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497A3" w14:textId="420D3290" w:rsidR="00CF370C" w:rsidRPr="002B25FA" w:rsidRDefault="00CF370C" w:rsidP="005809BA">
      <w:pPr>
        <w:pStyle w:val="Body"/>
        <w:jc w:val="center"/>
        <w:rPr>
          <w:rFonts w:cstheme="minorHAnsi"/>
        </w:rPr>
      </w:pPr>
      <w:bookmarkStart w:id="0" w:name="_Hlk212804699"/>
    </w:p>
    <w:p w14:paraId="5F109497" w14:textId="307E6725" w:rsidR="00CF370C" w:rsidRPr="002B25FA" w:rsidRDefault="00CF370C" w:rsidP="005809BA">
      <w:pPr>
        <w:pStyle w:val="Body"/>
        <w:jc w:val="center"/>
        <w:rPr>
          <w:rFonts w:cstheme="minorHAnsi"/>
        </w:rPr>
      </w:pPr>
    </w:p>
    <w:p w14:paraId="7C47C7E3" w14:textId="0FEA6409" w:rsidR="00CF370C" w:rsidRPr="002B25FA" w:rsidRDefault="00CF370C" w:rsidP="005809BA">
      <w:pPr>
        <w:pStyle w:val="Body"/>
        <w:jc w:val="center"/>
        <w:rPr>
          <w:rFonts w:cstheme="minorHAnsi"/>
        </w:rPr>
      </w:pPr>
    </w:p>
    <w:p w14:paraId="2E0C779A" w14:textId="5163AE06" w:rsidR="00CF370C" w:rsidRPr="002B25FA" w:rsidRDefault="00AF3F16" w:rsidP="005809BA">
      <w:pPr>
        <w:pStyle w:val="Body"/>
        <w:jc w:val="center"/>
        <w:rPr>
          <w:rFonts w:cstheme="minorHAnsi"/>
        </w:rPr>
      </w:pPr>
      <w:r>
        <w:rPr>
          <w:noProof/>
        </w:rPr>
        <w:drawing>
          <wp:inline distT="0" distB="0" distL="0" distR="0" wp14:anchorId="68D192CC" wp14:editId="131FFCFA">
            <wp:extent cx="3550920" cy="3145530"/>
            <wp:effectExtent l="0" t="0" r="0" b="0"/>
            <wp:docPr id="1945300952" name="Picture 1" descr="A picture containing text, font, graphics,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300952" name="Picture 1" descr="A picture containing text, font, graphics,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1343" cy="3145905"/>
                    </a:xfrm>
                    <a:prstGeom prst="rect">
                      <a:avLst/>
                    </a:prstGeom>
                    <a:noFill/>
                    <a:ln>
                      <a:noFill/>
                    </a:ln>
                  </pic:spPr>
                </pic:pic>
              </a:graphicData>
            </a:graphic>
          </wp:inline>
        </w:drawing>
      </w:r>
    </w:p>
    <w:p w14:paraId="0E6965D2" w14:textId="77777777" w:rsidR="006D48F7" w:rsidRPr="006D48F7" w:rsidRDefault="006D48F7" w:rsidP="006D48F7">
      <w:pPr>
        <w:pStyle w:val="Body"/>
        <w:jc w:val="center"/>
        <w:rPr>
          <w:rFonts w:cstheme="minorHAnsi"/>
          <w:b/>
          <w:bCs/>
          <w:color w:val="000000" w:themeColor="text1"/>
          <w:sz w:val="36"/>
          <w:szCs w:val="36"/>
        </w:rPr>
      </w:pPr>
      <w:r w:rsidRPr="006D48F7">
        <w:rPr>
          <w:rFonts w:cstheme="minorHAnsi"/>
          <w:b/>
          <w:bCs/>
          <w:color w:val="000000" w:themeColor="text1"/>
          <w:sz w:val="36"/>
          <w:szCs w:val="36"/>
        </w:rPr>
        <w:t xml:space="preserve">Request for Tender (RFT) for provision of Training Services to </w:t>
      </w:r>
    </w:p>
    <w:p w14:paraId="7C73D39F" w14:textId="77777777" w:rsidR="006D48F7" w:rsidRPr="006D48F7" w:rsidRDefault="006D48F7" w:rsidP="006D48F7">
      <w:pPr>
        <w:pStyle w:val="Body"/>
        <w:jc w:val="center"/>
        <w:rPr>
          <w:rFonts w:cstheme="minorHAnsi"/>
          <w:b/>
          <w:bCs/>
          <w:color w:val="000000" w:themeColor="text1"/>
          <w:sz w:val="36"/>
          <w:szCs w:val="36"/>
        </w:rPr>
      </w:pPr>
      <w:r w:rsidRPr="006D48F7">
        <w:rPr>
          <w:rFonts w:cstheme="minorHAnsi"/>
          <w:b/>
          <w:bCs/>
          <w:color w:val="000000" w:themeColor="text1"/>
          <w:sz w:val="36"/>
          <w:szCs w:val="36"/>
        </w:rPr>
        <w:t>County Wexford Chamber Skillnet</w:t>
      </w:r>
    </w:p>
    <w:p w14:paraId="028A6CA8" w14:textId="77777777" w:rsidR="006D48F7" w:rsidRPr="006D48F7" w:rsidRDefault="006D48F7" w:rsidP="006D48F7">
      <w:pPr>
        <w:pStyle w:val="Body"/>
        <w:jc w:val="center"/>
        <w:rPr>
          <w:rFonts w:cstheme="minorHAnsi"/>
          <w:b/>
          <w:bCs/>
          <w:color w:val="000000" w:themeColor="text1"/>
          <w:sz w:val="36"/>
          <w:szCs w:val="36"/>
        </w:rPr>
      </w:pPr>
      <w:r w:rsidRPr="006D48F7">
        <w:rPr>
          <w:rFonts w:cstheme="minorHAnsi"/>
          <w:b/>
          <w:bCs/>
          <w:color w:val="000000" w:themeColor="text1"/>
          <w:sz w:val="36"/>
          <w:szCs w:val="36"/>
        </w:rPr>
        <w:t>2026-2028</w:t>
      </w:r>
    </w:p>
    <w:p w14:paraId="74D79B30" w14:textId="77777777" w:rsidR="006D48F7" w:rsidRDefault="006D48F7" w:rsidP="007E7441">
      <w:pPr>
        <w:pStyle w:val="Body"/>
        <w:jc w:val="center"/>
        <w:rPr>
          <w:rFonts w:cstheme="minorHAnsi"/>
          <w:b/>
          <w:bCs/>
          <w:color w:val="000000" w:themeColor="text1"/>
          <w:sz w:val="36"/>
          <w:szCs w:val="36"/>
        </w:rPr>
      </w:pPr>
    </w:p>
    <w:p w14:paraId="692280C5" w14:textId="77777777" w:rsidR="00563FB7" w:rsidRPr="007E7441" w:rsidRDefault="00563FB7" w:rsidP="007E7441">
      <w:pPr>
        <w:pStyle w:val="Body"/>
        <w:jc w:val="center"/>
        <w:rPr>
          <w:rFonts w:cstheme="minorHAnsi"/>
          <w:b/>
          <w:bCs/>
          <w:color w:val="000000" w:themeColor="text1"/>
          <w:sz w:val="36"/>
          <w:szCs w:val="36"/>
        </w:rPr>
      </w:pPr>
    </w:p>
    <w:p w14:paraId="48B2987A" w14:textId="3F567C92" w:rsidR="00563FB7" w:rsidRPr="00563FB7" w:rsidRDefault="00563FB7" w:rsidP="00563FB7">
      <w:pPr>
        <w:pStyle w:val="Body"/>
        <w:spacing w:after="0" w:line="240" w:lineRule="auto"/>
        <w:rPr>
          <w:rFonts w:cstheme="minorHAnsi"/>
          <w:i/>
          <w:iCs/>
          <w:color w:val="63ADCD"/>
          <w:sz w:val="36"/>
          <w:szCs w:val="36"/>
        </w:rPr>
      </w:pPr>
      <w:r>
        <w:rPr>
          <w:rFonts w:cstheme="minorHAnsi"/>
          <w:b/>
          <w:bCs/>
          <w:color w:val="000000" w:themeColor="text1"/>
          <w:sz w:val="20"/>
          <w:szCs w:val="20"/>
        </w:rPr>
        <w:br/>
      </w:r>
    </w:p>
    <w:p w14:paraId="763CB3EA" w14:textId="77777777" w:rsidR="00E60B72" w:rsidRDefault="00E60B72" w:rsidP="00563FB7">
      <w:pPr>
        <w:rPr>
          <w:rFonts w:ascii="Calibri" w:eastAsia="Times New Roman" w:hAnsi="Calibri" w:cstheme="minorHAnsi"/>
          <w:b/>
          <w:bCs/>
          <w:color w:val="63ADCD"/>
          <w:sz w:val="36"/>
          <w:szCs w:val="36"/>
        </w:rPr>
      </w:pPr>
    </w:p>
    <w:p w14:paraId="510BBF80" w14:textId="77777777" w:rsidR="00E60B72" w:rsidRDefault="00E60B72" w:rsidP="00563FB7">
      <w:pPr>
        <w:rPr>
          <w:rFonts w:ascii="Calibri" w:eastAsia="Times New Roman" w:hAnsi="Calibri" w:cstheme="minorHAnsi"/>
          <w:b/>
          <w:bCs/>
          <w:color w:val="63ADCD"/>
          <w:sz w:val="36"/>
          <w:szCs w:val="36"/>
        </w:rPr>
      </w:pPr>
    </w:p>
    <w:p w14:paraId="6299F67F" w14:textId="11CF1956" w:rsidR="00CF370C" w:rsidRPr="00563FB7" w:rsidRDefault="00563FB7" w:rsidP="00563FB7">
      <w:pPr>
        <w:rPr>
          <w:rFonts w:ascii="Calibri" w:eastAsia="Times New Roman" w:hAnsi="Calibri" w:cstheme="minorHAnsi"/>
          <w:b/>
          <w:bCs/>
          <w:color w:val="63ADCD"/>
          <w:sz w:val="36"/>
          <w:szCs w:val="36"/>
        </w:rPr>
      </w:pPr>
      <w:r>
        <w:rPr>
          <w:rFonts w:ascii="Calibri" w:eastAsia="Times New Roman" w:hAnsi="Calibri" w:cstheme="minorHAnsi"/>
          <w:b/>
          <w:bCs/>
          <w:color w:val="63ADCD"/>
          <w:sz w:val="36"/>
          <w:szCs w:val="36"/>
        </w:rPr>
        <w:br/>
      </w:r>
    </w:p>
    <w:p w14:paraId="751FDB88" w14:textId="77777777" w:rsidR="00451D2E" w:rsidRDefault="00451D2E">
      <w:pPr>
        <w:rPr>
          <w:rFonts w:ascii="Calibri" w:eastAsia="Times New Roman" w:hAnsi="Calibri" w:cstheme="minorHAnsi"/>
          <w:b/>
          <w:bCs/>
          <w:color w:val="000000" w:themeColor="text1"/>
          <w:sz w:val="36"/>
          <w:szCs w:val="36"/>
        </w:rPr>
      </w:pPr>
      <w:r>
        <w:rPr>
          <w:rFonts w:cstheme="minorHAnsi"/>
          <w:b/>
          <w:bCs/>
          <w:color w:val="000000" w:themeColor="text1"/>
          <w:sz w:val="36"/>
          <w:szCs w:val="36"/>
        </w:rPr>
        <w:br w:type="page"/>
      </w:r>
    </w:p>
    <w:sdt>
      <w:sdtPr>
        <w:rPr>
          <w:rFonts w:asciiTheme="minorHAnsi" w:eastAsiaTheme="minorHAnsi" w:hAnsiTheme="minorHAnsi" w:cstheme="minorBidi"/>
          <w:color w:val="auto"/>
          <w:sz w:val="24"/>
          <w:szCs w:val="24"/>
          <w:lang w:val="en-GB"/>
        </w:rPr>
        <w:id w:val="-79911652"/>
        <w:docPartObj>
          <w:docPartGallery w:val="Table of Contents"/>
          <w:docPartUnique/>
        </w:docPartObj>
      </w:sdtPr>
      <w:sdtEndPr>
        <w:rPr>
          <w:rFonts w:cstheme="minorHAnsi"/>
          <w:i/>
          <w:iCs/>
          <w:noProof/>
        </w:rPr>
      </w:sdtEndPr>
      <w:sdtContent>
        <w:p w14:paraId="6ED5E31A" w14:textId="395C24B4" w:rsidR="00A4696F" w:rsidRPr="00C66C6A" w:rsidRDefault="00A4696F" w:rsidP="00A4696F">
          <w:pPr>
            <w:pStyle w:val="TOCHeading"/>
            <w:numPr>
              <w:ilvl w:val="0"/>
              <w:numId w:val="0"/>
            </w:numPr>
            <w:ind w:left="432"/>
            <w:jc w:val="center"/>
            <w:rPr>
              <w:b/>
              <w:bCs/>
              <w:color w:val="auto"/>
            </w:rPr>
          </w:pPr>
          <w:r w:rsidRPr="00C66C6A">
            <w:rPr>
              <w:b/>
              <w:bCs/>
              <w:color w:val="auto"/>
            </w:rPr>
            <w:t>Table of Contents</w:t>
          </w:r>
        </w:p>
        <w:p w14:paraId="7836571C" w14:textId="1D9E21C5" w:rsidR="00EB2296" w:rsidRDefault="00A4696F">
          <w:pPr>
            <w:pStyle w:val="TOC1"/>
            <w:tabs>
              <w:tab w:val="right" w:leader="dot" w:pos="9010"/>
            </w:tabs>
            <w:rPr>
              <w:rFonts w:eastAsiaTheme="minorEastAsia" w:cstheme="minorBidi"/>
              <w:b w:val="0"/>
              <w:bCs w:val="0"/>
              <w:i w:val="0"/>
              <w:iCs w:val="0"/>
              <w:noProof/>
              <w:kern w:val="2"/>
              <w:lang w:val="en-IE" w:eastAsia="en-IE"/>
              <w14:ligatures w14:val="standardContextual"/>
            </w:rPr>
          </w:pPr>
          <w:r>
            <w:fldChar w:fldCharType="begin"/>
          </w:r>
          <w:r>
            <w:instrText xml:space="preserve"> TOC \o "1-3" \h \z \u </w:instrText>
          </w:r>
          <w:r>
            <w:fldChar w:fldCharType="separate"/>
          </w:r>
          <w:hyperlink w:anchor="_Toc210814940" w:history="1">
            <w:r w:rsidR="00EB2296" w:rsidRPr="006C159B">
              <w:rPr>
                <w:rStyle w:val="Hyperlink"/>
                <w:noProof/>
              </w:rPr>
              <w:t>1.0 Introduction</w:t>
            </w:r>
            <w:r w:rsidR="00EB2296">
              <w:rPr>
                <w:noProof/>
                <w:webHidden/>
              </w:rPr>
              <w:tab/>
            </w:r>
            <w:r w:rsidR="00EB2296">
              <w:rPr>
                <w:noProof/>
                <w:webHidden/>
              </w:rPr>
              <w:fldChar w:fldCharType="begin"/>
            </w:r>
            <w:r w:rsidR="00EB2296">
              <w:rPr>
                <w:noProof/>
                <w:webHidden/>
              </w:rPr>
              <w:instrText xml:space="preserve"> PAGEREF _Toc210814940 \h </w:instrText>
            </w:r>
            <w:r w:rsidR="00EB2296">
              <w:rPr>
                <w:noProof/>
                <w:webHidden/>
              </w:rPr>
            </w:r>
            <w:r w:rsidR="00EB2296">
              <w:rPr>
                <w:noProof/>
                <w:webHidden/>
              </w:rPr>
              <w:fldChar w:fldCharType="separate"/>
            </w:r>
            <w:r w:rsidR="00906277">
              <w:rPr>
                <w:noProof/>
                <w:webHidden/>
              </w:rPr>
              <w:t>1</w:t>
            </w:r>
            <w:r w:rsidR="00EB2296">
              <w:rPr>
                <w:noProof/>
                <w:webHidden/>
              </w:rPr>
              <w:fldChar w:fldCharType="end"/>
            </w:r>
          </w:hyperlink>
        </w:p>
        <w:p w14:paraId="57B8BCE4" w14:textId="73185A52"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41" w:history="1">
            <w:r w:rsidRPr="006C159B">
              <w:rPr>
                <w:rStyle w:val="Hyperlink"/>
                <w:noProof/>
              </w:rPr>
              <w:t>1.1 Overview of County Wexford Chamber Skillnet</w:t>
            </w:r>
            <w:r>
              <w:rPr>
                <w:noProof/>
                <w:webHidden/>
              </w:rPr>
              <w:tab/>
            </w:r>
            <w:r>
              <w:rPr>
                <w:noProof/>
                <w:webHidden/>
              </w:rPr>
              <w:fldChar w:fldCharType="begin"/>
            </w:r>
            <w:r>
              <w:rPr>
                <w:noProof/>
                <w:webHidden/>
              </w:rPr>
              <w:instrText xml:space="preserve"> PAGEREF _Toc210814941 \h </w:instrText>
            </w:r>
            <w:r>
              <w:rPr>
                <w:noProof/>
                <w:webHidden/>
              </w:rPr>
            </w:r>
            <w:r>
              <w:rPr>
                <w:noProof/>
                <w:webHidden/>
              </w:rPr>
              <w:fldChar w:fldCharType="separate"/>
            </w:r>
            <w:r w:rsidR="00906277">
              <w:rPr>
                <w:noProof/>
                <w:webHidden/>
              </w:rPr>
              <w:t>2</w:t>
            </w:r>
            <w:r>
              <w:rPr>
                <w:noProof/>
                <w:webHidden/>
              </w:rPr>
              <w:fldChar w:fldCharType="end"/>
            </w:r>
          </w:hyperlink>
        </w:p>
        <w:p w14:paraId="65334A12" w14:textId="2FA9F4F9"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42" w:history="1">
            <w:r w:rsidRPr="006C159B">
              <w:rPr>
                <w:rStyle w:val="Hyperlink"/>
                <w:noProof/>
              </w:rPr>
              <w:t>1.2 Funding Model</w:t>
            </w:r>
            <w:r>
              <w:rPr>
                <w:noProof/>
                <w:webHidden/>
              </w:rPr>
              <w:tab/>
            </w:r>
            <w:r>
              <w:rPr>
                <w:noProof/>
                <w:webHidden/>
              </w:rPr>
              <w:fldChar w:fldCharType="begin"/>
            </w:r>
            <w:r>
              <w:rPr>
                <w:noProof/>
                <w:webHidden/>
              </w:rPr>
              <w:instrText xml:space="preserve"> PAGEREF _Toc210814942 \h </w:instrText>
            </w:r>
            <w:r>
              <w:rPr>
                <w:noProof/>
                <w:webHidden/>
              </w:rPr>
            </w:r>
            <w:r>
              <w:rPr>
                <w:noProof/>
                <w:webHidden/>
              </w:rPr>
              <w:fldChar w:fldCharType="separate"/>
            </w:r>
            <w:r w:rsidR="00906277">
              <w:rPr>
                <w:noProof/>
                <w:webHidden/>
              </w:rPr>
              <w:t>2</w:t>
            </w:r>
            <w:r>
              <w:rPr>
                <w:noProof/>
                <w:webHidden/>
              </w:rPr>
              <w:fldChar w:fldCharType="end"/>
            </w:r>
          </w:hyperlink>
        </w:p>
        <w:p w14:paraId="7BAD8D2C" w14:textId="6052E915" w:rsidR="00EB2296" w:rsidRDefault="00EB2296">
          <w:pPr>
            <w:pStyle w:val="TOC2"/>
            <w:tabs>
              <w:tab w:val="left" w:pos="960"/>
              <w:tab w:val="right" w:leader="dot" w:pos="9010"/>
            </w:tabs>
            <w:rPr>
              <w:rFonts w:eastAsiaTheme="minorEastAsia" w:cstheme="minorBidi"/>
              <w:b w:val="0"/>
              <w:bCs w:val="0"/>
              <w:noProof/>
              <w:kern w:val="2"/>
              <w:sz w:val="24"/>
              <w:szCs w:val="24"/>
              <w:lang w:val="en-IE" w:eastAsia="en-IE"/>
              <w14:ligatures w14:val="standardContextual"/>
            </w:rPr>
          </w:pPr>
          <w:hyperlink w:anchor="_Toc210814943" w:history="1">
            <w:r w:rsidRPr="006C159B">
              <w:rPr>
                <w:rStyle w:val="Hyperlink"/>
                <w:noProof/>
              </w:rPr>
              <w:t>1.3</w:t>
            </w:r>
            <w:r>
              <w:rPr>
                <w:rFonts w:eastAsiaTheme="minorEastAsia" w:cstheme="minorBidi"/>
                <w:b w:val="0"/>
                <w:bCs w:val="0"/>
                <w:noProof/>
                <w:kern w:val="2"/>
                <w:sz w:val="24"/>
                <w:szCs w:val="24"/>
                <w:lang w:val="en-IE" w:eastAsia="en-IE"/>
                <w14:ligatures w14:val="standardContextual"/>
              </w:rPr>
              <w:tab/>
            </w:r>
            <w:r w:rsidRPr="006C159B">
              <w:rPr>
                <w:rStyle w:val="Hyperlink"/>
                <w:noProof/>
              </w:rPr>
              <w:t>Background to the Training Requirements for County Wexford Chamber Skillnet</w:t>
            </w:r>
            <w:r>
              <w:rPr>
                <w:noProof/>
                <w:webHidden/>
              </w:rPr>
              <w:tab/>
            </w:r>
            <w:r>
              <w:rPr>
                <w:noProof/>
                <w:webHidden/>
              </w:rPr>
              <w:fldChar w:fldCharType="begin"/>
            </w:r>
            <w:r>
              <w:rPr>
                <w:noProof/>
                <w:webHidden/>
              </w:rPr>
              <w:instrText xml:space="preserve"> PAGEREF _Toc210814943 \h </w:instrText>
            </w:r>
            <w:r>
              <w:rPr>
                <w:noProof/>
                <w:webHidden/>
              </w:rPr>
            </w:r>
            <w:r>
              <w:rPr>
                <w:noProof/>
                <w:webHidden/>
              </w:rPr>
              <w:fldChar w:fldCharType="separate"/>
            </w:r>
            <w:r w:rsidR="00906277">
              <w:rPr>
                <w:noProof/>
                <w:webHidden/>
              </w:rPr>
              <w:t>2</w:t>
            </w:r>
            <w:r>
              <w:rPr>
                <w:noProof/>
                <w:webHidden/>
              </w:rPr>
              <w:fldChar w:fldCharType="end"/>
            </w:r>
          </w:hyperlink>
        </w:p>
        <w:p w14:paraId="4C0DBBC2" w14:textId="7ED4F687" w:rsidR="00EB2296" w:rsidRDefault="00EB2296">
          <w:pPr>
            <w:pStyle w:val="TOC1"/>
            <w:tabs>
              <w:tab w:val="right" w:leader="dot" w:pos="9010"/>
            </w:tabs>
            <w:rPr>
              <w:rFonts w:eastAsiaTheme="minorEastAsia" w:cstheme="minorBidi"/>
              <w:b w:val="0"/>
              <w:bCs w:val="0"/>
              <w:i w:val="0"/>
              <w:iCs w:val="0"/>
              <w:noProof/>
              <w:kern w:val="2"/>
              <w:lang w:val="en-IE" w:eastAsia="en-IE"/>
              <w14:ligatures w14:val="standardContextual"/>
            </w:rPr>
          </w:pPr>
          <w:hyperlink w:anchor="_Toc210814944" w:history="1">
            <w:r w:rsidRPr="006C159B">
              <w:rPr>
                <w:rStyle w:val="Hyperlink"/>
                <w:noProof/>
              </w:rPr>
              <w:t>2.0 Objectives of Request for Tender</w:t>
            </w:r>
            <w:r>
              <w:rPr>
                <w:noProof/>
                <w:webHidden/>
              </w:rPr>
              <w:tab/>
            </w:r>
            <w:r>
              <w:rPr>
                <w:noProof/>
                <w:webHidden/>
              </w:rPr>
              <w:fldChar w:fldCharType="begin"/>
            </w:r>
            <w:r>
              <w:rPr>
                <w:noProof/>
                <w:webHidden/>
              </w:rPr>
              <w:instrText xml:space="preserve"> PAGEREF _Toc210814944 \h </w:instrText>
            </w:r>
            <w:r>
              <w:rPr>
                <w:noProof/>
                <w:webHidden/>
              </w:rPr>
            </w:r>
            <w:r>
              <w:rPr>
                <w:noProof/>
                <w:webHidden/>
              </w:rPr>
              <w:fldChar w:fldCharType="separate"/>
            </w:r>
            <w:r w:rsidR="00906277">
              <w:rPr>
                <w:noProof/>
                <w:webHidden/>
              </w:rPr>
              <w:t>0</w:t>
            </w:r>
            <w:r>
              <w:rPr>
                <w:noProof/>
                <w:webHidden/>
              </w:rPr>
              <w:fldChar w:fldCharType="end"/>
            </w:r>
          </w:hyperlink>
        </w:p>
        <w:p w14:paraId="45E8D52C" w14:textId="3E2832C6"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45" w:history="1">
            <w:r w:rsidRPr="006C159B">
              <w:rPr>
                <w:rStyle w:val="Hyperlink"/>
                <w:noProof/>
              </w:rPr>
              <w:t>2.1 Document Scope</w:t>
            </w:r>
            <w:r>
              <w:rPr>
                <w:noProof/>
                <w:webHidden/>
              </w:rPr>
              <w:tab/>
            </w:r>
            <w:r>
              <w:rPr>
                <w:noProof/>
                <w:webHidden/>
              </w:rPr>
              <w:fldChar w:fldCharType="begin"/>
            </w:r>
            <w:r>
              <w:rPr>
                <w:noProof/>
                <w:webHidden/>
              </w:rPr>
              <w:instrText xml:space="preserve"> PAGEREF _Toc210814945 \h </w:instrText>
            </w:r>
            <w:r>
              <w:rPr>
                <w:noProof/>
                <w:webHidden/>
              </w:rPr>
            </w:r>
            <w:r>
              <w:rPr>
                <w:noProof/>
                <w:webHidden/>
              </w:rPr>
              <w:fldChar w:fldCharType="separate"/>
            </w:r>
            <w:r w:rsidR="00906277">
              <w:rPr>
                <w:noProof/>
                <w:webHidden/>
              </w:rPr>
              <w:t>0</w:t>
            </w:r>
            <w:r>
              <w:rPr>
                <w:noProof/>
                <w:webHidden/>
              </w:rPr>
              <w:fldChar w:fldCharType="end"/>
            </w:r>
          </w:hyperlink>
        </w:p>
        <w:p w14:paraId="1046CEB5" w14:textId="11E80956" w:rsidR="00EB2296" w:rsidRDefault="00EB2296">
          <w:pPr>
            <w:pStyle w:val="TOC1"/>
            <w:tabs>
              <w:tab w:val="right" w:leader="dot" w:pos="9010"/>
            </w:tabs>
            <w:rPr>
              <w:rFonts w:eastAsiaTheme="minorEastAsia" w:cstheme="minorBidi"/>
              <w:b w:val="0"/>
              <w:bCs w:val="0"/>
              <w:i w:val="0"/>
              <w:iCs w:val="0"/>
              <w:noProof/>
              <w:kern w:val="2"/>
              <w:lang w:val="en-IE" w:eastAsia="en-IE"/>
              <w14:ligatures w14:val="standardContextual"/>
            </w:rPr>
          </w:pPr>
          <w:hyperlink w:anchor="_Toc210814946" w:history="1">
            <w:r w:rsidRPr="006C159B">
              <w:rPr>
                <w:rStyle w:val="Hyperlink"/>
                <w:noProof/>
              </w:rPr>
              <w:t>3.0 Instructions to Tenderers</w:t>
            </w:r>
            <w:r>
              <w:rPr>
                <w:noProof/>
                <w:webHidden/>
              </w:rPr>
              <w:tab/>
            </w:r>
            <w:r>
              <w:rPr>
                <w:noProof/>
                <w:webHidden/>
              </w:rPr>
              <w:fldChar w:fldCharType="begin"/>
            </w:r>
            <w:r>
              <w:rPr>
                <w:noProof/>
                <w:webHidden/>
              </w:rPr>
              <w:instrText xml:space="preserve"> PAGEREF _Toc210814946 \h </w:instrText>
            </w:r>
            <w:r>
              <w:rPr>
                <w:noProof/>
                <w:webHidden/>
              </w:rPr>
            </w:r>
            <w:r>
              <w:rPr>
                <w:noProof/>
                <w:webHidden/>
              </w:rPr>
              <w:fldChar w:fldCharType="separate"/>
            </w:r>
            <w:r w:rsidR="00906277">
              <w:rPr>
                <w:noProof/>
                <w:webHidden/>
              </w:rPr>
              <w:t>0</w:t>
            </w:r>
            <w:r>
              <w:rPr>
                <w:noProof/>
                <w:webHidden/>
              </w:rPr>
              <w:fldChar w:fldCharType="end"/>
            </w:r>
          </w:hyperlink>
        </w:p>
        <w:p w14:paraId="0774A171" w14:textId="55E7C3DE" w:rsidR="00EB2296" w:rsidRDefault="00EB2296">
          <w:pPr>
            <w:pStyle w:val="TOC1"/>
            <w:tabs>
              <w:tab w:val="right" w:leader="dot" w:pos="9010"/>
            </w:tabs>
            <w:rPr>
              <w:rFonts w:eastAsiaTheme="minorEastAsia" w:cstheme="minorBidi"/>
              <w:b w:val="0"/>
              <w:bCs w:val="0"/>
              <w:i w:val="0"/>
              <w:iCs w:val="0"/>
              <w:noProof/>
              <w:kern w:val="2"/>
              <w:lang w:val="en-IE" w:eastAsia="en-IE"/>
              <w14:ligatures w14:val="standardContextual"/>
            </w:rPr>
          </w:pPr>
          <w:hyperlink w:anchor="_Toc210814947" w:history="1">
            <w:r w:rsidRPr="006C159B">
              <w:rPr>
                <w:rStyle w:val="Hyperlink"/>
                <w:noProof/>
              </w:rPr>
              <w:t>4.0 Award Criteria</w:t>
            </w:r>
            <w:r>
              <w:rPr>
                <w:noProof/>
                <w:webHidden/>
              </w:rPr>
              <w:tab/>
            </w:r>
            <w:r>
              <w:rPr>
                <w:noProof/>
                <w:webHidden/>
              </w:rPr>
              <w:fldChar w:fldCharType="begin"/>
            </w:r>
            <w:r>
              <w:rPr>
                <w:noProof/>
                <w:webHidden/>
              </w:rPr>
              <w:instrText xml:space="preserve"> PAGEREF _Toc210814947 \h </w:instrText>
            </w:r>
            <w:r>
              <w:rPr>
                <w:noProof/>
                <w:webHidden/>
              </w:rPr>
            </w:r>
            <w:r>
              <w:rPr>
                <w:noProof/>
                <w:webHidden/>
              </w:rPr>
              <w:fldChar w:fldCharType="separate"/>
            </w:r>
            <w:r w:rsidR="00906277">
              <w:rPr>
                <w:noProof/>
                <w:webHidden/>
              </w:rPr>
              <w:t>0</w:t>
            </w:r>
            <w:r>
              <w:rPr>
                <w:noProof/>
                <w:webHidden/>
              </w:rPr>
              <w:fldChar w:fldCharType="end"/>
            </w:r>
          </w:hyperlink>
        </w:p>
        <w:p w14:paraId="20621B8F" w14:textId="5E352EBA"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48" w:history="1">
            <w:r w:rsidRPr="006C159B">
              <w:rPr>
                <w:rStyle w:val="Hyperlink"/>
                <w:noProof/>
              </w:rPr>
              <w:t>4.1 Training Methodology, Approach, and Course Content</w:t>
            </w:r>
            <w:r>
              <w:rPr>
                <w:noProof/>
                <w:webHidden/>
              </w:rPr>
              <w:tab/>
            </w:r>
            <w:r>
              <w:rPr>
                <w:noProof/>
                <w:webHidden/>
              </w:rPr>
              <w:fldChar w:fldCharType="begin"/>
            </w:r>
            <w:r>
              <w:rPr>
                <w:noProof/>
                <w:webHidden/>
              </w:rPr>
              <w:instrText xml:space="preserve"> PAGEREF _Toc210814948 \h </w:instrText>
            </w:r>
            <w:r>
              <w:rPr>
                <w:noProof/>
                <w:webHidden/>
              </w:rPr>
            </w:r>
            <w:r>
              <w:rPr>
                <w:noProof/>
                <w:webHidden/>
              </w:rPr>
              <w:fldChar w:fldCharType="separate"/>
            </w:r>
            <w:r w:rsidR="00906277">
              <w:rPr>
                <w:noProof/>
                <w:webHidden/>
              </w:rPr>
              <w:t>0</w:t>
            </w:r>
            <w:r>
              <w:rPr>
                <w:noProof/>
                <w:webHidden/>
              </w:rPr>
              <w:fldChar w:fldCharType="end"/>
            </w:r>
          </w:hyperlink>
        </w:p>
        <w:p w14:paraId="6EC7F691" w14:textId="141A1E08"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49" w:history="1">
            <w:r w:rsidRPr="006C159B">
              <w:rPr>
                <w:rStyle w:val="Hyperlink"/>
                <w:noProof/>
              </w:rPr>
              <w:t>4.2 Trainer Qualifications, Experience, and Expertise</w:t>
            </w:r>
            <w:r>
              <w:rPr>
                <w:noProof/>
                <w:webHidden/>
              </w:rPr>
              <w:tab/>
            </w:r>
            <w:r>
              <w:rPr>
                <w:noProof/>
                <w:webHidden/>
              </w:rPr>
              <w:fldChar w:fldCharType="begin"/>
            </w:r>
            <w:r>
              <w:rPr>
                <w:noProof/>
                <w:webHidden/>
              </w:rPr>
              <w:instrText xml:space="preserve"> PAGEREF _Toc210814949 \h </w:instrText>
            </w:r>
            <w:r>
              <w:rPr>
                <w:noProof/>
                <w:webHidden/>
              </w:rPr>
            </w:r>
            <w:r>
              <w:rPr>
                <w:noProof/>
                <w:webHidden/>
              </w:rPr>
              <w:fldChar w:fldCharType="separate"/>
            </w:r>
            <w:r w:rsidR="00906277">
              <w:rPr>
                <w:noProof/>
                <w:webHidden/>
              </w:rPr>
              <w:t>1</w:t>
            </w:r>
            <w:r>
              <w:rPr>
                <w:noProof/>
                <w:webHidden/>
              </w:rPr>
              <w:fldChar w:fldCharType="end"/>
            </w:r>
          </w:hyperlink>
        </w:p>
        <w:p w14:paraId="084B0CAB" w14:textId="727AB731"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50" w:history="1">
            <w:r w:rsidRPr="006C159B">
              <w:rPr>
                <w:rStyle w:val="Hyperlink"/>
                <w:noProof/>
              </w:rPr>
              <w:t>4.3 Training Delivery, Logistics, and Flexibility</w:t>
            </w:r>
            <w:r>
              <w:rPr>
                <w:noProof/>
                <w:webHidden/>
              </w:rPr>
              <w:tab/>
            </w:r>
            <w:r>
              <w:rPr>
                <w:noProof/>
                <w:webHidden/>
              </w:rPr>
              <w:fldChar w:fldCharType="begin"/>
            </w:r>
            <w:r>
              <w:rPr>
                <w:noProof/>
                <w:webHidden/>
              </w:rPr>
              <w:instrText xml:space="preserve"> PAGEREF _Toc210814950 \h </w:instrText>
            </w:r>
            <w:r>
              <w:rPr>
                <w:noProof/>
                <w:webHidden/>
              </w:rPr>
            </w:r>
            <w:r>
              <w:rPr>
                <w:noProof/>
                <w:webHidden/>
              </w:rPr>
              <w:fldChar w:fldCharType="separate"/>
            </w:r>
            <w:r w:rsidR="00906277">
              <w:rPr>
                <w:noProof/>
                <w:webHidden/>
              </w:rPr>
              <w:t>1</w:t>
            </w:r>
            <w:r>
              <w:rPr>
                <w:noProof/>
                <w:webHidden/>
              </w:rPr>
              <w:fldChar w:fldCharType="end"/>
            </w:r>
          </w:hyperlink>
        </w:p>
        <w:p w14:paraId="4231B67E" w14:textId="7A9C830A"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51" w:history="1">
            <w:r w:rsidRPr="006C159B">
              <w:rPr>
                <w:rStyle w:val="Hyperlink"/>
                <w:noProof/>
              </w:rPr>
              <w:t>4.4 Compliance with Organisational and Regulatory Requirements</w:t>
            </w:r>
            <w:r>
              <w:rPr>
                <w:noProof/>
                <w:webHidden/>
              </w:rPr>
              <w:tab/>
            </w:r>
            <w:r>
              <w:rPr>
                <w:noProof/>
                <w:webHidden/>
              </w:rPr>
              <w:fldChar w:fldCharType="begin"/>
            </w:r>
            <w:r>
              <w:rPr>
                <w:noProof/>
                <w:webHidden/>
              </w:rPr>
              <w:instrText xml:space="preserve"> PAGEREF _Toc210814951 \h </w:instrText>
            </w:r>
            <w:r>
              <w:rPr>
                <w:noProof/>
                <w:webHidden/>
              </w:rPr>
            </w:r>
            <w:r>
              <w:rPr>
                <w:noProof/>
                <w:webHidden/>
              </w:rPr>
              <w:fldChar w:fldCharType="separate"/>
            </w:r>
            <w:r w:rsidR="00906277">
              <w:rPr>
                <w:noProof/>
                <w:webHidden/>
              </w:rPr>
              <w:t>1</w:t>
            </w:r>
            <w:r>
              <w:rPr>
                <w:noProof/>
                <w:webHidden/>
              </w:rPr>
              <w:fldChar w:fldCharType="end"/>
            </w:r>
          </w:hyperlink>
        </w:p>
        <w:p w14:paraId="0832C65C" w14:textId="26B96C7C"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52" w:history="1">
            <w:r w:rsidRPr="006C159B">
              <w:rPr>
                <w:rStyle w:val="Hyperlink"/>
                <w:noProof/>
              </w:rPr>
              <w:t>4.5 Cost and Value for Money</w:t>
            </w:r>
            <w:r>
              <w:rPr>
                <w:noProof/>
                <w:webHidden/>
              </w:rPr>
              <w:tab/>
            </w:r>
            <w:r>
              <w:rPr>
                <w:noProof/>
                <w:webHidden/>
              </w:rPr>
              <w:fldChar w:fldCharType="begin"/>
            </w:r>
            <w:r>
              <w:rPr>
                <w:noProof/>
                <w:webHidden/>
              </w:rPr>
              <w:instrText xml:space="preserve"> PAGEREF _Toc210814952 \h </w:instrText>
            </w:r>
            <w:r>
              <w:rPr>
                <w:noProof/>
                <w:webHidden/>
              </w:rPr>
            </w:r>
            <w:r>
              <w:rPr>
                <w:noProof/>
                <w:webHidden/>
              </w:rPr>
              <w:fldChar w:fldCharType="separate"/>
            </w:r>
            <w:r w:rsidR="00906277">
              <w:rPr>
                <w:noProof/>
                <w:webHidden/>
              </w:rPr>
              <w:t>1</w:t>
            </w:r>
            <w:r>
              <w:rPr>
                <w:noProof/>
                <w:webHidden/>
              </w:rPr>
              <w:fldChar w:fldCharType="end"/>
            </w:r>
          </w:hyperlink>
        </w:p>
        <w:p w14:paraId="1EF06EF2" w14:textId="7F56C29C"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53" w:history="1">
            <w:r w:rsidRPr="006C159B">
              <w:rPr>
                <w:rStyle w:val="Hyperlink"/>
                <w:noProof/>
              </w:rPr>
              <w:t>4.6 Supplementary Training Needs</w:t>
            </w:r>
            <w:r>
              <w:rPr>
                <w:noProof/>
                <w:webHidden/>
              </w:rPr>
              <w:tab/>
            </w:r>
            <w:r>
              <w:rPr>
                <w:noProof/>
                <w:webHidden/>
              </w:rPr>
              <w:fldChar w:fldCharType="begin"/>
            </w:r>
            <w:r>
              <w:rPr>
                <w:noProof/>
                <w:webHidden/>
              </w:rPr>
              <w:instrText xml:space="preserve"> PAGEREF _Toc210814953 \h </w:instrText>
            </w:r>
            <w:r>
              <w:rPr>
                <w:noProof/>
                <w:webHidden/>
              </w:rPr>
            </w:r>
            <w:r>
              <w:rPr>
                <w:noProof/>
                <w:webHidden/>
              </w:rPr>
              <w:fldChar w:fldCharType="separate"/>
            </w:r>
            <w:r w:rsidR="00906277">
              <w:rPr>
                <w:noProof/>
                <w:webHidden/>
              </w:rPr>
              <w:t>1</w:t>
            </w:r>
            <w:r>
              <w:rPr>
                <w:noProof/>
                <w:webHidden/>
              </w:rPr>
              <w:fldChar w:fldCharType="end"/>
            </w:r>
          </w:hyperlink>
        </w:p>
        <w:p w14:paraId="08DD043F" w14:textId="2234899D" w:rsidR="00EB2296" w:rsidRDefault="00EB2296">
          <w:pPr>
            <w:pStyle w:val="TOC1"/>
            <w:tabs>
              <w:tab w:val="right" w:leader="dot" w:pos="9010"/>
            </w:tabs>
            <w:rPr>
              <w:rFonts w:eastAsiaTheme="minorEastAsia" w:cstheme="minorBidi"/>
              <w:b w:val="0"/>
              <w:bCs w:val="0"/>
              <w:i w:val="0"/>
              <w:iCs w:val="0"/>
              <w:noProof/>
              <w:kern w:val="2"/>
              <w:lang w:val="en-IE" w:eastAsia="en-IE"/>
              <w14:ligatures w14:val="standardContextual"/>
            </w:rPr>
          </w:pPr>
          <w:hyperlink w:anchor="_Toc210814954" w:history="1">
            <w:r w:rsidRPr="006C159B">
              <w:rPr>
                <w:rStyle w:val="Hyperlink"/>
                <w:noProof/>
              </w:rPr>
              <w:t>5.0 Duration &amp; Scope of the Panel</w:t>
            </w:r>
            <w:r>
              <w:rPr>
                <w:noProof/>
                <w:webHidden/>
              </w:rPr>
              <w:tab/>
            </w:r>
            <w:r>
              <w:rPr>
                <w:noProof/>
                <w:webHidden/>
              </w:rPr>
              <w:fldChar w:fldCharType="begin"/>
            </w:r>
            <w:r>
              <w:rPr>
                <w:noProof/>
                <w:webHidden/>
              </w:rPr>
              <w:instrText xml:space="preserve"> PAGEREF _Toc210814954 \h </w:instrText>
            </w:r>
            <w:r>
              <w:rPr>
                <w:noProof/>
                <w:webHidden/>
              </w:rPr>
            </w:r>
            <w:r>
              <w:rPr>
                <w:noProof/>
                <w:webHidden/>
              </w:rPr>
              <w:fldChar w:fldCharType="separate"/>
            </w:r>
            <w:r w:rsidR="00906277">
              <w:rPr>
                <w:noProof/>
                <w:webHidden/>
              </w:rPr>
              <w:t>2</w:t>
            </w:r>
            <w:r>
              <w:rPr>
                <w:noProof/>
                <w:webHidden/>
              </w:rPr>
              <w:fldChar w:fldCharType="end"/>
            </w:r>
          </w:hyperlink>
        </w:p>
        <w:p w14:paraId="21F89F8F" w14:textId="33AEB1BD"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55" w:history="1">
            <w:r w:rsidRPr="006C159B">
              <w:rPr>
                <w:rStyle w:val="Hyperlink"/>
                <w:noProof/>
              </w:rPr>
              <w:t>5.1 Panel Establishment and Operation</w:t>
            </w:r>
            <w:r>
              <w:rPr>
                <w:noProof/>
                <w:webHidden/>
              </w:rPr>
              <w:tab/>
            </w:r>
            <w:r>
              <w:rPr>
                <w:noProof/>
                <w:webHidden/>
              </w:rPr>
              <w:fldChar w:fldCharType="begin"/>
            </w:r>
            <w:r>
              <w:rPr>
                <w:noProof/>
                <w:webHidden/>
              </w:rPr>
              <w:instrText xml:space="preserve"> PAGEREF _Toc210814955 \h </w:instrText>
            </w:r>
            <w:r>
              <w:rPr>
                <w:noProof/>
                <w:webHidden/>
              </w:rPr>
            </w:r>
            <w:r>
              <w:rPr>
                <w:noProof/>
                <w:webHidden/>
              </w:rPr>
              <w:fldChar w:fldCharType="separate"/>
            </w:r>
            <w:r w:rsidR="00906277">
              <w:rPr>
                <w:noProof/>
                <w:webHidden/>
              </w:rPr>
              <w:t>2</w:t>
            </w:r>
            <w:r>
              <w:rPr>
                <w:noProof/>
                <w:webHidden/>
              </w:rPr>
              <w:fldChar w:fldCharType="end"/>
            </w:r>
          </w:hyperlink>
        </w:p>
        <w:p w14:paraId="5A0DED0A" w14:textId="2D038842"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56" w:history="1">
            <w:r w:rsidRPr="006C159B">
              <w:rPr>
                <w:rStyle w:val="Hyperlink"/>
                <w:noProof/>
              </w:rPr>
              <w:t>5.2 Panel Admission</w:t>
            </w:r>
            <w:r>
              <w:rPr>
                <w:noProof/>
                <w:webHidden/>
              </w:rPr>
              <w:tab/>
            </w:r>
            <w:r>
              <w:rPr>
                <w:noProof/>
                <w:webHidden/>
              </w:rPr>
              <w:fldChar w:fldCharType="begin"/>
            </w:r>
            <w:r>
              <w:rPr>
                <w:noProof/>
                <w:webHidden/>
              </w:rPr>
              <w:instrText xml:space="preserve"> PAGEREF _Toc210814956 \h </w:instrText>
            </w:r>
            <w:r>
              <w:rPr>
                <w:noProof/>
                <w:webHidden/>
              </w:rPr>
            </w:r>
            <w:r>
              <w:rPr>
                <w:noProof/>
                <w:webHidden/>
              </w:rPr>
              <w:fldChar w:fldCharType="separate"/>
            </w:r>
            <w:r w:rsidR="00906277">
              <w:rPr>
                <w:noProof/>
                <w:webHidden/>
              </w:rPr>
              <w:t>2</w:t>
            </w:r>
            <w:r>
              <w:rPr>
                <w:noProof/>
                <w:webHidden/>
              </w:rPr>
              <w:fldChar w:fldCharType="end"/>
            </w:r>
          </w:hyperlink>
        </w:p>
        <w:p w14:paraId="634B8C65" w14:textId="3A54DB02"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57" w:history="1">
            <w:r w:rsidRPr="006C159B">
              <w:rPr>
                <w:rStyle w:val="Hyperlink"/>
                <w:noProof/>
              </w:rPr>
              <w:t>5.3 Operation of the Panel</w:t>
            </w:r>
            <w:r>
              <w:rPr>
                <w:noProof/>
                <w:webHidden/>
              </w:rPr>
              <w:tab/>
            </w:r>
            <w:r>
              <w:rPr>
                <w:noProof/>
                <w:webHidden/>
              </w:rPr>
              <w:fldChar w:fldCharType="begin"/>
            </w:r>
            <w:r>
              <w:rPr>
                <w:noProof/>
                <w:webHidden/>
              </w:rPr>
              <w:instrText xml:space="preserve"> PAGEREF _Toc210814957 \h </w:instrText>
            </w:r>
            <w:r>
              <w:rPr>
                <w:noProof/>
                <w:webHidden/>
              </w:rPr>
            </w:r>
            <w:r>
              <w:rPr>
                <w:noProof/>
                <w:webHidden/>
              </w:rPr>
              <w:fldChar w:fldCharType="separate"/>
            </w:r>
            <w:r w:rsidR="00906277">
              <w:rPr>
                <w:noProof/>
                <w:webHidden/>
              </w:rPr>
              <w:t>2</w:t>
            </w:r>
            <w:r>
              <w:rPr>
                <w:noProof/>
                <w:webHidden/>
              </w:rPr>
              <w:fldChar w:fldCharType="end"/>
            </w:r>
          </w:hyperlink>
        </w:p>
        <w:p w14:paraId="6455F0E1" w14:textId="39411455"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58" w:history="1">
            <w:r w:rsidRPr="006C159B">
              <w:rPr>
                <w:rStyle w:val="Hyperlink"/>
                <w:noProof/>
              </w:rPr>
              <w:t>5.4 Award of Contracts</w:t>
            </w:r>
            <w:r>
              <w:rPr>
                <w:noProof/>
                <w:webHidden/>
              </w:rPr>
              <w:tab/>
            </w:r>
            <w:r>
              <w:rPr>
                <w:noProof/>
                <w:webHidden/>
              </w:rPr>
              <w:fldChar w:fldCharType="begin"/>
            </w:r>
            <w:r>
              <w:rPr>
                <w:noProof/>
                <w:webHidden/>
              </w:rPr>
              <w:instrText xml:space="preserve"> PAGEREF _Toc210814958 \h </w:instrText>
            </w:r>
            <w:r>
              <w:rPr>
                <w:noProof/>
                <w:webHidden/>
              </w:rPr>
            </w:r>
            <w:r>
              <w:rPr>
                <w:noProof/>
                <w:webHidden/>
              </w:rPr>
              <w:fldChar w:fldCharType="separate"/>
            </w:r>
            <w:r w:rsidR="00906277">
              <w:rPr>
                <w:noProof/>
                <w:webHidden/>
              </w:rPr>
              <w:t>2</w:t>
            </w:r>
            <w:r>
              <w:rPr>
                <w:noProof/>
                <w:webHidden/>
              </w:rPr>
              <w:fldChar w:fldCharType="end"/>
            </w:r>
          </w:hyperlink>
        </w:p>
        <w:p w14:paraId="5006E10C" w14:textId="2A5E247C"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59" w:history="1">
            <w:r w:rsidRPr="006C159B">
              <w:rPr>
                <w:rStyle w:val="Hyperlink"/>
                <w:noProof/>
              </w:rPr>
              <w:t>5.5 Supplementary Training Needs</w:t>
            </w:r>
            <w:r>
              <w:rPr>
                <w:noProof/>
                <w:webHidden/>
              </w:rPr>
              <w:tab/>
            </w:r>
            <w:r>
              <w:rPr>
                <w:noProof/>
                <w:webHidden/>
              </w:rPr>
              <w:fldChar w:fldCharType="begin"/>
            </w:r>
            <w:r>
              <w:rPr>
                <w:noProof/>
                <w:webHidden/>
              </w:rPr>
              <w:instrText xml:space="preserve"> PAGEREF _Toc210814959 \h </w:instrText>
            </w:r>
            <w:r>
              <w:rPr>
                <w:noProof/>
                <w:webHidden/>
              </w:rPr>
            </w:r>
            <w:r>
              <w:rPr>
                <w:noProof/>
                <w:webHidden/>
              </w:rPr>
              <w:fldChar w:fldCharType="separate"/>
            </w:r>
            <w:r w:rsidR="00906277">
              <w:rPr>
                <w:noProof/>
                <w:webHidden/>
              </w:rPr>
              <w:t>2</w:t>
            </w:r>
            <w:r>
              <w:rPr>
                <w:noProof/>
                <w:webHidden/>
              </w:rPr>
              <w:fldChar w:fldCharType="end"/>
            </w:r>
          </w:hyperlink>
        </w:p>
        <w:p w14:paraId="32F4661F" w14:textId="3E106B4C" w:rsidR="00EB2296" w:rsidRDefault="00EB2296">
          <w:pPr>
            <w:pStyle w:val="TOC1"/>
            <w:tabs>
              <w:tab w:val="right" w:leader="dot" w:pos="9010"/>
            </w:tabs>
            <w:rPr>
              <w:rFonts w:eastAsiaTheme="minorEastAsia" w:cstheme="minorBidi"/>
              <w:b w:val="0"/>
              <w:bCs w:val="0"/>
              <w:i w:val="0"/>
              <w:iCs w:val="0"/>
              <w:noProof/>
              <w:kern w:val="2"/>
              <w:lang w:val="en-IE" w:eastAsia="en-IE"/>
              <w14:ligatures w14:val="standardContextual"/>
            </w:rPr>
          </w:pPr>
          <w:hyperlink w:anchor="_Toc210814960" w:history="1">
            <w:r w:rsidRPr="006C159B">
              <w:rPr>
                <w:rStyle w:val="Hyperlink"/>
                <w:noProof/>
              </w:rPr>
              <w:t>6.0 Ineligibility under EU rules</w:t>
            </w:r>
            <w:r>
              <w:rPr>
                <w:noProof/>
                <w:webHidden/>
              </w:rPr>
              <w:tab/>
            </w:r>
            <w:r>
              <w:rPr>
                <w:noProof/>
                <w:webHidden/>
              </w:rPr>
              <w:fldChar w:fldCharType="begin"/>
            </w:r>
            <w:r>
              <w:rPr>
                <w:noProof/>
                <w:webHidden/>
              </w:rPr>
              <w:instrText xml:space="preserve"> PAGEREF _Toc210814960 \h </w:instrText>
            </w:r>
            <w:r>
              <w:rPr>
                <w:noProof/>
                <w:webHidden/>
              </w:rPr>
            </w:r>
            <w:r>
              <w:rPr>
                <w:noProof/>
                <w:webHidden/>
              </w:rPr>
              <w:fldChar w:fldCharType="separate"/>
            </w:r>
            <w:r w:rsidR="00906277">
              <w:rPr>
                <w:noProof/>
                <w:webHidden/>
              </w:rPr>
              <w:t>5</w:t>
            </w:r>
            <w:r>
              <w:rPr>
                <w:noProof/>
                <w:webHidden/>
              </w:rPr>
              <w:fldChar w:fldCharType="end"/>
            </w:r>
          </w:hyperlink>
        </w:p>
        <w:p w14:paraId="267C6598" w14:textId="38425774" w:rsidR="00EB2296" w:rsidRDefault="00EB2296">
          <w:pPr>
            <w:pStyle w:val="TOC1"/>
            <w:tabs>
              <w:tab w:val="right" w:leader="dot" w:pos="9010"/>
            </w:tabs>
            <w:rPr>
              <w:rFonts w:eastAsiaTheme="minorEastAsia" w:cstheme="minorBidi"/>
              <w:b w:val="0"/>
              <w:bCs w:val="0"/>
              <w:i w:val="0"/>
              <w:iCs w:val="0"/>
              <w:noProof/>
              <w:kern w:val="2"/>
              <w:lang w:val="en-IE" w:eastAsia="en-IE"/>
              <w14:ligatures w14:val="standardContextual"/>
            </w:rPr>
          </w:pPr>
          <w:hyperlink w:anchor="_Toc210814967" w:history="1">
            <w:r w:rsidRPr="006C159B">
              <w:rPr>
                <w:rStyle w:val="Hyperlink"/>
                <w:noProof/>
              </w:rPr>
              <w:t>7.0 Terms &amp; Conditions</w:t>
            </w:r>
            <w:r>
              <w:rPr>
                <w:noProof/>
                <w:webHidden/>
              </w:rPr>
              <w:tab/>
            </w:r>
            <w:r>
              <w:rPr>
                <w:noProof/>
                <w:webHidden/>
              </w:rPr>
              <w:fldChar w:fldCharType="begin"/>
            </w:r>
            <w:r>
              <w:rPr>
                <w:noProof/>
                <w:webHidden/>
              </w:rPr>
              <w:instrText xml:space="preserve"> PAGEREF _Toc210814967 \h </w:instrText>
            </w:r>
            <w:r>
              <w:rPr>
                <w:noProof/>
                <w:webHidden/>
              </w:rPr>
            </w:r>
            <w:r>
              <w:rPr>
                <w:noProof/>
                <w:webHidden/>
              </w:rPr>
              <w:fldChar w:fldCharType="separate"/>
            </w:r>
            <w:r w:rsidR="00906277">
              <w:rPr>
                <w:noProof/>
                <w:webHidden/>
              </w:rPr>
              <w:t>5</w:t>
            </w:r>
            <w:r>
              <w:rPr>
                <w:noProof/>
                <w:webHidden/>
              </w:rPr>
              <w:fldChar w:fldCharType="end"/>
            </w:r>
          </w:hyperlink>
        </w:p>
        <w:p w14:paraId="0D52319E" w14:textId="00BCF2CF"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68" w:history="1">
            <w:r w:rsidRPr="006C159B">
              <w:rPr>
                <w:rStyle w:val="Hyperlink"/>
                <w:noProof/>
              </w:rPr>
              <w:t>7.1 Tender Format and Submission</w:t>
            </w:r>
            <w:r>
              <w:rPr>
                <w:noProof/>
                <w:webHidden/>
              </w:rPr>
              <w:tab/>
            </w:r>
            <w:r>
              <w:rPr>
                <w:noProof/>
                <w:webHidden/>
              </w:rPr>
              <w:fldChar w:fldCharType="begin"/>
            </w:r>
            <w:r>
              <w:rPr>
                <w:noProof/>
                <w:webHidden/>
              </w:rPr>
              <w:instrText xml:space="preserve"> PAGEREF _Toc210814968 \h </w:instrText>
            </w:r>
            <w:r>
              <w:rPr>
                <w:noProof/>
                <w:webHidden/>
              </w:rPr>
            </w:r>
            <w:r>
              <w:rPr>
                <w:noProof/>
                <w:webHidden/>
              </w:rPr>
              <w:fldChar w:fldCharType="separate"/>
            </w:r>
            <w:r w:rsidR="00906277">
              <w:rPr>
                <w:noProof/>
                <w:webHidden/>
              </w:rPr>
              <w:t>5</w:t>
            </w:r>
            <w:r>
              <w:rPr>
                <w:noProof/>
                <w:webHidden/>
              </w:rPr>
              <w:fldChar w:fldCharType="end"/>
            </w:r>
          </w:hyperlink>
        </w:p>
        <w:p w14:paraId="1123F2FF" w14:textId="17F51D2E"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70" w:history="1">
            <w:r w:rsidRPr="006C159B">
              <w:rPr>
                <w:rStyle w:val="Hyperlink"/>
                <w:noProof/>
              </w:rPr>
              <w:t>7.2 Tax Clearance Certificate (TCC)</w:t>
            </w:r>
            <w:r>
              <w:rPr>
                <w:noProof/>
                <w:webHidden/>
              </w:rPr>
              <w:tab/>
            </w:r>
            <w:r>
              <w:rPr>
                <w:noProof/>
                <w:webHidden/>
              </w:rPr>
              <w:fldChar w:fldCharType="begin"/>
            </w:r>
            <w:r>
              <w:rPr>
                <w:noProof/>
                <w:webHidden/>
              </w:rPr>
              <w:instrText xml:space="preserve"> PAGEREF _Toc210814970 \h </w:instrText>
            </w:r>
            <w:r>
              <w:rPr>
                <w:noProof/>
                <w:webHidden/>
              </w:rPr>
            </w:r>
            <w:r>
              <w:rPr>
                <w:noProof/>
                <w:webHidden/>
              </w:rPr>
              <w:fldChar w:fldCharType="separate"/>
            </w:r>
            <w:r w:rsidR="00906277">
              <w:rPr>
                <w:noProof/>
                <w:webHidden/>
              </w:rPr>
              <w:t>5</w:t>
            </w:r>
            <w:r>
              <w:rPr>
                <w:noProof/>
                <w:webHidden/>
              </w:rPr>
              <w:fldChar w:fldCharType="end"/>
            </w:r>
          </w:hyperlink>
        </w:p>
        <w:p w14:paraId="1AE10F2C" w14:textId="4384F5C3"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72" w:history="1">
            <w:r w:rsidRPr="006C159B">
              <w:rPr>
                <w:rStyle w:val="Hyperlink"/>
                <w:rFonts w:eastAsia="Times New Roman"/>
                <w:noProof/>
              </w:rPr>
              <w:t>7.3 Confidentiality and Intellectual Property</w:t>
            </w:r>
            <w:r>
              <w:rPr>
                <w:noProof/>
                <w:webHidden/>
              </w:rPr>
              <w:tab/>
            </w:r>
            <w:r>
              <w:rPr>
                <w:noProof/>
                <w:webHidden/>
              </w:rPr>
              <w:fldChar w:fldCharType="begin"/>
            </w:r>
            <w:r>
              <w:rPr>
                <w:noProof/>
                <w:webHidden/>
              </w:rPr>
              <w:instrText xml:space="preserve"> PAGEREF _Toc210814972 \h </w:instrText>
            </w:r>
            <w:r>
              <w:rPr>
                <w:noProof/>
                <w:webHidden/>
              </w:rPr>
            </w:r>
            <w:r>
              <w:rPr>
                <w:noProof/>
                <w:webHidden/>
              </w:rPr>
              <w:fldChar w:fldCharType="separate"/>
            </w:r>
            <w:r w:rsidR="00906277">
              <w:rPr>
                <w:noProof/>
                <w:webHidden/>
              </w:rPr>
              <w:t>5</w:t>
            </w:r>
            <w:r>
              <w:rPr>
                <w:noProof/>
                <w:webHidden/>
              </w:rPr>
              <w:fldChar w:fldCharType="end"/>
            </w:r>
          </w:hyperlink>
        </w:p>
        <w:p w14:paraId="433B38D5" w14:textId="31A571C3" w:rsidR="00EB2296" w:rsidRDefault="00EB2296">
          <w:pPr>
            <w:pStyle w:val="TOC1"/>
            <w:tabs>
              <w:tab w:val="right" w:leader="dot" w:pos="9010"/>
            </w:tabs>
            <w:rPr>
              <w:rFonts w:eastAsiaTheme="minorEastAsia" w:cstheme="minorBidi"/>
              <w:b w:val="0"/>
              <w:bCs w:val="0"/>
              <w:i w:val="0"/>
              <w:iCs w:val="0"/>
              <w:noProof/>
              <w:kern w:val="2"/>
              <w:lang w:val="en-IE" w:eastAsia="en-IE"/>
              <w14:ligatures w14:val="standardContextual"/>
            </w:rPr>
          </w:pPr>
          <w:r>
            <w:rPr>
              <w:rStyle w:val="Hyperlink"/>
              <w:noProof/>
            </w:rPr>
            <w:t xml:space="preserve">  </w:t>
          </w:r>
          <w:hyperlink w:anchor="_Toc210814974" w:history="1">
            <w:r w:rsidRPr="006C159B">
              <w:rPr>
                <w:rStyle w:val="Hyperlink"/>
                <w:noProof/>
                <w:lang w:val="en-IE"/>
              </w:rPr>
              <w:t>7.4 Freedom of Information Act</w:t>
            </w:r>
            <w:r>
              <w:rPr>
                <w:noProof/>
                <w:webHidden/>
              </w:rPr>
              <w:tab/>
            </w:r>
            <w:r>
              <w:rPr>
                <w:noProof/>
                <w:webHidden/>
              </w:rPr>
              <w:fldChar w:fldCharType="begin"/>
            </w:r>
            <w:r>
              <w:rPr>
                <w:noProof/>
                <w:webHidden/>
              </w:rPr>
              <w:instrText xml:space="preserve"> PAGEREF _Toc210814974 \h </w:instrText>
            </w:r>
            <w:r>
              <w:rPr>
                <w:noProof/>
                <w:webHidden/>
              </w:rPr>
            </w:r>
            <w:r>
              <w:rPr>
                <w:noProof/>
                <w:webHidden/>
              </w:rPr>
              <w:fldChar w:fldCharType="separate"/>
            </w:r>
            <w:r w:rsidR="00906277">
              <w:rPr>
                <w:noProof/>
                <w:webHidden/>
              </w:rPr>
              <w:t>5</w:t>
            </w:r>
            <w:r>
              <w:rPr>
                <w:noProof/>
                <w:webHidden/>
              </w:rPr>
              <w:fldChar w:fldCharType="end"/>
            </w:r>
          </w:hyperlink>
        </w:p>
        <w:p w14:paraId="67235965" w14:textId="2257D6F6" w:rsidR="00EB2296" w:rsidRDefault="00EB2296">
          <w:pPr>
            <w:pStyle w:val="TOC2"/>
            <w:tabs>
              <w:tab w:val="right" w:leader="dot" w:pos="9010"/>
            </w:tabs>
            <w:rPr>
              <w:rFonts w:eastAsiaTheme="minorEastAsia" w:cstheme="minorBidi"/>
              <w:b w:val="0"/>
              <w:bCs w:val="0"/>
              <w:noProof/>
              <w:kern w:val="2"/>
              <w:sz w:val="24"/>
              <w:szCs w:val="24"/>
              <w:lang w:val="en-IE" w:eastAsia="en-IE"/>
              <w14:ligatures w14:val="standardContextual"/>
            </w:rPr>
          </w:pPr>
          <w:hyperlink w:anchor="_Toc210814976" w:history="1">
            <w:r w:rsidRPr="006C159B">
              <w:rPr>
                <w:rStyle w:val="Hyperlink"/>
                <w:noProof/>
              </w:rPr>
              <w:t>7.5 Conflicts of Interest</w:t>
            </w:r>
            <w:r>
              <w:rPr>
                <w:noProof/>
                <w:webHidden/>
              </w:rPr>
              <w:tab/>
            </w:r>
            <w:r>
              <w:rPr>
                <w:noProof/>
                <w:webHidden/>
              </w:rPr>
              <w:fldChar w:fldCharType="begin"/>
            </w:r>
            <w:r>
              <w:rPr>
                <w:noProof/>
                <w:webHidden/>
              </w:rPr>
              <w:instrText xml:space="preserve"> PAGEREF _Toc210814976 \h </w:instrText>
            </w:r>
            <w:r>
              <w:rPr>
                <w:noProof/>
                <w:webHidden/>
              </w:rPr>
            </w:r>
            <w:r>
              <w:rPr>
                <w:noProof/>
                <w:webHidden/>
              </w:rPr>
              <w:fldChar w:fldCharType="separate"/>
            </w:r>
            <w:r w:rsidR="00906277">
              <w:rPr>
                <w:noProof/>
                <w:webHidden/>
              </w:rPr>
              <w:t>6</w:t>
            </w:r>
            <w:r>
              <w:rPr>
                <w:noProof/>
                <w:webHidden/>
              </w:rPr>
              <w:fldChar w:fldCharType="end"/>
            </w:r>
          </w:hyperlink>
        </w:p>
        <w:p w14:paraId="3F7ED0EF" w14:textId="031ADD62" w:rsidR="00EB2296" w:rsidRDefault="00EB2296">
          <w:pPr>
            <w:pStyle w:val="TOC1"/>
            <w:tabs>
              <w:tab w:val="right" w:leader="dot" w:pos="9010"/>
            </w:tabs>
            <w:rPr>
              <w:rFonts w:eastAsiaTheme="minorEastAsia" w:cstheme="minorBidi"/>
              <w:b w:val="0"/>
              <w:bCs w:val="0"/>
              <w:i w:val="0"/>
              <w:iCs w:val="0"/>
              <w:noProof/>
              <w:kern w:val="2"/>
              <w:lang w:val="en-IE" w:eastAsia="en-IE"/>
              <w14:ligatures w14:val="standardContextual"/>
            </w:rPr>
          </w:pPr>
          <w:hyperlink w:anchor="_Toc210814980" w:history="1">
            <w:r w:rsidR="008E6883">
              <w:rPr>
                <w:rStyle w:val="Hyperlink"/>
                <w:noProof/>
              </w:rPr>
              <w:t>Appendices</w:t>
            </w:r>
          </w:hyperlink>
        </w:p>
        <w:p w14:paraId="7F224334" w14:textId="5207C031" w:rsidR="00EB2296" w:rsidRDefault="00EB2296">
          <w:pPr>
            <w:pStyle w:val="TOC2"/>
            <w:tabs>
              <w:tab w:val="left" w:pos="720"/>
              <w:tab w:val="right" w:leader="dot" w:pos="9010"/>
            </w:tabs>
            <w:rPr>
              <w:rFonts w:eastAsiaTheme="minorEastAsia" w:cstheme="minorBidi"/>
              <w:b w:val="0"/>
              <w:bCs w:val="0"/>
              <w:noProof/>
              <w:kern w:val="2"/>
              <w:sz w:val="24"/>
              <w:szCs w:val="24"/>
              <w:lang w:val="en-IE" w:eastAsia="en-IE"/>
              <w14:ligatures w14:val="standardContextual"/>
            </w:rPr>
          </w:pPr>
          <w:hyperlink w:anchor="_Toc210814981" w:history="1">
            <w:r w:rsidR="008E6883">
              <w:rPr>
                <w:rStyle w:val="Hyperlink"/>
                <w:noProof/>
              </w:rPr>
              <w:t>i</w:t>
            </w:r>
            <w:r w:rsidRPr="006C159B">
              <w:rPr>
                <w:rStyle w:val="Hyperlink"/>
                <w:noProof/>
              </w:rPr>
              <w:t>.</w:t>
            </w:r>
            <w:r>
              <w:rPr>
                <w:rFonts w:eastAsiaTheme="minorEastAsia" w:cstheme="minorBidi"/>
                <w:b w:val="0"/>
                <w:bCs w:val="0"/>
                <w:noProof/>
                <w:kern w:val="2"/>
                <w:sz w:val="24"/>
                <w:szCs w:val="24"/>
                <w:lang w:val="en-IE" w:eastAsia="en-IE"/>
                <w14:ligatures w14:val="standardContextual"/>
              </w:rPr>
              <w:tab/>
            </w:r>
            <w:r w:rsidR="008E6883">
              <w:rPr>
                <w:rStyle w:val="Hyperlink"/>
                <w:noProof/>
              </w:rPr>
              <w:t>Cover Sheet</w:t>
            </w:r>
            <w:r>
              <w:rPr>
                <w:noProof/>
                <w:webHidden/>
              </w:rPr>
              <w:tab/>
            </w:r>
            <w:r>
              <w:rPr>
                <w:noProof/>
                <w:webHidden/>
              </w:rPr>
              <w:fldChar w:fldCharType="begin"/>
            </w:r>
            <w:r>
              <w:rPr>
                <w:noProof/>
                <w:webHidden/>
              </w:rPr>
              <w:instrText xml:space="preserve"> PAGEREF _Toc210814981 \h </w:instrText>
            </w:r>
            <w:r>
              <w:rPr>
                <w:noProof/>
                <w:webHidden/>
              </w:rPr>
            </w:r>
            <w:r>
              <w:rPr>
                <w:noProof/>
                <w:webHidden/>
              </w:rPr>
              <w:fldChar w:fldCharType="separate"/>
            </w:r>
            <w:r w:rsidR="00906277">
              <w:rPr>
                <w:noProof/>
                <w:webHidden/>
              </w:rPr>
              <w:t>7</w:t>
            </w:r>
            <w:r>
              <w:rPr>
                <w:noProof/>
                <w:webHidden/>
              </w:rPr>
              <w:fldChar w:fldCharType="end"/>
            </w:r>
          </w:hyperlink>
        </w:p>
        <w:p w14:paraId="4C18F735" w14:textId="51DBEF25" w:rsidR="00EB2296" w:rsidRDefault="00EB2296">
          <w:pPr>
            <w:pStyle w:val="TOC2"/>
            <w:tabs>
              <w:tab w:val="left" w:pos="720"/>
              <w:tab w:val="right" w:leader="dot" w:pos="9010"/>
            </w:tabs>
            <w:rPr>
              <w:rFonts w:eastAsiaTheme="minorEastAsia" w:cstheme="minorBidi"/>
              <w:b w:val="0"/>
              <w:bCs w:val="0"/>
              <w:noProof/>
              <w:kern w:val="2"/>
              <w:sz w:val="24"/>
              <w:szCs w:val="24"/>
              <w:lang w:val="en-IE" w:eastAsia="en-IE"/>
              <w14:ligatures w14:val="standardContextual"/>
            </w:rPr>
          </w:pPr>
          <w:hyperlink w:anchor="_Toc210814997" w:history="1">
            <w:r w:rsidR="008E6883">
              <w:rPr>
                <w:rStyle w:val="Hyperlink"/>
                <w:noProof/>
              </w:rPr>
              <w:t>ii</w:t>
            </w:r>
            <w:r w:rsidRPr="006C159B">
              <w:rPr>
                <w:rStyle w:val="Hyperlink"/>
                <w:noProof/>
              </w:rPr>
              <w:t>.</w:t>
            </w:r>
            <w:r>
              <w:rPr>
                <w:rFonts w:eastAsiaTheme="minorEastAsia" w:cstheme="minorBidi"/>
                <w:b w:val="0"/>
                <w:bCs w:val="0"/>
                <w:noProof/>
                <w:kern w:val="2"/>
                <w:sz w:val="24"/>
                <w:szCs w:val="24"/>
                <w:lang w:val="en-IE" w:eastAsia="en-IE"/>
                <w14:ligatures w14:val="standardContextual"/>
              </w:rPr>
              <w:tab/>
            </w:r>
            <w:r w:rsidR="008E6883">
              <w:rPr>
                <w:rStyle w:val="Hyperlink"/>
                <w:noProof/>
              </w:rPr>
              <w:t>Experience, references &amp; methodology</w:t>
            </w:r>
            <w:r>
              <w:rPr>
                <w:noProof/>
                <w:webHidden/>
              </w:rPr>
              <w:tab/>
            </w:r>
            <w:r>
              <w:rPr>
                <w:noProof/>
                <w:webHidden/>
              </w:rPr>
              <w:fldChar w:fldCharType="begin"/>
            </w:r>
            <w:r>
              <w:rPr>
                <w:noProof/>
                <w:webHidden/>
              </w:rPr>
              <w:instrText xml:space="preserve"> PAGEREF _Toc210814997 \h </w:instrText>
            </w:r>
            <w:r>
              <w:rPr>
                <w:noProof/>
                <w:webHidden/>
              </w:rPr>
            </w:r>
            <w:r>
              <w:rPr>
                <w:noProof/>
                <w:webHidden/>
              </w:rPr>
              <w:fldChar w:fldCharType="separate"/>
            </w:r>
            <w:r w:rsidR="00906277">
              <w:rPr>
                <w:noProof/>
                <w:webHidden/>
              </w:rPr>
              <w:t>10</w:t>
            </w:r>
            <w:r>
              <w:rPr>
                <w:noProof/>
                <w:webHidden/>
              </w:rPr>
              <w:fldChar w:fldCharType="end"/>
            </w:r>
          </w:hyperlink>
        </w:p>
        <w:p w14:paraId="72448F16" w14:textId="244198AC" w:rsidR="00EB2296" w:rsidRDefault="00EB2296">
          <w:pPr>
            <w:pStyle w:val="TOC2"/>
            <w:tabs>
              <w:tab w:val="left" w:pos="720"/>
              <w:tab w:val="right" w:leader="dot" w:pos="9010"/>
            </w:tabs>
            <w:rPr>
              <w:rFonts w:eastAsiaTheme="minorEastAsia" w:cstheme="minorBidi"/>
              <w:b w:val="0"/>
              <w:bCs w:val="0"/>
              <w:noProof/>
              <w:kern w:val="2"/>
              <w:sz w:val="24"/>
              <w:szCs w:val="24"/>
              <w:lang w:val="en-IE" w:eastAsia="en-IE"/>
              <w14:ligatures w14:val="standardContextual"/>
            </w:rPr>
          </w:pPr>
          <w:hyperlink w:anchor="_Toc210815004" w:history="1">
            <w:r w:rsidR="008E6883">
              <w:rPr>
                <w:rStyle w:val="Hyperlink"/>
                <w:noProof/>
              </w:rPr>
              <w:t>iii</w:t>
            </w:r>
            <w:r w:rsidRPr="006C159B">
              <w:rPr>
                <w:rStyle w:val="Hyperlink"/>
                <w:noProof/>
              </w:rPr>
              <w:t>.</w:t>
            </w:r>
            <w:r>
              <w:rPr>
                <w:rFonts w:eastAsiaTheme="minorEastAsia" w:cstheme="minorBidi"/>
                <w:b w:val="0"/>
                <w:bCs w:val="0"/>
                <w:noProof/>
                <w:kern w:val="2"/>
                <w:sz w:val="24"/>
                <w:szCs w:val="24"/>
                <w:lang w:val="en-IE" w:eastAsia="en-IE"/>
                <w14:ligatures w14:val="standardContextual"/>
              </w:rPr>
              <w:tab/>
            </w:r>
            <w:r w:rsidR="008E6883">
              <w:rPr>
                <w:rStyle w:val="Hyperlink"/>
                <w:noProof/>
              </w:rPr>
              <w:t>Declaration</w:t>
            </w:r>
            <w:r>
              <w:rPr>
                <w:noProof/>
                <w:webHidden/>
              </w:rPr>
              <w:tab/>
            </w:r>
            <w:r>
              <w:rPr>
                <w:noProof/>
                <w:webHidden/>
              </w:rPr>
              <w:fldChar w:fldCharType="begin"/>
            </w:r>
            <w:r>
              <w:rPr>
                <w:noProof/>
                <w:webHidden/>
              </w:rPr>
              <w:instrText xml:space="preserve"> PAGEREF _Toc210815004 \h </w:instrText>
            </w:r>
            <w:r>
              <w:rPr>
                <w:noProof/>
                <w:webHidden/>
              </w:rPr>
            </w:r>
            <w:r>
              <w:rPr>
                <w:noProof/>
                <w:webHidden/>
              </w:rPr>
              <w:fldChar w:fldCharType="separate"/>
            </w:r>
            <w:r w:rsidR="00906277">
              <w:rPr>
                <w:noProof/>
                <w:webHidden/>
              </w:rPr>
              <w:t>10</w:t>
            </w:r>
            <w:r>
              <w:rPr>
                <w:noProof/>
                <w:webHidden/>
              </w:rPr>
              <w:fldChar w:fldCharType="end"/>
            </w:r>
          </w:hyperlink>
        </w:p>
        <w:p w14:paraId="1E765934" w14:textId="2EFDA947" w:rsidR="00A4696F" w:rsidRDefault="00A4696F" w:rsidP="008E6883">
          <w:pPr>
            <w:pStyle w:val="TOC1"/>
            <w:tabs>
              <w:tab w:val="right" w:leader="dot" w:pos="9010"/>
            </w:tabs>
          </w:pPr>
          <w:r>
            <w:rPr>
              <w:b w:val="0"/>
              <w:bCs w:val="0"/>
              <w:noProof/>
            </w:rPr>
            <w:fldChar w:fldCharType="end"/>
          </w:r>
        </w:p>
      </w:sdtContent>
    </w:sdt>
    <w:p w14:paraId="3C212FE2" w14:textId="77777777" w:rsidR="008E6883" w:rsidRDefault="008E6883">
      <w:pPr>
        <w:rPr>
          <w:rFonts w:eastAsia="Times New Roman" w:cstheme="minorHAnsi"/>
          <w:b/>
          <w:bCs/>
          <w:color w:val="1F4E79" w:themeColor="accent5" w:themeShade="80"/>
          <w:sz w:val="32"/>
          <w:szCs w:val="32"/>
        </w:rPr>
      </w:pPr>
      <w:bookmarkStart w:id="1" w:name="_Toc210814940"/>
      <w:r>
        <w:br w:type="page"/>
      </w:r>
    </w:p>
    <w:bookmarkEnd w:id="1"/>
    <w:p w14:paraId="3FD37F33" w14:textId="77777777" w:rsidR="00712730" w:rsidRDefault="00712730" w:rsidP="00712730">
      <w:pPr>
        <w:pStyle w:val="Heading1nonumbers"/>
      </w:pPr>
      <w:r>
        <w:lastRenderedPageBreak/>
        <w:t xml:space="preserve">1.0 Introduction </w:t>
      </w:r>
    </w:p>
    <w:p w14:paraId="2FC38C4E" w14:textId="77777777" w:rsidR="00712730" w:rsidRDefault="00712730" w:rsidP="00712730"/>
    <w:p w14:paraId="7BEA4D25" w14:textId="77777777" w:rsidR="00712730" w:rsidRPr="00A87160" w:rsidRDefault="00712730" w:rsidP="00712730">
      <w:pPr>
        <w:pStyle w:val="Heading2"/>
      </w:pPr>
      <w:bookmarkStart w:id="2" w:name="_Toc210814941"/>
      <w:r>
        <w:t xml:space="preserve">1.1 </w:t>
      </w:r>
      <w:r w:rsidRPr="00A87160">
        <w:t>Overview of County Wexford Chamber Skillnet</w:t>
      </w:r>
      <w:bookmarkEnd w:id="2"/>
    </w:p>
    <w:p w14:paraId="669E8936" w14:textId="77777777" w:rsidR="00712730" w:rsidRDefault="00712730" w:rsidP="00712730">
      <w:pPr>
        <w:rPr>
          <w:lang w:val="en-IE"/>
        </w:rPr>
      </w:pPr>
    </w:p>
    <w:p w14:paraId="6B02D7B9" w14:textId="77777777" w:rsidR="00712730" w:rsidRDefault="00712730" w:rsidP="00712730">
      <w:pPr>
        <w:jc w:val="both"/>
      </w:pPr>
      <w:r w:rsidRPr="00C660D4">
        <w:t>County Wexford Chamber Skillnet is a multi-sector, enterprise-led training network, promoted by Wexford Chamber under the national Skillnet Ireland umbrella. Open to private and semi-state businesses in County Wexford and the broader South-East region, the network delivers a diverse portfolio of upskilling development programmes to its member companies.</w:t>
      </w:r>
    </w:p>
    <w:p w14:paraId="671ABEC1" w14:textId="77777777" w:rsidR="00712730" w:rsidRDefault="00712730" w:rsidP="00712730">
      <w:pPr>
        <w:jc w:val="both"/>
      </w:pPr>
    </w:p>
    <w:p w14:paraId="0814D758" w14:textId="77777777" w:rsidR="00712730" w:rsidRDefault="00712730" w:rsidP="00712730">
      <w:pPr>
        <w:jc w:val="both"/>
      </w:pPr>
      <w:r>
        <w:t xml:space="preserve">County </w:t>
      </w:r>
      <w:r w:rsidRPr="00C660D4">
        <w:t xml:space="preserve">Wexford Chamber of Commerce, as the promoting body for the </w:t>
      </w:r>
      <w:r>
        <w:t xml:space="preserve">County </w:t>
      </w:r>
      <w:r w:rsidRPr="00C660D4">
        <w:t>Wexford Chamber Skillnet, is entering a period of strategic reflection ahead of the next Skillnet Ireland three-year TNP funding cycle (TNP 2026–2028).</w:t>
      </w:r>
    </w:p>
    <w:p w14:paraId="22960DA8" w14:textId="77777777" w:rsidR="00712730" w:rsidRDefault="00712730" w:rsidP="00712730">
      <w:pPr>
        <w:jc w:val="both"/>
      </w:pPr>
    </w:p>
    <w:p w14:paraId="7196B2D4" w14:textId="77777777" w:rsidR="00712730" w:rsidRPr="00632A29" w:rsidRDefault="00712730" w:rsidP="00712730">
      <w:pPr>
        <w:jc w:val="both"/>
      </w:pPr>
    </w:p>
    <w:p w14:paraId="3D577630" w14:textId="77777777" w:rsidR="00712730" w:rsidRPr="00632A29" w:rsidRDefault="00712730" w:rsidP="00712730">
      <w:pPr>
        <w:rPr>
          <w:rFonts w:cstheme="minorHAnsi"/>
        </w:rPr>
      </w:pPr>
      <w:r>
        <w:rPr>
          <w:rFonts w:cstheme="minorHAnsi"/>
        </w:rPr>
        <w:t xml:space="preserve">County </w:t>
      </w:r>
      <w:r w:rsidRPr="00632A29">
        <w:rPr>
          <w:rFonts w:cstheme="minorHAnsi"/>
        </w:rPr>
        <w:t xml:space="preserve">Wexford Chamber Skillnet is promoted by </w:t>
      </w:r>
      <w:r>
        <w:rPr>
          <w:rFonts w:cstheme="minorHAnsi"/>
        </w:rPr>
        <w:t xml:space="preserve">County </w:t>
      </w:r>
      <w:r w:rsidRPr="00632A29">
        <w:rPr>
          <w:rFonts w:cstheme="minorHAnsi"/>
        </w:rPr>
        <w:t xml:space="preserve">Wexford Chamber of Commerce. Membership of the network is open to private enterprises in the Southeast region. Training is mainly delivered in County Wexford. </w:t>
      </w:r>
    </w:p>
    <w:p w14:paraId="5F5DDCFD" w14:textId="77777777" w:rsidR="00712730" w:rsidRDefault="00712730" w:rsidP="00712730">
      <w:pPr>
        <w:jc w:val="both"/>
        <w:rPr>
          <w:lang w:val="en-IE"/>
        </w:rPr>
      </w:pPr>
    </w:p>
    <w:p w14:paraId="2EF3AFAD" w14:textId="77777777" w:rsidR="00712730" w:rsidRDefault="00712730" w:rsidP="00712730">
      <w:pPr>
        <w:jc w:val="both"/>
        <w:rPr>
          <w:lang w:val="en-IE"/>
        </w:rPr>
      </w:pPr>
    </w:p>
    <w:p w14:paraId="55A74A8D" w14:textId="77777777" w:rsidR="00712730" w:rsidRDefault="00712730" w:rsidP="00712730">
      <w:pPr>
        <w:pStyle w:val="Heading2"/>
      </w:pPr>
      <w:bookmarkStart w:id="3" w:name="_Toc210814942"/>
      <w:r>
        <w:t>1.2 Funding Model</w:t>
      </w:r>
      <w:bookmarkEnd w:id="3"/>
    </w:p>
    <w:p w14:paraId="0DE3E0BD" w14:textId="77777777" w:rsidR="00712730" w:rsidRDefault="00712730" w:rsidP="00712730">
      <w:pPr>
        <w:rPr>
          <w:lang w:val="en-IE"/>
        </w:rPr>
      </w:pPr>
    </w:p>
    <w:p w14:paraId="7A315A25" w14:textId="77777777" w:rsidR="00712730" w:rsidRDefault="00712730" w:rsidP="00712730">
      <w:pPr>
        <w:rPr>
          <w:rFonts w:eastAsia="Times New Roman" w:cstheme="minorHAnsi"/>
          <w:spacing w:val="-5"/>
        </w:rPr>
      </w:pPr>
      <w:r w:rsidRPr="00B33930">
        <w:rPr>
          <w:rFonts w:eastAsia="Times New Roman" w:cstheme="minorHAnsi"/>
          <w:spacing w:val="-5"/>
          <w:lang w:val="en-IE"/>
        </w:rPr>
        <w:t>County Wexford Chamber Skillnet is co-funded by Skillnet Ireland and member companies. Skillnet Ireland receives funding from the National Training Fund through the Department of Further and Higher Education, Research, Innovation and Science, with additional support from the European Union.</w:t>
      </w:r>
    </w:p>
    <w:p w14:paraId="525C3314" w14:textId="77777777" w:rsidR="00712730" w:rsidRDefault="00712730" w:rsidP="00712730">
      <w:pPr>
        <w:rPr>
          <w:lang w:val="en-IE"/>
        </w:rPr>
      </w:pPr>
    </w:p>
    <w:p w14:paraId="36206700" w14:textId="77777777" w:rsidR="00712730" w:rsidRPr="00B9124C" w:rsidRDefault="00712730" w:rsidP="00712730">
      <w:pPr>
        <w:pStyle w:val="Heading2"/>
        <w:numPr>
          <w:ilvl w:val="1"/>
          <w:numId w:val="21"/>
        </w:numPr>
        <w:spacing w:after="0"/>
        <w:rPr>
          <w:rFonts w:cstheme="minorHAnsi"/>
          <w:b w:val="0"/>
          <w:bCs w:val="0"/>
          <w:lang w:val="en-GB"/>
        </w:rPr>
      </w:pPr>
      <w:bookmarkStart w:id="4" w:name="_Toc94209338"/>
      <w:bookmarkStart w:id="5" w:name="_Toc210814943"/>
      <w:r w:rsidRPr="00B9124C">
        <w:rPr>
          <w:rFonts w:cstheme="minorHAnsi"/>
          <w:lang w:val="en-GB"/>
        </w:rPr>
        <w:t xml:space="preserve">Background to the Training Requirements for </w:t>
      </w:r>
      <w:r>
        <w:rPr>
          <w:rFonts w:cstheme="minorHAnsi"/>
          <w:lang w:val="en-GB"/>
        </w:rPr>
        <w:t>County Wexford Chamber</w:t>
      </w:r>
      <w:r w:rsidRPr="00B9124C">
        <w:rPr>
          <w:rFonts w:cstheme="minorHAnsi"/>
          <w:lang w:val="en-GB"/>
        </w:rPr>
        <w:t xml:space="preserve"> Skillnet</w:t>
      </w:r>
      <w:bookmarkEnd w:id="4"/>
      <w:bookmarkEnd w:id="5"/>
    </w:p>
    <w:p w14:paraId="141C3196" w14:textId="77777777" w:rsidR="00712730" w:rsidRPr="00A87160" w:rsidRDefault="00712730" w:rsidP="00712730"/>
    <w:p w14:paraId="18A6FF04" w14:textId="77777777" w:rsidR="00712730" w:rsidRDefault="00712730" w:rsidP="00712730">
      <w:pPr>
        <w:pStyle w:val="BodyText"/>
        <w:jc w:val="both"/>
        <w:rPr>
          <w:rFonts w:asciiTheme="minorHAnsi" w:hAnsiTheme="minorHAnsi" w:cstheme="minorHAnsi"/>
          <w:szCs w:val="22"/>
        </w:rPr>
      </w:pPr>
      <w:r>
        <w:rPr>
          <w:rFonts w:asciiTheme="minorHAnsi" w:hAnsiTheme="minorHAnsi" w:cstheme="minorHAnsi"/>
          <w:szCs w:val="22"/>
        </w:rPr>
        <w:t>County Wexford Chamber Skillnet</w:t>
      </w:r>
      <w:r w:rsidRPr="00B9124C">
        <w:rPr>
          <w:rFonts w:asciiTheme="minorHAnsi" w:hAnsiTheme="minorHAnsi" w:cstheme="minorHAnsi"/>
          <w:szCs w:val="22"/>
        </w:rPr>
        <w:t xml:space="preserve"> operates in line with the protocols and requirements of Skillnet Ireland. </w:t>
      </w:r>
      <w:r>
        <w:rPr>
          <w:rFonts w:asciiTheme="minorHAnsi" w:hAnsiTheme="minorHAnsi" w:cstheme="minorHAnsi"/>
          <w:szCs w:val="22"/>
        </w:rPr>
        <w:t xml:space="preserve"> </w:t>
      </w:r>
      <w:r w:rsidRPr="00B701E0">
        <w:rPr>
          <w:rFonts w:asciiTheme="minorHAnsi" w:hAnsiTheme="minorHAnsi" w:cstheme="minorHAnsi"/>
          <w:szCs w:val="22"/>
        </w:rPr>
        <w:t xml:space="preserve">The purpose of this RFT is to create a panel of qualified trainers. From this panel, trainers will be invited to participate in mini competitions for the design and delivery of training programmes, as </w:t>
      </w:r>
      <w:r w:rsidRPr="00201FA7">
        <w:rPr>
          <w:rFonts w:asciiTheme="minorHAnsi" w:hAnsiTheme="minorHAnsi" w:cstheme="minorHAnsi"/>
          <w:szCs w:val="22"/>
        </w:rPr>
        <w:t>specified in the Requirements.</w:t>
      </w:r>
      <w:r w:rsidRPr="00B701E0">
        <w:rPr>
          <w:rFonts w:asciiTheme="minorHAnsi" w:hAnsiTheme="minorHAnsi" w:cstheme="minorHAnsi"/>
          <w:szCs w:val="22"/>
        </w:rPr>
        <w:t xml:space="preserve"> Contracts will be awarded to support </w:t>
      </w:r>
      <w:r>
        <w:rPr>
          <w:rFonts w:asciiTheme="minorHAnsi" w:hAnsiTheme="minorHAnsi" w:cstheme="minorHAnsi"/>
          <w:szCs w:val="22"/>
        </w:rPr>
        <w:t xml:space="preserve">County Wexford </w:t>
      </w:r>
      <w:r w:rsidRPr="00B701E0">
        <w:rPr>
          <w:rFonts w:asciiTheme="minorHAnsi" w:hAnsiTheme="minorHAnsi" w:cstheme="minorHAnsi"/>
          <w:szCs w:val="22"/>
        </w:rPr>
        <w:t>Chamber Skillnet and its member companies in meeting identified training needs as they arise.</w:t>
      </w:r>
    </w:p>
    <w:p w14:paraId="48ECD094" w14:textId="77777777" w:rsidR="00D85236" w:rsidRDefault="00D85236" w:rsidP="00A87160">
      <w:pPr>
        <w:sectPr w:rsidR="00D85236" w:rsidSect="00CD1A21">
          <w:headerReference w:type="first" r:id="rId12"/>
          <w:footerReference w:type="first" r:id="rId13"/>
          <w:pgSz w:w="11900" w:h="16840"/>
          <w:pgMar w:top="1440" w:right="1440" w:bottom="1134" w:left="1440" w:header="709" w:footer="709" w:gutter="0"/>
          <w:pgNumType w:start="0"/>
          <w:cols w:space="708"/>
          <w:titlePg/>
          <w:docGrid w:linePitch="360"/>
        </w:sectPr>
      </w:pPr>
    </w:p>
    <w:p w14:paraId="5E45BD7F" w14:textId="486A494A" w:rsidR="00A93132" w:rsidRPr="00A87160" w:rsidRDefault="00C033EB" w:rsidP="00A62DC5">
      <w:pPr>
        <w:pStyle w:val="Heading1nonumbers"/>
      </w:pPr>
      <w:bookmarkStart w:id="6" w:name="_Toc210814944"/>
      <w:r>
        <w:lastRenderedPageBreak/>
        <w:t xml:space="preserve">2.0 </w:t>
      </w:r>
      <w:r w:rsidR="00A62DC5">
        <w:t>Objectives of Request for Tender</w:t>
      </w:r>
      <w:bookmarkEnd w:id="6"/>
    </w:p>
    <w:p w14:paraId="023FB43D" w14:textId="27650EA3" w:rsidR="00E03DCB" w:rsidRPr="00F672A7" w:rsidRDefault="00E03DCB" w:rsidP="00E03DCB">
      <w:r w:rsidRPr="00F672A7">
        <w:t xml:space="preserve">The objective of this RFT is to establish a panel of qualified trainers, from which companies will be selected to participate in a mini-competition for contract award for design and delivery of training programmes, outlined in Appendix I – Specification of Requirements, to </w:t>
      </w:r>
      <w:r w:rsidR="00416172">
        <w:t>County Wexford Chamber</w:t>
      </w:r>
      <w:r w:rsidRPr="00F672A7">
        <w:t xml:space="preserve"> Skillnet and its member companies, once specific needs arise.</w:t>
      </w:r>
    </w:p>
    <w:p w14:paraId="647D9697" w14:textId="77777777" w:rsidR="00B378EB" w:rsidRPr="002B25FA" w:rsidRDefault="00B378EB" w:rsidP="00B378EB">
      <w:pPr>
        <w:jc w:val="both"/>
        <w:rPr>
          <w:rFonts w:cstheme="minorHAnsi"/>
          <w:sz w:val="22"/>
          <w:szCs w:val="22"/>
        </w:rPr>
      </w:pPr>
    </w:p>
    <w:p w14:paraId="41070C40" w14:textId="77777777" w:rsidR="00B378EB" w:rsidRPr="007E7441" w:rsidRDefault="00B378EB" w:rsidP="00B378EB">
      <w:pPr>
        <w:jc w:val="both"/>
        <w:rPr>
          <w:rFonts w:cstheme="minorHAnsi"/>
          <w:b/>
          <w:bCs/>
          <w:i/>
          <w:color w:val="FF0000"/>
          <w:sz w:val="22"/>
          <w:szCs w:val="22"/>
          <w:u w:val="single"/>
        </w:rPr>
      </w:pPr>
      <w:r w:rsidRPr="007E7441">
        <w:rPr>
          <w:rFonts w:cstheme="minorHAnsi"/>
          <w:b/>
          <w:bCs/>
          <w:i/>
          <w:sz w:val="22"/>
          <w:szCs w:val="22"/>
          <w:u w:val="single"/>
        </w:rPr>
        <w:t xml:space="preserve">Please do not alter the tender template, it will be checked for compliance with the structure outlined in this tender response document. Please submit this document as part of the RFT response. Any further documentation will be disregarded and will not be scored. Please complete the price scoring sheet provided with the tender documents along with this tender response document. </w:t>
      </w:r>
    </w:p>
    <w:p w14:paraId="466DD495" w14:textId="77777777" w:rsidR="00B378EB" w:rsidRPr="002B25FA" w:rsidRDefault="00B378EB" w:rsidP="00B378EB">
      <w:pPr>
        <w:jc w:val="both"/>
        <w:rPr>
          <w:rFonts w:cstheme="minorHAnsi"/>
          <w:sz w:val="22"/>
          <w:szCs w:val="22"/>
        </w:rPr>
      </w:pPr>
    </w:p>
    <w:p w14:paraId="7E813017" w14:textId="77777777" w:rsidR="00B378EB" w:rsidRPr="002B25FA" w:rsidRDefault="00B378EB" w:rsidP="00B378EB">
      <w:pPr>
        <w:jc w:val="both"/>
        <w:rPr>
          <w:rFonts w:cstheme="minorHAnsi"/>
          <w:sz w:val="22"/>
          <w:szCs w:val="22"/>
        </w:rPr>
      </w:pPr>
      <w:r w:rsidRPr="002B25FA">
        <w:rPr>
          <w:rFonts w:cstheme="minorHAnsi"/>
          <w:sz w:val="22"/>
          <w:szCs w:val="22"/>
        </w:rPr>
        <w:t xml:space="preserve">Diagrams can be used to animate responses and while font size may vary on pasting into this format, it is the bidder’s responsibility to make sure any text in diagrams is legible. Suppliers responding to this tender are encouraged to focus on quality rather </w:t>
      </w:r>
      <w:r>
        <w:rPr>
          <w:rFonts w:cstheme="minorHAnsi"/>
          <w:sz w:val="22"/>
          <w:szCs w:val="22"/>
        </w:rPr>
        <w:t xml:space="preserve">than </w:t>
      </w:r>
      <w:r w:rsidRPr="002B25FA">
        <w:rPr>
          <w:rFonts w:cstheme="minorHAnsi"/>
          <w:sz w:val="22"/>
          <w:szCs w:val="22"/>
        </w:rPr>
        <w:t xml:space="preserve">volume in their tender response. </w:t>
      </w:r>
      <w:r>
        <w:rPr>
          <w:rFonts w:cstheme="minorHAnsi"/>
          <w:sz w:val="22"/>
          <w:szCs w:val="22"/>
        </w:rPr>
        <w:t xml:space="preserve">Please note, all responses are limited in terms of page length. Diagrams, if used, must be deployed within the allocated page limits. </w:t>
      </w:r>
    </w:p>
    <w:p w14:paraId="3D1EEC00" w14:textId="77777777" w:rsidR="00B378EB" w:rsidRPr="002B25FA" w:rsidRDefault="00B378EB" w:rsidP="00B378EB">
      <w:pPr>
        <w:jc w:val="both"/>
        <w:rPr>
          <w:rFonts w:cstheme="minorHAnsi"/>
          <w:sz w:val="22"/>
          <w:szCs w:val="22"/>
        </w:rPr>
      </w:pPr>
    </w:p>
    <w:p w14:paraId="66508966" w14:textId="06D9F320" w:rsidR="00B378EB" w:rsidRPr="002B25FA" w:rsidRDefault="00B378EB" w:rsidP="00B378EB">
      <w:pPr>
        <w:jc w:val="both"/>
        <w:rPr>
          <w:rFonts w:cstheme="minorHAnsi"/>
          <w:sz w:val="22"/>
          <w:szCs w:val="22"/>
        </w:rPr>
      </w:pPr>
      <w:r w:rsidRPr="002B25FA">
        <w:rPr>
          <w:rFonts w:cstheme="minorHAnsi"/>
          <w:sz w:val="22"/>
          <w:szCs w:val="22"/>
        </w:rPr>
        <w:t>Responses will be scored by the Evaluation team as set out in the Selection Criteria (</w:t>
      </w:r>
      <w:r w:rsidR="007E7441">
        <w:rPr>
          <w:rFonts w:cstheme="minorHAnsi"/>
          <w:sz w:val="22"/>
          <w:szCs w:val="22"/>
        </w:rPr>
        <w:t>see</w:t>
      </w:r>
      <w:r w:rsidRPr="002B25FA">
        <w:rPr>
          <w:rFonts w:cstheme="minorHAnsi"/>
          <w:sz w:val="22"/>
          <w:szCs w:val="22"/>
        </w:rPr>
        <w:t xml:space="preserve"> the RFT).</w:t>
      </w:r>
    </w:p>
    <w:p w14:paraId="3AB4003F" w14:textId="77777777" w:rsidR="00B378EB" w:rsidRPr="00A87160" w:rsidRDefault="00B378EB" w:rsidP="00A87160">
      <w:pPr>
        <w:pStyle w:val="Heading2"/>
      </w:pPr>
    </w:p>
    <w:p w14:paraId="267A43D6" w14:textId="47143C15" w:rsidR="00B378EB" w:rsidRPr="00A62DC5" w:rsidRDefault="00A87160" w:rsidP="00A62DC5">
      <w:pPr>
        <w:pStyle w:val="Heading2"/>
      </w:pPr>
      <w:bookmarkStart w:id="7" w:name="_Toc50034283"/>
      <w:bookmarkStart w:id="8" w:name="_Toc94210639"/>
      <w:bookmarkStart w:id="9" w:name="_Toc210814945"/>
      <w:r w:rsidRPr="00A62DC5">
        <w:t>2.1 Document</w:t>
      </w:r>
      <w:r w:rsidR="00B378EB" w:rsidRPr="00A62DC5">
        <w:t xml:space="preserve"> Scope</w:t>
      </w:r>
      <w:bookmarkEnd w:id="7"/>
      <w:bookmarkEnd w:id="8"/>
      <w:bookmarkEnd w:id="9"/>
      <w:r w:rsidR="00B378EB" w:rsidRPr="00A62DC5">
        <w:t xml:space="preserve"> </w:t>
      </w:r>
    </w:p>
    <w:p w14:paraId="3B891F24" w14:textId="2ED9A22B" w:rsidR="00B378EB" w:rsidRPr="002B25FA" w:rsidRDefault="00B378EB" w:rsidP="00B378EB">
      <w:pPr>
        <w:spacing w:before="100" w:after="100" w:afterAutospacing="1"/>
        <w:jc w:val="both"/>
        <w:rPr>
          <w:rFonts w:ascii="Times New Roman" w:eastAsia="Times New Roman" w:hAnsi="Times New Roman" w:cs="Times New Roman"/>
          <w:sz w:val="28"/>
          <w:szCs w:val="28"/>
        </w:rPr>
      </w:pPr>
      <w:r w:rsidRPr="002B25FA">
        <w:rPr>
          <w:rFonts w:ascii="Calibri" w:eastAsia="Times New Roman" w:hAnsi="Calibri" w:cs="Times New Roman"/>
          <w:sz w:val="22"/>
          <w:szCs w:val="22"/>
        </w:rPr>
        <w:t xml:space="preserve">Tenderers must address </w:t>
      </w:r>
      <w:r w:rsidR="007E7441">
        <w:rPr>
          <w:rFonts w:ascii="Calibri" w:eastAsia="Times New Roman" w:hAnsi="Calibri" w:cs="Times New Roman"/>
          <w:sz w:val="22"/>
          <w:szCs w:val="22"/>
        </w:rPr>
        <w:t>the</w:t>
      </w:r>
      <w:r w:rsidRPr="002B25FA">
        <w:rPr>
          <w:rFonts w:ascii="Calibri" w:eastAsia="Times New Roman" w:hAnsi="Calibri" w:cs="Times New Roman"/>
          <w:sz w:val="22"/>
          <w:szCs w:val="22"/>
        </w:rPr>
        <w:t xml:space="preserve"> requirements and submit, in the tender response document</w:t>
      </w:r>
      <w:r w:rsidR="00563FB7">
        <w:rPr>
          <w:rFonts w:ascii="Calibri" w:eastAsia="Times New Roman" w:hAnsi="Calibri" w:cs="Times New Roman"/>
          <w:sz w:val="22"/>
          <w:szCs w:val="22"/>
        </w:rPr>
        <w:t xml:space="preserve"> the</w:t>
      </w:r>
      <w:r w:rsidRPr="002B25FA">
        <w:rPr>
          <w:rFonts w:ascii="Calibri" w:eastAsia="Times New Roman" w:hAnsi="Calibri" w:cs="Times New Roman"/>
          <w:sz w:val="22"/>
          <w:szCs w:val="22"/>
        </w:rPr>
        <w:t xml:space="preserve"> detail</w:t>
      </w:r>
      <w:r w:rsidR="00563FB7">
        <w:rPr>
          <w:rFonts w:ascii="Calibri" w:eastAsia="Times New Roman" w:hAnsi="Calibri" w:cs="Times New Roman"/>
          <w:sz w:val="22"/>
          <w:szCs w:val="22"/>
        </w:rPr>
        <w:t>s</w:t>
      </w:r>
      <w:r w:rsidRPr="002B25FA">
        <w:rPr>
          <w:rFonts w:ascii="Calibri" w:eastAsia="Times New Roman" w:hAnsi="Calibri" w:cs="Times New Roman"/>
          <w:sz w:val="22"/>
          <w:szCs w:val="22"/>
        </w:rPr>
        <w:t xml:space="preserve"> </w:t>
      </w:r>
      <w:r w:rsidR="00563FB7">
        <w:rPr>
          <w:rFonts w:ascii="Calibri" w:eastAsia="Times New Roman" w:hAnsi="Calibri" w:cs="Times New Roman"/>
          <w:sz w:val="22"/>
          <w:szCs w:val="22"/>
        </w:rPr>
        <w:t>required to allow decisions to be made as to the qualifying merits of the applicant</w:t>
      </w:r>
      <w:r w:rsidRPr="002B25FA">
        <w:rPr>
          <w:rFonts w:ascii="Calibri" w:eastAsia="Times New Roman" w:hAnsi="Calibri" w:cs="Times New Roman"/>
          <w:sz w:val="22"/>
          <w:szCs w:val="22"/>
        </w:rPr>
        <w:t xml:space="preserve">. </w:t>
      </w:r>
    </w:p>
    <w:p w14:paraId="2C2A28E2" w14:textId="40F50B4A" w:rsidR="00C9680B" w:rsidRPr="00A62DC5" w:rsidRDefault="00C9680B" w:rsidP="00A62DC5">
      <w:pPr>
        <w:pStyle w:val="Heading1nonumbers"/>
      </w:pPr>
      <w:bookmarkStart w:id="10" w:name="_Toc16519397"/>
      <w:bookmarkStart w:id="11" w:name="_Toc94210640"/>
      <w:bookmarkStart w:id="12" w:name="_Toc210814946"/>
      <w:r w:rsidRPr="00A62DC5">
        <w:t xml:space="preserve">3.0 </w:t>
      </w:r>
      <w:bookmarkEnd w:id="10"/>
      <w:bookmarkEnd w:id="11"/>
      <w:r w:rsidRPr="00A62DC5">
        <w:t>Instructions to Tenderers</w:t>
      </w:r>
      <w:bookmarkEnd w:id="12"/>
    </w:p>
    <w:p w14:paraId="74DE14A2" w14:textId="77777777" w:rsidR="0059664A" w:rsidRPr="00625314" w:rsidRDefault="0059664A" w:rsidP="0059664A">
      <w:r w:rsidRPr="00F672A7">
        <w:t>The detailed instructions regarding the format and requirements of this RFT are set out in Appendix I.  These instructions must be observed to ensure the completeness and eligibility of the tender.</w:t>
      </w:r>
    </w:p>
    <w:p w14:paraId="6D1A27D1" w14:textId="77777777" w:rsidR="0059664A" w:rsidRDefault="0059664A"/>
    <w:p w14:paraId="657904B0" w14:textId="609AE4AB" w:rsidR="00291135" w:rsidRDefault="0059664A" w:rsidP="0059664A">
      <w:pPr>
        <w:pStyle w:val="Heading1nonumbers"/>
      </w:pPr>
      <w:bookmarkStart w:id="13" w:name="_Toc210814947"/>
      <w:r>
        <w:t>4.0 Award Criteria</w:t>
      </w:r>
      <w:bookmarkEnd w:id="13"/>
    </w:p>
    <w:p w14:paraId="55B124B6" w14:textId="7BABF3E3" w:rsidR="00A62DC5" w:rsidRDefault="00291135" w:rsidP="00291135">
      <w:pPr>
        <w:rPr>
          <w:rFonts w:ascii="Calibri" w:hAnsi="Calibri" w:cs="Calibri"/>
          <w:lang w:val="en-IE"/>
        </w:rPr>
      </w:pPr>
      <w:r w:rsidRPr="00291135">
        <w:rPr>
          <w:rFonts w:ascii="Calibri" w:hAnsi="Calibri" w:cs="Calibri"/>
          <w:lang w:val="en-IE"/>
        </w:rPr>
        <w:t>Tenders will be evaluated against the following criteria:</w:t>
      </w:r>
    </w:p>
    <w:p w14:paraId="4D056A6B" w14:textId="77777777" w:rsidR="00A62DC5" w:rsidRPr="00291135" w:rsidRDefault="00A62DC5" w:rsidP="00A62DC5">
      <w:pPr>
        <w:pStyle w:val="Heading2"/>
      </w:pPr>
    </w:p>
    <w:p w14:paraId="3498E699" w14:textId="4281E40D" w:rsidR="00291135" w:rsidRPr="00291135" w:rsidRDefault="00A62DC5" w:rsidP="00A62DC5">
      <w:pPr>
        <w:pStyle w:val="Heading2"/>
      </w:pPr>
      <w:bookmarkStart w:id="14" w:name="_Toc210814948"/>
      <w:r>
        <w:t>4</w:t>
      </w:r>
      <w:r w:rsidR="00291135" w:rsidRPr="00291135">
        <w:t>.</w:t>
      </w:r>
      <w:r>
        <w:t xml:space="preserve">1 </w:t>
      </w:r>
      <w:r w:rsidR="00291135" w:rsidRPr="00291135">
        <w:t>Training Methodology, Approach, and Course Content</w:t>
      </w:r>
      <w:bookmarkEnd w:id="14"/>
    </w:p>
    <w:p w14:paraId="68D345D5" w14:textId="77777777" w:rsidR="00291135" w:rsidRPr="00291135" w:rsidRDefault="00291135" w:rsidP="00291135">
      <w:pPr>
        <w:rPr>
          <w:rFonts w:ascii="Calibri" w:hAnsi="Calibri" w:cs="Calibri"/>
          <w:lang w:val="en-IE"/>
        </w:rPr>
      </w:pPr>
      <w:r w:rsidRPr="00291135">
        <w:rPr>
          <w:rFonts w:ascii="Calibri" w:hAnsi="Calibri" w:cs="Calibri"/>
          <w:lang w:val="en-IE"/>
        </w:rPr>
        <w:t>Assessment will consider:</w:t>
      </w:r>
    </w:p>
    <w:p w14:paraId="0C2AFCCF" w14:textId="77777777" w:rsidR="00291135" w:rsidRPr="00291135" w:rsidRDefault="00291135" w:rsidP="005F22E3">
      <w:pPr>
        <w:numPr>
          <w:ilvl w:val="0"/>
          <w:numId w:val="16"/>
        </w:numPr>
        <w:rPr>
          <w:rFonts w:ascii="Calibri" w:hAnsi="Calibri" w:cs="Calibri"/>
          <w:lang w:val="en-IE"/>
        </w:rPr>
      </w:pPr>
      <w:r w:rsidRPr="00291135">
        <w:rPr>
          <w:rFonts w:ascii="Calibri" w:hAnsi="Calibri" w:cs="Calibri"/>
          <w:lang w:val="en-IE"/>
        </w:rPr>
        <w:t>The proposed training methodology and approach, including how the vendor intends to address the specific needs of the organisation.</w:t>
      </w:r>
    </w:p>
    <w:p w14:paraId="68315169" w14:textId="77777777" w:rsidR="00291135" w:rsidRPr="00291135" w:rsidRDefault="00291135" w:rsidP="005F22E3">
      <w:pPr>
        <w:numPr>
          <w:ilvl w:val="0"/>
          <w:numId w:val="16"/>
        </w:numPr>
        <w:rPr>
          <w:rFonts w:ascii="Calibri" w:hAnsi="Calibri" w:cs="Calibri"/>
          <w:lang w:val="en-IE"/>
        </w:rPr>
      </w:pPr>
      <w:r w:rsidRPr="00291135">
        <w:rPr>
          <w:rFonts w:ascii="Calibri" w:hAnsi="Calibri" w:cs="Calibri"/>
          <w:lang w:val="en-IE"/>
        </w:rPr>
        <w:t>The flexibility of the proposed approach and measures to ensure participant engagement and knowledge retention.</w:t>
      </w:r>
    </w:p>
    <w:p w14:paraId="470D1C89" w14:textId="77777777" w:rsidR="00291135" w:rsidRPr="00291135" w:rsidRDefault="00291135" w:rsidP="005F22E3">
      <w:pPr>
        <w:numPr>
          <w:ilvl w:val="0"/>
          <w:numId w:val="16"/>
        </w:numPr>
        <w:rPr>
          <w:rFonts w:ascii="Calibri" w:hAnsi="Calibri" w:cs="Calibri"/>
          <w:lang w:val="en-IE"/>
        </w:rPr>
      </w:pPr>
      <w:r w:rsidRPr="00291135">
        <w:rPr>
          <w:rFonts w:ascii="Calibri" w:hAnsi="Calibri" w:cs="Calibri"/>
          <w:lang w:val="en-IE"/>
        </w:rPr>
        <w:t>The quality, depth, and relevance of the proposed training content, including its alignment with organisational objectives, the use of up-to-date materials, and the extent to which it supports practical application in the workplace.</w:t>
      </w:r>
    </w:p>
    <w:p w14:paraId="3F98EE3A" w14:textId="5C488B70" w:rsidR="00712730" w:rsidRDefault="00712730">
      <w:pPr>
        <w:rPr>
          <w:rFonts w:eastAsia="Calibri" w:cs="Times New Roman"/>
          <w:b/>
          <w:bCs/>
          <w:color w:val="1F4E79" w:themeColor="accent5" w:themeShade="80"/>
          <w:lang w:val="en-IE"/>
        </w:rPr>
      </w:pPr>
      <w:r>
        <w:br w:type="page"/>
      </w:r>
    </w:p>
    <w:p w14:paraId="661A24BF" w14:textId="77777777" w:rsidR="00291135" w:rsidRPr="00291135" w:rsidRDefault="00291135" w:rsidP="00A62DC5">
      <w:pPr>
        <w:pStyle w:val="Heading2"/>
      </w:pPr>
    </w:p>
    <w:p w14:paraId="5D0C831E" w14:textId="1642B17E" w:rsidR="00291135" w:rsidRPr="00291135" w:rsidRDefault="00A62DC5" w:rsidP="00A62DC5">
      <w:pPr>
        <w:pStyle w:val="Heading2"/>
      </w:pPr>
      <w:bookmarkStart w:id="15" w:name="_Toc210814949"/>
      <w:r>
        <w:t>4.</w:t>
      </w:r>
      <w:r w:rsidR="00291135" w:rsidRPr="00291135">
        <w:t>2 Trainer Qualifications, Experience, and Expertise</w:t>
      </w:r>
      <w:bookmarkEnd w:id="15"/>
    </w:p>
    <w:p w14:paraId="440EFD73" w14:textId="77777777" w:rsidR="00291135" w:rsidRPr="00291135" w:rsidRDefault="00291135" w:rsidP="00291135">
      <w:pPr>
        <w:rPr>
          <w:rFonts w:ascii="Calibri" w:hAnsi="Calibri" w:cs="Calibri"/>
          <w:lang w:val="en-IE"/>
        </w:rPr>
      </w:pPr>
      <w:r w:rsidRPr="00291135">
        <w:rPr>
          <w:rFonts w:ascii="Calibri" w:hAnsi="Calibri" w:cs="Calibri"/>
          <w:lang w:val="en-IE"/>
        </w:rPr>
        <w:t>Evaluation will focus on:</w:t>
      </w:r>
    </w:p>
    <w:p w14:paraId="0E1DFFAB" w14:textId="77777777" w:rsidR="00291135" w:rsidRPr="00291135" w:rsidRDefault="00291135" w:rsidP="005F22E3">
      <w:pPr>
        <w:numPr>
          <w:ilvl w:val="0"/>
          <w:numId w:val="17"/>
        </w:numPr>
        <w:rPr>
          <w:rFonts w:ascii="Calibri" w:hAnsi="Calibri" w:cs="Calibri"/>
          <w:lang w:val="en-IE"/>
        </w:rPr>
      </w:pPr>
      <w:r w:rsidRPr="00291135">
        <w:rPr>
          <w:rFonts w:ascii="Calibri" w:hAnsi="Calibri" w:cs="Calibri"/>
          <w:lang w:val="en-IE"/>
        </w:rPr>
        <w:t>The qualifications, certifications, and professional expertise of trainers assigned to deliver the programmes, including any industry-specific accreditations.</w:t>
      </w:r>
    </w:p>
    <w:p w14:paraId="2FE60343" w14:textId="77777777" w:rsidR="00291135" w:rsidRPr="00291135" w:rsidRDefault="00291135" w:rsidP="005F22E3">
      <w:pPr>
        <w:numPr>
          <w:ilvl w:val="0"/>
          <w:numId w:val="17"/>
        </w:numPr>
        <w:rPr>
          <w:rFonts w:ascii="Calibri" w:hAnsi="Calibri" w:cs="Calibri"/>
          <w:lang w:val="en-IE"/>
        </w:rPr>
      </w:pPr>
      <w:r w:rsidRPr="00291135">
        <w:rPr>
          <w:rFonts w:ascii="Calibri" w:hAnsi="Calibri" w:cs="Calibri"/>
          <w:lang w:val="en-IE"/>
        </w:rPr>
        <w:t>The vendor’s demonstrated experience in providing high-quality training within the relevant industry or subject area.</w:t>
      </w:r>
    </w:p>
    <w:p w14:paraId="2617E766" w14:textId="77777777" w:rsidR="00291135" w:rsidRPr="00291135" w:rsidRDefault="00291135" w:rsidP="005F22E3">
      <w:pPr>
        <w:numPr>
          <w:ilvl w:val="0"/>
          <w:numId w:val="17"/>
        </w:numPr>
        <w:rPr>
          <w:rFonts w:ascii="Calibri" w:hAnsi="Calibri" w:cs="Calibri"/>
          <w:lang w:val="en-IE"/>
        </w:rPr>
      </w:pPr>
      <w:r w:rsidRPr="00291135">
        <w:rPr>
          <w:rFonts w:ascii="Calibri" w:hAnsi="Calibri" w:cs="Calibri"/>
          <w:lang w:val="en-IE"/>
        </w:rPr>
        <w:t>Evidence of successful past performance on similar projects and the ability to deliver tailored training solutions.</w:t>
      </w:r>
    </w:p>
    <w:p w14:paraId="6AF7D552" w14:textId="77777777" w:rsidR="00291135" w:rsidRPr="00291135" w:rsidRDefault="00291135" w:rsidP="00291135">
      <w:pPr>
        <w:ind w:left="720"/>
        <w:rPr>
          <w:rFonts w:ascii="Calibri" w:hAnsi="Calibri" w:cs="Calibri"/>
          <w:lang w:val="en-IE"/>
        </w:rPr>
      </w:pPr>
    </w:p>
    <w:p w14:paraId="7E150785" w14:textId="196E7DE6" w:rsidR="00291135" w:rsidRPr="00291135" w:rsidRDefault="00A62DC5" w:rsidP="00A62DC5">
      <w:pPr>
        <w:pStyle w:val="Heading2"/>
      </w:pPr>
      <w:bookmarkStart w:id="16" w:name="_Toc210814950"/>
      <w:r>
        <w:t>4.</w:t>
      </w:r>
      <w:r w:rsidR="00291135" w:rsidRPr="00291135">
        <w:t>3 Training Delivery, Logistics, and Flexibility</w:t>
      </w:r>
      <w:bookmarkEnd w:id="16"/>
    </w:p>
    <w:p w14:paraId="07CE86DC" w14:textId="77777777" w:rsidR="00291135" w:rsidRPr="00291135" w:rsidRDefault="00291135" w:rsidP="00291135">
      <w:pPr>
        <w:rPr>
          <w:rFonts w:ascii="Calibri" w:hAnsi="Calibri" w:cs="Calibri"/>
          <w:lang w:val="en-IE"/>
        </w:rPr>
      </w:pPr>
      <w:r w:rsidRPr="00291135">
        <w:rPr>
          <w:rFonts w:ascii="Calibri" w:hAnsi="Calibri" w:cs="Calibri"/>
          <w:lang w:val="en-IE"/>
        </w:rPr>
        <w:t>Consideration will be given to:</w:t>
      </w:r>
    </w:p>
    <w:p w14:paraId="19185E0C" w14:textId="77777777" w:rsidR="00291135" w:rsidRPr="00291135" w:rsidRDefault="00291135" w:rsidP="005F22E3">
      <w:pPr>
        <w:numPr>
          <w:ilvl w:val="0"/>
          <w:numId w:val="18"/>
        </w:numPr>
        <w:rPr>
          <w:rFonts w:ascii="Calibri" w:hAnsi="Calibri" w:cs="Calibri"/>
          <w:lang w:val="en-IE"/>
        </w:rPr>
      </w:pPr>
      <w:r w:rsidRPr="00291135">
        <w:rPr>
          <w:rFonts w:ascii="Calibri" w:hAnsi="Calibri" w:cs="Calibri"/>
          <w:lang w:val="en-IE"/>
        </w:rPr>
        <w:t>The vendor’s capacity to deliver training within required timeframes and locations, including their ability to manage all relevant logistical aspects (e.g. training materials, venues, or virtual delivery platforms).</w:t>
      </w:r>
    </w:p>
    <w:p w14:paraId="56DCA7B5" w14:textId="77777777" w:rsidR="00291135" w:rsidRDefault="00291135" w:rsidP="005F22E3">
      <w:pPr>
        <w:numPr>
          <w:ilvl w:val="0"/>
          <w:numId w:val="18"/>
        </w:numPr>
        <w:rPr>
          <w:rFonts w:ascii="Calibri" w:hAnsi="Calibri" w:cs="Calibri"/>
          <w:lang w:val="en-IE"/>
        </w:rPr>
      </w:pPr>
      <w:r w:rsidRPr="00291135">
        <w:rPr>
          <w:rFonts w:ascii="Calibri" w:hAnsi="Calibri" w:cs="Calibri"/>
          <w:lang w:val="en-IE"/>
        </w:rPr>
        <w:t>The vendor’s flexibility and adaptability in customising training content, delivery methods, and scheduling to meet the specific needs and constraints of the organisation.</w:t>
      </w:r>
    </w:p>
    <w:p w14:paraId="26E09EAC" w14:textId="77777777" w:rsidR="00291135" w:rsidRPr="00291135" w:rsidRDefault="00291135" w:rsidP="00291135">
      <w:pPr>
        <w:ind w:left="720"/>
        <w:rPr>
          <w:rFonts w:ascii="Calibri" w:hAnsi="Calibri" w:cs="Calibri"/>
          <w:lang w:val="en-IE"/>
        </w:rPr>
      </w:pPr>
    </w:p>
    <w:p w14:paraId="6A1AB12E" w14:textId="3EE08F89" w:rsidR="00291135" w:rsidRPr="00291135" w:rsidRDefault="00291135" w:rsidP="00A62DC5">
      <w:pPr>
        <w:pStyle w:val="Heading2"/>
      </w:pPr>
      <w:bookmarkStart w:id="17" w:name="_Toc210814951"/>
      <w:r w:rsidRPr="00291135">
        <w:t>4.</w:t>
      </w:r>
      <w:r w:rsidR="00A62DC5">
        <w:t>4</w:t>
      </w:r>
      <w:r w:rsidRPr="00291135">
        <w:t xml:space="preserve"> Compliance with Organisational and Regulatory Requirements</w:t>
      </w:r>
      <w:bookmarkEnd w:id="17"/>
    </w:p>
    <w:p w14:paraId="1D0C172B" w14:textId="77777777" w:rsidR="00291135" w:rsidRPr="00291135" w:rsidRDefault="00291135" w:rsidP="00291135">
      <w:pPr>
        <w:rPr>
          <w:rFonts w:ascii="Calibri" w:hAnsi="Calibri" w:cs="Calibri"/>
          <w:lang w:val="en-IE"/>
        </w:rPr>
      </w:pPr>
      <w:r w:rsidRPr="00291135">
        <w:rPr>
          <w:rFonts w:ascii="Calibri" w:hAnsi="Calibri" w:cs="Calibri"/>
          <w:lang w:val="en-IE"/>
        </w:rPr>
        <w:t>Assessment will include:</w:t>
      </w:r>
    </w:p>
    <w:p w14:paraId="73E17DD9" w14:textId="77777777" w:rsidR="00291135" w:rsidRPr="00291135" w:rsidRDefault="00291135" w:rsidP="005F22E3">
      <w:pPr>
        <w:numPr>
          <w:ilvl w:val="0"/>
          <w:numId w:val="19"/>
        </w:numPr>
        <w:rPr>
          <w:rFonts w:ascii="Calibri" w:hAnsi="Calibri" w:cs="Calibri"/>
          <w:lang w:val="en-IE"/>
        </w:rPr>
      </w:pPr>
      <w:r w:rsidRPr="00291135">
        <w:rPr>
          <w:rFonts w:ascii="Calibri" w:hAnsi="Calibri" w:cs="Calibri"/>
          <w:lang w:val="en-IE"/>
        </w:rPr>
        <w:t>The vendor’s ability to comply with organisational policies, regulatory obligations, and any industry standards or legal requirements applicable to the training.</w:t>
      </w:r>
    </w:p>
    <w:p w14:paraId="2CA5D4A3" w14:textId="6E89259A" w:rsidR="00291135" w:rsidRDefault="00291135" w:rsidP="005F22E3">
      <w:pPr>
        <w:numPr>
          <w:ilvl w:val="0"/>
          <w:numId w:val="19"/>
        </w:numPr>
        <w:rPr>
          <w:rFonts w:ascii="Calibri" w:hAnsi="Calibri" w:cs="Calibri"/>
          <w:lang w:val="en-IE"/>
        </w:rPr>
      </w:pPr>
      <w:r w:rsidRPr="00291135">
        <w:rPr>
          <w:rFonts w:ascii="Calibri" w:hAnsi="Calibri" w:cs="Calibri"/>
          <w:lang w:val="en-IE"/>
        </w:rPr>
        <w:t>Evidence of quality assurance processes to ensure continued compliance throughout the contract period.</w:t>
      </w:r>
    </w:p>
    <w:p w14:paraId="7EF3671E" w14:textId="77777777" w:rsidR="00A62DC5" w:rsidRDefault="00A62DC5" w:rsidP="00A62DC5">
      <w:pPr>
        <w:pStyle w:val="Heading2"/>
      </w:pPr>
    </w:p>
    <w:p w14:paraId="70DB2CC8" w14:textId="0A3DC677" w:rsidR="00291135" w:rsidRPr="00291135" w:rsidRDefault="00A62DC5" w:rsidP="00A62DC5">
      <w:pPr>
        <w:pStyle w:val="Heading2"/>
      </w:pPr>
      <w:bookmarkStart w:id="18" w:name="_Toc210814952"/>
      <w:r>
        <w:t>4.5</w:t>
      </w:r>
      <w:r w:rsidR="00291135" w:rsidRPr="00291135">
        <w:t xml:space="preserve"> Cost and Value for Money</w:t>
      </w:r>
      <w:bookmarkEnd w:id="18"/>
    </w:p>
    <w:p w14:paraId="2351DE02" w14:textId="77777777" w:rsidR="00291135" w:rsidRPr="00291135" w:rsidRDefault="00291135" w:rsidP="00291135">
      <w:pPr>
        <w:rPr>
          <w:rFonts w:ascii="Calibri" w:hAnsi="Calibri" w:cs="Calibri"/>
          <w:lang w:val="en-IE"/>
        </w:rPr>
      </w:pPr>
      <w:r w:rsidRPr="00291135">
        <w:rPr>
          <w:rFonts w:ascii="Calibri" w:hAnsi="Calibri" w:cs="Calibri"/>
          <w:lang w:val="en-IE"/>
        </w:rPr>
        <w:t>Evaluation will consider:</w:t>
      </w:r>
    </w:p>
    <w:p w14:paraId="16BEB531" w14:textId="77777777" w:rsidR="00291135" w:rsidRPr="00291135" w:rsidRDefault="00291135" w:rsidP="005F22E3">
      <w:pPr>
        <w:numPr>
          <w:ilvl w:val="0"/>
          <w:numId w:val="20"/>
        </w:numPr>
        <w:rPr>
          <w:rFonts w:ascii="Calibri" w:hAnsi="Calibri" w:cs="Calibri"/>
          <w:lang w:val="en-IE"/>
        </w:rPr>
      </w:pPr>
      <w:r w:rsidRPr="00291135">
        <w:rPr>
          <w:rFonts w:ascii="Calibri" w:hAnsi="Calibri" w:cs="Calibri"/>
          <w:lang w:val="en-IE"/>
        </w:rPr>
        <w:t>The total cost of the proposed training services, including all associated costs (e.g. materials, travel, customisation, or post-training support).</w:t>
      </w:r>
    </w:p>
    <w:p w14:paraId="2D39D0B3" w14:textId="77777777" w:rsidR="00291135" w:rsidRPr="00291135" w:rsidRDefault="00291135" w:rsidP="005F22E3">
      <w:pPr>
        <w:numPr>
          <w:ilvl w:val="0"/>
          <w:numId w:val="20"/>
        </w:numPr>
        <w:rPr>
          <w:rFonts w:ascii="Calibri" w:hAnsi="Calibri" w:cs="Calibri"/>
          <w:lang w:val="en-IE"/>
        </w:rPr>
      </w:pPr>
      <w:r w:rsidRPr="00291135">
        <w:rPr>
          <w:rFonts w:ascii="Calibri" w:hAnsi="Calibri" w:cs="Calibri"/>
          <w:lang w:val="en-IE"/>
        </w:rPr>
        <w:t>The overall value for money, balancing cost considerations with the quality, scope, and effectiveness of the proposed training solutions.</w:t>
      </w:r>
    </w:p>
    <w:p w14:paraId="3F14A515" w14:textId="77777777" w:rsidR="00A62DC5" w:rsidRDefault="00A62DC5" w:rsidP="00A62DC5">
      <w:pPr>
        <w:pStyle w:val="Heading2"/>
      </w:pPr>
    </w:p>
    <w:p w14:paraId="5B812530" w14:textId="7C7F700E" w:rsidR="00A62DC5" w:rsidRPr="00A62DC5" w:rsidRDefault="00A62DC5" w:rsidP="00A62DC5">
      <w:pPr>
        <w:pStyle w:val="Heading2"/>
      </w:pPr>
      <w:bookmarkStart w:id="19" w:name="_Toc210814953"/>
      <w:r>
        <w:t xml:space="preserve">4.6 </w:t>
      </w:r>
      <w:r w:rsidRPr="00A62DC5">
        <w:t>Supplementary Training Needs</w:t>
      </w:r>
      <w:bookmarkEnd w:id="19"/>
    </w:p>
    <w:p w14:paraId="047C9887" w14:textId="77777777" w:rsidR="00A62DC5" w:rsidRPr="00A62DC5" w:rsidRDefault="00A62DC5" w:rsidP="00A62DC5">
      <w:pPr>
        <w:rPr>
          <w:lang w:val="en-IE"/>
        </w:rPr>
      </w:pPr>
      <w:r w:rsidRPr="00A62DC5">
        <w:rPr>
          <w:lang w:val="en-IE"/>
        </w:rPr>
        <w:t>The panel will remain active until 31 December 2028.</w:t>
      </w:r>
      <w:r w:rsidRPr="00A62DC5">
        <w:rPr>
          <w:lang w:val="en-IE"/>
        </w:rPr>
        <w:br/>
        <w:t>At the discretion of the contracting authority, new suppliers who meet the eligibility and evaluation criteria set out in this Request for Tender (RFT) may be admitted to the panel during its term to address supplementary or emerging training needs.</w:t>
      </w:r>
    </w:p>
    <w:p w14:paraId="0700D553" w14:textId="160DDB91" w:rsidR="00291135" w:rsidRPr="00291135" w:rsidRDefault="00291135">
      <w:pPr>
        <w:rPr>
          <w:rFonts w:eastAsia="Times New Roman" w:cstheme="minorHAnsi"/>
          <w:color w:val="1F4E79" w:themeColor="accent5" w:themeShade="80"/>
          <w:sz w:val="32"/>
          <w:szCs w:val="32"/>
        </w:rPr>
      </w:pPr>
      <w:r w:rsidRPr="00291135">
        <w:br w:type="page"/>
      </w:r>
    </w:p>
    <w:p w14:paraId="6CDEE0B0" w14:textId="77777777" w:rsidR="007B68F8" w:rsidRDefault="00144E2C" w:rsidP="00144E2C">
      <w:pPr>
        <w:pStyle w:val="Heading1nonumbers"/>
      </w:pPr>
      <w:bookmarkStart w:id="20" w:name="_Toc210814954"/>
      <w:r>
        <w:lastRenderedPageBreak/>
        <w:t>5.0 Duration &amp; Scope of the Panel</w:t>
      </w:r>
      <w:bookmarkEnd w:id="20"/>
    </w:p>
    <w:p w14:paraId="5F8B0519" w14:textId="12B333CA" w:rsidR="00CF0C3F" w:rsidRPr="003072FD" w:rsidRDefault="00A62DC5" w:rsidP="00A62DC5">
      <w:pPr>
        <w:pStyle w:val="Heading2"/>
      </w:pPr>
      <w:bookmarkStart w:id="21" w:name="_Toc210814955"/>
      <w:r>
        <w:t xml:space="preserve">5.1 </w:t>
      </w:r>
      <w:r w:rsidR="00CF0C3F" w:rsidRPr="003072FD">
        <w:t>Panel Establishment and Operation</w:t>
      </w:r>
      <w:bookmarkEnd w:id="21"/>
    </w:p>
    <w:p w14:paraId="734F8903" w14:textId="77777777" w:rsidR="00CF0C3F" w:rsidRPr="003072FD" w:rsidRDefault="00CF0C3F" w:rsidP="00CF0C3F">
      <w:pPr>
        <w:spacing w:after="160" w:line="278" w:lineRule="auto"/>
        <w:rPr>
          <w:rFonts w:ascii="Calibri" w:hAnsi="Calibri" w:cs="Calibri"/>
        </w:rPr>
      </w:pPr>
      <w:r w:rsidRPr="003072FD">
        <w:rPr>
          <w:rFonts w:ascii="Calibri" w:hAnsi="Calibri" w:cs="Calibri"/>
        </w:rPr>
        <w:t>A panel of service providers will be established for a maximum duration of 36 months, up to 31 December 2028.</w:t>
      </w:r>
    </w:p>
    <w:p w14:paraId="4D483EBC" w14:textId="77777777" w:rsidR="00CF0C3F" w:rsidRPr="003072FD" w:rsidRDefault="00CF0C3F" w:rsidP="00CF0C3F">
      <w:pPr>
        <w:spacing w:after="160" w:line="278" w:lineRule="auto"/>
        <w:rPr>
          <w:rFonts w:ascii="Calibri" w:hAnsi="Calibri" w:cs="Calibri"/>
        </w:rPr>
      </w:pPr>
      <w:r w:rsidRPr="003072FD">
        <w:rPr>
          <w:rFonts w:ascii="Calibri" w:hAnsi="Calibri" w:cs="Calibri"/>
        </w:rPr>
        <w:t>The range and frequency of training programmes delivered under this panel will depend on demand and the availability of funding over the panel’s duration.</w:t>
      </w:r>
    </w:p>
    <w:p w14:paraId="679B9BDE" w14:textId="13C24A6C" w:rsidR="00CF0C3F" w:rsidRPr="003072FD" w:rsidRDefault="00A62DC5" w:rsidP="00A62DC5">
      <w:pPr>
        <w:pStyle w:val="Heading2"/>
      </w:pPr>
      <w:bookmarkStart w:id="22" w:name="_Toc210814956"/>
      <w:r>
        <w:t xml:space="preserve">5.2 </w:t>
      </w:r>
      <w:r w:rsidR="00CF0C3F" w:rsidRPr="003072FD">
        <w:t>Panel Admission</w:t>
      </w:r>
      <w:bookmarkEnd w:id="22"/>
    </w:p>
    <w:p w14:paraId="57B7913A" w14:textId="77777777" w:rsidR="00CF0C3F" w:rsidRPr="003072FD" w:rsidRDefault="00CF0C3F" w:rsidP="005F22E3">
      <w:pPr>
        <w:numPr>
          <w:ilvl w:val="0"/>
          <w:numId w:val="14"/>
        </w:numPr>
        <w:spacing w:after="160" w:line="278" w:lineRule="auto"/>
        <w:rPr>
          <w:rFonts w:ascii="Calibri" w:hAnsi="Calibri" w:cs="Calibri"/>
        </w:rPr>
      </w:pPr>
      <w:r w:rsidRPr="003072FD">
        <w:rPr>
          <w:rFonts w:ascii="Calibri" w:hAnsi="Calibri" w:cs="Calibri"/>
        </w:rPr>
        <w:t>Only tenderers achieving a minimum score of 700 points (70%) in the evaluation process will be admitted to the panel.</w:t>
      </w:r>
    </w:p>
    <w:p w14:paraId="3B251ADE" w14:textId="25DB22F3" w:rsidR="00CF0C3F" w:rsidRPr="003072FD" w:rsidRDefault="00A62DC5" w:rsidP="00A62DC5">
      <w:pPr>
        <w:pStyle w:val="Heading2"/>
      </w:pPr>
      <w:bookmarkStart w:id="23" w:name="_Toc210814957"/>
      <w:r>
        <w:t xml:space="preserve">5.3 </w:t>
      </w:r>
      <w:r w:rsidR="00CF0C3F" w:rsidRPr="003072FD">
        <w:t>Operation of the Panel</w:t>
      </w:r>
      <w:bookmarkEnd w:id="23"/>
    </w:p>
    <w:p w14:paraId="198477C4" w14:textId="77777777" w:rsidR="00CF0C3F" w:rsidRPr="003072FD" w:rsidRDefault="00CF0C3F" w:rsidP="00CF0C3F">
      <w:pPr>
        <w:spacing w:after="160" w:line="278" w:lineRule="auto"/>
        <w:rPr>
          <w:rFonts w:ascii="Calibri" w:hAnsi="Calibri" w:cs="Calibri"/>
        </w:rPr>
      </w:pPr>
      <w:r w:rsidRPr="003072FD">
        <w:rPr>
          <w:rFonts w:ascii="Calibri" w:hAnsi="Calibri" w:cs="Calibri"/>
        </w:rPr>
        <w:t>When specific training requirements arise:</w:t>
      </w:r>
    </w:p>
    <w:p w14:paraId="09F347C3" w14:textId="704E024B" w:rsidR="00CF0C3F" w:rsidRPr="003072FD" w:rsidRDefault="00A54741" w:rsidP="005F22E3">
      <w:pPr>
        <w:numPr>
          <w:ilvl w:val="0"/>
          <w:numId w:val="15"/>
        </w:numPr>
        <w:spacing w:after="160" w:line="278" w:lineRule="auto"/>
        <w:rPr>
          <w:rFonts w:ascii="Calibri" w:hAnsi="Calibri" w:cs="Calibri"/>
        </w:rPr>
      </w:pPr>
      <w:r>
        <w:rPr>
          <w:rFonts w:ascii="Calibri" w:hAnsi="Calibri" w:cs="Calibri"/>
        </w:rPr>
        <w:t>P</w:t>
      </w:r>
      <w:r w:rsidR="00CF0C3F" w:rsidRPr="003072FD">
        <w:rPr>
          <w:rFonts w:ascii="Calibri" w:hAnsi="Calibri" w:cs="Calibri"/>
        </w:rPr>
        <w:t>anel members will be invited to participate in a mini-tender process.</w:t>
      </w:r>
    </w:p>
    <w:p w14:paraId="5514C819" w14:textId="77777777" w:rsidR="00CF0C3F" w:rsidRPr="003072FD" w:rsidRDefault="00CF0C3F" w:rsidP="005F22E3">
      <w:pPr>
        <w:numPr>
          <w:ilvl w:val="0"/>
          <w:numId w:val="15"/>
        </w:numPr>
        <w:spacing w:after="160" w:line="278" w:lineRule="auto"/>
        <w:rPr>
          <w:rFonts w:ascii="Calibri" w:hAnsi="Calibri" w:cs="Calibri"/>
        </w:rPr>
      </w:pPr>
      <w:r w:rsidRPr="003072FD">
        <w:rPr>
          <w:rFonts w:ascii="Calibri" w:hAnsi="Calibri" w:cs="Calibri"/>
        </w:rPr>
        <w:t>Invited service providers will be requested to submit additional details, such as:</w:t>
      </w:r>
    </w:p>
    <w:p w14:paraId="194D5322" w14:textId="007561C1" w:rsidR="00CF0C3F" w:rsidRPr="003072FD" w:rsidRDefault="00CF0C3F" w:rsidP="005F22E3">
      <w:pPr>
        <w:numPr>
          <w:ilvl w:val="1"/>
          <w:numId w:val="15"/>
        </w:numPr>
        <w:tabs>
          <w:tab w:val="num" w:pos="1440"/>
        </w:tabs>
        <w:spacing w:after="160" w:line="278" w:lineRule="auto"/>
        <w:rPr>
          <w:rFonts w:ascii="Calibri" w:hAnsi="Calibri" w:cs="Calibri"/>
        </w:rPr>
      </w:pPr>
      <w:r w:rsidRPr="003072FD">
        <w:rPr>
          <w:rFonts w:ascii="Calibri" w:hAnsi="Calibri" w:cs="Calibri"/>
        </w:rPr>
        <w:t>Cost proposals</w:t>
      </w:r>
      <w:r w:rsidR="008019A8" w:rsidRPr="00A62DC5">
        <w:rPr>
          <w:rFonts w:ascii="Calibri" w:hAnsi="Calibri" w:cs="Calibri"/>
        </w:rPr>
        <w:t>.</w:t>
      </w:r>
    </w:p>
    <w:p w14:paraId="467AEFFB" w14:textId="77777777" w:rsidR="00CF0C3F" w:rsidRPr="003072FD" w:rsidRDefault="00CF0C3F" w:rsidP="005F22E3">
      <w:pPr>
        <w:numPr>
          <w:ilvl w:val="1"/>
          <w:numId w:val="15"/>
        </w:numPr>
        <w:tabs>
          <w:tab w:val="num" w:pos="1440"/>
        </w:tabs>
        <w:spacing w:after="160" w:line="278" w:lineRule="auto"/>
        <w:rPr>
          <w:rFonts w:ascii="Calibri" w:hAnsi="Calibri" w:cs="Calibri"/>
        </w:rPr>
      </w:pPr>
      <w:r w:rsidRPr="003072FD">
        <w:rPr>
          <w:rFonts w:ascii="Calibri" w:hAnsi="Calibri" w:cs="Calibri"/>
        </w:rPr>
        <w:t>Method statements, outlining their proposed approach to programme delivery (including programme content, duration, assigned tutors, and availability on required dates).</w:t>
      </w:r>
    </w:p>
    <w:p w14:paraId="75554599" w14:textId="3969525F" w:rsidR="00CF0C3F" w:rsidRPr="003072FD" w:rsidRDefault="00A62DC5" w:rsidP="00A62DC5">
      <w:pPr>
        <w:pStyle w:val="Heading2"/>
      </w:pPr>
      <w:bookmarkStart w:id="24" w:name="_Toc210814958"/>
      <w:r>
        <w:t xml:space="preserve">5.4 </w:t>
      </w:r>
      <w:r w:rsidR="00CF0C3F" w:rsidRPr="003072FD">
        <w:t>Award of Contracts</w:t>
      </w:r>
      <w:bookmarkEnd w:id="24"/>
    </w:p>
    <w:p w14:paraId="635C017B" w14:textId="77777777" w:rsidR="00CF0C3F" w:rsidRPr="003072FD" w:rsidRDefault="00CF0C3F" w:rsidP="00CF0C3F">
      <w:pPr>
        <w:spacing w:after="160" w:line="278" w:lineRule="auto"/>
        <w:rPr>
          <w:rFonts w:ascii="Calibri" w:hAnsi="Calibri" w:cs="Calibri"/>
        </w:rPr>
      </w:pPr>
      <w:r w:rsidRPr="003072FD">
        <w:rPr>
          <w:rFonts w:ascii="Calibri" w:hAnsi="Calibri" w:cs="Calibri"/>
        </w:rPr>
        <w:t>A contract for the delivery of each specific training programme or category will be awarded to the highest scoring or most competitive proposal submitted through the mini-tender.</w:t>
      </w:r>
      <w:r w:rsidRPr="003072FD">
        <w:rPr>
          <w:rFonts w:ascii="Calibri" w:hAnsi="Calibri" w:cs="Calibri"/>
        </w:rPr>
        <w:br/>
        <w:t>Evaluation will be conducted in accordance with the specific award criteria, which will be communicated to all mini-tender participants.</w:t>
      </w:r>
    </w:p>
    <w:p w14:paraId="5BB1B21C" w14:textId="77777777" w:rsidR="00CF0C3F" w:rsidRPr="003072FD" w:rsidRDefault="00CF0C3F" w:rsidP="00CF0C3F">
      <w:pPr>
        <w:spacing w:after="160" w:line="278" w:lineRule="auto"/>
        <w:rPr>
          <w:rFonts w:ascii="Calibri" w:hAnsi="Calibri" w:cs="Calibri"/>
        </w:rPr>
      </w:pPr>
      <w:r w:rsidRPr="003072FD">
        <w:rPr>
          <w:rFonts w:ascii="Calibri" w:hAnsi="Calibri" w:cs="Calibri"/>
        </w:rPr>
        <w:t>Once a contract has been awarded for a particular training programme or category, that category will be closed to new entrants for the duration of the contract.</w:t>
      </w:r>
    </w:p>
    <w:p w14:paraId="328A7285" w14:textId="77777777" w:rsidR="008B7C10" w:rsidRDefault="008B7C10" w:rsidP="008B7C10"/>
    <w:p w14:paraId="04581DC7" w14:textId="1D10B84E" w:rsidR="002B4376" w:rsidRDefault="008B7C10" w:rsidP="008B7C10">
      <w:bookmarkStart w:id="25" w:name="_Toc210814959"/>
      <w:r w:rsidRPr="008B7C10">
        <w:rPr>
          <w:rStyle w:val="Heading2Char"/>
        </w:rPr>
        <w:t>5.5 Supplementary Training Needs</w:t>
      </w:r>
      <w:bookmarkEnd w:id="25"/>
      <w:r w:rsidRPr="00A72A76">
        <w:br/>
      </w:r>
      <w:r>
        <w:t>The panel remains open until December 2028 and new suppliers who meet the criteria of this RFT can be added at the discretion of the contracting authority.</w:t>
      </w:r>
    </w:p>
    <w:p w14:paraId="390E30FB" w14:textId="77777777" w:rsidR="008E51E0" w:rsidRDefault="008E51E0" w:rsidP="008B7C10"/>
    <w:p w14:paraId="10E8541D" w14:textId="77777777" w:rsidR="008E51E0" w:rsidRDefault="008E51E0" w:rsidP="008B7C10"/>
    <w:p w14:paraId="6EF925D5" w14:textId="77777777" w:rsidR="008E51E0" w:rsidRDefault="008E51E0" w:rsidP="008B7C10"/>
    <w:p w14:paraId="4D7D08F8" w14:textId="77777777" w:rsidR="008E51E0" w:rsidRDefault="008E51E0" w:rsidP="008B7C10"/>
    <w:p w14:paraId="067C6607" w14:textId="77777777" w:rsidR="008E51E0" w:rsidRDefault="008E51E0" w:rsidP="008B7C10"/>
    <w:p w14:paraId="0113982D" w14:textId="77777777" w:rsidR="008E51E0" w:rsidRDefault="008E51E0" w:rsidP="008B7C10"/>
    <w:p w14:paraId="0ABC9F6B" w14:textId="77777777" w:rsidR="008E51E0" w:rsidRDefault="008E51E0" w:rsidP="008B7C10"/>
    <w:p w14:paraId="0702C11F" w14:textId="77777777" w:rsidR="008E51E0" w:rsidRDefault="008E51E0" w:rsidP="008B7C10"/>
    <w:p w14:paraId="0E3AB92C" w14:textId="77777777" w:rsidR="008E51E0" w:rsidRDefault="008E51E0" w:rsidP="008B7C10"/>
    <w:p w14:paraId="5A4B039D" w14:textId="77777777" w:rsidR="008E51E0" w:rsidRDefault="008E51E0" w:rsidP="008B7C10"/>
    <w:p w14:paraId="257B4FBF" w14:textId="2E096FA6" w:rsidR="002B4376" w:rsidRDefault="008E51E0" w:rsidP="008E51E0">
      <w:pPr>
        <w:pStyle w:val="Heading2"/>
      </w:pPr>
      <w:r>
        <w:t xml:space="preserve">5.6 Scoring Criteria </w:t>
      </w:r>
    </w:p>
    <w:p w14:paraId="1EEA2B1C" w14:textId="77777777" w:rsidR="005F2F2E" w:rsidRPr="005F2F2E" w:rsidRDefault="005F2F2E" w:rsidP="005F2F2E">
      <w:pPr>
        <w:rPr>
          <w:lang w:val="en-IE"/>
        </w:rPr>
      </w:pPr>
    </w:p>
    <w:tbl>
      <w:tblPr>
        <w:tblStyle w:val="GridTable1Light-Accent6"/>
        <w:tblW w:w="0" w:type="auto"/>
        <w:tblLook w:val="04A0" w:firstRow="1" w:lastRow="0" w:firstColumn="1" w:lastColumn="0" w:noHBand="0" w:noVBand="1"/>
      </w:tblPr>
      <w:tblGrid>
        <w:gridCol w:w="4456"/>
        <w:gridCol w:w="1663"/>
        <w:gridCol w:w="2789"/>
      </w:tblGrid>
      <w:tr w:rsidR="002B4376" w:rsidRPr="00553810" w14:paraId="420099AE" w14:textId="77777777" w:rsidTr="005F22E3">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4456" w:type="dxa"/>
          </w:tcPr>
          <w:p w14:paraId="520B3C99" w14:textId="77777777" w:rsidR="002B4376" w:rsidRPr="00553810" w:rsidRDefault="002B4376" w:rsidP="007E404A">
            <w:pPr>
              <w:rPr>
                <w:b w:val="0"/>
                <w:lang w:val="en-US"/>
              </w:rPr>
            </w:pPr>
            <w:r w:rsidRPr="00553810">
              <w:rPr>
                <w:lang w:val="en-US"/>
              </w:rPr>
              <w:t>Criterion</w:t>
            </w:r>
          </w:p>
        </w:tc>
        <w:tc>
          <w:tcPr>
            <w:tcW w:w="4452" w:type="dxa"/>
            <w:gridSpan w:val="2"/>
          </w:tcPr>
          <w:p w14:paraId="14209BAB" w14:textId="77777777" w:rsidR="002B4376" w:rsidRPr="00553810" w:rsidRDefault="002B4376" w:rsidP="007E404A">
            <w:pPr>
              <w:cnfStyle w:val="100000000000" w:firstRow="1" w:lastRow="0" w:firstColumn="0" w:lastColumn="0" w:oddVBand="0" w:evenVBand="0" w:oddHBand="0" w:evenHBand="0" w:firstRowFirstColumn="0" w:firstRowLastColumn="0" w:lastRowFirstColumn="0" w:lastRowLastColumn="0"/>
              <w:rPr>
                <w:b w:val="0"/>
                <w:lang w:val="en-US"/>
              </w:rPr>
            </w:pPr>
            <w:r w:rsidRPr="00553810">
              <w:rPr>
                <w:lang w:val="en-US"/>
              </w:rPr>
              <w:t>Maximum Score Available</w:t>
            </w:r>
          </w:p>
        </w:tc>
      </w:tr>
      <w:tr w:rsidR="002B4376" w:rsidRPr="00553810" w14:paraId="34A44CB5" w14:textId="77777777" w:rsidTr="005F22E3">
        <w:trPr>
          <w:trHeight w:hRule="exact" w:val="932"/>
        </w:trPr>
        <w:tc>
          <w:tcPr>
            <w:cnfStyle w:val="001000000000" w:firstRow="0" w:lastRow="0" w:firstColumn="1" w:lastColumn="0" w:oddVBand="0" w:evenVBand="0" w:oddHBand="0" w:evenHBand="0" w:firstRowFirstColumn="0" w:firstRowLastColumn="0" w:lastRowFirstColumn="0" w:lastRowLastColumn="0"/>
            <w:tcW w:w="4456" w:type="dxa"/>
          </w:tcPr>
          <w:p w14:paraId="2C1488A5" w14:textId="77777777" w:rsidR="002B4376" w:rsidRPr="008E51E0" w:rsidRDefault="002B4376" w:rsidP="007E404A">
            <w:pPr>
              <w:rPr>
                <w:b w:val="0"/>
                <w:bCs w:val="0"/>
              </w:rPr>
            </w:pPr>
            <w:r w:rsidRPr="008E51E0">
              <w:t>Training Methodology and Approach, Course Content and Relevance</w:t>
            </w:r>
          </w:p>
          <w:p w14:paraId="2ACAF304" w14:textId="77777777" w:rsidR="002B4376" w:rsidRPr="008E51E0" w:rsidRDefault="002B4376" w:rsidP="007E404A">
            <w:pPr>
              <w:rPr>
                <w:lang w:val="en-US"/>
              </w:rPr>
            </w:pPr>
          </w:p>
        </w:tc>
        <w:tc>
          <w:tcPr>
            <w:tcW w:w="1663" w:type="dxa"/>
          </w:tcPr>
          <w:p w14:paraId="46D9A876" w14:textId="77777777" w:rsidR="002B4376" w:rsidRPr="00553810" w:rsidRDefault="002B4376" w:rsidP="007E404A">
            <w:pPr>
              <w:cnfStyle w:val="000000000000" w:firstRow="0" w:lastRow="0" w:firstColumn="0" w:lastColumn="0" w:oddVBand="0" w:evenVBand="0" w:oddHBand="0" w:evenHBand="0" w:firstRowFirstColumn="0" w:firstRowLastColumn="0" w:lastRowFirstColumn="0" w:lastRowLastColumn="0"/>
              <w:rPr>
                <w:lang w:val="en-US"/>
              </w:rPr>
            </w:pPr>
          </w:p>
          <w:p w14:paraId="27207FB3" w14:textId="77777777" w:rsidR="002B4376" w:rsidRPr="00553810" w:rsidRDefault="002B4376" w:rsidP="007E404A">
            <w:pPr>
              <w:cnfStyle w:val="000000000000" w:firstRow="0" w:lastRow="0" w:firstColumn="0" w:lastColumn="0" w:oddVBand="0" w:evenVBand="0" w:oddHBand="0" w:evenHBand="0" w:firstRowFirstColumn="0" w:firstRowLastColumn="0" w:lastRowFirstColumn="0" w:lastRowLastColumn="0"/>
              <w:rPr>
                <w:lang w:val="en-US"/>
              </w:rPr>
            </w:pPr>
            <w:r>
              <w:rPr>
                <w:lang w:val="en-US"/>
              </w:rPr>
              <w:t>200</w:t>
            </w:r>
          </w:p>
          <w:p w14:paraId="24CFBEC9" w14:textId="77777777" w:rsidR="002B4376" w:rsidRPr="00553810" w:rsidRDefault="002B4376" w:rsidP="007E404A">
            <w:pPr>
              <w:cnfStyle w:val="000000000000" w:firstRow="0" w:lastRow="0" w:firstColumn="0" w:lastColumn="0" w:oddVBand="0" w:evenVBand="0" w:oddHBand="0" w:evenHBand="0" w:firstRowFirstColumn="0" w:firstRowLastColumn="0" w:lastRowFirstColumn="0" w:lastRowLastColumn="0"/>
              <w:rPr>
                <w:lang w:val="en-US"/>
              </w:rPr>
            </w:pPr>
          </w:p>
        </w:tc>
        <w:tc>
          <w:tcPr>
            <w:tcW w:w="2789" w:type="dxa"/>
          </w:tcPr>
          <w:p w14:paraId="50D6E6CE" w14:textId="77777777" w:rsidR="002B4376" w:rsidRDefault="002B4376" w:rsidP="007E404A">
            <w:pPr>
              <w:cnfStyle w:val="000000000000" w:firstRow="0" w:lastRow="0" w:firstColumn="0" w:lastColumn="0" w:oddVBand="0" w:evenVBand="0" w:oddHBand="0" w:evenHBand="0" w:firstRowFirstColumn="0" w:firstRowLastColumn="0" w:lastRowFirstColumn="0" w:lastRowLastColumn="0"/>
              <w:rPr>
                <w:lang w:val="en-US"/>
              </w:rPr>
            </w:pPr>
          </w:p>
          <w:p w14:paraId="5F61591B" w14:textId="77777777" w:rsidR="002B4376" w:rsidRPr="00553810" w:rsidRDefault="002B4376" w:rsidP="007E404A">
            <w:pPr>
              <w:cnfStyle w:val="000000000000" w:firstRow="0" w:lastRow="0" w:firstColumn="0" w:lastColumn="0" w:oddVBand="0" w:evenVBand="0" w:oddHBand="0" w:evenHBand="0" w:firstRowFirstColumn="0" w:firstRowLastColumn="0" w:lastRowFirstColumn="0" w:lastRowLastColumn="0"/>
              <w:rPr>
                <w:lang w:val="en-US"/>
              </w:rPr>
            </w:pPr>
            <w:r>
              <w:rPr>
                <w:lang w:val="en-US"/>
              </w:rPr>
              <w:t>20%</w:t>
            </w:r>
          </w:p>
        </w:tc>
      </w:tr>
      <w:tr w:rsidR="002B4376" w:rsidRPr="00553810" w14:paraId="07FA0C1A" w14:textId="77777777" w:rsidTr="005F22E3">
        <w:trPr>
          <w:trHeight w:hRule="exact" w:val="988"/>
        </w:trPr>
        <w:tc>
          <w:tcPr>
            <w:cnfStyle w:val="001000000000" w:firstRow="0" w:lastRow="0" w:firstColumn="1" w:lastColumn="0" w:oddVBand="0" w:evenVBand="0" w:oddHBand="0" w:evenHBand="0" w:firstRowFirstColumn="0" w:firstRowLastColumn="0" w:lastRowFirstColumn="0" w:lastRowLastColumn="0"/>
            <w:tcW w:w="4456" w:type="dxa"/>
          </w:tcPr>
          <w:p w14:paraId="1E1F84D0" w14:textId="77777777" w:rsidR="002B4376" w:rsidRPr="008E51E0" w:rsidRDefault="002B4376" w:rsidP="007E404A">
            <w:pPr>
              <w:rPr>
                <w:b w:val="0"/>
                <w:bCs w:val="0"/>
              </w:rPr>
            </w:pPr>
            <w:r w:rsidRPr="008E51E0">
              <w:t>Trainer Qualifications and Certification, Experience and Expertise</w:t>
            </w:r>
          </w:p>
          <w:p w14:paraId="3A36D6DC" w14:textId="77777777" w:rsidR="002B4376" w:rsidRPr="008E51E0" w:rsidRDefault="002B4376" w:rsidP="007E404A">
            <w:pPr>
              <w:rPr>
                <w:lang w:val="en-US"/>
              </w:rPr>
            </w:pPr>
          </w:p>
        </w:tc>
        <w:tc>
          <w:tcPr>
            <w:tcW w:w="1663" w:type="dxa"/>
          </w:tcPr>
          <w:p w14:paraId="64DD91B5" w14:textId="77777777" w:rsidR="002B4376" w:rsidRDefault="002B4376" w:rsidP="007E404A">
            <w:pPr>
              <w:cnfStyle w:val="000000000000" w:firstRow="0" w:lastRow="0" w:firstColumn="0" w:lastColumn="0" w:oddVBand="0" w:evenVBand="0" w:oddHBand="0" w:evenHBand="0" w:firstRowFirstColumn="0" w:firstRowLastColumn="0" w:lastRowFirstColumn="0" w:lastRowLastColumn="0"/>
              <w:rPr>
                <w:lang w:val="en-US"/>
              </w:rPr>
            </w:pPr>
          </w:p>
          <w:p w14:paraId="232BBA27" w14:textId="77777777" w:rsidR="002B4376" w:rsidRPr="00553810" w:rsidRDefault="002B4376" w:rsidP="007E404A">
            <w:pPr>
              <w:cnfStyle w:val="000000000000" w:firstRow="0" w:lastRow="0" w:firstColumn="0" w:lastColumn="0" w:oddVBand="0" w:evenVBand="0" w:oddHBand="0" w:evenHBand="0" w:firstRowFirstColumn="0" w:firstRowLastColumn="0" w:lastRowFirstColumn="0" w:lastRowLastColumn="0"/>
              <w:rPr>
                <w:lang w:val="en-US"/>
              </w:rPr>
            </w:pPr>
            <w:r>
              <w:rPr>
                <w:lang w:val="en-US"/>
              </w:rPr>
              <w:t>200</w:t>
            </w:r>
          </w:p>
          <w:p w14:paraId="5F912523" w14:textId="77777777" w:rsidR="002B4376" w:rsidRPr="00553810" w:rsidRDefault="002B4376" w:rsidP="007E404A">
            <w:pPr>
              <w:cnfStyle w:val="000000000000" w:firstRow="0" w:lastRow="0" w:firstColumn="0" w:lastColumn="0" w:oddVBand="0" w:evenVBand="0" w:oddHBand="0" w:evenHBand="0" w:firstRowFirstColumn="0" w:firstRowLastColumn="0" w:lastRowFirstColumn="0" w:lastRowLastColumn="0"/>
              <w:rPr>
                <w:lang w:val="en-US"/>
              </w:rPr>
            </w:pPr>
          </w:p>
        </w:tc>
        <w:tc>
          <w:tcPr>
            <w:tcW w:w="2789" w:type="dxa"/>
          </w:tcPr>
          <w:p w14:paraId="5E4A87AE" w14:textId="77777777" w:rsidR="002B4376" w:rsidRDefault="002B4376" w:rsidP="007E404A">
            <w:pPr>
              <w:cnfStyle w:val="000000000000" w:firstRow="0" w:lastRow="0" w:firstColumn="0" w:lastColumn="0" w:oddVBand="0" w:evenVBand="0" w:oddHBand="0" w:evenHBand="0" w:firstRowFirstColumn="0" w:firstRowLastColumn="0" w:lastRowFirstColumn="0" w:lastRowLastColumn="0"/>
              <w:rPr>
                <w:lang w:val="en-US"/>
              </w:rPr>
            </w:pPr>
          </w:p>
          <w:p w14:paraId="6C44017D" w14:textId="77777777" w:rsidR="002B4376" w:rsidRPr="00553810" w:rsidRDefault="002B4376" w:rsidP="007E404A">
            <w:pPr>
              <w:cnfStyle w:val="000000000000" w:firstRow="0" w:lastRow="0" w:firstColumn="0" w:lastColumn="0" w:oddVBand="0" w:evenVBand="0" w:oddHBand="0" w:evenHBand="0" w:firstRowFirstColumn="0" w:firstRowLastColumn="0" w:lastRowFirstColumn="0" w:lastRowLastColumn="0"/>
              <w:rPr>
                <w:lang w:val="en-US"/>
              </w:rPr>
            </w:pPr>
            <w:r>
              <w:rPr>
                <w:lang w:val="en-US"/>
              </w:rPr>
              <w:t>20%</w:t>
            </w:r>
          </w:p>
        </w:tc>
      </w:tr>
      <w:tr w:rsidR="002B4376" w:rsidRPr="00553810" w14:paraId="2B52D721" w14:textId="77777777" w:rsidTr="005F22E3">
        <w:trPr>
          <w:trHeight w:hRule="exact" w:val="1134"/>
        </w:trPr>
        <w:tc>
          <w:tcPr>
            <w:cnfStyle w:val="001000000000" w:firstRow="0" w:lastRow="0" w:firstColumn="1" w:lastColumn="0" w:oddVBand="0" w:evenVBand="0" w:oddHBand="0" w:evenHBand="0" w:firstRowFirstColumn="0" w:firstRowLastColumn="0" w:lastRowFirstColumn="0" w:lastRowLastColumn="0"/>
            <w:tcW w:w="4456" w:type="dxa"/>
          </w:tcPr>
          <w:p w14:paraId="1EAF064F" w14:textId="77777777" w:rsidR="002B4376" w:rsidRPr="008E51E0" w:rsidRDefault="002B4376" w:rsidP="007E404A">
            <w:pPr>
              <w:rPr>
                <w:b w:val="0"/>
                <w:bCs w:val="0"/>
              </w:rPr>
            </w:pPr>
            <w:r w:rsidRPr="008E51E0">
              <w:t>Training Delivery and Logistics, Flexibility</w:t>
            </w:r>
          </w:p>
          <w:p w14:paraId="3B91B567" w14:textId="77777777" w:rsidR="002B4376" w:rsidRPr="008E51E0" w:rsidRDefault="002B4376" w:rsidP="007E404A">
            <w:pPr>
              <w:rPr>
                <w:lang w:val="en-US"/>
              </w:rPr>
            </w:pPr>
          </w:p>
        </w:tc>
        <w:tc>
          <w:tcPr>
            <w:tcW w:w="1663" w:type="dxa"/>
          </w:tcPr>
          <w:p w14:paraId="5FE90CCE" w14:textId="77777777" w:rsidR="002B4376" w:rsidRDefault="002B4376" w:rsidP="007E404A">
            <w:pPr>
              <w:cnfStyle w:val="000000000000" w:firstRow="0" w:lastRow="0" w:firstColumn="0" w:lastColumn="0" w:oddVBand="0" w:evenVBand="0" w:oddHBand="0" w:evenHBand="0" w:firstRowFirstColumn="0" w:firstRowLastColumn="0" w:lastRowFirstColumn="0" w:lastRowLastColumn="0"/>
              <w:rPr>
                <w:lang w:val="en-US"/>
              </w:rPr>
            </w:pPr>
          </w:p>
          <w:p w14:paraId="0A9D1341" w14:textId="77777777" w:rsidR="002B4376" w:rsidRPr="00553810" w:rsidRDefault="002B4376" w:rsidP="007E404A">
            <w:pPr>
              <w:cnfStyle w:val="000000000000" w:firstRow="0" w:lastRow="0" w:firstColumn="0" w:lastColumn="0" w:oddVBand="0" w:evenVBand="0" w:oddHBand="0" w:evenHBand="0" w:firstRowFirstColumn="0" w:firstRowLastColumn="0" w:lastRowFirstColumn="0" w:lastRowLastColumn="0"/>
              <w:rPr>
                <w:lang w:val="en-US"/>
              </w:rPr>
            </w:pPr>
            <w:r>
              <w:rPr>
                <w:lang w:val="en-US"/>
              </w:rPr>
              <w:t>100</w:t>
            </w:r>
          </w:p>
          <w:p w14:paraId="46F864FA" w14:textId="77777777" w:rsidR="002B4376" w:rsidRPr="00553810" w:rsidRDefault="002B4376" w:rsidP="007E404A">
            <w:pPr>
              <w:cnfStyle w:val="000000000000" w:firstRow="0" w:lastRow="0" w:firstColumn="0" w:lastColumn="0" w:oddVBand="0" w:evenVBand="0" w:oddHBand="0" w:evenHBand="0" w:firstRowFirstColumn="0" w:firstRowLastColumn="0" w:lastRowFirstColumn="0" w:lastRowLastColumn="0"/>
              <w:rPr>
                <w:lang w:val="en-US"/>
              </w:rPr>
            </w:pPr>
          </w:p>
        </w:tc>
        <w:tc>
          <w:tcPr>
            <w:tcW w:w="2789" w:type="dxa"/>
          </w:tcPr>
          <w:p w14:paraId="4246A5C9" w14:textId="77777777" w:rsidR="002B4376" w:rsidRPr="00553810" w:rsidRDefault="002B4376" w:rsidP="007E404A">
            <w:pPr>
              <w:cnfStyle w:val="000000000000" w:firstRow="0" w:lastRow="0" w:firstColumn="0" w:lastColumn="0" w:oddVBand="0" w:evenVBand="0" w:oddHBand="0" w:evenHBand="0" w:firstRowFirstColumn="0" w:firstRowLastColumn="0" w:lastRowFirstColumn="0" w:lastRowLastColumn="0"/>
              <w:rPr>
                <w:lang w:val="en-US"/>
              </w:rPr>
            </w:pPr>
            <w:r>
              <w:rPr>
                <w:lang w:val="en-US"/>
              </w:rPr>
              <w:t>10%</w:t>
            </w:r>
          </w:p>
        </w:tc>
      </w:tr>
      <w:tr w:rsidR="002B4376" w:rsidRPr="00553810" w14:paraId="7886AF10" w14:textId="77777777" w:rsidTr="005F22E3">
        <w:trPr>
          <w:trHeight w:hRule="exact" w:val="1134"/>
        </w:trPr>
        <w:tc>
          <w:tcPr>
            <w:cnfStyle w:val="001000000000" w:firstRow="0" w:lastRow="0" w:firstColumn="1" w:lastColumn="0" w:oddVBand="0" w:evenVBand="0" w:oddHBand="0" w:evenHBand="0" w:firstRowFirstColumn="0" w:firstRowLastColumn="0" w:lastRowFirstColumn="0" w:lastRowLastColumn="0"/>
            <w:tcW w:w="4456" w:type="dxa"/>
          </w:tcPr>
          <w:p w14:paraId="2413CEED" w14:textId="77777777" w:rsidR="002B4376" w:rsidRPr="008E51E0" w:rsidRDefault="002B4376" w:rsidP="007E404A">
            <w:pPr>
              <w:rPr>
                <w:b w:val="0"/>
                <w:bCs w:val="0"/>
              </w:rPr>
            </w:pPr>
            <w:r w:rsidRPr="008E51E0">
              <w:t>Compliance with Organizational Requirements and Policies</w:t>
            </w:r>
          </w:p>
          <w:p w14:paraId="26F62DF2" w14:textId="77777777" w:rsidR="002B4376" w:rsidRPr="008E51E0" w:rsidRDefault="002B4376" w:rsidP="007E404A">
            <w:pPr>
              <w:rPr>
                <w:b w:val="0"/>
                <w:lang w:val="en-US"/>
              </w:rPr>
            </w:pPr>
          </w:p>
        </w:tc>
        <w:tc>
          <w:tcPr>
            <w:tcW w:w="1663" w:type="dxa"/>
          </w:tcPr>
          <w:p w14:paraId="4D4D5A34" w14:textId="77777777" w:rsidR="002B4376" w:rsidRDefault="002B4376" w:rsidP="007E404A">
            <w:pPr>
              <w:cnfStyle w:val="000000000000" w:firstRow="0" w:lastRow="0" w:firstColumn="0" w:lastColumn="0" w:oddVBand="0" w:evenVBand="0" w:oddHBand="0" w:evenHBand="0" w:firstRowFirstColumn="0" w:firstRowLastColumn="0" w:lastRowFirstColumn="0" w:lastRowLastColumn="0"/>
              <w:rPr>
                <w:lang w:val="en-US"/>
              </w:rPr>
            </w:pPr>
            <w:r>
              <w:rPr>
                <w:lang w:val="en-US"/>
              </w:rPr>
              <w:t>200</w:t>
            </w:r>
          </w:p>
        </w:tc>
        <w:tc>
          <w:tcPr>
            <w:tcW w:w="2789" w:type="dxa"/>
          </w:tcPr>
          <w:p w14:paraId="2B8A6D0F" w14:textId="77777777" w:rsidR="002B4376" w:rsidRPr="00553810" w:rsidRDefault="002B4376" w:rsidP="007E404A">
            <w:pPr>
              <w:cnfStyle w:val="000000000000" w:firstRow="0" w:lastRow="0" w:firstColumn="0" w:lastColumn="0" w:oddVBand="0" w:evenVBand="0" w:oddHBand="0" w:evenHBand="0" w:firstRowFirstColumn="0" w:firstRowLastColumn="0" w:lastRowFirstColumn="0" w:lastRowLastColumn="0"/>
              <w:rPr>
                <w:lang w:val="en-US"/>
              </w:rPr>
            </w:pPr>
            <w:r>
              <w:rPr>
                <w:lang w:val="en-US"/>
              </w:rPr>
              <w:t>20%</w:t>
            </w:r>
          </w:p>
        </w:tc>
      </w:tr>
      <w:tr w:rsidR="002B4376" w:rsidRPr="00553810" w14:paraId="2F686EBD" w14:textId="77777777" w:rsidTr="005F22E3">
        <w:trPr>
          <w:trHeight w:hRule="exact" w:val="1134"/>
        </w:trPr>
        <w:tc>
          <w:tcPr>
            <w:cnfStyle w:val="001000000000" w:firstRow="0" w:lastRow="0" w:firstColumn="1" w:lastColumn="0" w:oddVBand="0" w:evenVBand="0" w:oddHBand="0" w:evenHBand="0" w:firstRowFirstColumn="0" w:firstRowLastColumn="0" w:lastRowFirstColumn="0" w:lastRowLastColumn="0"/>
            <w:tcW w:w="4456" w:type="dxa"/>
          </w:tcPr>
          <w:p w14:paraId="61F6F81D" w14:textId="154EEF21" w:rsidR="002B4376" w:rsidRPr="008E51E0" w:rsidRDefault="002B4376" w:rsidP="007E404A">
            <w:pPr>
              <w:rPr>
                <w:b w:val="0"/>
                <w:bCs w:val="0"/>
              </w:rPr>
            </w:pPr>
            <w:r w:rsidRPr="008E51E0">
              <w:t>Value for Money</w:t>
            </w:r>
          </w:p>
          <w:p w14:paraId="5A9961C0" w14:textId="77777777" w:rsidR="002B4376" w:rsidRPr="008E51E0" w:rsidRDefault="002B4376" w:rsidP="007E404A">
            <w:pPr>
              <w:rPr>
                <w:b w:val="0"/>
                <w:lang w:val="en-US"/>
              </w:rPr>
            </w:pPr>
          </w:p>
        </w:tc>
        <w:tc>
          <w:tcPr>
            <w:tcW w:w="1663" w:type="dxa"/>
          </w:tcPr>
          <w:p w14:paraId="4947EE32" w14:textId="77777777" w:rsidR="002B4376" w:rsidRDefault="002B4376" w:rsidP="007E404A">
            <w:pPr>
              <w:cnfStyle w:val="000000000000" w:firstRow="0" w:lastRow="0" w:firstColumn="0" w:lastColumn="0" w:oddVBand="0" w:evenVBand="0" w:oddHBand="0" w:evenHBand="0" w:firstRowFirstColumn="0" w:firstRowLastColumn="0" w:lastRowFirstColumn="0" w:lastRowLastColumn="0"/>
              <w:rPr>
                <w:lang w:val="en-US"/>
              </w:rPr>
            </w:pPr>
            <w:r>
              <w:rPr>
                <w:lang w:val="en-US"/>
              </w:rPr>
              <w:t>300</w:t>
            </w:r>
          </w:p>
        </w:tc>
        <w:tc>
          <w:tcPr>
            <w:tcW w:w="2789" w:type="dxa"/>
          </w:tcPr>
          <w:p w14:paraId="6789E022" w14:textId="77777777" w:rsidR="002B4376" w:rsidRPr="00553810" w:rsidRDefault="002B4376" w:rsidP="007E404A">
            <w:pPr>
              <w:cnfStyle w:val="000000000000" w:firstRow="0" w:lastRow="0" w:firstColumn="0" w:lastColumn="0" w:oddVBand="0" w:evenVBand="0" w:oddHBand="0" w:evenHBand="0" w:firstRowFirstColumn="0" w:firstRowLastColumn="0" w:lastRowFirstColumn="0" w:lastRowLastColumn="0"/>
              <w:rPr>
                <w:lang w:val="en-US"/>
              </w:rPr>
            </w:pPr>
            <w:r>
              <w:rPr>
                <w:lang w:val="en-US"/>
              </w:rPr>
              <w:t>30%</w:t>
            </w:r>
          </w:p>
        </w:tc>
      </w:tr>
      <w:tr w:rsidR="002B4376" w:rsidRPr="00553810" w14:paraId="2191A75E" w14:textId="77777777" w:rsidTr="005F22E3">
        <w:trPr>
          <w:trHeight w:hRule="exact" w:val="700"/>
        </w:trPr>
        <w:tc>
          <w:tcPr>
            <w:cnfStyle w:val="001000000000" w:firstRow="0" w:lastRow="0" w:firstColumn="1" w:lastColumn="0" w:oddVBand="0" w:evenVBand="0" w:oddHBand="0" w:evenHBand="0" w:firstRowFirstColumn="0" w:firstRowLastColumn="0" w:lastRowFirstColumn="0" w:lastRowLastColumn="0"/>
            <w:tcW w:w="4456" w:type="dxa"/>
          </w:tcPr>
          <w:p w14:paraId="546D2233" w14:textId="77777777" w:rsidR="002B4376" w:rsidRPr="008E51E0" w:rsidRDefault="002B4376" w:rsidP="007E404A">
            <w:pPr>
              <w:rPr>
                <w:b w:val="0"/>
                <w:lang w:val="en-US"/>
              </w:rPr>
            </w:pPr>
            <w:r w:rsidRPr="008E51E0">
              <w:rPr>
                <w:lang w:val="en-US"/>
              </w:rPr>
              <w:t>Total Maximum Score Available</w:t>
            </w:r>
          </w:p>
        </w:tc>
        <w:tc>
          <w:tcPr>
            <w:tcW w:w="1663" w:type="dxa"/>
          </w:tcPr>
          <w:p w14:paraId="79C5DAB0" w14:textId="77777777" w:rsidR="002B4376" w:rsidRPr="00553810" w:rsidRDefault="002B4376" w:rsidP="007E404A">
            <w:pPr>
              <w:cnfStyle w:val="000000000000" w:firstRow="0" w:lastRow="0" w:firstColumn="0" w:lastColumn="0" w:oddVBand="0" w:evenVBand="0" w:oddHBand="0" w:evenHBand="0" w:firstRowFirstColumn="0" w:firstRowLastColumn="0" w:lastRowFirstColumn="0" w:lastRowLastColumn="0"/>
              <w:rPr>
                <w:b/>
                <w:lang w:val="en-US"/>
              </w:rPr>
            </w:pPr>
            <w:r w:rsidRPr="00553810">
              <w:rPr>
                <w:b/>
                <w:lang w:val="en-US"/>
              </w:rPr>
              <w:t>1000</w:t>
            </w:r>
          </w:p>
        </w:tc>
        <w:tc>
          <w:tcPr>
            <w:tcW w:w="2789" w:type="dxa"/>
          </w:tcPr>
          <w:p w14:paraId="36637BD0" w14:textId="77777777" w:rsidR="002B4376" w:rsidRPr="00553810" w:rsidRDefault="002B4376" w:rsidP="007E404A">
            <w:pPr>
              <w:cnfStyle w:val="000000000000" w:firstRow="0" w:lastRow="0" w:firstColumn="0" w:lastColumn="0" w:oddVBand="0" w:evenVBand="0" w:oddHBand="0" w:evenHBand="0" w:firstRowFirstColumn="0" w:firstRowLastColumn="0" w:lastRowFirstColumn="0" w:lastRowLastColumn="0"/>
              <w:rPr>
                <w:b/>
                <w:lang w:val="en-US"/>
              </w:rPr>
            </w:pPr>
            <w:r w:rsidRPr="00553810">
              <w:rPr>
                <w:b/>
                <w:lang w:val="en-US"/>
              </w:rPr>
              <w:t>100%</w:t>
            </w:r>
          </w:p>
        </w:tc>
      </w:tr>
    </w:tbl>
    <w:p w14:paraId="09F840D1" w14:textId="1309C203" w:rsidR="00144E2C" w:rsidRDefault="00144E2C">
      <w:pPr>
        <w:rPr>
          <w:rFonts w:cstheme="minorHAnsi"/>
          <w:b/>
          <w:bCs/>
          <w:sz w:val="22"/>
          <w:szCs w:val="22"/>
        </w:rPr>
      </w:pPr>
    </w:p>
    <w:p w14:paraId="4A2B43ED" w14:textId="77777777" w:rsidR="008E51E0" w:rsidRDefault="008E51E0">
      <w:pPr>
        <w:rPr>
          <w:rFonts w:cstheme="minorHAnsi"/>
          <w:b/>
          <w:bCs/>
          <w:sz w:val="22"/>
          <w:szCs w:val="22"/>
        </w:rPr>
      </w:pPr>
    </w:p>
    <w:p w14:paraId="12682B28" w14:textId="559CF3B5" w:rsidR="00C272FA" w:rsidRDefault="00C272FA">
      <w:pPr>
        <w:rPr>
          <w:rFonts w:cstheme="minorHAnsi"/>
          <w:b/>
          <w:bCs/>
          <w:sz w:val="22"/>
          <w:szCs w:val="22"/>
        </w:rPr>
      </w:pPr>
      <w:r>
        <w:rPr>
          <w:rFonts w:cstheme="minorHAnsi"/>
          <w:b/>
          <w:bCs/>
          <w:sz w:val="22"/>
          <w:szCs w:val="22"/>
        </w:rPr>
        <w:br w:type="page"/>
      </w:r>
    </w:p>
    <w:p w14:paraId="013E5102" w14:textId="77777777" w:rsidR="00AC3C8D" w:rsidRDefault="00AC3C8D">
      <w:pPr>
        <w:rPr>
          <w:rFonts w:cstheme="minorHAnsi"/>
          <w:b/>
          <w:bCs/>
          <w:sz w:val="22"/>
          <w:szCs w:val="22"/>
        </w:rPr>
      </w:pPr>
    </w:p>
    <w:p w14:paraId="32E3D7CF" w14:textId="0154B3DE" w:rsidR="005F2F2E" w:rsidRDefault="005F2F2E" w:rsidP="005F2F2E">
      <w:pPr>
        <w:pStyle w:val="Heading2"/>
      </w:pPr>
      <w:r>
        <w:t>5.7 Scoring Methodology</w:t>
      </w:r>
    </w:p>
    <w:p w14:paraId="40861194" w14:textId="18849F66" w:rsidR="00C272FA" w:rsidRPr="00A1308E" w:rsidRDefault="00C272FA" w:rsidP="00C272FA">
      <w:pPr>
        <w:spacing w:before="100" w:beforeAutospacing="1" w:after="100" w:afterAutospacing="1"/>
        <w:jc w:val="both"/>
        <w:rPr>
          <w:rFonts w:ascii="Calibri" w:eastAsia="Times New Roman" w:hAnsi="Calibri" w:cs="Times New Roman"/>
          <w:sz w:val="22"/>
          <w:szCs w:val="22"/>
        </w:rPr>
      </w:pPr>
      <w:r w:rsidRPr="00A1308E">
        <w:rPr>
          <w:rFonts w:ascii="Calibri" w:eastAsia="Times New Roman" w:hAnsi="Calibri" w:cs="Times New Roman"/>
          <w:sz w:val="22"/>
          <w:szCs w:val="22"/>
        </w:rPr>
        <w:t xml:space="preserve">Scoring of the </w:t>
      </w:r>
      <w:r>
        <w:rPr>
          <w:rFonts w:ascii="Calibri" w:eastAsia="Times New Roman" w:hAnsi="Calibri" w:cs="Times New Roman"/>
          <w:sz w:val="22"/>
          <w:szCs w:val="22"/>
        </w:rPr>
        <w:t>Award C</w:t>
      </w:r>
      <w:r w:rsidRPr="00A1308E">
        <w:rPr>
          <w:rFonts w:ascii="Calibri" w:eastAsia="Times New Roman" w:hAnsi="Calibri" w:cs="Times New Roman"/>
          <w:sz w:val="22"/>
          <w:szCs w:val="22"/>
        </w:rPr>
        <w:t>riteria</w:t>
      </w:r>
      <w:r>
        <w:rPr>
          <w:rFonts w:ascii="Calibri" w:eastAsia="Times New Roman" w:hAnsi="Calibri" w:cs="Times New Roman"/>
          <w:sz w:val="22"/>
          <w:szCs w:val="22"/>
        </w:rPr>
        <w:t xml:space="preserve"> </w:t>
      </w:r>
      <w:r w:rsidRPr="00A1308E">
        <w:rPr>
          <w:rFonts w:ascii="Calibri" w:eastAsia="Times New Roman" w:hAnsi="Calibri" w:cs="Times New Roman"/>
          <w:sz w:val="22"/>
          <w:szCs w:val="22"/>
        </w:rPr>
        <w:t xml:space="preserve">will be based on an assessment of the information provided by Tenderers and each response element will be awarded a </w:t>
      </w:r>
      <w:r w:rsidRPr="00A1308E">
        <w:rPr>
          <w:rFonts w:ascii="Calibri" w:eastAsia="Times New Roman" w:hAnsi="Calibri" w:cs="Times New Roman"/>
          <w:b/>
          <w:sz w:val="22"/>
          <w:szCs w:val="22"/>
          <w:u w:val="single"/>
        </w:rPr>
        <w:t>Score</w:t>
      </w:r>
      <w:r w:rsidRPr="00A1308E">
        <w:rPr>
          <w:rFonts w:ascii="Calibri" w:eastAsia="Times New Roman" w:hAnsi="Calibri" w:cs="Times New Roman"/>
          <w:sz w:val="22"/>
          <w:szCs w:val="22"/>
        </w:rPr>
        <w:t xml:space="preserve"> (expressed as a percentage) using the following scoring methodology</w:t>
      </w:r>
      <w:r w:rsidRPr="00A1308E">
        <w:rPr>
          <w:sz w:val="22"/>
          <w:szCs w:val="22"/>
        </w:rPr>
        <w:t>:</w:t>
      </w:r>
    </w:p>
    <w:tbl>
      <w:tblPr>
        <w:tblStyle w:val="GridTable1Light-Accent6"/>
        <w:tblW w:w="0" w:type="auto"/>
        <w:tblLook w:val="04A0" w:firstRow="1" w:lastRow="0" w:firstColumn="1" w:lastColumn="0" w:noHBand="0" w:noVBand="1"/>
      </w:tblPr>
      <w:tblGrid>
        <w:gridCol w:w="1312"/>
        <w:gridCol w:w="7698"/>
      </w:tblGrid>
      <w:tr w:rsidR="00C272FA" w:rsidRPr="001073F5" w14:paraId="00C7FAA8" w14:textId="77777777" w:rsidTr="00713EAB">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261" w:type="dxa"/>
            <w:hideMark/>
          </w:tcPr>
          <w:p w14:paraId="725D2385" w14:textId="77777777" w:rsidR="00C272FA" w:rsidRPr="00401184" w:rsidRDefault="00C272FA" w:rsidP="00713EAB">
            <w:pPr>
              <w:rPr>
                <w:rFonts w:ascii="Times New Roman" w:eastAsia="Times New Roman" w:hAnsi="Times New Roman" w:cs="Times New Roman"/>
              </w:rPr>
            </w:pPr>
            <w:r w:rsidRPr="00401184">
              <w:rPr>
                <w:rFonts w:ascii="Times New Roman" w:eastAsia="Times New Roman" w:hAnsi="Times New Roman" w:cs="Times New Roman"/>
                <w:noProof/>
                <w:lang w:eastAsia="en-GB"/>
              </w:rPr>
              <w:drawing>
                <wp:inline distT="0" distB="0" distL="0" distR="0" wp14:anchorId="5FB315C5" wp14:editId="74571070">
                  <wp:extent cx="15240" cy="15240"/>
                  <wp:effectExtent l="0" t="0" r="0" b="0"/>
                  <wp:docPr id="1882219929" name="Picture 1882219929" descr="page16image5063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page16image506328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r w:rsidRPr="00401184">
              <w:rPr>
                <w:rFonts w:ascii="Times New Roman" w:eastAsia="Times New Roman" w:hAnsi="Times New Roman" w:cs="Times New Roman"/>
                <w:noProof/>
                <w:lang w:eastAsia="en-GB"/>
              </w:rPr>
              <w:drawing>
                <wp:inline distT="0" distB="0" distL="0" distR="0" wp14:anchorId="4B1E8BC7" wp14:editId="6DE52B21">
                  <wp:extent cx="15240" cy="15240"/>
                  <wp:effectExtent l="0" t="0" r="0" b="0"/>
                  <wp:docPr id="478248807" name="Picture 478248807" descr="page16image583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page16image58310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r w:rsidRPr="00401184">
              <w:rPr>
                <w:rFonts w:ascii="Calibri" w:eastAsia="Times New Roman" w:hAnsi="Calibri" w:cs="Times New Roman"/>
                <w:sz w:val="22"/>
                <w:szCs w:val="22"/>
              </w:rPr>
              <w:t>Score (Percentage of available marks)</w:t>
            </w:r>
          </w:p>
        </w:tc>
        <w:tc>
          <w:tcPr>
            <w:tcW w:w="7729" w:type="dxa"/>
            <w:hideMark/>
          </w:tcPr>
          <w:p w14:paraId="7A288D77" w14:textId="77777777" w:rsidR="00C272FA" w:rsidRPr="00401184" w:rsidRDefault="00C272FA" w:rsidP="00713EA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01184">
              <w:rPr>
                <w:rFonts w:ascii="Times New Roman" w:eastAsia="Times New Roman" w:hAnsi="Times New Roman" w:cs="Times New Roman"/>
                <w:noProof/>
                <w:lang w:eastAsia="en-GB"/>
              </w:rPr>
              <w:drawing>
                <wp:inline distT="0" distB="0" distL="0" distR="0" wp14:anchorId="0BB48907" wp14:editId="27F984B9">
                  <wp:extent cx="15240" cy="15240"/>
                  <wp:effectExtent l="0" t="0" r="0" b="0"/>
                  <wp:docPr id="8" name="Picture 8" descr="page16image5040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page16image50406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r w:rsidRPr="00401184">
              <w:rPr>
                <w:rFonts w:ascii="Calibri" w:eastAsia="Times New Roman" w:hAnsi="Calibri" w:cs="Times New Roman"/>
                <w:sz w:val="22"/>
                <w:szCs w:val="22"/>
              </w:rPr>
              <w:t xml:space="preserve">Meaning </w:t>
            </w:r>
          </w:p>
        </w:tc>
      </w:tr>
      <w:tr w:rsidR="00C272FA" w:rsidRPr="001073F5" w14:paraId="466CFBA1" w14:textId="77777777" w:rsidTr="00713EAB">
        <w:trPr>
          <w:trHeight w:val="680"/>
        </w:trPr>
        <w:tc>
          <w:tcPr>
            <w:cnfStyle w:val="001000000000" w:firstRow="0" w:lastRow="0" w:firstColumn="1" w:lastColumn="0" w:oddVBand="0" w:evenVBand="0" w:oddHBand="0" w:evenHBand="0" w:firstRowFirstColumn="0" w:firstRowLastColumn="0" w:lastRowFirstColumn="0" w:lastRowLastColumn="0"/>
            <w:tcW w:w="1261" w:type="dxa"/>
            <w:hideMark/>
          </w:tcPr>
          <w:p w14:paraId="12E7AC37" w14:textId="77777777" w:rsidR="00C272FA" w:rsidRPr="00401184" w:rsidRDefault="00C272FA" w:rsidP="00713EAB">
            <w:pPr>
              <w:spacing w:before="100" w:beforeAutospacing="1" w:after="100" w:afterAutospacing="1"/>
              <w:rPr>
                <w:rFonts w:ascii="Times New Roman" w:eastAsia="Times New Roman" w:hAnsi="Times New Roman" w:cs="Times New Roman"/>
              </w:rPr>
            </w:pPr>
            <w:r w:rsidRPr="00401184">
              <w:rPr>
                <w:rFonts w:ascii="Calibri" w:eastAsia="Times New Roman" w:hAnsi="Calibri" w:cs="Times New Roman"/>
                <w:sz w:val="22"/>
                <w:szCs w:val="22"/>
              </w:rPr>
              <w:t xml:space="preserve">91% - 100% </w:t>
            </w:r>
          </w:p>
        </w:tc>
        <w:tc>
          <w:tcPr>
            <w:tcW w:w="7729" w:type="dxa"/>
            <w:hideMark/>
          </w:tcPr>
          <w:p w14:paraId="5CC681C3" w14:textId="77777777" w:rsidR="00C272FA" w:rsidRPr="00A1308E" w:rsidRDefault="00C272FA" w:rsidP="00713EA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1308E">
              <w:rPr>
                <w:rFonts w:ascii="Calibri" w:eastAsia="Times New Roman" w:hAnsi="Calibri" w:cs="Times New Roman"/>
                <w:sz w:val="22"/>
                <w:szCs w:val="22"/>
              </w:rPr>
              <w:t xml:space="preserve">Excellent response with very few or no weaknesses exceeds requirements, and provides comprehensive, detailed, and convincing assurance that the Tenderer will deliver to an excellent standard. </w:t>
            </w:r>
          </w:p>
        </w:tc>
      </w:tr>
      <w:tr w:rsidR="00C272FA" w:rsidRPr="001073F5" w14:paraId="3C438624" w14:textId="77777777" w:rsidTr="00713EAB">
        <w:trPr>
          <w:trHeight w:val="680"/>
        </w:trPr>
        <w:tc>
          <w:tcPr>
            <w:cnfStyle w:val="001000000000" w:firstRow="0" w:lastRow="0" w:firstColumn="1" w:lastColumn="0" w:oddVBand="0" w:evenVBand="0" w:oddHBand="0" w:evenHBand="0" w:firstRowFirstColumn="0" w:firstRowLastColumn="0" w:lastRowFirstColumn="0" w:lastRowLastColumn="0"/>
            <w:tcW w:w="1261" w:type="dxa"/>
            <w:hideMark/>
          </w:tcPr>
          <w:p w14:paraId="5DFE334B" w14:textId="77777777" w:rsidR="00C272FA" w:rsidRPr="00401184" w:rsidRDefault="00C272FA" w:rsidP="00713EAB">
            <w:pPr>
              <w:rPr>
                <w:rFonts w:ascii="Times New Roman" w:eastAsia="Times New Roman" w:hAnsi="Times New Roman" w:cs="Times New Roman"/>
              </w:rPr>
            </w:pPr>
            <w:r w:rsidRPr="00401184">
              <w:rPr>
                <w:rFonts w:ascii="Times New Roman" w:eastAsia="Times New Roman" w:hAnsi="Times New Roman" w:cs="Times New Roman"/>
                <w:noProof/>
                <w:lang w:eastAsia="en-GB"/>
              </w:rPr>
              <w:drawing>
                <wp:inline distT="0" distB="0" distL="0" distR="0" wp14:anchorId="2A656302" wp14:editId="0E94073E">
                  <wp:extent cx="15240" cy="15240"/>
                  <wp:effectExtent l="0" t="0" r="0" b="0"/>
                  <wp:docPr id="10" name="Picture 10" descr="page16image583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page16image58333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r w:rsidRPr="00401184">
              <w:rPr>
                <w:rFonts w:ascii="Times New Roman" w:eastAsia="Times New Roman" w:hAnsi="Times New Roman" w:cs="Times New Roman"/>
                <w:noProof/>
                <w:lang w:eastAsia="en-GB"/>
              </w:rPr>
              <w:drawing>
                <wp:inline distT="0" distB="0" distL="0" distR="0" wp14:anchorId="5FE67BE3" wp14:editId="282B8D4E">
                  <wp:extent cx="15240" cy="15240"/>
                  <wp:effectExtent l="0" t="0" r="0" b="0"/>
                  <wp:docPr id="11" name="Picture 11" descr="page16image5833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page16image58337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p>
          <w:p w14:paraId="7C029BFC" w14:textId="77777777" w:rsidR="00C272FA" w:rsidRPr="00401184" w:rsidRDefault="00C272FA" w:rsidP="00713EAB">
            <w:pPr>
              <w:spacing w:before="100" w:beforeAutospacing="1" w:after="100" w:afterAutospacing="1"/>
              <w:rPr>
                <w:rFonts w:ascii="Times New Roman" w:eastAsia="Times New Roman" w:hAnsi="Times New Roman" w:cs="Times New Roman"/>
              </w:rPr>
            </w:pPr>
            <w:r w:rsidRPr="00401184">
              <w:rPr>
                <w:rFonts w:ascii="Calibri" w:eastAsia="Times New Roman" w:hAnsi="Calibri" w:cs="Times New Roman"/>
                <w:sz w:val="22"/>
                <w:szCs w:val="22"/>
              </w:rPr>
              <w:t xml:space="preserve">80% - 90% </w:t>
            </w:r>
          </w:p>
          <w:p w14:paraId="0B27074A" w14:textId="77777777" w:rsidR="00C272FA" w:rsidRPr="00401184" w:rsidRDefault="00C272FA" w:rsidP="00713EAB">
            <w:pPr>
              <w:rPr>
                <w:rFonts w:ascii="Times New Roman" w:eastAsia="Times New Roman" w:hAnsi="Times New Roman" w:cs="Times New Roman"/>
              </w:rPr>
            </w:pPr>
            <w:r w:rsidRPr="00401184">
              <w:rPr>
                <w:rFonts w:ascii="Times New Roman" w:eastAsia="Times New Roman" w:hAnsi="Times New Roman" w:cs="Times New Roman"/>
                <w:noProof/>
                <w:lang w:eastAsia="en-GB"/>
              </w:rPr>
              <w:drawing>
                <wp:inline distT="0" distB="0" distL="0" distR="0" wp14:anchorId="29D8BB02" wp14:editId="7A8B151D">
                  <wp:extent cx="15240" cy="15240"/>
                  <wp:effectExtent l="0" t="0" r="0" b="0"/>
                  <wp:docPr id="20" name="Picture 20" descr="page16image5834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page16image583456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r w:rsidRPr="00401184">
              <w:rPr>
                <w:rFonts w:ascii="Times New Roman" w:eastAsia="Times New Roman" w:hAnsi="Times New Roman" w:cs="Times New Roman"/>
                <w:noProof/>
                <w:lang w:eastAsia="en-GB"/>
              </w:rPr>
              <w:drawing>
                <wp:inline distT="0" distB="0" distL="0" distR="0" wp14:anchorId="44B5EE20" wp14:editId="127D0D61">
                  <wp:extent cx="15240" cy="15240"/>
                  <wp:effectExtent l="0" t="0" r="0" b="0"/>
                  <wp:docPr id="21" name="Picture 21" descr="page16image5834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page16image583497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p>
        </w:tc>
        <w:tc>
          <w:tcPr>
            <w:tcW w:w="7729" w:type="dxa"/>
            <w:hideMark/>
          </w:tcPr>
          <w:p w14:paraId="734F555B" w14:textId="77777777" w:rsidR="00C272FA" w:rsidRPr="00A1308E" w:rsidRDefault="00C272FA" w:rsidP="00713EA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073F5">
              <w:rPr>
                <w:rFonts w:ascii="Times New Roman" w:eastAsia="Times New Roman" w:hAnsi="Times New Roman" w:cs="Times New Roman"/>
                <w:noProof/>
                <w:lang w:eastAsia="en-GB"/>
              </w:rPr>
              <w:drawing>
                <wp:inline distT="0" distB="0" distL="0" distR="0" wp14:anchorId="62770E37" wp14:editId="0C6934DE">
                  <wp:extent cx="15240" cy="15240"/>
                  <wp:effectExtent l="0" t="0" r="0" b="0"/>
                  <wp:docPr id="22" name="Picture 22" descr="page16image5835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page16image583539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p>
          <w:p w14:paraId="458A7C18" w14:textId="77777777" w:rsidR="00C272FA" w:rsidRPr="00A1308E" w:rsidRDefault="00C272FA" w:rsidP="00713EA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1308E">
              <w:rPr>
                <w:rFonts w:ascii="Calibri" w:eastAsia="Times New Roman" w:hAnsi="Calibri" w:cs="Times New Roman"/>
                <w:sz w:val="22"/>
                <w:szCs w:val="22"/>
              </w:rPr>
              <w:t xml:space="preserve">A very good response that demonstrates real understanding and fully meets the requirements and assurance that the Tenderer will deliver to high standard. </w:t>
            </w:r>
          </w:p>
          <w:p w14:paraId="6CC77E41" w14:textId="77777777" w:rsidR="00C272FA" w:rsidRPr="00A1308E" w:rsidRDefault="00C272FA" w:rsidP="00713EA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073F5">
              <w:rPr>
                <w:rFonts w:ascii="Times New Roman" w:eastAsia="Times New Roman" w:hAnsi="Times New Roman" w:cs="Times New Roman"/>
                <w:noProof/>
                <w:lang w:eastAsia="en-GB"/>
              </w:rPr>
              <w:drawing>
                <wp:inline distT="0" distB="0" distL="0" distR="0" wp14:anchorId="3B1DD6CE" wp14:editId="02C6727C">
                  <wp:extent cx="15240" cy="15240"/>
                  <wp:effectExtent l="0" t="0" r="0" b="0"/>
                  <wp:docPr id="23" name="Picture 23" descr="page16image5836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page16image58362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p>
        </w:tc>
      </w:tr>
      <w:tr w:rsidR="00C272FA" w:rsidRPr="001073F5" w14:paraId="7687A0BF" w14:textId="77777777" w:rsidTr="00D163DD">
        <w:trPr>
          <w:trHeight w:val="579"/>
        </w:trPr>
        <w:tc>
          <w:tcPr>
            <w:cnfStyle w:val="001000000000" w:firstRow="0" w:lastRow="0" w:firstColumn="1" w:lastColumn="0" w:oddVBand="0" w:evenVBand="0" w:oddHBand="0" w:evenHBand="0" w:firstRowFirstColumn="0" w:firstRowLastColumn="0" w:lastRowFirstColumn="0" w:lastRowLastColumn="0"/>
            <w:tcW w:w="1261" w:type="dxa"/>
            <w:hideMark/>
          </w:tcPr>
          <w:p w14:paraId="057DD6BE" w14:textId="77777777" w:rsidR="00C272FA" w:rsidRPr="00401184" w:rsidRDefault="00C272FA" w:rsidP="00713EAB">
            <w:pPr>
              <w:spacing w:before="100" w:beforeAutospacing="1" w:after="100" w:afterAutospacing="1"/>
              <w:rPr>
                <w:rFonts w:ascii="Times New Roman" w:eastAsia="Times New Roman" w:hAnsi="Times New Roman" w:cs="Times New Roman"/>
              </w:rPr>
            </w:pPr>
            <w:r w:rsidRPr="00401184">
              <w:rPr>
                <w:rFonts w:ascii="Calibri" w:eastAsia="Times New Roman" w:hAnsi="Calibri" w:cs="Times New Roman"/>
                <w:sz w:val="22"/>
                <w:szCs w:val="22"/>
              </w:rPr>
              <w:t xml:space="preserve">60% - 79% </w:t>
            </w:r>
          </w:p>
        </w:tc>
        <w:tc>
          <w:tcPr>
            <w:tcW w:w="7729" w:type="dxa"/>
            <w:hideMark/>
          </w:tcPr>
          <w:p w14:paraId="47A3EB53" w14:textId="77777777" w:rsidR="00C272FA" w:rsidRPr="00A1308E" w:rsidRDefault="00C272FA" w:rsidP="00713EA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1308E">
              <w:rPr>
                <w:rFonts w:ascii="Calibri" w:eastAsia="Times New Roman" w:hAnsi="Calibri" w:cs="Times New Roman"/>
                <w:sz w:val="22"/>
                <w:szCs w:val="22"/>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C272FA" w:rsidRPr="001073F5" w14:paraId="5C7B1EC6" w14:textId="77777777" w:rsidTr="00713EAB">
        <w:trPr>
          <w:trHeight w:val="680"/>
        </w:trPr>
        <w:tc>
          <w:tcPr>
            <w:cnfStyle w:val="001000000000" w:firstRow="0" w:lastRow="0" w:firstColumn="1" w:lastColumn="0" w:oddVBand="0" w:evenVBand="0" w:oddHBand="0" w:evenHBand="0" w:firstRowFirstColumn="0" w:firstRowLastColumn="0" w:lastRowFirstColumn="0" w:lastRowLastColumn="0"/>
            <w:tcW w:w="1261" w:type="dxa"/>
            <w:hideMark/>
          </w:tcPr>
          <w:p w14:paraId="4C2EB82C" w14:textId="77777777" w:rsidR="00C272FA" w:rsidRPr="00401184" w:rsidRDefault="00C272FA" w:rsidP="00713EAB">
            <w:pPr>
              <w:rPr>
                <w:rFonts w:ascii="Times New Roman" w:eastAsia="Times New Roman" w:hAnsi="Times New Roman" w:cs="Times New Roman"/>
              </w:rPr>
            </w:pPr>
            <w:r w:rsidRPr="00401184">
              <w:rPr>
                <w:rFonts w:ascii="Times New Roman" w:eastAsia="Times New Roman" w:hAnsi="Times New Roman" w:cs="Times New Roman"/>
                <w:noProof/>
                <w:lang w:eastAsia="en-GB"/>
              </w:rPr>
              <w:drawing>
                <wp:inline distT="0" distB="0" distL="0" distR="0" wp14:anchorId="1222A3C4" wp14:editId="55F149D4">
                  <wp:extent cx="15240" cy="15240"/>
                  <wp:effectExtent l="0" t="0" r="0" b="0"/>
                  <wp:docPr id="24" name="Picture 24" descr="page16image5837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page16image58372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r w:rsidRPr="00401184">
              <w:rPr>
                <w:rFonts w:ascii="Times New Roman" w:eastAsia="Times New Roman" w:hAnsi="Times New Roman" w:cs="Times New Roman"/>
                <w:noProof/>
                <w:lang w:eastAsia="en-GB"/>
              </w:rPr>
              <w:drawing>
                <wp:inline distT="0" distB="0" distL="0" distR="0" wp14:anchorId="24AA40A1" wp14:editId="327E2892">
                  <wp:extent cx="15240" cy="15240"/>
                  <wp:effectExtent l="0" t="0" r="0" b="0"/>
                  <wp:docPr id="25" name="Picture 25" descr="page16image5837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page16image583768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p>
          <w:p w14:paraId="375C4255" w14:textId="77777777" w:rsidR="00C272FA" w:rsidRPr="00401184" w:rsidRDefault="00C272FA" w:rsidP="00713EAB">
            <w:pPr>
              <w:spacing w:before="100" w:beforeAutospacing="1" w:after="100" w:afterAutospacing="1"/>
              <w:rPr>
                <w:rFonts w:ascii="Times New Roman" w:eastAsia="Times New Roman" w:hAnsi="Times New Roman" w:cs="Times New Roman"/>
              </w:rPr>
            </w:pPr>
            <w:r w:rsidRPr="00401184">
              <w:rPr>
                <w:rFonts w:ascii="Calibri" w:eastAsia="Times New Roman" w:hAnsi="Calibri" w:cs="Times New Roman"/>
                <w:sz w:val="22"/>
                <w:szCs w:val="22"/>
              </w:rPr>
              <w:t xml:space="preserve">50% - 59% </w:t>
            </w:r>
          </w:p>
          <w:p w14:paraId="69698241" w14:textId="77777777" w:rsidR="00C272FA" w:rsidRPr="00401184" w:rsidRDefault="00C272FA" w:rsidP="00713EAB">
            <w:pPr>
              <w:rPr>
                <w:rFonts w:ascii="Times New Roman" w:eastAsia="Times New Roman" w:hAnsi="Times New Roman" w:cs="Times New Roman"/>
              </w:rPr>
            </w:pPr>
            <w:r w:rsidRPr="00401184">
              <w:rPr>
                <w:rFonts w:ascii="Times New Roman" w:eastAsia="Times New Roman" w:hAnsi="Times New Roman" w:cs="Times New Roman"/>
                <w:noProof/>
                <w:lang w:eastAsia="en-GB"/>
              </w:rPr>
              <w:drawing>
                <wp:inline distT="0" distB="0" distL="0" distR="0" wp14:anchorId="2CE738D7" wp14:editId="3D7C54BE">
                  <wp:extent cx="15240" cy="15240"/>
                  <wp:effectExtent l="0" t="0" r="0" b="0"/>
                  <wp:docPr id="50" name="Picture 50" descr="page16image5838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page16image58385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r w:rsidRPr="00401184">
              <w:rPr>
                <w:rFonts w:ascii="Times New Roman" w:eastAsia="Times New Roman" w:hAnsi="Times New Roman" w:cs="Times New Roman"/>
                <w:noProof/>
                <w:lang w:eastAsia="en-GB"/>
              </w:rPr>
              <w:drawing>
                <wp:inline distT="0" distB="0" distL="0" distR="0" wp14:anchorId="65CBBF2F" wp14:editId="547256D3">
                  <wp:extent cx="15240" cy="15240"/>
                  <wp:effectExtent l="0" t="0" r="0" b="0"/>
                  <wp:docPr id="51" name="Picture 51" descr="page16image5838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page16image58389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p>
        </w:tc>
        <w:tc>
          <w:tcPr>
            <w:tcW w:w="7729" w:type="dxa"/>
            <w:hideMark/>
          </w:tcPr>
          <w:p w14:paraId="0FB6ED7B" w14:textId="77777777" w:rsidR="00C272FA" w:rsidRPr="00A1308E" w:rsidRDefault="00C272FA" w:rsidP="00713EA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073F5">
              <w:rPr>
                <w:rFonts w:ascii="Times New Roman" w:eastAsia="Times New Roman" w:hAnsi="Times New Roman" w:cs="Times New Roman"/>
                <w:noProof/>
                <w:lang w:eastAsia="en-GB"/>
              </w:rPr>
              <w:drawing>
                <wp:inline distT="0" distB="0" distL="0" distR="0" wp14:anchorId="4179B3F2" wp14:editId="74F915D7">
                  <wp:extent cx="15240" cy="15240"/>
                  <wp:effectExtent l="0" t="0" r="0" b="0"/>
                  <wp:docPr id="52" name="Picture 52" descr="page16image5839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page16image583934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p>
          <w:p w14:paraId="77C13071" w14:textId="77777777" w:rsidR="00C272FA" w:rsidRPr="00A1308E" w:rsidRDefault="00C272FA" w:rsidP="00713EA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1308E">
              <w:rPr>
                <w:rFonts w:ascii="Calibri" w:eastAsia="Times New Roman" w:hAnsi="Calibri" w:cs="Times New Roman"/>
                <w:sz w:val="22"/>
                <w:szCs w:val="22"/>
              </w:rPr>
              <w:t xml:space="preserve">A response where reservations exist. Lacks full credibility/convincing detail, and there is a significant risk that the response will not be successful. </w:t>
            </w:r>
          </w:p>
          <w:p w14:paraId="496C580F" w14:textId="77777777" w:rsidR="00C272FA" w:rsidRPr="00A1308E" w:rsidRDefault="00C272FA" w:rsidP="00713EA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073F5">
              <w:rPr>
                <w:rFonts w:ascii="Times New Roman" w:eastAsia="Times New Roman" w:hAnsi="Times New Roman" w:cs="Times New Roman"/>
                <w:noProof/>
                <w:lang w:eastAsia="en-GB"/>
              </w:rPr>
              <w:drawing>
                <wp:inline distT="0" distB="0" distL="0" distR="0" wp14:anchorId="12C7CB86" wp14:editId="15D7953F">
                  <wp:extent cx="15240" cy="15240"/>
                  <wp:effectExtent l="0" t="0" r="0" b="0"/>
                  <wp:docPr id="53" name="Picture 53" descr="page16image584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page16image584017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p>
        </w:tc>
      </w:tr>
      <w:tr w:rsidR="00C272FA" w:rsidRPr="001073F5" w14:paraId="53BCC69E" w14:textId="77777777" w:rsidTr="00713EAB">
        <w:trPr>
          <w:trHeight w:val="680"/>
        </w:trPr>
        <w:tc>
          <w:tcPr>
            <w:cnfStyle w:val="001000000000" w:firstRow="0" w:lastRow="0" w:firstColumn="1" w:lastColumn="0" w:oddVBand="0" w:evenVBand="0" w:oddHBand="0" w:evenHBand="0" w:firstRowFirstColumn="0" w:firstRowLastColumn="0" w:lastRowFirstColumn="0" w:lastRowLastColumn="0"/>
            <w:tcW w:w="1261" w:type="dxa"/>
            <w:hideMark/>
          </w:tcPr>
          <w:p w14:paraId="7A587E46" w14:textId="77777777" w:rsidR="00C272FA" w:rsidRPr="00401184" w:rsidRDefault="00C272FA" w:rsidP="00713EAB">
            <w:pPr>
              <w:spacing w:before="100" w:beforeAutospacing="1" w:after="100" w:afterAutospacing="1"/>
              <w:rPr>
                <w:rFonts w:ascii="Times New Roman" w:eastAsia="Times New Roman" w:hAnsi="Times New Roman" w:cs="Times New Roman"/>
              </w:rPr>
            </w:pPr>
            <w:r w:rsidRPr="00401184">
              <w:rPr>
                <w:rFonts w:ascii="Calibri" w:eastAsia="Times New Roman" w:hAnsi="Calibri" w:cs="Times New Roman"/>
                <w:sz w:val="22"/>
                <w:szCs w:val="22"/>
              </w:rPr>
              <w:t xml:space="preserve">1% - 49% </w:t>
            </w:r>
          </w:p>
        </w:tc>
        <w:tc>
          <w:tcPr>
            <w:tcW w:w="7729" w:type="dxa"/>
            <w:hideMark/>
          </w:tcPr>
          <w:p w14:paraId="2FF1364C" w14:textId="77777777" w:rsidR="00C272FA" w:rsidRPr="00A1308E" w:rsidRDefault="00C272FA" w:rsidP="00713EA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1308E">
              <w:rPr>
                <w:rFonts w:ascii="Calibri" w:eastAsia="Times New Roman" w:hAnsi="Calibri" w:cs="Times New Roman"/>
                <w:sz w:val="22"/>
                <w:szCs w:val="22"/>
              </w:rPr>
              <w:t xml:space="preserve">A response where serious reservations exist. This may be because, for example, insufficient detail is provided, and the response has fundamental flaws, or is seriously inadequate or seriously lacks credibility with a high risk of non- delivery. </w:t>
            </w:r>
          </w:p>
        </w:tc>
      </w:tr>
      <w:tr w:rsidR="00C272FA" w:rsidRPr="001073F5" w14:paraId="21A0E238" w14:textId="77777777" w:rsidTr="00713EAB">
        <w:trPr>
          <w:trHeight w:val="680"/>
        </w:trPr>
        <w:tc>
          <w:tcPr>
            <w:cnfStyle w:val="001000000000" w:firstRow="0" w:lastRow="0" w:firstColumn="1" w:lastColumn="0" w:oddVBand="0" w:evenVBand="0" w:oddHBand="0" w:evenHBand="0" w:firstRowFirstColumn="0" w:firstRowLastColumn="0" w:lastRowFirstColumn="0" w:lastRowLastColumn="0"/>
            <w:tcW w:w="1261" w:type="dxa"/>
            <w:hideMark/>
          </w:tcPr>
          <w:p w14:paraId="0C1C8068" w14:textId="77777777" w:rsidR="00C272FA" w:rsidRPr="00401184" w:rsidRDefault="00C272FA" w:rsidP="00713EAB">
            <w:pPr>
              <w:rPr>
                <w:rFonts w:ascii="Times New Roman" w:eastAsia="Times New Roman" w:hAnsi="Times New Roman" w:cs="Times New Roman"/>
              </w:rPr>
            </w:pPr>
            <w:r w:rsidRPr="00401184">
              <w:rPr>
                <w:rFonts w:ascii="Times New Roman" w:eastAsia="Times New Roman" w:hAnsi="Times New Roman" w:cs="Times New Roman"/>
                <w:noProof/>
                <w:lang w:eastAsia="en-GB"/>
              </w:rPr>
              <w:drawing>
                <wp:inline distT="0" distB="0" distL="0" distR="0" wp14:anchorId="0A8542E5" wp14:editId="3563F6BA">
                  <wp:extent cx="15240" cy="15240"/>
                  <wp:effectExtent l="0" t="0" r="0" b="0"/>
                  <wp:docPr id="54" name="Picture 54" descr="page16image584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age16image584100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r w:rsidRPr="00401184">
              <w:rPr>
                <w:rFonts w:ascii="Times New Roman" w:eastAsia="Times New Roman" w:hAnsi="Times New Roman" w:cs="Times New Roman"/>
                <w:noProof/>
                <w:lang w:eastAsia="en-GB"/>
              </w:rPr>
              <w:drawing>
                <wp:inline distT="0" distB="0" distL="0" distR="0" wp14:anchorId="56FD0580" wp14:editId="43C8E7BA">
                  <wp:extent cx="15240" cy="15240"/>
                  <wp:effectExtent l="0" t="0" r="0" b="0"/>
                  <wp:docPr id="55" name="Picture 55" descr="page16image584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age16image58414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p>
          <w:p w14:paraId="3C76C390" w14:textId="77777777" w:rsidR="00C272FA" w:rsidRPr="00401184" w:rsidRDefault="00C272FA" w:rsidP="00713EAB">
            <w:pPr>
              <w:spacing w:before="100" w:beforeAutospacing="1" w:after="100" w:afterAutospacing="1"/>
              <w:rPr>
                <w:rFonts w:ascii="Times New Roman" w:eastAsia="Times New Roman" w:hAnsi="Times New Roman" w:cs="Times New Roman"/>
              </w:rPr>
            </w:pPr>
            <w:r w:rsidRPr="00401184">
              <w:rPr>
                <w:rFonts w:ascii="Calibri" w:eastAsia="Times New Roman" w:hAnsi="Calibri" w:cs="Times New Roman"/>
                <w:sz w:val="22"/>
                <w:szCs w:val="22"/>
              </w:rPr>
              <w:t xml:space="preserve">0% </w:t>
            </w:r>
          </w:p>
          <w:p w14:paraId="3339447A" w14:textId="77777777" w:rsidR="00C272FA" w:rsidRPr="00401184" w:rsidRDefault="00C272FA" w:rsidP="00713EAB">
            <w:pPr>
              <w:rPr>
                <w:rFonts w:ascii="Times New Roman" w:eastAsia="Times New Roman" w:hAnsi="Times New Roman" w:cs="Times New Roman"/>
              </w:rPr>
            </w:pPr>
            <w:r w:rsidRPr="00401184">
              <w:rPr>
                <w:rFonts w:ascii="Times New Roman" w:eastAsia="Times New Roman" w:hAnsi="Times New Roman" w:cs="Times New Roman"/>
                <w:noProof/>
                <w:lang w:eastAsia="en-GB"/>
              </w:rPr>
              <w:drawing>
                <wp:inline distT="0" distB="0" distL="0" distR="0" wp14:anchorId="0D6E9773" wp14:editId="66B4D830">
                  <wp:extent cx="15240" cy="15240"/>
                  <wp:effectExtent l="0" t="0" r="0" b="0"/>
                  <wp:docPr id="56" name="Picture 56" descr="page16image506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page16image50627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r w:rsidRPr="00401184">
              <w:rPr>
                <w:rFonts w:ascii="Times New Roman" w:eastAsia="Times New Roman" w:hAnsi="Times New Roman" w:cs="Times New Roman"/>
                <w:noProof/>
                <w:lang w:eastAsia="en-GB"/>
              </w:rPr>
              <w:drawing>
                <wp:inline distT="0" distB="0" distL="0" distR="0" wp14:anchorId="42D6993B" wp14:editId="3DC14693">
                  <wp:extent cx="15240" cy="15240"/>
                  <wp:effectExtent l="0" t="0" r="0" b="0"/>
                  <wp:docPr id="57" name="Picture 57" descr="page16image5842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page16image584288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p>
        </w:tc>
        <w:tc>
          <w:tcPr>
            <w:tcW w:w="7729" w:type="dxa"/>
            <w:hideMark/>
          </w:tcPr>
          <w:p w14:paraId="3704DC01" w14:textId="77777777" w:rsidR="00C272FA" w:rsidRPr="00A1308E" w:rsidRDefault="00C272FA" w:rsidP="00713EA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073F5">
              <w:rPr>
                <w:rFonts w:ascii="Times New Roman" w:eastAsia="Times New Roman" w:hAnsi="Times New Roman" w:cs="Times New Roman"/>
                <w:noProof/>
                <w:lang w:eastAsia="en-GB"/>
              </w:rPr>
              <w:drawing>
                <wp:inline distT="0" distB="0" distL="0" distR="0" wp14:anchorId="3ABD3C96" wp14:editId="08CA0F67">
                  <wp:extent cx="15240" cy="15240"/>
                  <wp:effectExtent l="0" t="0" r="0" b="0"/>
                  <wp:docPr id="58" name="Picture 58" descr="page16image5843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page16image584329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p>
          <w:p w14:paraId="5078EA7A" w14:textId="77777777" w:rsidR="00C272FA" w:rsidRPr="00A1308E" w:rsidRDefault="00C272FA" w:rsidP="00713EA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1308E">
              <w:rPr>
                <w:rFonts w:ascii="Calibri" w:eastAsia="Times New Roman" w:hAnsi="Calibri" w:cs="Times New Roman"/>
                <w:sz w:val="22"/>
                <w:szCs w:val="22"/>
              </w:rPr>
              <w:t xml:space="preserve">Response completely fails to address the criterion under consideration </w:t>
            </w:r>
          </w:p>
          <w:p w14:paraId="49C83B89" w14:textId="77777777" w:rsidR="00C272FA" w:rsidRPr="00A1308E" w:rsidRDefault="00C272FA" w:rsidP="00713EA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073F5">
              <w:rPr>
                <w:rFonts w:ascii="Times New Roman" w:eastAsia="Times New Roman" w:hAnsi="Times New Roman" w:cs="Times New Roman"/>
                <w:noProof/>
                <w:lang w:eastAsia="en-GB"/>
              </w:rPr>
              <w:drawing>
                <wp:inline distT="0" distB="0" distL="0" distR="0" wp14:anchorId="4ABD8BC7" wp14:editId="64A83552">
                  <wp:extent cx="15240" cy="15240"/>
                  <wp:effectExtent l="0" t="0" r="0" b="0"/>
                  <wp:docPr id="59" name="Picture 59" descr="page16image5029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page16image50292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p>
        </w:tc>
      </w:tr>
    </w:tbl>
    <w:p w14:paraId="341343F4" w14:textId="77777777" w:rsidR="00C272FA" w:rsidRDefault="00C272FA" w:rsidP="00C272FA">
      <w:pPr>
        <w:spacing w:line="360" w:lineRule="auto"/>
        <w:jc w:val="both"/>
        <w:rPr>
          <w:rFonts w:ascii="Calibri" w:eastAsia="Times New Roman" w:hAnsi="Calibri" w:cs="Times New Roman"/>
          <w:sz w:val="22"/>
          <w:szCs w:val="22"/>
        </w:rPr>
      </w:pPr>
    </w:p>
    <w:p w14:paraId="6222B7AA" w14:textId="77777777" w:rsidR="00C272FA" w:rsidRDefault="00C272FA" w:rsidP="00C272FA">
      <w:pPr>
        <w:spacing w:line="360" w:lineRule="auto"/>
        <w:jc w:val="both"/>
        <w:rPr>
          <w:rFonts w:ascii="Calibri" w:eastAsia="Times New Roman" w:hAnsi="Calibri" w:cs="Times New Roman"/>
          <w:sz w:val="22"/>
          <w:szCs w:val="22"/>
        </w:rPr>
      </w:pPr>
    </w:p>
    <w:p w14:paraId="68ECCE4C" w14:textId="77777777" w:rsidR="00C272FA" w:rsidRDefault="00C272FA" w:rsidP="00C272FA">
      <w:pPr>
        <w:spacing w:line="360" w:lineRule="auto"/>
        <w:jc w:val="both"/>
        <w:rPr>
          <w:rFonts w:ascii="Calibri" w:eastAsia="Times New Roman" w:hAnsi="Calibri" w:cs="Times New Roman"/>
          <w:sz w:val="22"/>
          <w:szCs w:val="22"/>
        </w:rPr>
      </w:pPr>
    </w:p>
    <w:p w14:paraId="2A506E6E" w14:textId="77777777" w:rsidR="00AC3C8D" w:rsidRPr="00AC3C8D" w:rsidRDefault="00AC3C8D">
      <w:pPr>
        <w:rPr>
          <w:rFonts w:cstheme="minorHAnsi"/>
          <w:b/>
          <w:bCs/>
          <w:sz w:val="22"/>
          <w:szCs w:val="22"/>
        </w:rPr>
      </w:pPr>
    </w:p>
    <w:p w14:paraId="51771513" w14:textId="77777777" w:rsidR="00F71152" w:rsidRDefault="00603BD5" w:rsidP="00603BD5">
      <w:pPr>
        <w:pStyle w:val="Heading1nonumbers"/>
      </w:pPr>
      <w:bookmarkStart w:id="26" w:name="_Toc210814960"/>
      <w:r>
        <w:lastRenderedPageBreak/>
        <w:t xml:space="preserve">6.0 </w:t>
      </w:r>
      <w:r w:rsidR="00F71152">
        <w:t>Ine</w:t>
      </w:r>
      <w:r>
        <w:t>ligibility under EU rules</w:t>
      </w:r>
      <w:bookmarkEnd w:id="26"/>
    </w:p>
    <w:p w14:paraId="6F5BB99B" w14:textId="77777777" w:rsidR="00F71152" w:rsidRPr="00F71152" w:rsidRDefault="00F71152" w:rsidP="00F71152">
      <w:pPr>
        <w:pStyle w:val="Heading1nonumbers"/>
        <w:rPr>
          <w:rFonts w:ascii="Calibri" w:eastAsiaTheme="minorHAnsi" w:hAnsi="Calibri" w:cs="Calibri"/>
          <w:b w:val="0"/>
          <w:bCs w:val="0"/>
          <w:color w:val="auto"/>
          <w:sz w:val="24"/>
          <w:szCs w:val="24"/>
        </w:rPr>
      </w:pPr>
      <w:bookmarkStart w:id="27" w:name="_Toc210814961"/>
      <w:r w:rsidRPr="00F71152">
        <w:rPr>
          <w:rFonts w:ascii="Calibri" w:eastAsiaTheme="minorHAnsi" w:hAnsi="Calibri" w:cs="Calibri"/>
          <w:b w:val="0"/>
          <w:bCs w:val="0"/>
          <w:color w:val="auto"/>
          <w:sz w:val="24"/>
          <w:szCs w:val="24"/>
        </w:rPr>
        <w:t>Tenderers will be excluded from participation in this competition if any of the circumstances outlined in Article 20(1) of EU Council Directive 93/36/EEC (on the coordination of procedures for the award of public supply contracts) apply.</w:t>
      </w:r>
      <w:bookmarkEnd w:id="27"/>
    </w:p>
    <w:p w14:paraId="2CEC5909" w14:textId="77777777" w:rsidR="00F71152" w:rsidRPr="00F71152" w:rsidRDefault="00F71152" w:rsidP="00F71152">
      <w:pPr>
        <w:pStyle w:val="Heading1nonumbers"/>
        <w:rPr>
          <w:rFonts w:ascii="Calibri" w:eastAsiaTheme="minorHAnsi" w:hAnsi="Calibri" w:cs="Calibri"/>
          <w:b w:val="0"/>
          <w:bCs w:val="0"/>
          <w:color w:val="auto"/>
          <w:sz w:val="24"/>
          <w:szCs w:val="24"/>
        </w:rPr>
      </w:pPr>
      <w:bookmarkStart w:id="28" w:name="_Toc210814962"/>
      <w:r w:rsidRPr="00F71152">
        <w:rPr>
          <w:rFonts w:ascii="Calibri" w:eastAsiaTheme="minorHAnsi" w:hAnsi="Calibri" w:cs="Calibri"/>
          <w:b w:val="0"/>
          <w:bCs w:val="0"/>
          <w:color w:val="auto"/>
          <w:sz w:val="24"/>
          <w:szCs w:val="24"/>
        </w:rPr>
        <w:t>These circumstances generally include (but are not limited to):</w:t>
      </w:r>
      <w:bookmarkEnd w:id="28"/>
    </w:p>
    <w:p w14:paraId="02206D23" w14:textId="23DDFCD3" w:rsidR="00F71152" w:rsidRPr="00F71152" w:rsidRDefault="00F71152" w:rsidP="005F22E3">
      <w:pPr>
        <w:pStyle w:val="Heading1nonumbers"/>
        <w:numPr>
          <w:ilvl w:val="0"/>
          <w:numId w:val="22"/>
        </w:numPr>
        <w:rPr>
          <w:rFonts w:ascii="Calibri" w:eastAsiaTheme="minorHAnsi" w:hAnsi="Calibri" w:cs="Calibri"/>
          <w:b w:val="0"/>
          <w:bCs w:val="0"/>
          <w:color w:val="auto"/>
          <w:sz w:val="24"/>
          <w:szCs w:val="24"/>
        </w:rPr>
      </w:pPr>
      <w:bookmarkStart w:id="29" w:name="_Toc210814963"/>
      <w:r w:rsidRPr="00F71152">
        <w:rPr>
          <w:rFonts w:ascii="Calibri" w:eastAsiaTheme="minorHAnsi" w:hAnsi="Calibri" w:cs="Calibri"/>
          <w:b w:val="0"/>
          <w:bCs w:val="0"/>
          <w:color w:val="auto"/>
          <w:sz w:val="24"/>
          <w:szCs w:val="24"/>
        </w:rPr>
        <w:t>Bankruptcy or insolvency</w:t>
      </w:r>
      <w:r>
        <w:rPr>
          <w:rFonts w:ascii="Calibri" w:eastAsiaTheme="minorHAnsi" w:hAnsi="Calibri" w:cs="Calibri"/>
          <w:b w:val="0"/>
          <w:bCs w:val="0"/>
          <w:color w:val="auto"/>
          <w:sz w:val="24"/>
          <w:szCs w:val="24"/>
        </w:rPr>
        <w:t>.</w:t>
      </w:r>
      <w:bookmarkEnd w:id="29"/>
    </w:p>
    <w:p w14:paraId="31079A67" w14:textId="1638FA9B" w:rsidR="00F71152" w:rsidRPr="00F71152" w:rsidRDefault="00F71152" w:rsidP="005F22E3">
      <w:pPr>
        <w:pStyle w:val="Heading1nonumbers"/>
        <w:numPr>
          <w:ilvl w:val="0"/>
          <w:numId w:val="22"/>
        </w:numPr>
        <w:rPr>
          <w:rFonts w:ascii="Calibri" w:eastAsiaTheme="minorHAnsi" w:hAnsi="Calibri" w:cs="Calibri"/>
          <w:b w:val="0"/>
          <w:bCs w:val="0"/>
          <w:color w:val="auto"/>
          <w:sz w:val="24"/>
          <w:szCs w:val="24"/>
        </w:rPr>
      </w:pPr>
      <w:bookmarkStart w:id="30" w:name="_Toc210814964"/>
      <w:r w:rsidRPr="00F71152">
        <w:rPr>
          <w:rFonts w:ascii="Calibri" w:eastAsiaTheme="minorHAnsi" w:hAnsi="Calibri" w:cs="Calibri"/>
          <w:b w:val="0"/>
          <w:bCs w:val="0"/>
          <w:color w:val="auto"/>
          <w:sz w:val="24"/>
          <w:szCs w:val="24"/>
        </w:rPr>
        <w:t>Professional misconduct</w:t>
      </w:r>
      <w:r>
        <w:rPr>
          <w:rFonts w:ascii="Calibri" w:eastAsiaTheme="minorHAnsi" w:hAnsi="Calibri" w:cs="Calibri"/>
          <w:b w:val="0"/>
          <w:bCs w:val="0"/>
          <w:color w:val="auto"/>
          <w:sz w:val="24"/>
          <w:szCs w:val="24"/>
        </w:rPr>
        <w:t>.</w:t>
      </w:r>
      <w:bookmarkEnd w:id="30"/>
    </w:p>
    <w:p w14:paraId="0BBB2E3A" w14:textId="53A392B1" w:rsidR="00F71152" w:rsidRPr="00F71152" w:rsidRDefault="00F71152" w:rsidP="005F22E3">
      <w:pPr>
        <w:pStyle w:val="Heading1nonumbers"/>
        <w:numPr>
          <w:ilvl w:val="0"/>
          <w:numId w:val="22"/>
        </w:numPr>
        <w:rPr>
          <w:rFonts w:ascii="Calibri" w:eastAsiaTheme="minorHAnsi" w:hAnsi="Calibri" w:cs="Calibri"/>
          <w:b w:val="0"/>
          <w:bCs w:val="0"/>
          <w:color w:val="auto"/>
          <w:sz w:val="24"/>
          <w:szCs w:val="24"/>
        </w:rPr>
      </w:pPr>
      <w:bookmarkStart w:id="31" w:name="_Toc210814965"/>
      <w:r w:rsidRPr="00F71152">
        <w:rPr>
          <w:rFonts w:ascii="Calibri" w:eastAsiaTheme="minorHAnsi" w:hAnsi="Calibri" w:cs="Calibri"/>
          <w:b w:val="0"/>
          <w:bCs w:val="0"/>
          <w:color w:val="auto"/>
          <w:sz w:val="24"/>
          <w:szCs w:val="24"/>
        </w:rPr>
        <w:t>Failure to fulfil obligations relating to the payment of taxes or social security contributions.</w:t>
      </w:r>
      <w:bookmarkEnd w:id="31"/>
    </w:p>
    <w:p w14:paraId="26E91228" w14:textId="77777777" w:rsidR="00F71152" w:rsidRDefault="00F71152" w:rsidP="00F71152">
      <w:pPr>
        <w:pStyle w:val="Heading1nonumbers"/>
        <w:rPr>
          <w:rFonts w:ascii="Calibri" w:eastAsiaTheme="minorHAnsi" w:hAnsi="Calibri" w:cs="Calibri"/>
          <w:b w:val="0"/>
          <w:bCs w:val="0"/>
          <w:color w:val="auto"/>
          <w:sz w:val="24"/>
          <w:szCs w:val="24"/>
        </w:rPr>
      </w:pPr>
      <w:bookmarkStart w:id="32" w:name="_Toc210814966"/>
      <w:r w:rsidRPr="00F71152">
        <w:rPr>
          <w:rFonts w:ascii="Calibri" w:eastAsiaTheme="minorHAnsi" w:hAnsi="Calibri" w:cs="Calibri"/>
          <w:b w:val="0"/>
          <w:bCs w:val="0"/>
          <w:color w:val="auto"/>
          <w:sz w:val="24"/>
          <w:szCs w:val="24"/>
        </w:rPr>
        <w:t>Tenderers are required to declare that none of these exclusion grounds apply by completing and submitting the Declaration Form provided in Appendix II.</w:t>
      </w:r>
      <w:bookmarkEnd w:id="32"/>
    </w:p>
    <w:p w14:paraId="09BE5A06" w14:textId="77777777" w:rsidR="001900C5" w:rsidRDefault="001900C5" w:rsidP="002E6165">
      <w:pPr>
        <w:pStyle w:val="Heading1nonumbers"/>
        <w:rPr>
          <w:rFonts w:eastAsiaTheme="minorHAnsi"/>
        </w:rPr>
      </w:pPr>
    </w:p>
    <w:p w14:paraId="4912196F" w14:textId="41BB269A" w:rsidR="001900C5" w:rsidRDefault="001900C5" w:rsidP="002E6165">
      <w:pPr>
        <w:pStyle w:val="Heading1nonumbers"/>
        <w:rPr>
          <w:rFonts w:eastAsiaTheme="minorHAnsi"/>
        </w:rPr>
      </w:pPr>
      <w:bookmarkStart w:id="33" w:name="_Toc210814967"/>
      <w:r w:rsidRPr="001900C5">
        <w:rPr>
          <w:rFonts w:eastAsiaTheme="minorHAnsi"/>
        </w:rPr>
        <w:t>7.0 Terms &amp; Conditions</w:t>
      </w:r>
      <w:bookmarkEnd w:id="33"/>
    </w:p>
    <w:p w14:paraId="0FEC5202" w14:textId="77777777" w:rsidR="00473A3F" w:rsidRPr="00734643" w:rsidRDefault="00473A3F" w:rsidP="00734643">
      <w:pPr>
        <w:pStyle w:val="Heading2"/>
      </w:pPr>
      <w:bookmarkStart w:id="34" w:name="_Toc210814968"/>
      <w:r w:rsidRPr="00734643">
        <w:t>7.1 Tender Format and Submission</w:t>
      </w:r>
      <w:bookmarkEnd w:id="34"/>
    </w:p>
    <w:p w14:paraId="7812C93A" w14:textId="77777777" w:rsidR="00473A3F" w:rsidRPr="00473A3F" w:rsidRDefault="00473A3F" w:rsidP="00473A3F">
      <w:pPr>
        <w:pStyle w:val="Heading1nonumbers"/>
        <w:rPr>
          <w:rFonts w:ascii="Calibri" w:eastAsiaTheme="minorHAnsi" w:hAnsi="Calibri" w:cs="Calibri"/>
          <w:b w:val="0"/>
          <w:bCs w:val="0"/>
          <w:color w:val="auto"/>
          <w:sz w:val="24"/>
          <w:szCs w:val="24"/>
        </w:rPr>
      </w:pPr>
      <w:bookmarkStart w:id="35" w:name="_Toc210814969"/>
      <w:r w:rsidRPr="00473A3F">
        <w:rPr>
          <w:rFonts w:ascii="Calibri" w:eastAsiaTheme="minorHAnsi" w:hAnsi="Calibri" w:cs="Calibri"/>
          <w:b w:val="0"/>
          <w:bCs w:val="0"/>
          <w:color w:val="auto"/>
          <w:sz w:val="24"/>
          <w:szCs w:val="24"/>
        </w:rPr>
        <w:t>Tenders must be prepared and submitted in accordance with the format and instructions outlined in Appendix I.</w:t>
      </w:r>
      <w:r w:rsidRPr="00473A3F">
        <w:rPr>
          <w:rFonts w:ascii="Calibri" w:eastAsiaTheme="minorHAnsi" w:hAnsi="Calibri" w:cs="Calibri"/>
          <w:b w:val="0"/>
          <w:bCs w:val="0"/>
          <w:color w:val="auto"/>
          <w:sz w:val="24"/>
          <w:szCs w:val="24"/>
        </w:rPr>
        <w:br/>
        <w:t>Incomplete submissions or tenders that fail to adhere to the prescribed format may be deemed non-compliant and excluded from evaluation.</w:t>
      </w:r>
      <w:bookmarkEnd w:id="35"/>
    </w:p>
    <w:p w14:paraId="114C9D79" w14:textId="77777777" w:rsidR="002E6165" w:rsidRPr="002E6165" w:rsidRDefault="002E6165" w:rsidP="002E6165">
      <w:pPr>
        <w:pStyle w:val="Heading2"/>
      </w:pPr>
      <w:bookmarkStart w:id="36" w:name="_Toc210814970"/>
      <w:r w:rsidRPr="002E6165">
        <w:t>7.2 Tax Clearance Certificate (TCC)</w:t>
      </w:r>
      <w:bookmarkEnd w:id="36"/>
    </w:p>
    <w:p w14:paraId="0A85C339" w14:textId="77777777" w:rsidR="002E6165" w:rsidRPr="00734643" w:rsidRDefault="002E6165" w:rsidP="002E6165">
      <w:pPr>
        <w:pStyle w:val="Heading1nonumbers"/>
        <w:rPr>
          <w:rFonts w:ascii="Calibri" w:eastAsiaTheme="minorHAnsi" w:hAnsi="Calibri" w:cs="Calibri"/>
          <w:b w:val="0"/>
          <w:bCs w:val="0"/>
          <w:color w:val="auto"/>
          <w:sz w:val="24"/>
          <w:szCs w:val="24"/>
        </w:rPr>
      </w:pPr>
      <w:bookmarkStart w:id="37" w:name="_Toc210814971"/>
      <w:r w:rsidRPr="002E6165">
        <w:rPr>
          <w:rFonts w:ascii="Calibri" w:eastAsiaTheme="minorHAnsi" w:hAnsi="Calibri" w:cs="Calibri"/>
          <w:b w:val="0"/>
          <w:bCs w:val="0"/>
          <w:color w:val="auto"/>
          <w:sz w:val="24"/>
          <w:szCs w:val="24"/>
        </w:rPr>
        <w:t>Possession of a valid Tax Clearance Certificate (TCC) is a mandatory requirement for contract award.</w:t>
      </w:r>
      <w:r w:rsidRPr="002E6165">
        <w:rPr>
          <w:rFonts w:ascii="Calibri" w:eastAsiaTheme="minorHAnsi" w:hAnsi="Calibri" w:cs="Calibri"/>
          <w:b w:val="0"/>
          <w:bCs w:val="0"/>
          <w:color w:val="auto"/>
          <w:sz w:val="24"/>
          <w:szCs w:val="24"/>
        </w:rPr>
        <w:br/>
        <w:t>Tenderers are required to declare compliance with all relevant taxation legislation and confirm their ability to provide a valid TCC access number upon request.</w:t>
      </w:r>
      <w:bookmarkEnd w:id="37"/>
    </w:p>
    <w:p w14:paraId="19D15FB0" w14:textId="77777777" w:rsidR="002E6165" w:rsidRDefault="002E6165" w:rsidP="002E6165">
      <w:pPr>
        <w:pStyle w:val="Heading2"/>
      </w:pPr>
    </w:p>
    <w:p w14:paraId="04805449" w14:textId="77777777" w:rsidR="002E6165" w:rsidRPr="002E6165" w:rsidRDefault="002E6165" w:rsidP="002E6165">
      <w:pPr>
        <w:pStyle w:val="Heading2"/>
        <w:rPr>
          <w:rFonts w:eastAsia="Times New Roman" w:cstheme="minorHAnsi"/>
          <w:sz w:val="32"/>
          <w:szCs w:val="32"/>
        </w:rPr>
      </w:pPr>
      <w:bookmarkStart w:id="38" w:name="_Toc210814972"/>
      <w:r w:rsidRPr="002E6165">
        <w:rPr>
          <w:rFonts w:eastAsia="Times New Roman" w:cstheme="minorHAnsi"/>
          <w:sz w:val="32"/>
          <w:szCs w:val="32"/>
        </w:rPr>
        <w:t>7.3 Confidentiality and Intellectual Property</w:t>
      </w:r>
      <w:bookmarkEnd w:id="38"/>
    </w:p>
    <w:p w14:paraId="4A2E297E" w14:textId="740B1ABD" w:rsidR="002E6165" w:rsidRDefault="002E6165" w:rsidP="002E6165">
      <w:pPr>
        <w:pStyle w:val="Heading1nonumbers"/>
        <w:rPr>
          <w:lang w:val="en-IE"/>
        </w:rPr>
      </w:pPr>
      <w:bookmarkStart w:id="39" w:name="_Toc210814973"/>
      <w:r w:rsidRPr="002E6165">
        <w:rPr>
          <w:rFonts w:ascii="Calibri" w:eastAsiaTheme="minorHAnsi" w:hAnsi="Calibri" w:cs="Calibri"/>
          <w:b w:val="0"/>
          <w:bCs w:val="0"/>
          <w:color w:val="auto"/>
          <w:sz w:val="24"/>
          <w:szCs w:val="24"/>
        </w:rPr>
        <w:t>All information supplied in connection with this Invitation to Tender must be treated as strictly confidential by tenderers.</w:t>
      </w:r>
      <w:r w:rsidRPr="002E6165">
        <w:rPr>
          <w:rFonts w:ascii="Calibri" w:eastAsiaTheme="minorHAnsi" w:hAnsi="Calibri" w:cs="Calibri"/>
          <w:b w:val="0"/>
          <w:bCs w:val="0"/>
          <w:color w:val="auto"/>
          <w:sz w:val="24"/>
          <w:szCs w:val="24"/>
        </w:rPr>
        <w:br/>
        <w:t>Such information may be used solely for the purpose of preparing and submitting a tender and may not be disclosed to any third</w:t>
      </w:r>
      <w:r w:rsidRPr="002E6165">
        <w:rPr>
          <w:lang w:val="en-IE"/>
        </w:rPr>
        <w:t xml:space="preserve"> </w:t>
      </w:r>
      <w:r w:rsidRPr="002E6165">
        <w:rPr>
          <w:rFonts w:ascii="Calibri" w:eastAsiaTheme="minorHAnsi" w:hAnsi="Calibri" w:cs="Calibri"/>
          <w:b w:val="0"/>
          <w:bCs w:val="0"/>
          <w:color w:val="auto"/>
          <w:sz w:val="24"/>
          <w:szCs w:val="24"/>
        </w:rPr>
        <w:t xml:space="preserve">party without the prior written consent of </w:t>
      </w:r>
      <w:r w:rsidRPr="00734643">
        <w:rPr>
          <w:rFonts w:ascii="Calibri" w:eastAsiaTheme="minorHAnsi" w:hAnsi="Calibri" w:cs="Calibri"/>
          <w:b w:val="0"/>
          <w:bCs w:val="0"/>
          <w:color w:val="auto"/>
          <w:sz w:val="24"/>
          <w:szCs w:val="24"/>
        </w:rPr>
        <w:t>County Wexford Chamber</w:t>
      </w:r>
      <w:r w:rsidRPr="002E6165">
        <w:rPr>
          <w:rFonts w:ascii="Calibri" w:eastAsiaTheme="minorHAnsi" w:hAnsi="Calibri" w:cs="Calibri"/>
          <w:b w:val="0"/>
          <w:bCs w:val="0"/>
          <w:color w:val="auto"/>
          <w:sz w:val="24"/>
          <w:szCs w:val="24"/>
        </w:rPr>
        <w:t xml:space="preserve"> Skillnet.</w:t>
      </w:r>
      <w:bookmarkEnd w:id="39"/>
    </w:p>
    <w:p w14:paraId="44173384" w14:textId="77777777" w:rsidR="00034780" w:rsidRDefault="00034780" w:rsidP="002E6165">
      <w:pPr>
        <w:pStyle w:val="Heading1nonumbers"/>
        <w:rPr>
          <w:lang w:val="en-IE"/>
        </w:rPr>
      </w:pPr>
    </w:p>
    <w:p w14:paraId="5A3F09EC" w14:textId="7A6E195A" w:rsidR="00034780" w:rsidRPr="00034780" w:rsidRDefault="00034780" w:rsidP="00034780">
      <w:pPr>
        <w:pStyle w:val="Heading1nonumbers"/>
        <w:rPr>
          <w:lang w:val="en-IE"/>
        </w:rPr>
      </w:pPr>
      <w:bookmarkStart w:id="40" w:name="_Toc210814974"/>
      <w:r w:rsidRPr="00034780">
        <w:rPr>
          <w:lang w:val="en-IE"/>
        </w:rPr>
        <w:t xml:space="preserve">7.4 Freedom of Information </w:t>
      </w:r>
      <w:r w:rsidR="00734643">
        <w:rPr>
          <w:lang w:val="en-IE"/>
        </w:rPr>
        <w:t>Act</w:t>
      </w:r>
      <w:bookmarkEnd w:id="40"/>
    </w:p>
    <w:p w14:paraId="3F6C9C1E" w14:textId="5877ACE8" w:rsidR="00034780" w:rsidRDefault="00034780" w:rsidP="00034780">
      <w:pPr>
        <w:pStyle w:val="Heading1nonumbers"/>
        <w:rPr>
          <w:rFonts w:ascii="Calibri" w:eastAsiaTheme="minorHAnsi" w:hAnsi="Calibri" w:cs="Calibri"/>
          <w:b w:val="0"/>
          <w:bCs w:val="0"/>
          <w:color w:val="auto"/>
          <w:sz w:val="24"/>
          <w:szCs w:val="24"/>
        </w:rPr>
      </w:pPr>
      <w:bookmarkStart w:id="41" w:name="_Toc210814975"/>
      <w:r w:rsidRPr="00734643">
        <w:rPr>
          <w:rFonts w:ascii="Calibri" w:eastAsiaTheme="minorHAnsi" w:hAnsi="Calibri" w:cs="Calibri"/>
          <w:b w:val="0"/>
          <w:bCs w:val="0"/>
          <w:color w:val="auto"/>
          <w:sz w:val="24"/>
          <w:szCs w:val="24"/>
        </w:rPr>
        <w:t>County Wexford Chamber</w:t>
      </w:r>
      <w:r w:rsidRPr="002E6165">
        <w:rPr>
          <w:rFonts w:ascii="Calibri" w:eastAsiaTheme="minorHAnsi" w:hAnsi="Calibri" w:cs="Calibri"/>
          <w:b w:val="0"/>
          <w:bCs w:val="0"/>
          <w:color w:val="auto"/>
          <w:sz w:val="24"/>
          <w:szCs w:val="24"/>
        </w:rPr>
        <w:t xml:space="preserve"> Skillnet</w:t>
      </w:r>
      <w:r w:rsidRPr="00734643">
        <w:rPr>
          <w:rFonts w:ascii="Calibri" w:eastAsiaTheme="minorHAnsi" w:hAnsi="Calibri" w:cs="Calibri"/>
          <w:b w:val="0"/>
          <w:bCs w:val="0"/>
          <w:color w:val="auto"/>
          <w:sz w:val="24"/>
          <w:szCs w:val="24"/>
        </w:rPr>
        <w:t xml:space="preserve"> </w:t>
      </w:r>
      <w:r w:rsidRPr="00034780">
        <w:rPr>
          <w:rFonts w:ascii="Calibri" w:eastAsiaTheme="minorHAnsi" w:hAnsi="Calibri" w:cs="Calibri"/>
          <w:b w:val="0"/>
          <w:bCs w:val="0"/>
          <w:color w:val="auto"/>
          <w:sz w:val="24"/>
          <w:szCs w:val="24"/>
        </w:rPr>
        <w:t>will make every effort to protect the confidentiality of information provided by tenderers.</w:t>
      </w:r>
      <w:r w:rsidR="00734643">
        <w:rPr>
          <w:rFonts w:ascii="Calibri" w:eastAsiaTheme="minorHAnsi" w:hAnsi="Calibri" w:cs="Calibri"/>
          <w:b w:val="0"/>
          <w:bCs w:val="0"/>
          <w:color w:val="auto"/>
          <w:sz w:val="24"/>
          <w:szCs w:val="24"/>
        </w:rPr>
        <w:t xml:space="preserve"> </w:t>
      </w:r>
      <w:r w:rsidRPr="00034780">
        <w:rPr>
          <w:rFonts w:ascii="Calibri" w:eastAsiaTheme="minorHAnsi" w:hAnsi="Calibri" w:cs="Calibri"/>
          <w:b w:val="0"/>
          <w:bCs w:val="0"/>
          <w:color w:val="auto"/>
          <w:sz w:val="24"/>
          <w:szCs w:val="24"/>
        </w:rPr>
        <w:t>However, information may be subject to disclosure under the Freedom of Information Act or other applicable legal obligations.</w:t>
      </w:r>
      <w:r w:rsidRPr="00034780">
        <w:rPr>
          <w:rFonts w:ascii="Calibri" w:eastAsiaTheme="minorHAnsi" w:hAnsi="Calibri" w:cs="Calibri"/>
          <w:b w:val="0"/>
          <w:bCs w:val="0"/>
          <w:color w:val="auto"/>
          <w:sz w:val="24"/>
          <w:szCs w:val="24"/>
        </w:rPr>
        <w:br/>
      </w:r>
      <w:r w:rsidRPr="00034780">
        <w:rPr>
          <w:rFonts w:ascii="Calibri" w:eastAsiaTheme="minorHAnsi" w:hAnsi="Calibri" w:cs="Calibri"/>
          <w:b w:val="0"/>
          <w:bCs w:val="0"/>
          <w:color w:val="auto"/>
          <w:sz w:val="24"/>
          <w:szCs w:val="24"/>
        </w:rPr>
        <w:lastRenderedPageBreak/>
        <w:t>Tenderers are advised to clearly identify any information considered commercially sensitive and provide a justification for such designation.</w:t>
      </w:r>
      <w:bookmarkEnd w:id="41"/>
    </w:p>
    <w:p w14:paraId="2907009C" w14:textId="77777777" w:rsidR="00750FCB" w:rsidRDefault="00750FCB" w:rsidP="002B7A18">
      <w:pPr>
        <w:pStyle w:val="Heading2"/>
      </w:pPr>
    </w:p>
    <w:p w14:paraId="70635E79" w14:textId="38477958" w:rsidR="002B7A18" w:rsidRPr="002B7A18" w:rsidRDefault="002B7A18" w:rsidP="002B7A18">
      <w:pPr>
        <w:pStyle w:val="Heading2"/>
      </w:pPr>
      <w:bookmarkStart w:id="42" w:name="_Toc210814976"/>
      <w:r w:rsidRPr="002B7A18">
        <w:t>7.5 Conflicts of Interest</w:t>
      </w:r>
      <w:bookmarkEnd w:id="42"/>
    </w:p>
    <w:p w14:paraId="71CD97CB" w14:textId="4EFD0831" w:rsidR="00750FCB" w:rsidRDefault="002B7A18" w:rsidP="00750FCB">
      <w:pPr>
        <w:pStyle w:val="Heading1nonumbers"/>
        <w:rPr>
          <w:rFonts w:ascii="Calibri" w:eastAsiaTheme="minorHAnsi" w:hAnsi="Calibri" w:cs="Calibri"/>
          <w:b w:val="0"/>
          <w:bCs w:val="0"/>
          <w:color w:val="auto"/>
          <w:sz w:val="24"/>
          <w:szCs w:val="24"/>
        </w:rPr>
      </w:pPr>
      <w:bookmarkStart w:id="43" w:name="_Toc210814977"/>
      <w:r w:rsidRPr="002B7A18">
        <w:rPr>
          <w:rFonts w:ascii="Calibri" w:eastAsiaTheme="minorHAnsi" w:hAnsi="Calibri" w:cs="Calibri"/>
          <w:b w:val="0"/>
          <w:bCs w:val="0"/>
          <w:color w:val="auto"/>
          <w:sz w:val="24"/>
          <w:szCs w:val="24"/>
        </w:rPr>
        <w:t>Tenderers must fully disclose any actual, potential, or perceived conflicts of interest that may arise in connection with this tender or any subsequent contract award.</w:t>
      </w:r>
      <w:bookmarkEnd w:id="43"/>
      <w:r w:rsidR="00750FCB">
        <w:rPr>
          <w:rFonts w:ascii="Calibri" w:eastAsiaTheme="minorHAnsi" w:hAnsi="Calibri" w:cs="Calibri"/>
          <w:b w:val="0"/>
          <w:bCs w:val="0"/>
          <w:color w:val="auto"/>
          <w:sz w:val="24"/>
          <w:szCs w:val="24"/>
        </w:rPr>
        <w:t xml:space="preserve"> </w:t>
      </w:r>
    </w:p>
    <w:p w14:paraId="3F3254B1" w14:textId="5C302B52" w:rsidR="00750FCB" w:rsidRPr="002B7A18" w:rsidRDefault="00750FCB" w:rsidP="00750FCB">
      <w:pPr>
        <w:pStyle w:val="Heading1nonumbers"/>
        <w:rPr>
          <w:rFonts w:ascii="Calibri" w:eastAsiaTheme="minorHAnsi" w:hAnsi="Calibri" w:cs="Calibri"/>
          <w:b w:val="0"/>
          <w:bCs w:val="0"/>
          <w:color w:val="auto"/>
          <w:sz w:val="24"/>
          <w:szCs w:val="24"/>
        </w:rPr>
      </w:pPr>
      <w:bookmarkStart w:id="44" w:name="_Toc210814978"/>
      <w:r w:rsidRPr="002B7A18">
        <w:rPr>
          <w:rFonts w:ascii="Calibri" w:eastAsiaTheme="minorHAnsi" w:hAnsi="Calibri" w:cs="Calibri"/>
          <w:b w:val="0"/>
          <w:bCs w:val="0"/>
          <w:color w:val="auto"/>
          <w:sz w:val="24"/>
          <w:szCs w:val="24"/>
        </w:rPr>
        <w:t>Failure to</w:t>
      </w:r>
      <w:r>
        <w:rPr>
          <w:rFonts w:ascii="Calibri" w:eastAsiaTheme="minorHAnsi" w:hAnsi="Calibri" w:cs="Calibri"/>
          <w:b w:val="0"/>
          <w:bCs w:val="0"/>
          <w:color w:val="auto"/>
          <w:sz w:val="24"/>
          <w:szCs w:val="24"/>
        </w:rPr>
        <w:t xml:space="preserve"> d</w:t>
      </w:r>
      <w:r w:rsidRPr="002B7A18">
        <w:rPr>
          <w:rFonts w:ascii="Calibri" w:eastAsiaTheme="minorHAnsi" w:hAnsi="Calibri" w:cs="Calibri"/>
          <w:b w:val="0"/>
          <w:bCs w:val="0"/>
          <w:color w:val="auto"/>
          <w:sz w:val="24"/>
          <w:szCs w:val="24"/>
        </w:rPr>
        <w:t>isclose such conflicts may result in disqualification from the competition or termination of contract, depending on when the conflict comes to light.</w:t>
      </w:r>
      <w:bookmarkEnd w:id="44"/>
    </w:p>
    <w:p w14:paraId="08E7E305" w14:textId="4EC31BE4" w:rsidR="00750FCB" w:rsidRPr="002B7A18" w:rsidRDefault="00750FCB" w:rsidP="00750FCB">
      <w:pPr>
        <w:pStyle w:val="Heading1nonumbers"/>
        <w:rPr>
          <w:rFonts w:ascii="Calibri" w:eastAsiaTheme="minorHAnsi" w:hAnsi="Calibri" w:cs="Calibri"/>
          <w:b w:val="0"/>
          <w:bCs w:val="0"/>
          <w:color w:val="auto"/>
          <w:sz w:val="24"/>
          <w:szCs w:val="24"/>
        </w:rPr>
      </w:pPr>
      <w:bookmarkStart w:id="45" w:name="_Toc210814979"/>
      <w:r w:rsidRPr="002B7A18">
        <w:rPr>
          <w:rFonts w:ascii="Calibri" w:eastAsiaTheme="minorHAnsi" w:hAnsi="Calibri" w:cs="Calibri"/>
          <w:b w:val="0"/>
          <w:bCs w:val="0"/>
          <w:color w:val="auto"/>
          <w:sz w:val="24"/>
          <w:szCs w:val="24"/>
        </w:rPr>
        <w:t xml:space="preserve">If no conflict of interest exists, tenderers must confirm this by completing the relevant declaration in </w:t>
      </w:r>
      <w:r w:rsidRPr="002F4C15">
        <w:rPr>
          <w:rFonts w:ascii="Calibri" w:eastAsiaTheme="minorHAnsi" w:hAnsi="Calibri" w:cs="Calibri"/>
          <w:b w:val="0"/>
          <w:bCs w:val="0"/>
          <w:color w:val="auto"/>
          <w:sz w:val="24"/>
          <w:szCs w:val="24"/>
        </w:rPr>
        <w:t>Appendix II</w:t>
      </w:r>
      <w:r w:rsidR="002F4C15">
        <w:rPr>
          <w:rFonts w:ascii="Calibri" w:eastAsiaTheme="minorHAnsi" w:hAnsi="Calibri" w:cs="Calibri"/>
          <w:b w:val="0"/>
          <w:bCs w:val="0"/>
          <w:color w:val="auto"/>
          <w:sz w:val="24"/>
          <w:szCs w:val="24"/>
        </w:rPr>
        <w:t>I.</w:t>
      </w:r>
      <w:bookmarkEnd w:id="45"/>
    </w:p>
    <w:p w14:paraId="680328CD" w14:textId="643534DA" w:rsidR="006A1E9F" w:rsidRDefault="006A1E9F">
      <w:pPr>
        <w:rPr>
          <w:rFonts w:ascii="Calibri" w:hAnsi="Calibri" w:cs="Calibri"/>
          <w:b/>
          <w:bCs/>
          <w:lang w:val="en-IE"/>
        </w:rPr>
      </w:pPr>
      <w:r>
        <w:rPr>
          <w:rFonts w:ascii="Calibri" w:hAnsi="Calibri" w:cs="Calibri"/>
          <w:b/>
          <w:bCs/>
          <w:lang w:val="en-IE"/>
        </w:rPr>
        <w:br w:type="page"/>
      </w:r>
    </w:p>
    <w:p w14:paraId="6C6F2E70" w14:textId="77777777" w:rsidR="00A3382C" w:rsidRDefault="00A3382C" w:rsidP="00A3382C">
      <w:pPr>
        <w:pStyle w:val="Heading2"/>
        <w:numPr>
          <w:ilvl w:val="0"/>
          <w:numId w:val="22"/>
        </w:numPr>
        <w:tabs>
          <w:tab w:val="clear" w:pos="720"/>
          <w:tab w:val="num" w:pos="360"/>
        </w:tabs>
        <w:ind w:left="0" w:firstLine="0"/>
      </w:pPr>
      <w:r>
        <w:rPr>
          <w:rFonts w:ascii="Calibri" w:hAnsi="Calibri" w:cs="Calibri"/>
          <w:b w:val="0"/>
          <w:bCs w:val="0"/>
        </w:rPr>
        <w:lastRenderedPageBreak/>
        <w:t xml:space="preserve">Appendix 1 - </w:t>
      </w:r>
      <w:bookmarkStart w:id="46" w:name="_Toc210814981"/>
      <w:r w:rsidRPr="00553810">
        <w:t>Specification of Requirements</w:t>
      </w:r>
      <w:bookmarkEnd w:id="46"/>
    </w:p>
    <w:p w14:paraId="00556A10" w14:textId="77777777" w:rsidR="00A3382C" w:rsidRPr="00F50A4F" w:rsidRDefault="00A3382C" w:rsidP="00A3382C"/>
    <w:p w14:paraId="2F61470B" w14:textId="5FB4107B" w:rsidR="00A3382C" w:rsidRDefault="00A3382C" w:rsidP="00A3382C">
      <w:pPr>
        <w:rPr>
          <w:rFonts w:ascii="Calibri" w:hAnsi="Calibri" w:cs="Calibri"/>
          <w:b/>
          <w:bCs/>
          <w:lang w:val="en-IE"/>
        </w:rPr>
      </w:pPr>
      <w:r w:rsidRPr="00F50A4F">
        <w:t xml:space="preserve">The programmes envisaged to be run by County Wexford Chamber Skillnet over the duration of the panel are categorised as follows: </w:t>
      </w:r>
    </w:p>
    <w:p w14:paraId="11DABF27" w14:textId="77777777" w:rsidR="00A3382C" w:rsidRDefault="00A3382C">
      <w:pPr>
        <w:rPr>
          <w:rFonts w:ascii="Calibri" w:hAnsi="Calibri" w:cs="Calibri"/>
          <w:b/>
          <w:bCs/>
          <w:lang w:val="en-IE"/>
        </w:rPr>
      </w:pPr>
    </w:p>
    <w:p w14:paraId="02FAEC3F" w14:textId="5BB66EAE" w:rsidR="00A6552C" w:rsidRPr="005D0DE0" w:rsidRDefault="00A3382C" w:rsidP="00A6552C">
      <w:pPr>
        <w:pStyle w:val="Heading1nonumbers"/>
        <w:numPr>
          <w:ilvl w:val="0"/>
          <w:numId w:val="22"/>
        </w:numPr>
        <w:rPr>
          <w:rFonts w:ascii="Calibri" w:eastAsiaTheme="minorHAnsi" w:hAnsi="Calibri" w:cs="Calibri"/>
          <w:b w:val="0"/>
          <w:bCs w:val="0"/>
          <w:color w:val="auto"/>
          <w:sz w:val="24"/>
          <w:szCs w:val="24"/>
        </w:rPr>
      </w:pPr>
      <w:bookmarkStart w:id="47" w:name="_Toc210814982"/>
      <w:r>
        <w:rPr>
          <w:rFonts w:ascii="Calibri" w:eastAsiaTheme="minorHAnsi" w:hAnsi="Calibri" w:cs="Calibri"/>
          <w:b w:val="0"/>
          <w:bCs w:val="0"/>
          <w:color w:val="auto"/>
          <w:sz w:val="24"/>
          <w:szCs w:val="24"/>
        </w:rPr>
        <w:lastRenderedPageBreak/>
        <w:t>F</w:t>
      </w:r>
      <w:r w:rsidR="00A6552C" w:rsidRPr="005D0DE0">
        <w:rPr>
          <w:rFonts w:ascii="Calibri" w:eastAsiaTheme="minorHAnsi" w:hAnsi="Calibri" w:cs="Calibri"/>
          <w:b w:val="0"/>
          <w:bCs w:val="0"/>
          <w:color w:val="auto"/>
          <w:sz w:val="24"/>
          <w:szCs w:val="24"/>
        </w:rPr>
        <w:t>inance, Governance, and Regulatory Compliance</w:t>
      </w:r>
      <w:bookmarkEnd w:id="47"/>
    </w:p>
    <w:p w14:paraId="6F45F125" w14:textId="77777777" w:rsidR="00A6552C" w:rsidRDefault="00A6552C" w:rsidP="00A6552C">
      <w:pPr>
        <w:pStyle w:val="Heading1nonumbers"/>
        <w:numPr>
          <w:ilvl w:val="0"/>
          <w:numId w:val="22"/>
        </w:numPr>
        <w:rPr>
          <w:rFonts w:ascii="Calibri" w:eastAsiaTheme="minorHAnsi" w:hAnsi="Calibri" w:cs="Calibri"/>
          <w:b w:val="0"/>
          <w:bCs w:val="0"/>
          <w:color w:val="auto"/>
          <w:sz w:val="24"/>
          <w:szCs w:val="24"/>
        </w:rPr>
      </w:pPr>
      <w:bookmarkStart w:id="48" w:name="_Toc210814983"/>
      <w:r w:rsidRPr="005D0DE0">
        <w:rPr>
          <w:rFonts w:ascii="Calibri" w:eastAsiaTheme="minorHAnsi" w:hAnsi="Calibri" w:cs="Calibri"/>
          <w:b w:val="0"/>
          <w:bCs w:val="0"/>
          <w:color w:val="auto"/>
          <w:sz w:val="24"/>
          <w:szCs w:val="24"/>
        </w:rPr>
        <w:t>Health, Care, and Wellbeing Programmes</w:t>
      </w:r>
      <w:bookmarkEnd w:id="48"/>
    </w:p>
    <w:p w14:paraId="6941047D" w14:textId="77777777" w:rsidR="00A6552C" w:rsidRPr="005D0DE0" w:rsidRDefault="00A6552C" w:rsidP="00A6552C">
      <w:pPr>
        <w:pStyle w:val="Heading1nonumbers"/>
        <w:numPr>
          <w:ilvl w:val="0"/>
          <w:numId w:val="22"/>
        </w:numPr>
        <w:rPr>
          <w:rFonts w:ascii="Calibri" w:eastAsiaTheme="minorHAnsi" w:hAnsi="Calibri" w:cs="Calibri"/>
          <w:b w:val="0"/>
          <w:bCs w:val="0"/>
          <w:color w:val="auto"/>
          <w:sz w:val="24"/>
          <w:szCs w:val="24"/>
        </w:rPr>
      </w:pPr>
      <w:bookmarkStart w:id="49" w:name="_Toc210814984"/>
      <w:r>
        <w:rPr>
          <w:rFonts w:ascii="Calibri" w:eastAsiaTheme="minorHAnsi" w:hAnsi="Calibri" w:cs="Calibri"/>
          <w:b w:val="0"/>
          <w:bCs w:val="0"/>
          <w:color w:val="auto"/>
          <w:sz w:val="24"/>
          <w:szCs w:val="24"/>
        </w:rPr>
        <w:t>Sustainable Business Practices</w:t>
      </w:r>
      <w:bookmarkEnd w:id="49"/>
    </w:p>
    <w:p w14:paraId="7E561D7A" w14:textId="77777777" w:rsidR="00A6552C" w:rsidRPr="005D0DE0" w:rsidRDefault="00A6552C" w:rsidP="00A6552C">
      <w:pPr>
        <w:pStyle w:val="Heading1nonumbers"/>
        <w:numPr>
          <w:ilvl w:val="0"/>
          <w:numId w:val="22"/>
        </w:numPr>
        <w:rPr>
          <w:rFonts w:ascii="Calibri" w:eastAsiaTheme="minorHAnsi" w:hAnsi="Calibri" w:cs="Calibri"/>
          <w:b w:val="0"/>
          <w:bCs w:val="0"/>
          <w:color w:val="auto"/>
          <w:sz w:val="24"/>
          <w:szCs w:val="24"/>
        </w:rPr>
      </w:pPr>
      <w:bookmarkStart w:id="50" w:name="_Toc210814985"/>
      <w:r w:rsidRPr="005D0DE0">
        <w:rPr>
          <w:rFonts w:ascii="Calibri" w:eastAsiaTheme="minorHAnsi" w:hAnsi="Calibri" w:cs="Calibri"/>
          <w:b w:val="0"/>
          <w:bCs w:val="0"/>
          <w:color w:val="auto"/>
          <w:sz w:val="24"/>
          <w:szCs w:val="24"/>
        </w:rPr>
        <w:t>Digital Transformation, Technology, and Information Systems</w:t>
      </w:r>
      <w:bookmarkEnd w:id="50"/>
    </w:p>
    <w:p w14:paraId="48B5CB01" w14:textId="77777777" w:rsidR="00A6552C" w:rsidRPr="005D0DE0" w:rsidRDefault="00A6552C" w:rsidP="00A6552C">
      <w:pPr>
        <w:pStyle w:val="Heading1nonumbers"/>
        <w:numPr>
          <w:ilvl w:val="0"/>
          <w:numId w:val="22"/>
        </w:numPr>
        <w:rPr>
          <w:rFonts w:ascii="Calibri" w:eastAsiaTheme="minorHAnsi" w:hAnsi="Calibri" w:cs="Calibri"/>
          <w:b w:val="0"/>
          <w:bCs w:val="0"/>
          <w:color w:val="auto"/>
          <w:sz w:val="24"/>
          <w:szCs w:val="24"/>
        </w:rPr>
      </w:pPr>
      <w:bookmarkStart w:id="51" w:name="_Toc210814986"/>
      <w:r w:rsidRPr="005D0DE0">
        <w:rPr>
          <w:rFonts w:ascii="Calibri" w:eastAsiaTheme="minorHAnsi" w:hAnsi="Calibri" w:cs="Calibri"/>
          <w:b w:val="0"/>
          <w:bCs w:val="0"/>
          <w:color w:val="auto"/>
          <w:sz w:val="24"/>
          <w:szCs w:val="24"/>
        </w:rPr>
        <w:t>Engineering, Technical, and Skilled Trades Training</w:t>
      </w:r>
      <w:bookmarkEnd w:id="51"/>
    </w:p>
    <w:p w14:paraId="0139BE9B" w14:textId="77777777" w:rsidR="00A6552C" w:rsidRPr="005D0DE0" w:rsidRDefault="00A6552C" w:rsidP="00A6552C">
      <w:pPr>
        <w:pStyle w:val="Heading1nonumbers"/>
        <w:numPr>
          <w:ilvl w:val="0"/>
          <w:numId w:val="22"/>
        </w:numPr>
        <w:rPr>
          <w:rFonts w:ascii="Calibri" w:eastAsiaTheme="minorHAnsi" w:hAnsi="Calibri" w:cs="Calibri"/>
          <w:b w:val="0"/>
          <w:bCs w:val="0"/>
          <w:color w:val="auto"/>
          <w:sz w:val="24"/>
          <w:szCs w:val="24"/>
        </w:rPr>
      </w:pPr>
      <w:bookmarkStart w:id="52" w:name="_Toc210814987"/>
      <w:r w:rsidRPr="005D0DE0">
        <w:rPr>
          <w:rFonts w:ascii="Calibri" w:eastAsiaTheme="minorHAnsi" w:hAnsi="Calibri" w:cs="Calibri"/>
          <w:b w:val="0"/>
          <w:bCs w:val="0"/>
          <w:color w:val="auto"/>
          <w:sz w:val="24"/>
          <w:szCs w:val="24"/>
        </w:rPr>
        <w:t>Health, Safety</w:t>
      </w:r>
      <w:r>
        <w:rPr>
          <w:rFonts w:ascii="Calibri" w:eastAsiaTheme="minorHAnsi" w:hAnsi="Calibri" w:cs="Calibri"/>
          <w:b w:val="0"/>
          <w:bCs w:val="0"/>
          <w:color w:val="auto"/>
          <w:sz w:val="24"/>
          <w:szCs w:val="24"/>
        </w:rPr>
        <w:t xml:space="preserve"> &amp; </w:t>
      </w:r>
      <w:r w:rsidRPr="005D0DE0">
        <w:rPr>
          <w:rFonts w:ascii="Calibri" w:eastAsiaTheme="minorHAnsi" w:hAnsi="Calibri" w:cs="Calibri"/>
          <w:b w:val="0"/>
          <w:bCs w:val="0"/>
          <w:color w:val="auto"/>
          <w:sz w:val="24"/>
          <w:szCs w:val="24"/>
        </w:rPr>
        <w:t>Environmental</w:t>
      </w:r>
      <w:r>
        <w:rPr>
          <w:rFonts w:ascii="Calibri" w:eastAsiaTheme="minorHAnsi" w:hAnsi="Calibri" w:cs="Calibri"/>
          <w:b w:val="0"/>
          <w:bCs w:val="0"/>
          <w:color w:val="auto"/>
          <w:sz w:val="24"/>
          <w:szCs w:val="24"/>
        </w:rPr>
        <w:t xml:space="preserve"> practices</w:t>
      </w:r>
      <w:bookmarkEnd w:id="52"/>
    </w:p>
    <w:p w14:paraId="1F520099" w14:textId="77777777" w:rsidR="00A6552C" w:rsidRDefault="00A6552C" w:rsidP="00A6552C">
      <w:pPr>
        <w:pStyle w:val="Heading1nonumbers"/>
        <w:numPr>
          <w:ilvl w:val="0"/>
          <w:numId w:val="22"/>
        </w:numPr>
        <w:rPr>
          <w:rFonts w:ascii="Calibri" w:eastAsiaTheme="minorHAnsi" w:hAnsi="Calibri" w:cs="Calibri"/>
          <w:b w:val="0"/>
          <w:bCs w:val="0"/>
          <w:color w:val="auto"/>
          <w:sz w:val="24"/>
          <w:szCs w:val="24"/>
        </w:rPr>
      </w:pPr>
      <w:bookmarkStart w:id="53" w:name="_Toc210814988"/>
      <w:r w:rsidRPr="005D0DE0">
        <w:rPr>
          <w:rFonts w:ascii="Calibri" w:eastAsiaTheme="minorHAnsi" w:hAnsi="Calibri" w:cs="Calibri"/>
          <w:b w:val="0"/>
          <w:bCs w:val="0"/>
          <w:color w:val="auto"/>
          <w:sz w:val="24"/>
          <w:szCs w:val="24"/>
        </w:rPr>
        <w:t>Communications, Marketing, and Media Skills</w:t>
      </w:r>
      <w:bookmarkEnd w:id="53"/>
    </w:p>
    <w:p w14:paraId="19D0D089" w14:textId="2F290F57" w:rsidR="00A3382C" w:rsidRDefault="00A3382C" w:rsidP="00A6552C">
      <w:pPr>
        <w:pStyle w:val="Heading1nonumbers"/>
        <w:numPr>
          <w:ilvl w:val="0"/>
          <w:numId w:val="22"/>
        </w:numPr>
        <w:rPr>
          <w:rFonts w:ascii="Calibri" w:eastAsiaTheme="minorHAnsi" w:hAnsi="Calibri" w:cs="Calibri"/>
          <w:b w:val="0"/>
          <w:bCs w:val="0"/>
          <w:color w:val="auto"/>
          <w:sz w:val="24"/>
          <w:szCs w:val="24"/>
        </w:rPr>
      </w:pPr>
      <w:r>
        <w:rPr>
          <w:rFonts w:ascii="Calibri" w:eastAsiaTheme="minorHAnsi" w:hAnsi="Calibri" w:cs="Calibri"/>
          <w:b w:val="0"/>
          <w:bCs w:val="0"/>
          <w:color w:val="auto"/>
          <w:sz w:val="24"/>
          <w:szCs w:val="24"/>
        </w:rPr>
        <w:t>Personal Development &amp; Effectiveness</w:t>
      </w:r>
    </w:p>
    <w:p w14:paraId="50A18674" w14:textId="64B905BC" w:rsidR="00A3382C" w:rsidRDefault="00A3382C" w:rsidP="00A6552C">
      <w:pPr>
        <w:pStyle w:val="Heading1nonumbers"/>
        <w:numPr>
          <w:ilvl w:val="0"/>
          <w:numId w:val="22"/>
        </w:numPr>
        <w:rPr>
          <w:rFonts w:ascii="Calibri" w:eastAsiaTheme="minorHAnsi" w:hAnsi="Calibri" w:cs="Calibri"/>
          <w:b w:val="0"/>
          <w:bCs w:val="0"/>
          <w:color w:val="auto"/>
          <w:sz w:val="24"/>
          <w:szCs w:val="24"/>
        </w:rPr>
      </w:pPr>
      <w:r>
        <w:rPr>
          <w:rFonts w:ascii="Calibri" w:eastAsiaTheme="minorHAnsi" w:hAnsi="Calibri" w:cs="Calibri"/>
          <w:b w:val="0"/>
          <w:bCs w:val="0"/>
          <w:color w:val="auto"/>
          <w:sz w:val="24"/>
          <w:szCs w:val="24"/>
        </w:rPr>
        <w:t>Human resource Management</w:t>
      </w:r>
    </w:p>
    <w:p w14:paraId="7A4E9A50" w14:textId="038DAC58" w:rsidR="00A3382C" w:rsidRPr="005D0DE0" w:rsidRDefault="00A3382C" w:rsidP="00A6552C">
      <w:pPr>
        <w:pStyle w:val="Heading1nonumbers"/>
        <w:numPr>
          <w:ilvl w:val="0"/>
          <w:numId w:val="22"/>
        </w:numPr>
        <w:rPr>
          <w:rFonts w:ascii="Calibri" w:eastAsiaTheme="minorHAnsi" w:hAnsi="Calibri" w:cs="Calibri"/>
          <w:b w:val="0"/>
          <w:bCs w:val="0"/>
          <w:color w:val="auto"/>
          <w:sz w:val="24"/>
          <w:szCs w:val="24"/>
        </w:rPr>
      </w:pPr>
      <w:r>
        <w:rPr>
          <w:rFonts w:ascii="Calibri" w:eastAsiaTheme="minorHAnsi" w:hAnsi="Calibri" w:cs="Calibri"/>
          <w:b w:val="0"/>
          <w:bCs w:val="0"/>
          <w:color w:val="auto"/>
          <w:sz w:val="24"/>
          <w:szCs w:val="24"/>
        </w:rPr>
        <w:t>Artificial Intelligence</w:t>
      </w:r>
    </w:p>
    <w:p w14:paraId="27EDC194" w14:textId="77777777" w:rsidR="00A6552C" w:rsidRPr="005D0DE0" w:rsidRDefault="00A6552C" w:rsidP="00A6552C">
      <w:pPr>
        <w:pStyle w:val="Heading1nonumbers"/>
        <w:numPr>
          <w:ilvl w:val="0"/>
          <w:numId w:val="22"/>
        </w:numPr>
        <w:rPr>
          <w:rFonts w:ascii="Calibri" w:eastAsiaTheme="minorHAnsi" w:hAnsi="Calibri" w:cs="Calibri"/>
          <w:b w:val="0"/>
          <w:bCs w:val="0"/>
          <w:color w:val="auto"/>
          <w:sz w:val="24"/>
          <w:szCs w:val="24"/>
        </w:rPr>
      </w:pPr>
      <w:bookmarkStart w:id="54" w:name="_Toc210814989"/>
      <w:r w:rsidRPr="005D0DE0">
        <w:rPr>
          <w:rFonts w:ascii="Calibri" w:eastAsiaTheme="minorHAnsi" w:hAnsi="Calibri" w:cs="Calibri"/>
          <w:b w:val="0"/>
          <w:bCs w:val="0"/>
          <w:color w:val="auto"/>
          <w:sz w:val="24"/>
          <w:szCs w:val="24"/>
        </w:rPr>
        <w:t>Project Management and Process Improvement</w:t>
      </w:r>
      <w:bookmarkEnd w:id="54"/>
    </w:p>
    <w:p w14:paraId="6728217E" w14:textId="77777777" w:rsidR="00A6552C" w:rsidRPr="005D0DE0" w:rsidRDefault="00A6552C" w:rsidP="00A6552C">
      <w:pPr>
        <w:pStyle w:val="Heading1nonumbers"/>
        <w:numPr>
          <w:ilvl w:val="0"/>
          <w:numId w:val="22"/>
        </w:numPr>
        <w:rPr>
          <w:rFonts w:ascii="Calibri" w:eastAsiaTheme="minorHAnsi" w:hAnsi="Calibri" w:cs="Calibri"/>
          <w:b w:val="0"/>
          <w:bCs w:val="0"/>
          <w:color w:val="auto"/>
          <w:sz w:val="24"/>
          <w:szCs w:val="24"/>
        </w:rPr>
      </w:pPr>
      <w:bookmarkStart w:id="55" w:name="_Toc210814990"/>
      <w:r w:rsidRPr="005D0DE0">
        <w:rPr>
          <w:rFonts w:ascii="Calibri" w:eastAsiaTheme="minorHAnsi" w:hAnsi="Calibri" w:cs="Calibri"/>
          <w:b w:val="0"/>
          <w:bCs w:val="0"/>
          <w:color w:val="auto"/>
          <w:sz w:val="24"/>
          <w:szCs w:val="24"/>
        </w:rPr>
        <w:t>Diversity, Equality, and Inclusion (DEI) Awareness and Practice</w:t>
      </w:r>
      <w:bookmarkEnd w:id="55"/>
    </w:p>
    <w:p w14:paraId="0999D55A" w14:textId="77777777" w:rsidR="00A6552C" w:rsidRDefault="00A6552C" w:rsidP="00A6552C">
      <w:pPr>
        <w:pStyle w:val="Heading1nonumbers"/>
        <w:numPr>
          <w:ilvl w:val="0"/>
          <w:numId w:val="22"/>
        </w:numPr>
        <w:rPr>
          <w:rFonts w:ascii="Calibri" w:eastAsiaTheme="minorHAnsi" w:hAnsi="Calibri" w:cs="Calibri"/>
          <w:b w:val="0"/>
          <w:bCs w:val="0"/>
          <w:color w:val="auto"/>
          <w:sz w:val="24"/>
          <w:szCs w:val="24"/>
        </w:rPr>
      </w:pPr>
      <w:bookmarkStart w:id="56" w:name="_Toc210814991"/>
      <w:r w:rsidRPr="005D0DE0">
        <w:rPr>
          <w:rFonts w:ascii="Calibri" w:eastAsiaTheme="minorHAnsi" w:hAnsi="Calibri" w:cs="Calibri"/>
          <w:b w:val="0"/>
          <w:bCs w:val="0"/>
          <w:color w:val="auto"/>
          <w:sz w:val="24"/>
          <w:szCs w:val="24"/>
        </w:rPr>
        <w:t>Personal Effectiveness and Professional Development</w:t>
      </w:r>
      <w:bookmarkEnd w:id="56"/>
    </w:p>
    <w:p w14:paraId="42617E3B" w14:textId="101C9160" w:rsidR="007129BF" w:rsidRDefault="007129BF" w:rsidP="00A6552C">
      <w:pPr>
        <w:pStyle w:val="Heading1nonumbers"/>
        <w:numPr>
          <w:ilvl w:val="0"/>
          <w:numId w:val="22"/>
        </w:numPr>
        <w:rPr>
          <w:rFonts w:ascii="Calibri" w:eastAsiaTheme="minorHAnsi" w:hAnsi="Calibri" w:cs="Calibri"/>
          <w:b w:val="0"/>
          <w:bCs w:val="0"/>
          <w:color w:val="auto"/>
          <w:sz w:val="24"/>
          <w:szCs w:val="24"/>
        </w:rPr>
      </w:pPr>
      <w:r>
        <w:rPr>
          <w:rFonts w:ascii="Calibri" w:eastAsiaTheme="minorHAnsi" w:hAnsi="Calibri" w:cs="Calibri"/>
          <w:b w:val="0"/>
          <w:bCs w:val="0"/>
          <w:color w:val="auto"/>
          <w:sz w:val="24"/>
          <w:szCs w:val="24"/>
        </w:rPr>
        <w:t>Level 9 in Leadership &amp; Organisational Development</w:t>
      </w:r>
    </w:p>
    <w:p w14:paraId="66459EA4" w14:textId="4CDD6C59" w:rsidR="007129BF" w:rsidRDefault="007129BF" w:rsidP="00A6552C">
      <w:pPr>
        <w:pStyle w:val="Heading1nonumbers"/>
        <w:numPr>
          <w:ilvl w:val="0"/>
          <w:numId w:val="22"/>
        </w:numPr>
        <w:rPr>
          <w:rFonts w:ascii="Calibri" w:eastAsiaTheme="minorHAnsi" w:hAnsi="Calibri" w:cs="Calibri"/>
          <w:b w:val="0"/>
          <w:bCs w:val="0"/>
          <w:color w:val="auto"/>
          <w:sz w:val="24"/>
          <w:szCs w:val="24"/>
        </w:rPr>
      </w:pPr>
      <w:r>
        <w:rPr>
          <w:rFonts w:ascii="Calibri" w:eastAsiaTheme="minorHAnsi" w:hAnsi="Calibri" w:cs="Calibri"/>
          <w:b w:val="0"/>
          <w:bCs w:val="0"/>
          <w:color w:val="auto"/>
          <w:sz w:val="24"/>
          <w:szCs w:val="24"/>
        </w:rPr>
        <w:t>Higher Certificate in Hospitality Management</w:t>
      </w:r>
    </w:p>
    <w:p w14:paraId="3E12FCBC" w14:textId="55CF4033" w:rsidR="007129BF" w:rsidRDefault="007129BF" w:rsidP="00A6552C">
      <w:pPr>
        <w:pStyle w:val="Heading1nonumbers"/>
        <w:numPr>
          <w:ilvl w:val="0"/>
          <w:numId w:val="22"/>
        </w:numPr>
        <w:rPr>
          <w:rFonts w:ascii="Calibri" w:eastAsiaTheme="minorHAnsi" w:hAnsi="Calibri" w:cs="Calibri"/>
          <w:b w:val="0"/>
          <w:bCs w:val="0"/>
          <w:color w:val="auto"/>
          <w:sz w:val="24"/>
          <w:szCs w:val="24"/>
        </w:rPr>
      </w:pPr>
      <w:r>
        <w:rPr>
          <w:rFonts w:ascii="Calibri" w:eastAsiaTheme="minorHAnsi" w:hAnsi="Calibri" w:cs="Calibri"/>
          <w:b w:val="0"/>
          <w:bCs w:val="0"/>
          <w:color w:val="auto"/>
          <w:sz w:val="24"/>
          <w:szCs w:val="24"/>
        </w:rPr>
        <w:t>Bachelor of Business in Hospitality &amp; Tourism Management</w:t>
      </w:r>
    </w:p>
    <w:p w14:paraId="1CFDBC0C" w14:textId="148A44D8" w:rsidR="007129BF" w:rsidRDefault="00212300" w:rsidP="00A6552C">
      <w:pPr>
        <w:pStyle w:val="Heading1nonumbers"/>
        <w:numPr>
          <w:ilvl w:val="0"/>
          <w:numId w:val="22"/>
        </w:numPr>
        <w:rPr>
          <w:rFonts w:ascii="Calibri" w:eastAsiaTheme="minorHAnsi" w:hAnsi="Calibri" w:cs="Calibri"/>
          <w:b w:val="0"/>
          <w:bCs w:val="0"/>
          <w:color w:val="auto"/>
          <w:sz w:val="24"/>
          <w:szCs w:val="24"/>
        </w:rPr>
      </w:pPr>
      <w:r>
        <w:rPr>
          <w:rFonts w:ascii="Calibri" w:eastAsiaTheme="minorHAnsi" w:hAnsi="Calibri" w:cs="Calibri"/>
          <w:b w:val="0"/>
          <w:bCs w:val="0"/>
          <w:color w:val="auto"/>
          <w:sz w:val="24"/>
          <w:szCs w:val="24"/>
        </w:rPr>
        <w:t>Level 6 Certificate in AI</w:t>
      </w:r>
    </w:p>
    <w:p w14:paraId="1C49C18B" w14:textId="4ABEE271" w:rsidR="00212300" w:rsidRDefault="00212300" w:rsidP="00A6552C">
      <w:pPr>
        <w:pStyle w:val="Heading1nonumbers"/>
        <w:numPr>
          <w:ilvl w:val="0"/>
          <w:numId w:val="22"/>
        </w:numPr>
        <w:rPr>
          <w:rFonts w:ascii="Calibri" w:eastAsiaTheme="minorHAnsi" w:hAnsi="Calibri" w:cs="Calibri"/>
          <w:b w:val="0"/>
          <w:bCs w:val="0"/>
          <w:color w:val="auto"/>
          <w:sz w:val="24"/>
          <w:szCs w:val="24"/>
        </w:rPr>
      </w:pPr>
      <w:r>
        <w:rPr>
          <w:rFonts w:ascii="Calibri" w:eastAsiaTheme="minorHAnsi" w:hAnsi="Calibri" w:cs="Calibri"/>
          <w:b w:val="0"/>
          <w:bCs w:val="0"/>
          <w:color w:val="auto"/>
          <w:sz w:val="24"/>
          <w:szCs w:val="24"/>
        </w:rPr>
        <w:t xml:space="preserve">Level 8 Lean Six Sigma programme </w:t>
      </w:r>
    </w:p>
    <w:p w14:paraId="5A603278" w14:textId="69816677" w:rsidR="00212300" w:rsidRDefault="00212300" w:rsidP="00A6552C">
      <w:pPr>
        <w:pStyle w:val="Heading1nonumbers"/>
        <w:numPr>
          <w:ilvl w:val="0"/>
          <w:numId w:val="22"/>
        </w:numPr>
        <w:rPr>
          <w:rFonts w:ascii="Calibri" w:eastAsiaTheme="minorHAnsi" w:hAnsi="Calibri" w:cs="Calibri"/>
          <w:b w:val="0"/>
          <w:bCs w:val="0"/>
          <w:color w:val="auto"/>
          <w:sz w:val="24"/>
          <w:szCs w:val="24"/>
        </w:rPr>
      </w:pPr>
      <w:r>
        <w:rPr>
          <w:rFonts w:ascii="Calibri" w:eastAsiaTheme="minorHAnsi" w:hAnsi="Calibri" w:cs="Calibri"/>
          <w:b w:val="0"/>
          <w:bCs w:val="0"/>
          <w:color w:val="auto"/>
          <w:sz w:val="24"/>
          <w:szCs w:val="24"/>
        </w:rPr>
        <w:t xml:space="preserve">Certified programme in Innovation &amp; Sustainability </w:t>
      </w:r>
    </w:p>
    <w:p w14:paraId="00D336A4" w14:textId="7D41343D" w:rsidR="00212300" w:rsidRDefault="00212300" w:rsidP="00A6552C">
      <w:pPr>
        <w:pStyle w:val="Heading1nonumbers"/>
        <w:numPr>
          <w:ilvl w:val="0"/>
          <w:numId w:val="22"/>
        </w:numPr>
        <w:rPr>
          <w:rFonts w:ascii="Calibri" w:eastAsiaTheme="minorHAnsi" w:hAnsi="Calibri" w:cs="Calibri"/>
          <w:b w:val="0"/>
          <w:bCs w:val="0"/>
          <w:color w:val="auto"/>
          <w:sz w:val="24"/>
          <w:szCs w:val="24"/>
        </w:rPr>
      </w:pPr>
      <w:r>
        <w:rPr>
          <w:rFonts w:ascii="Calibri" w:eastAsiaTheme="minorHAnsi" w:hAnsi="Calibri" w:cs="Calibri"/>
          <w:b w:val="0"/>
          <w:bCs w:val="0"/>
          <w:color w:val="auto"/>
          <w:sz w:val="24"/>
          <w:szCs w:val="24"/>
        </w:rPr>
        <w:t>Certificate in International Trade</w:t>
      </w:r>
    </w:p>
    <w:p w14:paraId="39BAA92E" w14:textId="084BD90E" w:rsidR="00A3382C" w:rsidRDefault="00A3382C" w:rsidP="00A6552C">
      <w:pPr>
        <w:pStyle w:val="Heading1nonumbers"/>
        <w:numPr>
          <w:ilvl w:val="0"/>
          <w:numId w:val="22"/>
        </w:numPr>
        <w:rPr>
          <w:rFonts w:ascii="Calibri" w:eastAsiaTheme="minorHAnsi" w:hAnsi="Calibri" w:cs="Calibri"/>
          <w:b w:val="0"/>
          <w:bCs w:val="0"/>
          <w:color w:val="auto"/>
          <w:sz w:val="24"/>
          <w:szCs w:val="24"/>
        </w:rPr>
      </w:pPr>
      <w:r>
        <w:rPr>
          <w:rFonts w:ascii="Calibri" w:eastAsiaTheme="minorHAnsi" w:hAnsi="Calibri" w:cs="Calibri"/>
          <w:b w:val="0"/>
          <w:bCs w:val="0"/>
          <w:color w:val="auto"/>
          <w:sz w:val="24"/>
          <w:szCs w:val="24"/>
        </w:rPr>
        <w:t>Project management</w:t>
      </w:r>
    </w:p>
    <w:p w14:paraId="52A17333" w14:textId="55867E77" w:rsidR="00212300" w:rsidRDefault="00212300" w:rsidP="00A6552C">
      <w:pPr>
        <w:pStyle w:val="Heading1nonumbers"/>
        <w:numPr>
          <w:ilvl w:val="0"/>
          <w:numId w:val="22"/>
        </w:numPr>
        <w:rPr>
          <w:rFonts w:ascii="Calibri" w:eastAsiaTheme="minorHAnsi" w:hAnsi="Calibri" w:cs="Calibri"/>
          <w:b w:val="0"/>
          <w:bCs w:val="0"/>
          <w:color w:val="auto"/>
          <w:sz w:val="24"/>
          <w:szCs w:val="24"/>
        </w:rPr>
      </w:pPr>
      <w:r>
        <w:rPr>
          <w:rFonts w:ascii="Calibri" w:eastAsiaTheme="minorHAnsi" w:hAnsi="Calibri" w:cs="Calibri"/>
          <w:b w:val="0"/>
          <w:bCs w:val="0"/>
          <w:color w:val="auto"/>
          <w:sz w:val="24"/>
          <w:szCs w:val="24"/>
        </w:rPr>
        <w:t>Certified Welding Programmes</w:t>
      </w:r>
    </w:p>
    <w:p w14:paraId="7AF2B57D" w14:textId="3609F480" w:rsidR="00212300" w:rsidRDefault="00212300" w:rsidP="00A6552C">
      <w:pPr>
        <w:pStyle w:val="Heading1nonumbers"/>
        <w:numPr>
          <w:ilvl w:val="0"/>
          <w:numId w:val="22"/>
        </w:numPr>
        <w:rPr>
          <w:rFonts w:ascii="Calibri" w:eastAsiaTheme="minorHAnsi" w:hAnsi="Calibri" w:cs="Calibri"/>
          <w:b w:val="0"/>
          <w:bCs w:val="0"/>
          <w:color w:val="auto"/>
          <w:sz w:val="24"/>
          <w:szCs w:val="24"/>
        </w:rPr>
      </w:pPr>
      <w:r>
        <w:rPr>
          <w:rFonts w:ascii="Calibri" w:eastAsiaTheme="minorHAnsi" w:hAnsi="Calibri" w:cs="Calibri"/>
          <w:b w:val="0"/>
          <w:bCs w:val="0"/>
          <w:color w:val="auto"/>
          <w:sz w:val="24"/>
          <w:szCs w:val="24"/>
        </w:rPr>
        <w:t>ITEC Certified Beauty Programmes</w:t>
      </w:r>
    </w:p>
    <w:p w14:paraId="08B9449A" w14:textId="37838A7E" w:rsidR="003E60C2" w:rsidRDefault="003E60C2" w:rsidP="00A6552C">
      <w:pPr>
        <w:pStyle w:val="Heading1nonumbers"/>
        <w:numPr>
          <w:ilvl w:val="0"/>
          <w:numId w:val="22"/>
        </w:numPr>
        <w:rPr>
          <w:rFonts w:ascii="Calibri" w:eastAsiaTheme="minorHAnsi" w:hAnsi="Calibri" w:cs="Calibri"/>
          <w:b w:val="0"/>
          <w:bCs w:val="0"/>
          <w:color w:val="auto"/>
          <w:sz w:val="24"/>
          <w:szCs w:val="24"/>
        </w:rPr>
      </w:pPr>
      <w:r>
        <w:rPr>
          <w:rFonts w:ascii="Calibri" w:eastAsiaTheme="minorHAnsi" w:hAnsi="Calibri" w:cs="Calibri"/>
          <w:b w:val="0"/>
          <w:bCs w:val="0"/>
          <w:color w:val="auto"/>
          <w:sz w:val="24"/>
          <w:szCs w:val="24"/>
        </w:rPr>
        <w:t xml:space="preserve">ITEC Certified Spa </w:t>
      </w:r>
      <w:r w:rsidR="00023BC8">
        <w:rPr>
          <w:rFonts w:ascii="Calibri" w:eastAsiaTheme="minorHAnsi" w:hAnsi="Calibri" w:cs="Calibri"/>
          <w:b w:val="0"/>
          <w:bCs w:val="0"/>
          <w:color w:val="auto"/>
          <w:sz w:val="24"/>
          <w:szCs w:val="24"/>
        </w:rPr>
        <w:t>Programme</w:t>
      </w:r>
      <w:r>
        <w:rPr>
          <w:rFonts w:ascii="Calibri" w:eastAsiaTheme="minorHAnsi" w:hAnsi="Calibri" w:cs="Calibri"/>
          <w:b w:val="0"/>
          <w:bCs w:val="0"/>
          <w:color w:val="auto"/>
          <w:sz w:val="24"/>
          <w:szCs w:val="24"/>
        </w:rPr>
        <w:t xml:space="preserve"> </w:t>
      </w:r>
    </w:p>
    <w:p w14:paraId="1939A80A" w14:textId="0C54450A" w:rsidR="00771FA7" w:rsidRDefault="00771FA7" w:rsidP="00A6552C">
      <w:pPr>
        <w:pStyle w:val="Heading1nonumbers"/>
        <w:numPr>
          <w:ilvl w:val="0"/>
          <w:numId w:val="22"/>
        </w:numPr>
        <w:rPr>
          <w:rFonts w:ascii="Calibri" w:eastAsiaTheme="minorHAnsi" w:hAnsi="Calibri" w:cs="Calibri"/>
          <w:b w:val="0"/>
          <w:bCs w:val="0"/>
          <w:color w:val="auto"/>
          <w:sz w:val="24"/>
          <w:szCs w:val="24"/>
        </w:rPr>
      </w:pPr>
      <w:r>
        <w:rPr>
          <w:rFonts w:ascii="Calibri" w:eastAsiaTheme="minorHAnsi" w:hAnsi="Calibri" w:cs="Calibri"/>
          <w:b w:val="0"/>
          <w:bCs w:val="0"/>
          <w:color w:val="auto"/>
          <w:sz w:val="24"/>
          <w:szCs w:val="24"/>
        </w:rPr>
        <w:t>The Management of Food Hygiene</w:t>
      </w:r>
    </w:p>
    <w:p w14:paraId="48740160" w14:textId="287FDFE7" w:rsidR="00424CED" w:rsidRDefault="00424CED" w:rsidP="00A6552C">
      <w:pPr>
        <w:pStyle w:val="Heading1nonumbers"/>
        <w:numPr>
          <w:ilvl w:val="0"/>
          <w:numId w:val="22"/>
        </w:numPr>
        <w:rPr>
          <w:rFonts w:ascii="Calibri" w:eastAsiaTheme="minorHAnsi" w:hAnsi="Calibri" w:cs="Calibri"/>
          <w:b w:val="0"/>
          <w:bCs w:val="0"/>
          <w:color w:val="auto"/>
          <w:sz w:val="24"/>
          <w:szCs w:val="24"/>
        </w:rPr>
      </w:pPr>
      <w:r w:rsidRPr="00424CED">
        <w:rPr>
          <w:rFonts w:ascii="Calibri" w:eastAsiaTheme="minorHAnsi" w:hAnsi="Calibri" w:cs="Calibri"/>
          <w:b w:val="0"/>
          <w:bCs w:val="0"/>
          <w:color w:val="auto"/>
          <w:sz w:val="24"/>
          <w:szCs w:val="24"/>
        </w:rPr>
        <w:t>Level 8 in Early Childhood Studies Care and Education</w:t>
      </w:r>
    </w:p>
    <w:p w14:paraId="0B3C669C" w14:textId="2C113384" w:rsidR="00A3382C" w:rsidRPr="005D0DE0" w:rsidRDefault="00A3382C" w:rsidP="00A6552C">
      <w:pPr>
        <w:pStyle w:val="Heading1nonumbers"/>
        <w:numPr>
          <w:ilvl w:val="0"/>
          <w:numId w:val="22"/>
        </w:numPr>
        <w:rPr>
          <w:rFonts w:ascii="Calibri" w:eastAsiaTheme="minorHAnsi" w:hAnsi="Calibri" w:cs="Calibri"/>
          <w:b w:val="0"/>
          <w:bCs w:val="0"/>
          <w:color w:val="auto"/>
          <w:sz w:val="24"/>
          <w:szCs w:val="24"/>
        </w:rPr>
      </w:pPr>
      <w:r>
        <w:rPr>
          <w:rFonts w:ascii="Calibri" w:eastAsiaTheme="minorHAnsi" w:hAnsi="Calibri" w:cs="Calibri"/>
          <w:b w:val="0"/>
          <w:bCs w:val="0"/>
          <w:color w:val="auto"/>
          <w:sz w:val="24"/>
          <w:szCs w:val="24"/>
        </w:rPr>
        <w:t xml:space="preserve">Continuous Improvement </w:t>
      </w:r>
    </w:p>
    <w:p w14:paraId="4BCFEE6F" w14:textId="77777777" w:rsidR="00A6552C" w:rsidRDefault="00A6552C" w:rsidP="00A6552C"/>
    <w:p w14:paraId="4A5C39EC" w14:textId="0D80FEA6" w:rsidR="008359B1" w:rsidRDefault="008359B1" w:rsidP="003F3994">
      <w:pPr>
        <w:pStyle w:val="Heading1nonumbers"/>
      </w:pPr>
      <w:bookmarkStart w:id="57" w:name="_Toc210814992"/>
      <w:r>
        <w:lastRenderedPageBreak/>
        <w:t>Note:</w:t>
      </w:r>
      <w:bookmarkEnd w:id="57"/>
    </w:p>
    <w:p w14:paraId="030AC8B2" w14:textId="38A76E42" w:rsidR="008359B1" w:rsidRPr="008359B1" w:rsidRDefault="008359B1" w:rsidP="008359B1">
      <w:pPr>
        <w:pStyle w:val="Heading1nonumbers"/>
        <w:numPr>
          <w:ilvl w:val="0"/>
          <w:numId w:val="24"/>
        </w:numPr>
        <w:rPr>
          <w:rFonts w:ascii="Calibri" w:hAnsi="Calibri" w:cs="Calibri"/>
          <w:b w:val="0"/>
          <w:bCs w:val="0"/>
          <w:color w:val="auto"/>
          <w:sz w:val="24"/>
          <w:szCs w:val="24"/>
          <w:lang w:val="en-IE"/>
        </w:rPr>
      </w:pPr>
      <w:bookmarkStart w:id="58" w:name="_Toc210814993"/>
      <w:r w:rsidRPr="008359B1">
        <w:rPr>
          <w:rFonts w:ascii="Calibri" w:hAnsi="Calibri" w:cs="Calibri"/>
          <w:b w:val="0"/>
          <w:bCs w:val="0"/>
          <w:color w:val="auto"/>
          <w:sz w:val="24"/>
          <w:szCs w:val="24"/>
          <w:lang w:val="en-IE"/>
        </w:rPr>
        <w:t>The courses listed may be delivered once, multiple times, or not at all, depending on demand and the availability of funding.</w:t>
      </w:r>
      <w:bookmarkEnd w:id="58"/>
    </w:p>
    <w:p w14:paraId="4FC2037E" w14:textId="7B24C3F0" w:rsidR="008359B1" w:rsidRPr="008359B1" w:rsidRDefault="008359B1" w:rsidP="008359B1">
      <w:pPr>
        <w:pStyle w:val="Heading1nonumbers"/>
        <w:numPr>
          <w:ilvl w:val="0"/>
          <w:numId w:val="24"/>
        </w:numPr>
        <w:rPr>
          <w:rFonts w:ascii="Calibri" w:hAnsi="Calibri" w:cs="Calibri"/>
          <w:b w:val="0"/>
          <w:bCs w:val="0"/>
          <w:color w:val="auto"/>
          <w:sz w:val="24"/>
          <w:szCs w:val="24"/>
          <w:lang w:val="en-IE"/>
        </w:rPr>
      </w:pPr>
      <w:bookmarkStart w:id="59" w:name="_Toc210814994"/>
      <w:r w:rsidRPr="008359B1">
        <w:rPr>
          <w:rFonts w:ascii="Calibri" w:hAnsi="Calibri" w:cs="Calibri"/>
          <w:b w:val="0"/>
          <w:bCs w:val="0"/>
          <w:color w:val="auto"/>
          <w:sz w:val="24"/>
          <w:szCs w:val="24"/>
          <w:lang w:val="en-IE"/>
        </w:rPr>
        <w:t>When a specific training need arises, panel members will be invited to participate in a mini-tender, in accordance with the procedures outlined in this document.</w:t>
      </w:r>
      <w:bookmarkEnd w:id="59"/>
    </w:p>
    <w:p w14:paraId="610CE6C5" w14:textId="773A65A3" w:rsidR="008359B1" w:rsidRPr="008359B1" w:rsidRDefault="008359B1" w:rsidP="008359B1">
      <w:pPr>
        <w:pStyle w:val="Heading1nonumbers"/>
        <w:numPr>
          <w:ilvl w:val="0"/>
          <w:numId w:val="24"/>
        </w:numPr>
        <w:rPr>
          <w:rFonts w:ascii="Calibri" w:hAnsi="Calibri" w:cs="Calibri"/>
          <w:b w:val="0"/>
          <w:bCs w:val="0"/>
          <w:color w:val="auto"/>
          <w:sz w:val="24"/>
          <w:szCs w:val="24"/>
          <w:lang w:val="en-IE"/>
        </w:rPr>
      </w:pPr>
      <w:bookmarkStart w:id="60" w:name="_Toc210814995"/>
      <w:r w:rsidRPr="008359B1">
        <w:rPr>
          <w:rFonts w:ascii="Calibri" w:hAnsi="Calibri" w:cs="Calibri"/>
          <w:b w:val="0"/>
          <w:bCs w:val="0"/>
          <w:color w:val="auto"/>
          <w:sz w:val="24"/>
          <w:szCs w:val="24"/>
          <w:lang w:val="en-IE"/>
        </w:rPr>
        <w:t xml:space="preserve">Tenderers may submit proposals for one, multiple, or </w:t>
      </w:r>
      <w:proofErr w:type="gramStart"/>
      <w:r w:rsidRPr="008359B1">
        <w:rPr>
          <w:rFonts w:ascii="Calibri" w:hAnsi="Calibri" w:cs="Calibri"/>
          <w:b w:val="0"/>
          <w:bCs w:val="0"/>
          <w:color w:val="auto"/>
          <w:sz w:val="24"/>
          <w:szCs w:val="24"/>
          <w:lang w:val="en-IE"/>
        </w:rPr>
        <w:t>all of</w:t>
      </w:r>
      <w:proofErr w:type="gramEnd"/>
      <w:r w:rsidRPr="008359B1">
        <w:rPr>
          <w:rFonts w:ascii="Calibri" w:hAnsi="Calibri" w:cs="Calibri"/>
          <w:b w:val="0"/>
          <w:bCs w:val="0"/>
          <w:color w:val="auto"/>
          <w:sz w:val="24"/>
          <w:szCs w:val="24"/>
          <w:lang w:val="en-IE"/>
        </w:rPr>
        <w:t xml:space="preserve"> the training categories listed above.</w:t>
      </w:r>
      <w:bookmarkEnd w:id="60"/>
    </w:p>
    <w:p w14:paraId="46FDF6EC" w14:textId="3A52A897" w:rsidR="008359B1" w:rsidRPr="008359B1" w:rsidRDefault="008359B1" w:rsidP="008359B1">
      <w:pPr>
        <w:pStyle w:val="Heading1nonumbers"/>
        <w:numPr>
          <w:ilvl w:val="0"/>
          <w:numId w:val="24"/>
        </w:numPr>
        <w:rPr>
          <w:rFonts w:ascii="Calibri" w:hAnsi="Calibri" w:cs="Calibri"/>
          <w:b w:val="0"/>
          <w:bCs w:val="0"/>
          <w:color w:val="auto"/>
          <w:sz w:val="24"/>
          <w:szCs w:val="24"/>
          <w:lang w:val="en-IE"/>
        </w:rPr>
      </w:pPr>
      <w:bookmarkStart w:id="61" w:name="_Toc210814996"/>
      <w:r w:rsidRPr="008359B1">
        <w:rPr>
          <w:rFonts w:ascii="Calibri" w:hAnsi="Calibri" w:cs="Calibri"/>
          <w:b w:val="0"/>
          <w:bCs w:val="0"/>
          <w:color w:val="auto"/>
          <w:sz w:val="24"/>
          <w:szCs w:val="24"/>
          <w:lang w:val="en-IE"/>
        </w:rPr>
        <w:t>Tenderers must clearly identify the categories they are tendering for by completing the Cover Sheet provided in Appendix II.</w:t>
      </w:r>
      <w:bookmarkEnd w:id="61"/>
    </w:p>
    <w:p w14:paraId="265CDDC7" w14:textId="77777777" w:rsidR="008359B1" w:rsidRPr="008359B1" w:rsidRDefault="008359B1" w:rsidP="003F3994">
      <w:pPr>
        <w:pStyle w:val="Heading1nonumbers"/>
        <w:rPr>
          <w:lang w:val="en-IE"/>
        </w:rPr>
      </w:pPr>
    </w:p>
    <w:p w14:paraId="319D82D8" w14:textId="77777777" w:rsidR="00750FCB" w:rsidRDefault="00750FCB" w:rsidP="00603BD5">
      <w:pPr>
        <w:pStyle w:val="Heading1nonumbers"/>
      </w:pPr>
    </w:p>
    <w:p w14:paraId="6A366C7E" w14:textId="75158EC1" w:rsidR="006A1E9F" w:rsidRDefault="006A1E9F">
      <w:pPr>
        <w:rPr>
          <w:rFonts w:eastAsia="Times New Roman" w:cstheme="minorHAnsi"/>
          <w:b/>
          <w:bCs/>
          <w:color w:val="1F4E79" w:themeColor="accent5" w:themeShade="80"/>
          <w:sz w:val="32"/>
          <w:szCs w:val="32"/>
        </w:rPr>
      </w:pPr>
      <w:r>
        <w:br w:type="page"/>
      </w:r>
    </w:p>
    <w:p w14:paraId="57127401" w14:textId="753D06A4" w:rsidR="00750FCB" w:rsidRDefault="00505077" w:rsidP="00A3382C">
      <w:pPr>
        <w:pStyle w:val="Heading2"/>
        <w:numPr>
          <w:ilvl w:val="0"/>
          <w:numId w:val="32"/>
        </w:numPr>
      </w:pPr>
      <w:bookmarkStart w:id="62" w:name="_Toc210814997"/>
      <w:r>
        <w:lastRenderedPageBreak/>
        <w:t>Instructions to Tenderers</w:t>
      </w:r>
      <w:bookmarkEnd w:id="62"/>
    </w:p>
    <w:p w14:paraId="55D7FD30" w14:textId="12FC2B97" w:rsidR="00750FCB" w:rsidRPr="00D079F5" w:rsidRDefault="00D079F5" w:rsidP="00603BD5">
      <w:pPr>
        <w:pStyle w:val="Heading1nonumbers"/>
        <w:rPr>
          <w:rFonts w:eastAsiaTheme="minorHAnsi"/>
          <w:b w:val="0"/>
          <w:bCs w:val="0"/>
          <w:color w:val="auto"/>
          <w:sz w:val="22"/>
          <w:szCs w:val="22"/>
        </w:rPr>
      </w:pPr>
      <w:bookmarkStart w:id="63" w:name="_Toc210814998"/>
      <w:r w:rsidRPr="00D079F5">
        <w:rPr>
          <w:rFonts w:eastAsiaTheme="minorHAnsi"/>
          <w:b w:val="0"/>
          <w:bCs w:val="0"/>
          <w:color w:val="auto"/>
          <w:sz w:val="22"/>
          <w:szCs w:val="22"/>
        </w:rPr>
        <w:t>When submitting their proposal, tenderers must adhere to all instructions, forms, and terms and conditions outlined in this RFT. Failure to provide all required information in the specified format may result in the tender being rejected.</w:t>
      </w:r>
      <w:bookmarkEnd w:id="63"/>
    </w:p>
    <w:p w14:paraId="53558B08" w14:textId="7D0C21D7" w:rsidR="00AB05D9" w:rsidRPr="00AB05D9" w:rsidRDefault="00AB05D9" w:rsidP="00AB05D9">
      <w:pPr>
        <w:pStyle w:val="Heading1nonumbers"/>
        <w:rPr>
          <w:rFonts w:eastAsiaTheme="minorHAnsi"/>
          <w:b w:val="0"/>
          <w:bCs w:val="0"/>
          <w:color w:val="auto"/>
          <w:sz w:val="22"/>
          <w:szCs w:val="22"/>
        </w:rPr>
      </w:pPr>
      <w:bookmarkStart w:id="64" w:name="_Toc210814999"/>
      <w:r w:rsidRPr="00AB05D9">
        <w:rPr>
          <w:rFonts w:eastAsiaTheme="minorHAnsi"/>
          <w:color w:val="auto"/>
          <w:sz w:val="22"/>
          <w:szCs w:val="22"/>
        </w:rPr>
        <w:t>Cover Sheet</w:t>
      </w:r>
      <w:r w:rsidRPr="00AB05D9">
        <w:rPr>
          <w:rFonts w:eastAsiaTheme="minorHAnsi"/>
          <w:b w:val="0"/>
          <w:bCs w:val="0"/>
          <w:color w:val="auto"/>
          <w:sz w:val="22"/>
          <w:szCs w:val="22"/>
        </w:rPr>
        <w:t xml:space="preserve"> – provided in Appendix II</w:t>
      </w:r>
      <w:r w:rsidRPr="00AB05D9">
        <w:rPr>
          <w:rFonts w:eastAsiaTheme="minorHAnsi"/>
          <w:b w:val="0"/>
          <w:bCs w:val="0"/>
          <w:color w:val="auto"/>
          <w:sz w:val="22"/>
          <w:szCs w:val="22"/>
        </w:rPr>
        <w:br/>
        <w:t xml:space="preserve">• </w:t>
      </w:r>
      <w:proofErr w:type="gramStart"/>
      <w:r w:rsidRPr="00AB05D9">
        <w:rPr>
          <w:rFonts w:eastAsiaTheme="minorHAnsi"/>
          <w:b w:val="0"/>
          <w:bCs w:val="0"/>
          <w:color w:val="auto"/>
          <w:sz w:val="22"/>
          <w:szCs w:val="22"/>
        </w:rPr>
        <w:t>A brief summary</w:t>
      </w:r>
      <w:proofErr w:type="gramEnd"/>
      <w:r w:rsidRPr="00AB05D9">
        <w:rPr>
          <w:rFonts w:eastAsiaTheme="minorHAnsi"/>
          <w:b w:val="0"/>
          <w:bCs w:val="0"/>
          <w:color w:val="auto"/>
          <w:sz w:val="22"/>
          <w:szCs w:val="22"/>
        </w:rPr>
        <w:t xml:space="preserve"> or overview of the company (brochures or PowerPoint presentations will not be accepted).</w:t>
      </w:r>
      <w:bookmarkEnd w:id="64"/>
    </w:p>
    <w:p w14:paraId="20640DEB" w14:textId="77777777" w:rsidR="001B6F73" w:rsidRDefault="00AB05D9" w:rsidP="00AB05D9">
      <w:pPr>
        <w:pStyle w:val="Heading1nonumbers"/>
        <w:rPr>
          <w:rFonts w:eastAsiaTheme="minorHAnsi"/>
          <w:b w:val="0"/>
          <w:bCs w:val="0"/>
          <w:color w:val="auto"/>
          <w:sz w:val="22"/>
          <w:szCs w:val="22"/>
        </w:rPr>
      </w:pPr>
      <w:bookmarkStart w:id="65" w:name="_Toc210815000"/>
      <w:r w:rsidRPr="00AB05D9">
        <w:rPr>
          <w:rFonts w:eastAsiaTheme="minorHAnsi"/>
          <w:color w:val="auto"/>
          <w:sz w:val="22"/>
          <w:szCs w:val="22"/>
        </w:rPr>
        <w:t>Trainer Qualifications and Experience</w:t>
      </w:r>
      <w:r w:rsidRPr="00AB05D9">
        <w:rPr>
          <w:rFonts w:eastAsiaTheme="minorHAnsi"/>
          <w:b w:val="0"/>
          <w:bCs w:val="0"/>
          <w:color w:val="auto"/>
          <w:sz w:val="22"/>
          <w:szCs w:val="22"/>
        </w:rPr>
        <w:t xml:space="preserve"> – sufficient information to demonstrate the relevant expertise of the proposed trainers, particularly in the following areas:</w:t>
      </w:r>
      <w:bookmarkEnd w:id="65"/>
    </w:p>
    <w:p w14:paraId="13C3872D" w14:textId="32A51C58" w:rsidR="00AB05D9" w:rsidRPr="00AB05D9" w:rsidRDefault="0034230F" w:rsidP="0034230F">
      <w:pPr>
        <w:pStyle w:val="Heading1nonumbers"/>
        <w:rPr>
          <w:rFonts w:eastAsiaTheme="minorHAnsi"/>
          <w:b w:val="0"/>
          <w:bCs w:val="0"/>
          <w:color w:val="auto"/>
          <w:sz w:val="22"/>
          <w:szCs w:val="22"/>
        </w:rPr>
      </w:pPr>
      <w:bookmarkStart w:id="66" w:name="_Toc210815001"/>
      <w:r w:rsidRPr="00AB05D9">
        <w:rPr>
          <w:rFonts w:eastAsiaTheme="minorHAnsi"/>
          <w:b w:val="0"/>
          <w:bCs w:val="0"/>
          <w:color w:val="auto"/>
          <w:sz w:val="22"/>
          <w:szCs w:val="22"/>
        </w:rPr>
        <w:t>Design, development, delivery, and evaluation of training programmes.</w:t>
      </w:r>
      <w:r w:rsidRPr="00AB05D9">
        <w:rPr>
          <w:rFonts w:eastAsiaTheme="minorHAnsi"/>
          <w:b w:val="0"/>
          <w:bCs w:val="0"/>
          <w:color w:val="auto"/>
          <w:sz w:val="22"/>
          <w:szCs w:val="22"/>
        </w:rPr>
        <w:br/>
        <w:t>Details on the nature, duration, and scope of these programmes – including certification level, number of participants, and types of organisations involved.</w:t>
      </w:r>
      <w:r w:rsidRPr="00AB05D9">
        <w:rPr>
          <w:rFonts w:eastAsiaTheme="minorHAnsi"/>
          <w:b w:val="0"/>
          <w:bCs w:val="0"/>
          <w:color w:val="auto"/>
          <w:sz w:val="22"/>
          <w:szCs w:val="22"/>
        </w:rPr>
        <w:br/>
        <w:t>The specific role and level of involvement of the proposed trainer in each element of programme design, development, delivery, and evaluation.</w:t>
      </w:r>
      <w:r w:rsidRPr="00AB05D9">
        <w:rPr>
          <w:rFonts w:eastAsiaTheme="minorHAnsi"/>
          <w:b w:val="0"/>
          <w:bCs w:val="0"/>
          <w:color w:val="auto"/>
          <w:sz w:val="22"/>
          <w:szCs w:val="22"/>
        </w:rPr>
        <w:br/>
        <w:t>Experience in developing certified programmes.</w:t>
      </w:r>
      <w:r w:rsidRPr="00AB05D9">
        <w:rPr>
          <w:rFonts w:eastAsiaTheme="minorHAnsi"/>
          <w:b w:val="0"/>
          <w:bCs w:val="0"/>
          <w:color w:val="auto"/>
          <w:sz w:val="22"/>
          <w:szCs w:val="22"/>
        </w:rPr>
        <w:br/>
        <w:t>A brief summary of the outcomes of these programmes.</w:t>
      </w:r>
      <w:bookmarkEnd w:id="66"/>
    </w:p>
    <w:p w14:paraId="4F2597F2" w14:textId="19255AE9" w:rsidR="00AB05D9" w:rsidRPr="00AB05D9" w:rsidRDefault="00AB05D9" w:rsidP="00AB05D9">
      <w:pPr>
        <w:pStyle w:val="Heading1nonumbers"/>
        <w:rPr>
          <w:rFonts w:eastAsiaTheme="minorHAnsi"/>
          <w:b w:val="0"/>
          <w:bCs w:val="0"/>
          <w:color w:val="auto"/>
          <w:sz w:val="22"/>
          <w:szCs w:val="22"/>
        </w:rPr>
      </w:pPr>
      <w:bookmarkStart w:id="67" w:name="_Toc210815002"/>
      <w:r w:rsidRPr="00AB05D9">
        <w:rPr>
          <w:rFonts w:eastAsiaTheme="minorHAnsi"/>
          <w:color w:val="auto"/>
          <w:sz w:val="22"/>
          <w:szCs w:val="22"/>
        </w:rPr>
        <w:t>Testimonials/References</w:t>
      </w:r>
      <w:r w:rsidRPr="00AB05D9">
        <w:rPr>
          <w:rFonts w:eastAsiaTheme="minorHAnsi"/>
          <w:b w:val="0"/>
          <w:bCs w:val="0"/>
          <w:color w:val="auto"/>
          <w:sz w:val="22"/>
          <w:szCs w:val="22"/>
        </w:rPr>
        <w:t xml:space="preserve"> – at least three (3) references for recent assignments or projects of a similar nature. County Wexford Chamber Skillnet reserves the right to verify all references provided.</w:t>
      </w:r>
      <w:bookmarkEnd w:id="67"/>
    </w:p>
    <w:p w14:paraId="70430D81" w14:textId="16AE4340" w:rsidR="00AB05D9" w:rsidRPr="00AB05D9" w:rsidRDefault="00AB05D9" w:rsidP="00AB05D9">
      <w:pPr>
        <w:pStyle w:val="Heading1nonumbers"/>
        <w:rPr>
          <w:rFonts w:eastAsiaTheme="minorHAnsi"/>
          <w:b w:val="0"/>
          <w:bCs w:val="0"/>
          <w:color w:val="auto"/>
          <w:sz w:val="22"/>
          <w:szCs w:val="22"/>
        </w:rPr>
      </w:pPr>
      <w:bookmarkStart w:id="68" w:name="_Toc210815003"/>
      <w:r w:rsidRPr="00AB05D9">
        <w:rPr>
          <w:rFonts w:eastAsiaTheme="minorHAnsi"/>
          <w:color w:val="auto"/>
          <w:sz w:val="22"/>
          <w:szCs w:val="22"/>
        </w:rPr>
        <w:t>Declaration Form</w:t>
      </w:r>
      <w:r w:rsidRPr="00AB05D9">
        <w:rPr>
          <w:rFonts w:eastAsiaTheme="minorHAnsi"/>
          <w:b w:val="0"/>
          <w:bCs w:val="0"/>
          <w:color w:val="auto"/>
          <w:sz w:val="22"/>
          <w:szCs w:val="22"/>
        </w:rPr>
        <w:t xml:space="preserve"> – completed, signed, and dated, as provided in Appendix III.</w:t>
      </w:r>
      <w:bookmarkEnd w:id="68"/>
    </w:p>
    <w:p w14:paraId="013CE3D8" w14:textId="77777777" w:rsidR="00750FCB" w:rsidRDefault="00750FCB" w:rsidP="00603BD5">
      <w:pPr>
        <w:pStyle w:val="Heading1nonumbers"/>
        <w:rPr>
          <w:lang w:val="en-IE"/>
        </w:rPr>
      </w:pPr>
    </w:p>
    <w:p w14:paraId="652936C3" w14:textId="7972609B" w:rsidR="00911584" w:rsidRPr="00AB05D9" w:rsidRDefault="00911584" w:rsidP="00A3382C">
      <w:pPr>
        <w:pStyle w:val="Heading2"/>
        <w:numPr>
          <w:ilvl w:val="0"/>
          <w:numId w:val="32"/>
        </w:numPr>
      </w:pPr>
      <w:bookmarkStart w:id="69" w:name="_Toc210815004"/>
      <w:r>
        <w:t>Tender Submissions</w:t>
      </w:r>
      <w:bookmarkEnd w:id="69"/>
    </w:p>
    <w:p w14:paraId="2366EAD5" w14:textId="77777777" w:rsidR="00F00051" w:rsidRDefault="00F00051" w:rsidP="00F00051">
      <w:r>
        <w:t>Submissions will be accepted only through the e-Tenders platform.</w:t>
      </w:r>
    </w:p>
    <w:p w14:paraId="3E4BBDED" w14:textId="46A3804C" w:rsidR="00F00051" w:rsidRPr="003E0E1E" w:rsidRDefault="00F00051" w:rsidP="00F00051">
      <w:r w:rsidRPr="003E0E1E">
        <w:t xml:space="preserve">Deadline for submissions is by </w:t>
      </w:r>
      <w:r w:rsidR="00A77DAE" w:rsidRPr="003E0E1E">
        <w:t xml:space="preserve">close of business on </w:t>
      </w:r>
      <w:r w:rsidR="003E0E1E" w:rsidRPr="003E0E1E">
        <w:t>Friday the 21</w:t>
      </w:r>
      <w:r w:rsidR="003E0E1E" w:rsidRPr="003E0E1E">
        <w:rPr>
          <w:vertAlign w:val="superscript"/>
        </w:rPr>
        <w:t>st</w:t>
      </w:r>
      <w:r w:rsidR="003E0E1E" w:rsidRPr="003E0E1E">
        <w:t xml:space="preserve"> of November 2025.</w:t>
      </w:r>
    </w:p>
    <w:p w14:paraId="02BF7242" w14:textId="77777777" w:rsidR="00673E9B" w:rsidRDefault="00673E9B" w:rsidP="00F00051"/>
    <w:p w14:paraId="5BA1C085" w14:textId="2ACBD472" w:rsidR="00673E9B" w:rsidRDefault="00673E9B" w:rsidP="00A3382C">
      <w:pPr>
        <w:pStyle w:val="Heading2"/>
        <w:numPr>
          <w:ilvl w:val="0"/>
          <w:numId w:val="32"/>
        </w:numPr>
      </w:pPr>
      <w:bookmarkStart w:id="70" w:name="_Toc210815005"/>
      <w:r>
        <w:t>Queries</w:t>
      </w:r>
      <w:bookmarkEnd w:id="70"/>
      <w:r>
        <w:t xml:space="preserve"> </w:t>
      </w:r>
    </w:p>
    <w:p w14:paraId="269F2611" w14:textId="77777777" w:rsidR="00170684" w:rsidRPr="00912AFC" w:rsidRDefault="00170684" w:rsidP="00170684"/>
    <w:p w14:paraId="21D81A58" w14:textId="77777777" w:rsidR="00912AFC" w:rsidRPr="00553810" w:rsidRDefault="00912AFC" w:rsidP="00912AFC">
      <w:r w:rsidRPr="00912AFC">
        <w:t xml:space="preserve">Every effort has been made to ensure that this RFT contains all the necessary information for completion of tenders. However, in the interests of equity </w:t>
      </w:r>
      <w:r w:rsidRPr="00553810">
        <w:t xml:space="preserve">for all tenderers, requests for additional information, clarification on the contents of this RFT and all other queries of substance (other than those relating to purely factual or procedural matters) shall be made via </w:t>
      </w:r>
      <w:r>
        <w:t xml:space="preserve">the </w:t>
      </w:r>
      <w:r w:rsidRPr="00553810">
        <w:t>e</w:t>
      </w:r>
      <w:r>
        <w:t>-T</w:t>
      </w:r>
      <w:r w:rsidRPr="00553810">
        <w:t>enders questions and answer facility. Queries received over the phone or by email shall not be responded to.</w:t>
      </w:r>
    </w:p>
    <w:p w14:paraId="7A775BF6" w14:textId="77777777" w:rsidR="00912AFC" w:rsidRPr="00553810" w:rsidRDefault="00912AFC" w:rsidP="00912AFC">
      <w:r w:rsidRPr="00553810">
        <w:t>Responses to all queries received regarding this tender will be posted on Questions and Answers facility on e</w:t>
      </w:r>
      <w:r>
        <w:t>-</w:t>
      </w:r>
      <w:r w:rsidRPr="00553810">
        <w:t>Tenders, making any additional information available to all interested parties.</w:t>
      </w:r>
    </w:p>
    <w:p w14:paraId="5F968B21" w14:textId="77777777" w:rsidR="00170684" w:rsidRPr="00912AFC" w:rsidRDefault="00170684" w:rsidP="00170684"/>
    <w:p w14:paraId="1201DCA5" w14:textId="77777777" w:rsidR="00F00051" w:rsidRDefault="00F00051">
      <w:r>
        <w:br w:type="page"/>
      </w:r>
    </w:p>
    <w:p w14:paraId="688D07DC" w14:textId="77777777" w:rsidR="00825B12" w:rsidRDefault="00825B12"/>
    <w:p w14:paraId="3E5E03F4" w14:textId="77777777" w:rsidR="00825B12" w:rsidRDefault="00825B12"/>
    <w:p w14:paraId="4FC6BF04" w14:textId="77777777" w:rsidR="00825B12" w:rsidRDefault="00825B12"/>
    <w:p w14:paraId="54B287C9" w14:textId="77777777" w:rsidR="00825B12" w:rsidRDefault="00825B12"/>
    <w:p w14:paraId="75DFCD89" w14:textId="77777777" w:rsidR="00825B12" w:rsidRDefault="00825B12"/>
    <w:p w14:paraId="615B48FC" w14:textId="77777777" w:rsidR="00825B12" w:rsidRDefault="00825B12"/>
    <w:p w14:paraId="70566873" w14:textId="77777777" w:rsidR="00825B12" w:rsidRDefault="00825B12"/>
    <w:p w14:paraId="605081FF" w14:textId="77777777" w:rsidR="00825B12" w:rsidRDefault="00825B12"/>
    <w:p w14:paraId="252D33F6" w14:textId="77777777" w:rsidR="00825B12" w:rsidRDefault="00825B12"/>
    <w:p w14:paraId="776BD196" w14:textId="77777777" w:rsidR="00825B12" w:rsidRDefault="00825B12"/>
    <w:p w14:paraId="73C52CD4" w14:textId="77777777" w:rsidR="00825B12" w:rsidRDefault="00825B12"/>
    <w:p w14:paraId="27405FCA" w14:textId="77777777" w:rsidR="00825B12" w:rsidRDefault="00825B12"/>
    <w:p w14:paraId="29D847AA" w14:textId="77777777" w:rsidR="00825B12" w:rsidRPr="00825B12" w:rsidRDefault="00825B12" w:rsidP="00825B12">
      <w:pPr>
        <w:jc w:val="center"/>
        <w:rPr>
          <w:sz w:val="80"/>
          <w:szCs w:val="80"/>
        </w:rPr>
      </w:pPr>
    </w:p>
    <w:p w14:paraId="58E5121A" w14:textId="32BB5595" w:rsidR="00825B12" w:rsidRPr="00825B12" w:rsidRDefault="00825B12" w:rsidP="00825B12">
      <w:pPr>
        <w:pStyle w:val="Heading1"/>
        <w:numPr>
          <w:ilvl w:val="0"/>
          <w:numId w:val="0"/>
        </w:numPr>
        <w:ind w:left="432"/>
        <w:jc w:val="center"/>
        <w:rPr>
          <w:sz w:val="80"/>
          <w:szCs w:val="80"/>
        </w:rPr>
      </w:pPr>
      <w:r w:rsidRPr="00825B12">
        <w:rPr>
          <w:sz w:val="80"/>
          <w:szCs w:val="80"/>
        </w:rPr>
        <w:t>APPENDICES</w:t>
      </w:r>
    </w:p>
    <w:p w14:paraId="60617E2C" w14:textId="77777777" w:rsidR="00825B12" w:rsidRDefault="00825B12"/>
    <w:p w14:paraId="0028BAD2" w14:textId="77777777" w:rsidR="00825B12" w:rsidRDefault="00825B12"/>
    <w:p w14:paraId="5F92B225" w14:textId="77777777" w:rsidR="00825B12" w:rsidRDefault="00825B12"/>
    <w:p w14:paraId="25844B3F" w14:textId="77777777" w:rsidR="00825B12" w:rsidRDefault="00825B12"/>
    <w:p w14:paraId="491521EE" w14:textId="77777777" w:rsidR="00825B12" w:rsidRDefault="00825B12"/>
    <w:p w14:paraId="292F2463" w14:textId="77777777" w:rsidR="00825B12" w:rsidRDefault="00825B12"/>
    <w:p w14:paraId="270E14D8" w14:textId="77777777" w:rsidR="00825B12" w:rsidRDefault="00825B12"/>
    <w:p w14:paraId="1D845A1E" w14:textId="77777777" w:rsidR="00825B12" w:rsidRDefault="00825B12"/>
    <w:p w14:paraId="1F19A56B" w14:textId="77777777" w:rsidR="00825B12" w:rsidRDefault="00825B12"/>
    <w:p w14:paraId="3078C555" w14:textId="77777777" w:rsidR="00825B12" w:rsidRDefault="00825B12"/>
    <w:p w14:paraId="2DB4661F" w14:textId="77777777" w:rsidR="00825B12" w:rsidRDefault="00825B12"/>
    <w:p w14:paraId="4C372EE2" w14:textId="77777777" w:rsidR="00825B12" w:rsidRDefault="00825B12"/>
    <w:p w14:paraId="66DDC4AE" w14:textId="77777777" w:rsidR="00825B12" w:rsidRDefault="00825B12"/>
    <w:p w14:paraId="04CC13A9" w14:textId="77777777" w:rsidR="00825B12" w:rsidRDefault="00825B12"/>
    <w:p w14:paraId="34CD0855" w14:textId="77777777" w:rsidR="00825B12" w:rsidRDefault="00825B12"/>
    <w:p w14:paraId="5FF874CA" w14:textId="77777777" w:rsidR="00825B12" w:rsidRDefault="00825B12"/>
    <w:p w14:paraId="2D5290C0" w14:textId="77777777" w:rsidR="00825B12" w:rsidRDefault="00825B12"/>
    <w:p w14:paraId="22B9B43D" w14:textId="77777777" w:rsidR="00825B12" w:rsidRDefault="00825B12"/>
    <w:p w14:paraId="68AA78A1" w14:textId="77777777" w:rsidR="00825B12" w:rsidRDefault="00825B12"/>
    <w:p w14:paraId="65659B89" w14:textId="77777777" w:rsidR="00825B12" w:rsidRDefault="00825B12"/>
    <w:p w14:paraId="4002CA83" w14:textId="77777777" w:rsidR="00825B12" w:rsidRDefault="00825B12"/>
    <w:p w14:paraId="4FE7AD20" w14:textId="77777777" w:rsidR="00825B12" w:rsidRDefault="00825B12"/>
    <w:p w14:paraId="027424F0" w14:textId="77777777" w:rsidR="00825B12" w:rsidRDefault="00825B12"/>
    <w:p w14:paraId="34F8C9C7" w14:textId="77777777" w:rsidR="00825B12" w:rsidRDefault="00825B12"/>
    <w:p w14:paraId="7ACC6C6D" w14:textId="77777777" w:rsidR="00825B12" w:rsidRDefault="00825B12"/>
    <w:p w14:paraId="220F5CEF" w14:textId="77777777" w:rsidR="00825B12" w:rsidRDefault="00825B12"/>
    <w:p w14:paraId="24C70B0B" w14:textId="77777777" w:rsidR="00825B12" w:rsidRDefault="00825B12"/>
    <w:p w14:paraId="56C11362" w14:textId="77777777" w:rsidR="00825B12" w:rsidRDefault="00825B12"/>
    <w:p w14:paraId="1F9A0C48" w14:textId="77777777" w:rsidR="00825B12" w:rsidRDefault="00825B12"/>
    <w:p w14:paraId="723AF001" w14:textId="77777777" w:rsidR="00825B12" w:rsidRDefault="00825B12"/>
    <w:p w14:paraId="7F2E1F0E" w14:textId="64FBE647" w:rsidR="002F4C15" w:rsidRDefault="00044227" w:rsidP="00044227">
      <w:pPr>
        <w:pStyle w:val="Heading1nonumbers"/>
        <w:jc w:val="center"/>
      </w:pPr>
      <w:bookmarkStart w:id="71" w:name="_Toc210815006"/>
      <w:r>
        <w:t>Appendix I -Cover Sheet</w:t>
      </w:r>
      <w:bookmarkEnd w:id="71"/>
    </w:p>
    <w:p w14:paraId="4717F537" w14:textId="097A6C85" w:rsidR="005A5759" w:rsidRDefault="005A5759" w:rsidP="005A5759">
      <w:pPr>
        <w:pStyle w:val="Heading2"/>
      </w:pPr>
      <w:r>
        <w:t>a. Cover Sheet</w:t>
      </w:r>
    </w:p>
    <w:p w14:paraId="4630691B" w14:textId="77777777" w:rsidR="00C61D88" w:rsidRDefault="00C61D88" w:rsidP="00C61D88">
      <w:pPr>
        <w:rPr>
          <w:u w:val="single"/>
        </w:rPr>
      </w:pPr>
      <w:r w:rsidRPr="00553810">
        <w:rPr>
          <w:b/>
        </w:rPr>
        <w:t xml:space="preserve">Tenderers must </w:t>
      </w:r>
      <w:r w:rsidRPr="00553810">
        <w:t xml:space="preserve">fill the following forms and include this appendix as a cover sheet of their tenders. </w:t>
      </w:r>
      <w:r w:rsidRPr="00553810">
        <w:rPr>
          <w:u w:val="single"/>
        </w:rPr>
        <w:t>Tenders submitted without this cover sheet may be rejected.</w:t>
      </w:r>
    </w:p>
    <w:p w14:paraId="5A3887D8" w14:textId="77777777" w:rsidR="00E829FD" w:rsidRDefault="00E829FD" w:rsidP="00C61D88">
      <w:pPr>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447"/>
        <w:gridCol w:w="259"/>
        <w:gridCol w:w="1118"/>
        <w:gridCol w:w="537"/>
        <w:gridCol w:w="264"/>
        <w:gridCol w:w="2640"/>
      </w:tblGrid>
      <w:tr w:rsidR="006F6E4A" w:rsidRPr="00415196" w14:paraId="36AAB103" w14:textId="77777777" w:rsidTr="00BA4F48">
        <w:trPr>
          <w:trHeight w:hRule="exact" w:val="397"/>
        </w:trPr>
        <w:tc>
          <w:tcPr>
            <w:tcW w:w="9016" w:type="dxa"/>
            <w:gridSpan w:val="7"/>
            <w:shd w:val="clear" w:color="auto" w:fill="BFBFBF"/>
            <w:vAlign w:val="center"/>
          </w:tcPr>
          <w:p w14:paraId="600B9046" w14:textId="77777777" w:rsidR="006F6E4A" w:rsidRPr="00415196" w:rsidRDefault="006F6E4A" w:rsidP="00BA4F48">
            <w:pPr>
              <w:rPr>
                <w:sz w:val="20"/>
                <w:szCs w:val="20"/>
                <w:u w:val="single"/>
              </w:rPr>
            </w:pPr>
            <w:r w:rsidRPr="00415196">
              <w:rPr>
                <w:b/>
                <w:sz w:val="20"/>
                <w:szCs w:val="20"/>
              </w:rPr>
              <w:t>Company Details</w:t>
            </w:r>
          </w:p>
        </w:tc>
      </w:tr>
      <w:tr w:rsidR="006F6E4A" w:rsidRPr="00415196" w14:paraId="00D02250" w14:textId="77777777" w:rsidTr="00BA4F48">
        <w:trPr>
          <w:trHeight w:hRule="exact" w:val="397"/>
        </w:trPr>
        <w:tc>
          <w:tcPr>
            <w:tcW w:w="1747" w:type="dxa"/>
            <w:vAlign w:val="center"/>
          </w:tcPr>
          <w:p w14:paraId="4D5582ED" w14:textId="77777777" w:rsidR="006F6E4A" w:rsidRPr="00415196" w:rsidRDefault="006F6E4A" w:rsidP="00BA4F48">
            <w:pPr>
              <w:rPr>
                <w:sz w:val="20"/>
                <w:szCs w:val="20"/>
                <w:u w:val="single"/>
              </w:rPr>
            </w:pPr>
            <w:r w:rsidRPr="00415196">
              <w:rPr>
                <w:sz w:val="20"/>
                <w:szCs w:val="20"/>
              </w:rPr>
              <w:t>Address:</w:t>
            </w:r>
          </w:p>
        </w:tc>
        <w:tc>
          <w:tcPr>
            <w:tcW w:w="7269" w:type="dxa"/>
            <w:gridSpan w:val="6"/>
            <w:vAlign w:val="center"/>
          </w:tcPr>
          <w:p w14:paraId="648C98D5" w14:textId="77777777" w:rsidR="006F6E4A" w:rsidRPr="00415196" w:rsidRDefault="006F6E4A" w:rsidP="00BA4F48">
            <w:pPr>
              <w:rPr>
                <w:sz w:val="20"/>
                <w:szCs w:val="20"/>
                <w:u w:val="single"/>
              </w:rPr>
            </w:pPr>
          </w:p>
        </w:tc>
      </w:tr>
      <w:tr w:rsidR="006F6E4A" w:rsidRPr="00415196" w14:paraId="0DC80D88" w14:textId="77777777" w:rsidTr="00BA4F48">
        <w:trPr>
          <w:trHeight w:hRule="exact" w:val="397"/>
        </w:trPr>
        <w:tc>
          <w:tcPr>
            <w:tcW w:w="1747" w:type="dxa"/>
            <w:vAlign w:val="center"/>
          </w:tcPr>
          <w:p w14:paraId="4BC0FF00" w14:textId="77777777" w:rsidR="006F6E4A" w:rsidRPr="00415196" w:rsidRDefault="006F6E4A" w:rsidP="00BA4F48">
            <w:pPr>
              <w:rPr>
                <w:sz w:val="20"/>
                <w:szCs w:val="20"/>
                <w:u w:val="single"/>
              </w:rPr>
            </w:pPr>
          </w:p>
        </w:tc>
        <w:tc>
          <w:tcPr>
            <w:tcW w:w="7269" w:type="dxa"/>
            <w:gridSpan w:val="6"/>
            <w:vAlign w:val="center"/>
          </w:tcPr>
          <w:p w14:paraId="460375B9" w14:textId="77777777" w:rsidR="006F6E4A" w:rsidRPr="00415196" w:rsidRDefault="006F6E4A" w:rsidP="00BA4F48">
            <w:pPr>
              <w:rPr>
                <w:sz w:val="20"/>
                <w:szCs w:val="20"/>
                <w:u w:val="single"/>
              </w:rPr>
            </w:pPr>
          </w:p>
        </w:tc>
      </w:tr>
      <w:tr w:rsidR="006F6E4A" w:rsidRPr="00415196" w14:paraId="1FB69742" w14:textId="77777777" w:rsidTr="00BA4F48">
        <w:trPr>
          <w:trHeight w:hRule="exact" w:val="397"/>
        </w:trPr>
        <w:tc>
          <w:tcPr>
            <w:tcW w:w="1747" w:type="dxa"/>
            <w:vAlign w:val="center"/>
          </w:tcPr>
          <w:p w14:paraId="4EBBCD48" w14:textId="77777777" w:rsidR="006F6E4A" w:rsidRPr="00415196" w:rsidRDefault="006F6E4A" w:rsidP="00BA4F48">
            <w:pPr>
              <w:rPr>
                <w:sz w:val="20"/>
                <w:szCs w:val="20"/>
              </w:rPr>
            </w:pPr>
            <w:r w:rsidRPr="00415196">
              <w:rPr>
                <w:sz w:val="20"/>
                <w:szCs w:val="20"/>
              </w:rPr>
              <w:t>Website</w:t>
            </w:r>
          </w:p>
        </w:tc>
        <w:tc>
          <w:tcPr>
            <w:tcW w:w="2708" w:type="dxa"/>
            <w:gridSpan w:val="2"/>
            <w:vAlign w:val="center"/>
          </w:tcPr>
          <w:p w14:paraId="15BF29D0" w14:textId="77777777" w:rsidR="006F6E4A" w:rsidRPr="00415196" w:rsidRDefault="006F6E4A" w:rsidP="00BA4F48">
            <w:pPr>
              <w:rPr>
                <w:sz w:val="20"/>
                <w:szCs w:val="20"/>
              </w:rPr>
            </w:pPr>
          </w:p>
        </w:tc>
        <w:tc>
          <w:tcPr>
            <w:tcW w:w="1655" w:type="dxa"/>
            <w:gridSpan w:val="2"/>
            <w:vAlign w:val="center"/>
          </w:tcPr>
          <w:p w14:paraId="61B3BE31" w14:textId="77777777" w:rsidR="006F6E4A" w:rsidRPr="00415196" w:rsidRDefault="006F6E4A" w:rsidP="00BA4F48">
            <w:pPr>
              <w:rPr>
                <w:sz w:val="20"/>
                <w:szCs w:val="20"/>
              </w:rPr>
            </w:pPr>
            <w:r w:rsidRPr="00415196">
              <w:rPr>
                <w:sz w:val="20"/>
                <w:szCs w:val="20"/>
              </w:rPr>
              <w:t>Telephone</w:t>
            </w:r>
          </w:p>
        </w:tc>
        <w:tc>
          <w:tcPr>
            <w:tcW w:w="2906" w:type="dxa"/>
            <w:gridSpan w:val="2"/>
            <w:vAlign w:val="center"/>
          </w:tcPr>
          <w:p w14:paraId="47944F64" w14:textId="77777777" w:rsidR="006F6E4A" w:rsidRPr="00415196" w:rsidRDefault="006F6E4A" w:rsidP="00BA4F48">
            <w:pPr>
              <w:rPr>
                <w:sz w:val="20"/>
                <w:szCs w:val="20"/>
              </w:rPr>
            </w:pPr>
          </w:p>
        </w:tc>
      </w:tr>
      <w:tr w:rsidR="006F6E4A" w:rsidRPr="00415196" w14:paraId="2935C215" w14:textId="77777777" w:rsidTr="00BA4F48">
        <w:trPr>
          <w:trHeight w:hRule="exact" w:val="397"/>
        </w:trPr>
        <w:tc>
          <w:tcPr>
            <w:tcW w:w="9016" w:type="dxa"/>
            <w:gridSpan w:val="7"/>
            <w:shd w:val="clear" w:color="auto" w:fill="BFBFBF"/>
            <w:vAlign w:val="center"/>
          </w:tcPr>
          <w:p w14:paraId="3AD56FFB" w14:textId="77777777" w:rsidR="006F6E4A" w:rsidRPr="00415196" w:rsidRDefault="006F6E4A" w:rsidP="00BA4F48">
            <w:pPr>
              <w:rPr>
                <w:b/>
                <w:sz w:val="20"/>
                <w:szCs w:val="20"/>
              </w:rPr>
            </w:pPr>
            <w:r w:rsidRPr="00415196">
              <w:rPr>
                <w:b/>
                <w:sz w:val="20"/>
                <w:szCs w:val="20"/>
              </w:rPr>
              <w:t>Contact Person Details</w:t>
            </w:r>
          </w:p>
        </w:tc>
      </w:tr>
      <w:tr w:rsidR="006F6E4A" w:rsidRPr="00415196" w14:paraId="6040B07A" w14:textId="77777777" w:rsidTr="00BA4F48">
        <w:trPr>
          <w:trHeight w:hRule="exact" w:val="397"/>
        </w:trPr>
        <w:tc>
          <w:tcPr>
            <w:tcW w:w="1747" w:type="dxa"/>
            <w:vAlign w:val="center"/>
          </w:tcPr>
          <w:p w14:paraId="0E636790" w14:textId="77777777" w:rsidR="006F6E4A" w:rsidRPr="00415196" w:rsidRDefault="006F6E4A" w:rsidP="00BA4F48">
            <w:pPr>
              <w:rPr>
                <w:sz w:val="20"/>
                <w:szCs w:val="20"/>
              </w:rPr>
            </w:pPr>
            <w:r w:rsidRPr="00415196">
              <w:rPr>
                <w:sz w:val="20"/>
                <w:szCs w:val="20"/>
              </w:rPr>
              <w:t>First Name</w:t>
            </w:r>
          </w:p>
        </w:tc>
        <w:tc>
          <w:tcPr>
            <w:tcW w:w="2449" w:type="dxa"/>
            <w:vAlign w:val="center"/>
          </w:tcPr>
          <w:p w14:paraId="1688C12D" w14:textId="77777777" w:rsidR="006F6E4A" w:rsidRPr="00415196" w:rsidRDefault="006F6E4A" w:rsidP="00BA4F48">
            <w:pPr>
              <w:rPr>
                <w:sz w:val="20"/>
                <w:szCs w:val="20"/>
              </w:rPr>
            </w:pPr>
          </w:p>
        </w:tc>
        <w:tc>
          <w:tcPr>
            <w:tcW w:w="1377" w:type="dxa"/>
            <w:gridSpan w:val="2"/>
            <w:vAlign w:val="center"/>
          </w:tcPr>
          <w:p w14:paraId="1767A83A" w14:textId="77777777" w:rsidR="006F6E4A" w:rsidRPr="00415196" w:rsidRDefault="006F6E4A" w:rsidP="00BA4F48">
            <w:pPr>
              <w:rPr>
                <w:sz w:val="20"/>
                <w:szCs w:val="20"/>
              </w:rPr>
            </w:pPr>
            <w:r w:rsidRPr="00415196">
              <w:rPr>
                <w:sz w:val="20"/>
                <w:szCs w:val="20"/>
              </w:rPr>
              <w:t>Surname</w:t>
            </w:r>
          </w:p>
        </w:tc>
        <w:tc>
          <w:tcPr>
            <w:tcW w:w="3443" w:type="dxa"/>
            <w:gridSpan w:val="3"/>
            <w:vAlign w:val="center"/>
          </w:tcPr>
          <w:p w14:paraId="7EAD7A7B" w14:textId="77777777" w:rsidR="006F6E4A" w:rsidRPr="00415196" w:rsidRDefault="006F6E4A" w:rsidP="00BA4F48">
            <w:pPr>
              <w:rPr>
                <w:sz w:val="20"/>
                <w:szCs w:val="20"/>
              </w:rPr>
            </w:pPr>
          </w:p>
        </w:tc>
      </w:tr>
      <w:tr w:rsidR="006F6E4A" w:rsidRPr="00415196" w14:paraId="54C3FEA5" w14:textId="77777777" w:rsidTr="00BA4F48">
        <w:trPr>
          <w:trHeight w:hRule="exact" w:val="397"/>
        </w:trPr>
        <w:tc>
          <w:tcPr>
            <w:tcW w:w="1747" w:type="dxa"/>
            <w:vAlign w:val="center"/>
          </w:tcPr>
          <w:p w14:paraId="2CBF1276" w14:textId="77777777" w:rsidR="006F6E4A" w:rsidRPr="00415196" w:rsidRDefault="006F6E4A" w:rsidP="00BA4F48">
            <w:pPr>
              <w:rPr>
                <w:sz w:val="20"/>
                <w:szCs w:val="20"/>
              </w:rPr>
            </w:pPr>
            <w:r w:rsidRPr="00415196">
              <w:rPr>
                <w:sz w:val="20"/>
                <w:szCs w:val="20"/>
              </w:rPr>
              <w:t>Telephone</w:t>
            </w:r>
          </w:p>
        </w:tc>
        <w:tc>
          <w:tcPr>
            <w:tcW w:w="2449" w:type="dxa"/>
            <w:vAlign w:val="center"/>
          </w:tcPr>
          <w:p w14:paraId="3934000D" w14:textId="77777777" w:rsidR="006F6E4A" w:rsidRPr="00415196" w:rsidRDefault="006F6E4A" w:rsidP="00BA4F48">
            <w:pPr>
              <w:rPr>
                <w:sz w:val="20"/>
                <w:szCs w:val="20"/>
              </w:rPr>
            </w:pPr>
          </w:p>
        </w:tc>
        <w:tc>
          <w:tcPr>
            <w:tcW w:w="1377" w:type="dxa"/>
            <w:gridSpan w:val="2"/>
            <w:vAlign w:val="center"/>
          </w:tcPr>
          <w:p w14:paraId="1AF2BBA1" w14:textId="77777777" w:rsidR="006F6E4A" w:rsidRPr="00415196" w:rsidRDefault="006F6E4A" w:rsidP="00BA4F48">
            <w:pPr>
              <w:rPr>
                <w:sz w:val="20"/>
                <w:szCs w:val="20"/>
              </w:rPr>
            </w:pPr>
            <w:r w:rsidRPr="00415196">
              <w:rPr>
                <w:sz w:val="20"/>
                <w:szCs w:val="20"/>
              </w:rPr>
              <w:t>Email</w:t>
            </w:r>
          </w:p>
        </w:tc>
        <w:tc>
          <w:tcPr>
            <w:tcW w:w="3443" w:type="dxa"/>
            <w:gridSpan w:val="3"/>
            <w:vAlign w:val="center"/>
          </w:tcPr>
          <w:p w14:paraId="6D14DF36" w14:textId="77777777" w:rsidR="006F6E4A" w:rsidRPr="00415196" w:rsidRDefault="006F6E4A" w:rsidP="00BA4F48">
            <w:pPr>
              <w:rPr>
                <w:sz w:val="20"/>
                <w:szCs w:val="20"/>
              </w:rPr>
            </w:pPr>
          </w:p>
        </w:tc>
      </w:tr>
      <w:tr w:rsidR="006F6E4A" w:rsidRPr="00415196" w14:paraId="3C3C6F81" w14:textId="77777777" w:rsidTr="00BA4F48">
        <w:trPr>
          <w:trHeight w:hRule="exact" w:val="397"/>
        </w:trPr>
        <w:tc>
          <w:tcPr>
            <w:tcW w:w="4196" w:type="dxa"/>
            <w:gridSpan w:val="2"/>
            <w:tcBorders>
              <w:bottom w:val="single" w:sz="2" w:space="0" w:color="auto"/>
            </w:tcBorders>
            <w:vAlign w:val="center"/>
          </w:tcPr>
          <w:p w14:paraId="7E0CECA9" w14:textId="77777777" w:rsidR="006F6E4A" w:rsidRPr="00415196" w:rsidRDefault="006F6E4A" w:rsidP="00BA4F48">
            <w:pPr>
              <w:rPr>
                <w:sz w:val="20"/>
                <w:szCs w:val="20"/>
              </w:rPr>
            </w:pPr>
            <w:r w:rsidRPr="00415196">
              <w:rPr>
                <w:sz w:val="20"/>
                <w:szCs w:val="20"/>
              </w:rPr>
              <w:t>Title/position in the organisation:</w:t>
            </w:r>
          </w:p>
        </w:tc>
        <w:tc>
          <w:tcPr>
            <w:tcW w:w="4820" w:type="dxa"/>
            <w:gridSpan w:val="5"/>
            <w:tcBorders>
              <w:bottom w:val="single" w:sz="2" w:space="0" w:color="auto"/>
            </w:tcBorders>
            <w:vAlign w:val="center"/>
          </w:tcPr>
          <w:p w14:paraId="50DFFEBD" w14:textId="77777777" w:rsidR="006F6E4A" w:rsidRPr="00415196" w:rsidRDefault="006F6E4A" w:rsidP="00BA4F48">
            <w:pPr>
              <w:rPr>
                <w:sz w:val="20"/>
                <w:szCs w:val="20"/>
              </w:rPr>
            </w:pPr>
          </w:p>
        </w:tc>
      </w:tr>
      <w:tr w:rsidR="006F6E4A" w:rsidRPr="00415196" w14:paraId="745267BF" w14:textId="77777777" w:rsidTr="00BA4F48">
        <w:trPr>
          <w:trHeight w:hRule="exact" w:val="397"/>
        </w:trPr>
        <w:tc>
          <w:tcPr>
            <w:tcW w:w="9016" w:type="dxa"/>
            <w:gridSpan w:val="7"/>
            <w:tcBorders>
              <w:top w:val="single" w:sz="2" w:space="0" w:color="auto"/>
              <w:left w:val="single" w:sz="2" w:space="0" w:color="auto"/>
              <w:bottom w:val="single" w:sz="2" w:space="0" w:color="auto"/>
              <w:right w:val="single" w:sz="2" w:space="0" w:color="auto"/>
            </w:tcBorders>
            <w:shd w:val="clear" w:color="auto" w:fill="BFBFBF"/>
            <w:vAlign w:val="center"/>
          </w:tcPr>
          <w:p w14:paraId="758E6F58" w14:textId="77777777" w:rsidR="006F6E4A" w:rsidRPr="00415196" w:rsidRDefault="006F6E4A" w:rsidP="00BA4F48">
            <w:pPr>
              <w:rPr>
                <w:b/>
                <w:sz w:val="20"/>
                <w:szCs w:val="20"/>
              </w:rPr>
            </w:pPr>
            <w:r w:rsidRPr="00415196">
              <w:rPr>
                <w:b/>
                <w:sz w:val="20"/>
                <w:szCs w:val="20"/>
              </w:rPr>
              <w:t>Programme Categories Tendered for</w:t>
            </w:r>
          </w:p>
        </w:tc>
      </w:tr>
      <w:tr w:rsidR="006F6E4A" w:rsidRPr="00415196" w14:paraId="76B6CB01" w14:textId="77777777" w:rsidTr="00BA4F48">
        <w:trPr>
          <w:trHeight w:val="756"/>
        </w:trPr>
        <w:tc>
          <w:tcPr>
            <w:tcW w:w="6374" w:type="dxa"/>
            <w:gridSpan w:val="6"/>
            <w:tcBorders>
              <w:top w:val="single" w:sz="2" w:space="0" w:color="auto"/>
            </w:tcBorders>
            <w:shd w:val="clear" w:color="auto" w:fill="D9D9D9"/>
            <w:vAlign w:val="center"/>
          </w:tcPr>
          <w:p w14:paraId="1862F011" w14:textId="77777777" w:rsidR="006F6E4A" w:rsidRPr="00415196" w:rsidRDefault="006F6E4A" w:rsidP="00BA4F48">
            <w:pPr>
              <w:rPr>
                <w:b/>
                <w:sz w:val="20"/>
                <w:szCs w:val="20"/>
              </w:rPr>
            </w:pPr>
            <w:r w:rsidRPr="00415196">
              <w:rPr>
                <w:b/>
                <w:sz w:val="20"/>
                <w:szCs w:val="20"/>
              </w:rPr>
              <w:t>Training Category</w:t>
            </w:r>
          </w:p>
        </w:tc>
        <w:tc>
          <w:tcPr>
            <w:tcW w:w="2642" w:type="dxa"/>
            <w:tcBorders>
              <w:top w:val="single" w:sz="2" w:space="0" w:color="auto"/>
            </w:tcBorders>
            <w:shd w:val="clear" w:color="auto" w:fill="D9D9D9"/>
            <w:vAlign w:val="center"/>
          </w:tcPr>
          <w:p w14:paraId="26A08263" w14:textId="77777777" w:rsidR="006F6E4A" w:rsidRPr="00415196" w:rsidRDefault="006F6E4A" w:rsidP="00BA4F48">
            <w:pPr>
              <w:rPr>
                <w:b/>
                <w:sz w:val="20"/>
                <w:szCs w:val="20"/>
              </w:rPr>
            </w:pPr>
            <w:r w:rsidRPr="00415196">
              <w:rPr>
                <w:b/>
                <w:sz w:val="20"/>
                <w:szCs w:val="20"/>
              </w:rPr>
              <w:t>Tendering? Yes/No</w:t>
            </w:r>
          </w:p>
        </w:tc>
      </w:tr>
      <w:tr w:rsidR="006F6E4A" w:rsidRPr="00415196" w14:paraId="5E87B71D" w14:textId="77777777" w:rsidTr="00BA4F48">
        <w:trPr>
          <w:trHeight w:hRule="exact" w:val="685"/>
        </w:trPr>
        <w:tc>
          <w:tcPr>
            <w:tcW w:w="6374" w:type="dxa"/>
            <w:gridSpan w:val="6"/>
          </w:tcPr>
          <w:p w14:paraId="5D96EAA9" w14:textId="77777777" w:rsidR="006F6E4A" w:rsidRPr="00415196" w:rsidRDefault="006F6E4A" w:rsidP="00BA4F48">
            <w:pPr>
              <w:rPr>
                <w:sz w:val="20"/>
                <w:szCs w:val="20"/>
              </w:rPr>
            </w:pPr>
            <w:r w:rsidRPr="00415196">
              <w:rPr>
                <w:sz w:val="20"/>
                <w:szCs w:val="20"/>
              </w:rPr>
              <w:t>Business, Management and Leadership Skills</w:t>
            </w:r>
          </w:p>
          <w:p w14:paraId="01B534A2" w14:textId="77777777" w:rsidR="006F6E4A" w:rsidRPr="00415196" w:rsidRDefault="006F6E4A" w:rsidP="00BA4F48">
            <w:pPr>
              <w:rPr>
                <w:sz w:val="20"/>
                <w:szCs w:val="20"/>
              </w:rPr>
            </w:pPr>
          </w:p>
        </w:tc>
        <w:tc>
          <w:tcPr>
            <w:tcW w:w="2642" w:type="dxa"/>
            <w:vAlign w:val="center"/>
          </w:tcPr>
          <w:p w14:paraId="1FB0D929" w14:textId="77777777" w:rsidR="006F6E4A" w:rsidRPr="00415196" w:rsidRDefault="006F6E4A" w:rsidP="00BA4F48">
            <w:pPr>
              <w:rPr>
                <w:sz w:val="20"/>
                <w:szCs w:val="20"/>
              </w:rPr>
            </w:pPr>
          </w:p>
        </w:tc>
      </w:tr>
      <w:tr w:rsidR="006F6E4A" w:rsidRPr="00415196" w14:paraId="796B9E8C" w14:textId="77777777" w:rsidTr="00BA4F48">
        <w:trPr>
          <w:trHeight w:hRule="exact" w:val="546"/>
        </w:trPr>
        <w:tc>
          <w:tcPr>
            <w:tcW w:w="6374" w:type="dxa"/>
            <w:gridSpan w:val="6"/>
          </w:tcPr>
          <w:p w14:paraId="1788AD61" w14:textId="77777777" w:rsidR="006F6E4A" w:rsidRPr="00415196" w:rsidRDefault="006F6E4A" w:rsidP="00BA4F48">
            <w:pPr>
              <w:pStyle w:val="Heading1nonumbers"/>
              <w:rPr>
                <w:rFonts w:ascii="Calibri" w:eastAsiaTheme="minorHAnsi" w:hAnsi="Calibri" w:cs="Calibri"/>
                <w:b w:val="0"/>
                <w:bCs w:val="0"/>
                <w:color w:val="auto"/>
                <w:sz w:val="20"/>
                <w:szCs w:val="20"/>
              </w:rPr>
            </w:pPr>
            <w:bookmarkStart w:id="72" w:name="_Toc210815007"/>
            <w:r w:rsidRPr="00415196">
              <w:rPr>
                <w:rFonts w:ascii="Calibri" w:eastAsiaTheme="minorHAnsi" w:hAnsi="Calibri" w:cs="Calibri"/>
                <w:b w:val="0"/>
                <w:bCs w:val="0"/>
                <w:color w:val="auto"/>
                <w:sz w:val="20"/>
                <w:szCs w:val="20"/>
              </w:rPr>
              <w:t>Finance, Governance, and Regulatory Compliance</w:t>
            </w:r>
            <w:bookmarkEnd w:id="72"/>
          </w:p>
          <w:p w14:paraId="71700D8B" w14:textId="77777777" w:rsidR="006F6E4A" w:rsidRPr="00415196" w:rsidRDefault="006F6E4A" w:rsidP="00BA4F48">
            <w:pPr>
              <w:tabs>
                <w:tab w:val="left" w:pos="4087"/>
              </w:tabs>
              <w:rPr>
                <w:sz w:val="20"/>
                <w:szCs w:val="20"/>
              </w:rPr>
            </w:pPr>
          </w:p>
        </w:tc>
        <w:tc>
          <w:tcPr>
            <w:tcW w:w="2642" w:type="dxa"/>
            <w:vAlign w:val="center"/>
          </w:tcPr>
          <w:p w14:paraId="72C48D3F" w14:textId="77777777" w:rsidR="006F6E4A" w:rsidRPr="00415196" w:rsidRDefault="006F6E4A" w:rsidP="00BA4F48">
            <w:pPr>
              <w:rPr>
                <w:sz w:val="20"/>
                <w:szCs w:val="20"/>
              </w:rPr>
            </w:pPr>
          </w:p>
        </w:tc>
      </w:tr>
      <w:tr w:rsidR="006F6E4A" w:rsidRPr="00415196" w14:paraId="7DDA97BD" w14:textId="77777777" w:rsidTr="00BA4F48">
        <w:trPr>
          <w:trHeight w:hRule="exact" w:val="454"/>
        </w:trPr>
        <w:tc>
          <w:tcPr>
            <w:tcW w:w="6374" w:type="dxa"/>
            <w:gridSpan w:val="6"/>
          </w:tcPr>
          <w:p w14:paraId="30AE5A05" w14:textId="77777777" w:rsidR="006F6E4A" w:rsidRPr="00415196" w:rsidRDefault="006F6E4A" w:rsidP="00BA4F48">
            <w:pPr>
              <w:pStyle w:val="Heading1nonumbers"/>
              <w:rPr>
                <w:rFonts w:ascii="Calibri" w:eastAsiaTheme="minorHAnsi" w:hAnsi="Calibri" w:cs="Calibri"/>
                <w:b w:val="0"/>
                <w:bCs w:val="0"/>
                <w:color w:val="auto"/>
                <w:sz w:val="20"/>
                <w:szCs w:val="20"/>
              </w:rPr>
            </w:pPr>
            <w:bookmarkStart w:id="73" w:name="_Toc210815008"/>
            <w:r w:rsidRPr="00415196">
              <w:rPr>
                <w:rFonts w:ascii="Calibri" w:eastAsiaTheme="minorHAnsi" w:hAnsi="Calibri" w:cs="Calibri"/>
                <w:b w:val="0"/>
                <w:bCs w:val="0"/>
                <w:color w:val="auto"/>
                <w:sz w:val="20"/>
                <w:szCs w:val="20"/>
              </w:rPr>
              <w:t>Health, Care, and Wellbeing Programmes</w:t>
            </w:r>
            <w:bookmarkEnd w:id="73"/>
          </w:p>
          <w:p w14:paraId="2BC040B8" w14:textId="77777777" w:rsidR="006F6E4A" w:rsidRPr="00415196" w:rsidRDefault="006F6E4A" w:rsidP="00BA4F48">
            <w:pPr>
              <w:rPr>
                <w:sz w:val="20"/>
                <w:szCs w:val="20"/>
              </w:rPr>
            </w:pPr>
          </w:p>
        </w:tc>
        <w:tc>
          <w:tcPr>
            <w:tcW w:w="2642" w:type="dxa"/>
            <w:vAlign w:val="center"/>
          </w:tcPr>
          <w:p w14:paraId="097F9097" w14:textId="77777777" w:rsidR="006F6E4A" w:rsidRPr="00415196" w:rsidRDefault="006F6E4A" w:rsidP="00BA4F48">
            <w:pPr>
              <w:rPr>
                <w:sz w:val="20"/>
                <w:szCs w:val="20"/>
              </w:rPr>
            </w:pPr>
          </w:p>
        </w:tc>
      </w:tr>
      <w:tr w:rsidR="006F6E4A" w:rsidRPr="00415196" w14:paraId="08122909" w14:textId="77777777" w:rsidTr="00BA4F48">
        <w:trPr>
          <w:trHeight w:hRule="exact" w:val="454"/>
        </w:trPr>
        <w:tc>
          <w:tcPr>
            <w:tcW w:w="6374" w:type="dxa"/>
            <w:gridSpan w:val="6"/>
          </w:tcPr>
          <w:p w14:paraId="45FC3847" w14:textId="77777777" w:rsidR="006F6E4A" w:rsidRPr="00415196" w:rsidRDefault="006F6E4A" w:rsidP="00BA4F48">
            <w:pPr>
              <w:pStyle w:val="Heading1nonumbers"/>
              <w:rPr>
                <w:rFonts w:ascii="Calibri" w:eastAsiaTheme="minorHAnsi" w:hAnsi="Calibri" w:cs="Calibri"/>
                <w:b w:val="0"/>
                <w:bCs w:val="0"/>
                <w:color w:val="auto"/>
                <w:sz w:val="20"/>
                <w:szCs w:val="20"/>
              </w:rPr>
            </w:pPr>
            <w:bookmarkStart w:id="74" w:name="_Toc210815009"/>
            <w:r w:rsidRPr="00415196">
              <w:rPr>
                <w:rFonts w:ascii="Calibri" w:eastAsiaTheme="minorHAnsi" w:hAnsi="Calibri" w:cs="Calibri"/>
                <w:b w:val="0"/>
                <w:bCs w:val="0"/>
                <w:color w:val="auto"/>
                <w:sz w:val="20"/>
                <w:szCs w:val="20"/>
              </w:rPr>
              <w:t>Sustainable Business Practices</w:t>
            </w:r>
            <w:bookmarkEnd w:id="74"/>
          </w:p>
          <w:p w14:paraId="7807D721" w14:textId="77777777" w:rsidR="006F6E4A" w:rsidRPr="00415196" w:rsidRDefault="006F6E4A" w:rsidP="00BA4F48">
            <w:pPr>
              <w:rPr>
                <w:sz w:val="20"/>
                <w:szCs w:val="20"/>
              </w:rPr>
            </w:pPr>
          </w:p>
        </w:tc>
        <w:tc>
          <w:tcPr>
            <w:tcW w:w="2642" w:type="dxa"/>
            <w:vAlign w:val="center"/>
          </w:tcPr>
          <w:p w14:paraId="5FD4F6EF" w14:textId="77777777" w:rsidR="006F6E4A" w:rsidRPr="00415196" w:rsidRDefault="006F6E4A" w:rsidP="00BA4F48">
            <w:pPr>
              <w:rPr>
                <w:sz w:val="20"/>
                <w:szCs w:val="20"/>
              </w:rPr>
            </w:pPr>
          </w:p>
        </w:tc>
      </w:tr>
      <w:tr w:rsidR="006F6E4A" w:rsidRPr="00415196" w14:paraId="4E87B9F8" w14:textId="77777777" w:rsidTr="00BA4F48">
        <w:trPr>
          <w:trHeight w:hRule="exact" w:val="454"/>
        </w:trPr>
        <w:tc>
          <w:tcPr>
            <w:tcW w:w="6374" w:type="dxa"/>
            <w:gridSpan w:val="6"/>
          </w:tcPr>
          <w:p w14:paraId="3BBCFB90" w14:textId="77777777" w:rsidR="006F6E4A" w:rsidRPr="00415196" w:rsidRDefault="006F6E4A" w:rsidP="00BA4F48">
            <w:pPr>
              <w:rPr>
                <w:b/>
                <w:bCs/>
                <w:sz w:val="20"/>
                <w:szCs w:val="20"/>
              </w:rPr>
            </w:pPr>
            <w:r w:rsidRPr="00415196">
              <w:rPr>
                <w:sz w:val="20"/>
                <w:szCs w:val="20"/>
              </w:rPr>
              <w:t>Digital Transformation, Technology, and Information Systems</w:t>
            </w:r>
          </w:p>
          <w:p w14:paraId="5C0B8D1E" w14:textId="77777777" w:rsidR="006F6E4A" w:rsidRPr="00415196" w:rsidRDefault="006F6E4A" w:rsidP="00BA4F48">
            <w:pPr>
              <w:pStyle w:val="Heading1nonumbers"/>
              <w:rPr>
                <w:rFonts w:ascii="Calibri" w:eastAsiaTheme="minorHAnsi" w:hAnsi="Calibri" w:cs="Calibri"/>
                <w:b w:val="0"/>
                <w:bCs w:val="0"/>
                <w:color w:val="auto"/>
                <w:sz w:val="20"/>
                <w:szCs w:val="20"/>
              </w:rPr>
            </w:pPr>
          </w:p>
          <w:p w14:paraId="42318E84" w14:textId="77777777" w:rsidR="006F6E4A" w:rsidRPr="00415196" w:rsidRDefault="006F6E4A" w:rsidP="00BA4F48">
            <w:pPr>
              <w:rPr>
                <w:sz w:val="20"/>
                <w:szCs w:val="20"/>
              </w:rPr>
            </w:pPr>
          </w:p>
        </w:tc>
        <w:tc>
          <w:tcPr>
            <w:tcW w:w="2642" w:type="dxa"/>
            <w:vAlign w:val="center"/>
          </w:tcPr>
          <w:p w14:paraId="023536E6" w14:textId="77777777" w:rsidR="006F6E4A" w:rsidRPr="00415196" w:rsidRDefault="006F6E4A" w:rsidP="00BA4F48">
            <w:pPr>
              <w:rPr>
                <w:sz w:val="20"/>
                <w:szCs w:val="20"/>
              </w:rPr>
            </w:pPr>
          </w:p>
        </w:tc>
      </w:tr>
      <w:tr w:rsidR="006F6E4A" w:rsidRPr="00415196" w14:paraId="4E39897E" w14:textId="77777777" w:rsidTr="00BA4F48">
        <w:trPr>
          <w:trHeight w:hRule="exact" w:val="454"/>
        </w:trPr>
        <w:tc>
          <w:tcPr>
            <w:tcW w:w="6374" w:type="dxa"/>
            <w:gridSpan w:val="6"/>
          </w:tcPr>
          <w:p w14:paraId="47F64393" w14:textId="77777777" w:rsidR="006F6E4A" w:rsidRPr="00415196" w:rsidRDefault="006F6E4A" w:rsidP="00BA4F48">
            <w:pPr>
              <w:pStyle w:val="Heading1nonumbers"/>
              <w:rPr>
                <w:rFonts w:ascii="Calibri" w:eastAsiaTheme="minorHAnsi" w:hAnsi="Calibri" w:cs="Calibri"/>
                <w:b w:val="0"/>
                <w:bCs w:val="0"/>
                <w:color w:val="auto"/>
                <w:sz w:val="20"/>
                <w:szCs w:val="20"/>
              </w:rPr>
            </w:pPr>
            <w:bookmarkStart w:id="75" w:name="_Toc210815010"/>
            <w:r w:rsidRPr="00415196">
              <w:rPr>
                <w:rFonts w:ascii="Calibri" w:eastAsiaTheme="minorHAnsi" w:hAnsi="Calibri" w:cs="Calibri"/>
                <w:b w:val="0"/>
                <w:bCs w:val="0"/>
                <w:color w:val="auto"/>
                <w:sz w:val="20"/>
                <w:szCs w:val="20"/>
              </w:rPr>
              <w:t>Engineering, Technical, and Skilled Trades Training</w:t>
            </w:r>
            <w:bookmarkEnd w:id="75"/>
          </w:p>
          <w:p w14:paraId="4D8B3F22" w14:textId="77777777" w:rsidR="006F6E4A" w:rsidRPr="00415196" w:rsidRDefault="006F6E4A" w:rsidP="00BA4F48">
            <w:pPr>
              <w:rPr>
                <w:sz w:val="20"/>
                <w:szCs w:val="20"/>
              </w:rPr>
            </w:pPr>
          </w:p>
        </w:tc>
        <w:tc>
          <w:tcPr>
            <w:tcW w:w="2642" w:type="dxa"/>
            <w:vAlign w:val="center"/>
          </w:tcPr>
          <w:p w14:paraId="7201E84B" w14:textId="77777777" w:rsidR="006F6E4A" w:rsidRPr="00415196" w:rsidRDefault="006F6E4A" w:rsidP="00BA4F48">
            <w:pPr>
              <w:rPr>
                <w:sz w:val="20"/>
                <w:szCs w:val="20"/>
              </w:rPr>
            </w:pPr>
          </w:p>
        </w:tc>
      </w:tr>
      <w:tr w:rsidR="006F6E4A" w:rsidRPr="00415196" w14:paraId="3B1544B7" w14:textId="77777777" w:rsidTr="00BA4F48">
        <w:trPr>
          <w:trHeight w:hRule="exact" w:val="572"/>
        </w:trPr>
        <w:tc>
          <w:tcPr>
            <w:tcW w:w="6374" w:type="dxa"/>
            <w:gridSpan w:val="6"/>
          </w:tcPr>
          <w:p w14:paraId="105C978B" w14:textId="77777777" w:rsidR="006F6E4A" w:rsidRPr="00415196" w:rsidRDefault="006F6E4A" w:rsidP="00BA4F48">
            <w:pPr>
              <w:pStyle w:val="Heading1nonumbers"/>
              <w:rPr>
                <w:rFonts w:ascii="Calibri" w:eastAsiaTheme="minorHAnsi" w:hAnsi="Calibri" w:cs="Calibri"/>
                <w:b w:val="0"/>
                <w:bCs w:val="0"/>
                <w:color w:val="auto"/>
                <w:sz w:val="20"/>
                <w:szCs w:val="20"/>
              </w:rPr>
            </w:pPr>
            <w:bookmarkStart w:id="76" w:name="_Toc210815011"/>
            <w:r w:rsidRPr="00415196">
              <w:rPr>
                <w:rFonts w:ascii="Calibri" w:eastAsiaTheme="minorHAnsi" w:hAnsi="Calibri" w:cs="Calibri"/>
                <w:b w:val="0"/>
                <w:bCs w:val="0"/>
                <w:color w:val="auto"/>
                <w:sz w:val="20"/>
                <w:szCs w:val="20"/>
              </w:rPr>
              <w:t>Health, Safety &amp; Environmental practices</w:t>
            </w:r>
            <w:bookmarkEnd w:id="76"/>
          </w:p>
          <w:p w14:paraId="4B2E7122" w14:textId="77777777" w:rsidR="006F6E4A" w:rsidRPr="00415196" w:rsidRDefault="006F6E4A" w:rsidP="00BA4F48">
            <w:pPr>
              <w:rPr>
                <w:sz w:val="20"/>
                <w:szCs w:val="20"/>
              </w:rPr>
            </w:pPr>
          </w:p>
        </w:tc>
        <w:tc>
          <w:tcPr>
            <w:tcW w:w="2642" w:type="dxa"/>
            <w:vAlign w:val="center"/>
          </w:tcPr>
          <w:p w14:paraId="4FB703B0" w14:textId="77777777" w:rsidR="006F6E4A" w:rsidRPr="00415196" w:rsidRDefault="006F6E4A" w:rsidP="00BA4F48">
            <w:pPr>
              <w:rPr>
                <w:sz w:val="20"/>
                <w:szCs w:val="20"/>
              </w:rPr>
            </w:pPr>
          </w:p>
        </w:tc>
      </w:tr>
      <w:tr w:rsidR="006F6E4A" w:rsidRPr="00415196" w14:paraId="6973DFC1" w14:textId="77777777" w:rsidTr="00BA4F48">
        <w:trPr>
          <w:trHeight w:hRule="exact" w:val="454"/>
        </w:trPr>
        <w:tc>
          <w:tcPr>
            <w:tcW w:w="6374" w:type="dxa"/>
            <w:gridSpan w:val="6"/>
          </w:tcPr>
          <w:p w14:paraId="39F9E8C9" w14:textId="77777777" w:rsidR="006F6E4A" w:rsidRPr="00415196" w:rsidRDefault="006F6E4A" w:rsidP="00BA4F48">
            <w:pPr>
              <w:pStyle w:val="Heading1nonumbers"/>
              <w:rPr>
                <w:rFonts w:ascii="Calibri" w:eastAsiaTheme="minorHAnsi" w:hAnsi="Calibri" w:cs="Calibri"/>
                <w:b w:val="0"/>
                <w:bCs w:val="0"/>
                <w:color w:val="auto"/>
                <w:sz w:val="20"/>
                <w:szCs w:val="20"/>
              </w:rPr>
            </w:pPr>
            <w:bookmarkStart w:id="77" w:name="_Toc210815012"/>
            <w:r w:rsidRPr="00415196">
              <w:rPr>
                <w:rFonts w:ascii="Calibri" w:eastAsiaTheme="minorHAnsi" w:hAnsi="Calibri" w:cs="Calibri"/>
                <w:b w:val="0"/>
                <w:bCs w:val="0"/>
                <w:color w:val="auto"/>
                <w:sz w:val="20"/>
                <w:szCs w:val="20"/>
              </w:rPr>
              <w:t>Communications, Marketing, and Media Skills</w:t>
            </w:r>
            <w:bookmarkEnd w:id="77"/>
          </w:p>
          <w:p w14:paraId="43644BB9" w14:textId="77777777" w:rsidR="006F6E4A" w:rsidRPr="00415196" w:rsidRDefault="006F6E4A" w:rsidP="00BA4F48">
            <w:pPr>
              <w:rPr>
                <w:sz w:val="20"/>
                <w:szCs w:val="20"/>
              </w:rPr>
            </w:pPr>
          </w:p>
        </w:tc>
        <w:tc>
          <w:tcPr>
            <w:tcW w:w="2642" w:type="dxa"/>
            <w:vAlign w:val="center"/>
          </w:tcPr>
          <w:p w14:paraId="79B9D6D7" w14:textId="77777777" w:rsidR="006F6E4A" w:rsidRPr="00415196" w:rsidRDefault="006F6E4A" w:rsidP="00BA4F48">
            <w:pPr>
              <w:rPr>
                <w:sz w:val="20"/>
                <w:szCs w:val="20"/>
              </w:rPr>
            </w:pPr>
          </w:p>
        </w:tc>
      </w:tr>
      <w:tr w:rsidR="006F6E4A" w:rsidRPr="00415196" w14:paraId="74F59487" w14:textId="77777777" w:rsidTr="00BA4F48">
        <w:trPr>
          <w:trHeight w:hRule="exact" w:val="454"/>
        </w:trPr>
        <w:tc>
          <w:tcPr>
            <w:tcW w:w="6374" w:type="dxa"/>
            <w:gridSpan w:val="6"/>
          </w:tcPr>
          <w:p w14:paraId="1D5BCD73" w14:textId="77777777" w:rsidR="006F6E4A" w:rsidRPr="00415196" w:rsidRDefault="006F6E4A" w:rsidP="00BA4F48">
            <w:pPr>
              <w:pStyle w:val="Heading1nonumbers"/>
              <w:rPr>
                <w:rFonts w:ascii="Calibri" w:eastAsiaTheme="minorHAnsi" w:hAnsi="Calibri" w:cs="Calibri"/>
                <w:b w:val="0"/>
                <w:bCs w:val="0"/>
                <w:color w:val="auto"/>
                <w:sz w:val="20"/>
                <w:szCs w:val="20"/>
              </w:rPr>
            </w:pPr>
            <w:bookmarkStart w:id="78" w:name="_Toc210815013"/>
            <w:r w:rsidRPr="00415196">
              <w:rPr>
                <w:rFonts w:ascii="Calibri" w:eastAsiaTheme="minorHAnsi" w:hAnsi="Calibri" w:cs="Calibri"/>
                <w:b w:val="0"/>
                <w:bCs w:val="0"/>
                <w:color w:val="auto"/>
                <w:sz w:val="20"/>
                <w:szCs w:val="20"/>
              </w:rPr>
              <w:t>Project Management and Process Improvement</w:t>
            </w:r>
            <w:bookmarkEnd w:id="78"/>
          </w:p>
          <w:p w14:paraId="65E5828D" w14:textId="77777777" w:rsidR="006F6E4A" w:rsidRPr="00415196" w:rsidRDefault="006F6E4A" w:rsidP="00BA4F48">
            <w:pPr>
              <w:rPr>
                <w:sz w:val="20"/>
                <w:szCs w:val="20"/>
              </w:rPr>
            </w:pPr>
          </w:p>
        </w:tc>
        <w:tc>
          <w:tcPr>
            <w:tcW w:w="2642" w:type="dxa"/>
            <w:vAlign w:val="center"/>
          </w:tcPr>
          <w:p w14:paraId="30CE49E5" w14:textId="77777777" w:rsidR="006F6E4A" w:rsidRPr="00415196" w:rsidRDefault="006F6E4A" w:rsidP="00BA4F48">
            <w:pPr>
              <w:rPr>
                <w:sz w:val="20"/>
                <w:szCs w:val="20"/>
              </w:rPr>
            </w:pPr>
          </w:p>
        </w:tc>
      </w:tr>
      <w:tr w:rsidR="006F6E4A" w:rsidRPr="00415196" w14:paraId="296DE6DA" w14:textId="77777777" w:rsidTr="00BA4F48">
        <w:trPr>
          <w:trHeight w:hRule="exact" w:val="454"/>
        </w:trPr>
        <w:tc>
          <w:tcPr>
            <w:tcW w:w="6374" w:type="dxa"/>
            <w:gridSpan w:val="6"/>
          </w:tcPr>
          <w:p w14:paraId="0C50040B" w14:textId="77777777" w:rsidR="006F6E4A" w:rsidRPr="00415196" w:rsidRDefault="006F6E4A" w:rsidP="00BA4F48">
            <w:pPr>
              <w:pStyle w:val="Heading1nonumbers"/>
              <w:rPr>
                <w:rFonts w:ascii="Calibri" w:eastAsiaTheme="minorHAnsi" w:hAnsi="Calibri" w:cs="Calibri"/>
                <w:b w:val="0"/>
                <w:bCs w:val="0"/>
                <w:color w:val="auto"/>
                <w:sz w:val="20"/>
                <w:szCs w:val="20"/>
              </w:rPr>
            </w:pPr>
            <w:bookmarkStart w:id="79" w:name="_Toc210815014"/>
            <w:r w:rsidRPr="00415196">
              <w:rPr>
                <w:rFonts w:ascii="Calibri" w:eastAsiaTheme="minorHAnsi" w:hAnsi="Calibri" w:cs="Calibri"/>
                <w:b w:val="0"/>
                <w:bCs w:val="0"/>
                <w:color w:val="auto"/>
                <w:sz w:val="20"/>
                <w:szCs w:val="20"/>
              </w:rPr>
              <w:t>Diversity, Equality, and Inclusion (DEI) Awareness and Practice</w:t>
            </w:r>
            <w:bookmarkEnd w:id="79"/>
          </w:p>
          <w:p w14:paraId="74B7DD5B" w14:textId="77777777" w:rsidR="006F6E4A" w:rsidRPr="00415196" w:rsidRDefault="006F6E4A" w:rsidP="00BA4F48">
            <w:pPr>
              <w:rPr>
                <w:sz w:val="20"/>
                <w:szCs w:val="20"/>
              </w:rPr>
            </w:pPr>
          </w:p>
        </w:tc>
        <w:tc>
          <w:tcPr>
            <w:tcW w:w="2642" w:type="dxa"/>
            <w:vAlign w:val="center"/>
          </w:tcPr>
          <w:p w14:paraId="4CB3D136" w14:textId="77777777" w:rsidR="006F6E4A" w:rsidRPr="00415196" w:rsidRDefault="006F6E4A" w:rsidP="00BA4F48">
            <w:pPr>
              <w:rPr>
                <w:sz w:val="20"/>
                <w:szCs w:val="20"/>
              </w:rPr>
            </w:pPr>
          </w:p>
        </w:tc>
      </w:tr>
      <w:tr w:rsidR="006F6E4A" w:rsidRPr="00415196" w14:paraId="0F09187E" w14:textId="77777777" w:rsidTr="00BA4F48">
        <w:trPr>
          <w:trHeight w:hRule="exact" w:val="454"/>
        </w:trPr>
        <w:tc>
          <w:tcPr>
            <w:tcW w:w="6374" w:type="dxa"/>
            <w:gridSpan w:val="6"/>
          </w:tcPr>
          <w:p w14:paraId="783DF1B0" w14:textId="77777777" w:rsidR="006F6E4A" w:rsidRPr="00415196" w:rsidRDefault="006F6E4A" w:rsidP="00BA4F48">
            <w:pPr>
              <w:pStyle w:val="Heading1nonumbers"/>
              <w:rPr>
                <w:rFonts w:ascii="Calibri" w:eastAsiaTheme="minorHAnsi" w:hAnsi="Calibri" w:cs="Calibri"/>
                <w:b w:val="0"/>
                <w:bCs w:val="0"/>
                <w:color w:val="auto"/>
                <w:sz w:val="20"/>
                <w:szCs w:val="20"/>
              </w:rPr>
            </w:pPr>
            <w:bookmarkStart w:id="80" w:name="_Toc210815015"/>
            <w:r w:rsidRPr="00415196">
              <w:rPr>
                <w:rFonts w:ascii="Calibri" w:eastAsiaTheme="minorHAnsi" w:hAnsi="Calibri" w:cs="Calibri"/>
                <w:b w:val="0"/>
                <w:bCs w:val="0"/>
                <w:color w:val="auto"/>
                <w:sz w:val="20"/>
                <w:szCs w:val="20"/>
              </w:rPr>
              <w:t>Personal Effectiveness and Professional Development</w:t>
            </w:r>
            <w:bookmarkEnd w:id="80"/>
          </w:p>
          <w:p w14:paraId="7B6DEB7D" w14:textId="77777777" w:rsidR="006F6E4A" w:rsidRPr="00415196" w:rsidRDefault="006F6E4A" w:rsidP="00BA4F48">
            <w:pPr>
              <w:pStyle w:val="Heading1nonumbers"/>
              <w:rPr>
                <w:rFonts w:ascii="Calibri" w:eastAsiaTheme="minorHAnsi" w:hAnsi="Calibri" w:cs="Calibri"/>
                <w:b w:val="0"/>
                <w:bCs w:val="0"/>
                <w:color w:val="auto"/>
                <w:sz w:val="20"/>
                <w:szCs w:val="20"/>
              </w:rPr>
            </w:pPr>
          </w:p>
        </w:tc>
        <w:tc>
          <w:tcPr>
            <w:tcW w:w="2642" w:type="dxa"/>
            <w:vAlign w:val="center"/>
          </w:tcPr>
          <w:p w14:paraId="42F012AC" w14:textId="77777777" w:rsidR="006F6E4A" w:rsidRPr="00415196" w:rsidRDefault="006F6E4A" w:rsidP="00BA4F48">
            <w:pPr>
              <w:rPr>
                <w:sz w:val="20"/>
                <w:szCs w:val="20"/>
              </w:rPr>
            </w:pPr>
          </w:p>
        </w:tc>
      </w:tr>
    </w:tbl>
    <w:p w14:paraId="7F0D9AE6" w14:textId="77777777" w:rsidR="00E829FD" w:rsidRPr="00553810" w:rsidRDefault="00E829FD" w:rsidP="00C61D88">
      <w:pPr>
        <w:rPr>
          <w:u w:val="single"/>
        </w:rPr>
      </w:pPr>
    </w:p>
    <w:p w14:paraId="32D59135" w14:textId="77777777" w:rsidR="00C61D88" w:rsidRDefault="00C61D88" w:rsidP="00044227">
      <w:pPr>
        <w:pStyle w:val="Heading1nonumbers"/>
        <w:jc w:val="center"/>
      </w:pPr>
    </w:p>
    <w:p w14:paraId="34274E4B" w14:textId="2EBE1B25" w:rsidR="005A5759" w:rsidRDefault="005A5759">
      <w:pPr>
        <w:rPr>
          <w:rFonts w:eastAsia="Times New Roman" w:cstheme="minorHAnsi"/>
          <w:b/>
          <w:bCs/>
          <w:color w:val="1F4E79" w:themeColor="accent5" w:themeShade="80"/>
          <w:sz w:val="32"/>
          <w:szCs w:val="32"/>
        </w:rPr>
      </w:pPr>
      <w:r>
        <w:br w:type="page"/>
      </w:r>
    </w:p>
    <w:p w14:paraId="1234DFBD" w14:textId="3BDE048C" w:rsidR="005A5759" w:rsidRDefault="005A5759" w:rsidP="005A5759">
      <w:pPr>
        <w:pStyle w:val="Heading1nonumbers"/>
        <w:jc w:val="center"/>
      </w:pPr>
      <w:r>
        <w:lastRenderedPageBreak/>
        <w:t xml:space="preserve">Appendix </w:t>
      </w:r>
      <w:r>
        <w:t>I</w:t>
      </w:r>
      <w:r>
        <w:t>I -</w:t>
      </w:r>
      <w:r w:rsidR="008E6883">
        <w:t>Trainer qualifications, experience, references &amp; methodology</w:t>
      </w:r>
    </w:p>
    <w:p w14:paraId="03421DFB" w14:textId="58913AE1" w:rsidR="005A5759" w:rsidRDefault="005A5759" w:rsidP="005A5759">
      <w:pPr>
        <w:rPr>
          <w:b/>
        </w:rPr>
      </w:pPr>
      <w:r w:rsidRPr="003654F4">
        <w:rPr>
          <w:b/>
        </w:rPr>
        <w:t>Qualification</w:t>
      </w:r>
      <w:r>
        <w:rPr>
          <w:b/>
        </w:rPr>
        <w:t>s</w:t>
      </w:r>
      <w:r w:rsidRPr="003654F4">
        <w:rPr>
          <w:b/>
        </w:rPr>
        <w:t xml:space="preserve">, </w:t>
      </w:r>
      <w:r>
        <w:rPr>
          <w:b/>
        </w:rPr>
        <w:t xml:space="preserve">Experience, </w:t>
      </w:r>
      <w:r w:rsidRPr="003654F4">
        <w:rPr>
          <w:b/>
        </w:rPr>
        <w:t>Training methodology</w:t>
      </w:r>
      <w:r>
        <w:rPr>
          <w:b/>
        </w:rPr>
        <w:t xml:space="preserve"> and Compliance with organisational requirements.</w:t>
      </w:r>
    </w:p>
    <w:p w14:paraId="5655CE8D" w14:textId="4F613AC3" w:rsidR="005A5759" w:rsidRDefault="005A5759" w:rsidP="005A5759">
      <w:pPr>
        <w:pStyle w:val="Heading2"/>
      </w:pPr>
      <w:r>
        <w:t xml:space="preserve"> </w:t>
      </w:r>
    </w:p>
    <w:tbl>
      <w:tblPr>
        <w:tblStyle w:val="TableGridLight"/>
        <w:tblW w:w="9576" w:type="dxa"/>
        <w:tblLayout w:type="fixed"/>
        <w:tblLook w:val="04A0" w:firstRow="1" w:lastRow="0" w:firstColumn="1" w:lastColumn="0" w:noHBand="0" w:noVBand="1"/>
      </w:tblPr>
      <w:tblGrid>
        <w:gridCol w:w="2405"/>
        <w:gridCol w:w="284"/>
        <w:gridCol w:w="6887"/>
      </w:tblGrid>
      <w:tr w:rsidR="005A5759" w:rsidRPr="003654F4" w14:paraId="35673E2A" w14:textId="77777777" w:rsidTr="005A5759">
        <w:trPr>
          <w:trHeight w:val="340"/>
        </w:trPr>
        <w:tc>
          <w:tcPr>
            <w:tcW w:w="9576" w:type="dxa"/>
            <w:gridSpan w:val="3"/>
          </w:tcPr>
          <w:p w14:paraId="1628C701" w14:textId="1E41ACDC" w:rsidR="005A5759" w:rsidRPr="003654F4" w:rsidRDefault="005A5759" w:rsidP="000855D1">
            <w:pPr>
              <w:rPr>
                <w:b/>
              </w:rPr>
            </w:pPr>
            <w:r w:rsidRPr="003654F4">
              <w:rPr>
                <w:b/>
              </w:rPr>
              <w:t>Qualifications</w:t>
            </w:r>
          </w:p>
        </w:tc>
      </w:tr>
      <w:tr w:rsidR="005A5759" w:rsidRPr="003654F4" w14:paraId="326403BA" w14:textId="77777777" w:rsidTr="005A5759">
        <w:trPr>
          <w:trHeight w:hRule="exact" w:val="907"/>
        </w:trPr>
        <w:tc>
          <w:tcPr>
            <w:tcW w:w="9576" w:type="dxa"/>
            <w:gridSpan w:val="3"/>
          </w:tcPr>
          <w:p w14:paraId="54C8B210" w14:textId="77777777" w:rsidR="005A5759" w:rsidRPr="003654F4" w:rsidRDefault="005A5759" w:rsidP="000855D1">
            <w:r w:rsidRPr="003654F4">
              <w:t xml:space="preserve">Please provide details of the specific qualifications relevant to the design/delivery of training categories/ programmes you are applying for. (If additional space is </w:t>
            </w:r>
            <w:proofErr w:type="gramStart"/>
            <w:r w:rsidRPr="003654F4">
              <w:t>required</w:t>
            </w:r>
            <w:proofErr w:type="gramEnd"/>
            <w:r w:rsidRPr="003654F4">
              <w:t xml:space="preserve"> please duplicate this page.)</w:t>
            </w:r>
          </w:p>
        </w:tc>
      </w:tr>
      <w:tr w:rsidR="005A5759" w:rsidRPr="003654F4" w14:paraId="29ED0573" w14:textId="77777777" w:rsidTr="005A5759">
        <w:tc>
          <w:tcPr>
            <w:tcW w:w="2405" w:type="dxa"/>
          </w:tcPr>
          <w:p w14:paraId="41EFD056" w14:textId="77777777" w:rsidR="005A5759" w:rsidRPr="003654F4" w:rsidRDefault="005A5759" w:rsidP="000855D1">
            <w:pPr>
              <w:rPr>
                <w:b/>
              </w:rPr>
            </w:pPr>
            <w:r w:rsidRPr="003654F4">
              <w:rPr>
                <w:b/>
              </w:rPr>
              <w:t xml:space="preserve">Training Category </w:t>
            </w:r>
          </w:p>
        </w:tc>
        <w:tc>
          <w:tcPr>
            <w:tcW w:w="284" w:type="dxa"/>
          </w:tcPr>
          <w:p w14:paraId="28183DF3" w14:textId="77777777" w:rsidR="005A5759" w:rsidRPr="003654F4" w:rsidRDefault="005A5759" w:rsidP="000855D1">
            <w:pPr>
              <w:rPr>
                <w:b/>
              </w:rPr>
            </w:pPr>
          </w:p>
        </w:tc>
        <w:tc>
          <w:tcPr>
            <w:tcW w:w="6887" w:type="dxa"/>
          </w:tcPr>
          <w:p w14:paraId="450D4A6D" w14:textId="77777777" w:rsidR="005A5759" w:rsidRPr="003654F4" w:rsidRDefault="005A5759" w:rsidP="000855D1">
            <w:pPr>
              <w:rPr>
                <w:b/>
                <w:bCs/>
              </w:rPr>
            </w:pPr>
            <w:r w:rsidRPr="003654F4">
              <w:rPr>
                <w:b/>
                <w:bCs/>
              </w:rPr>
              <w:t xml:space="preserve">Summary of trainer’s qualification </w:t>
            </w:r>
          </w:p>
        </w:tc>
      </w:tr>
      <w:tr w:rsidR="005A5759" w:rsidRPr="003654F4" w14:paraId="7E5D0018" w14:textId="77777777" w:rsidTr="005A5759">
        <w:trPr>
          <w:trHeight w:hRule="exact" w:val="1758"/>
        </w:trPr>
        <w:tc>
          <w:tcPr>
            <w:tcW w:w="2405" w:type="dxa"/>
          </w:tcPr>
          <w:p w14:paraId="04F6DC0E" w14:textId="77777777" w:rsidR="005A5759" w:rsidRPr="003654F4" w:rsidRDefault="005A5759" w:rsidP="000855D1"/>
        </w:tc>
        <w:tc>
          <w:tcPr>
            <w:tcW w:w="284" w:type="dxa"/>
          </w:tcPr>
          <w:p w14:paraId="0D64BF4F" w14:textId="77777777" w:rsidR="005A5759" w:rsidRPr="003654F4" w:rsidRDefault="005A5759" w:rsidP="000855D1"/>
        </w:tc>
        <w:tc>
          <w:tcPr>
            <w:tcW w:w="6887" w:type="dxa"/>
          </w:tcPr>
          <w:p w14:paraId="6D0BF258" w14:textId="77777777" w:rsidR="005A5759" w:rsidRPr="003654F4" w:rsidRDefault="005A5759" w:rsidP="000855D1"/>
        </w:tc>
      </w:tr>
      <w:tr w:rsidR="005A5759" w:rsidRPr="003654F4" w14:paraId="2A4C564E" w14:textId="77777777" w:rsidTr="005A5759">
        <w:trPr>
          <w:trHeight w:hRule="exact" w:val="1758"/>
        </w:trPr>
        <w:tc>
          <w:tcPr>
            <w:tcW w:w="2405" w:type="dxa"/>
          </w:tcPr>
          <w:p w14:paraId="50D988BC" w14:textId="77777777" w:rsidR="005A5759" w:rsidRPr="003654F4" w:rsidRDefault="005A5759" w:rsidP="000855D1"/>
        </w:tc>
        <w:tc>
          <w:tcPr>
            <w:tcW w:w="284" w:type="dxa"/>
          </w:tcPr>
          <w:p w14:paraId="445F836A" w14:textId="77777777" w:rsidR="005A5759" w:rsidRPr="003654F4" w:rsidRDefault="005A5759" w:rsidP="000855D1"/>
        </w:tc>
        <w:tc>
          <w:tcPr>
            <w:tcW w:w="6887" w:type="dxa"/>
          </w:tcPr>
          <w:p w14:paraId="1F4161A9" w14:textId="77777777" w:rsidR="005A5759" w:rsidRPr="003654F4" w:rsidRDefault="005A5759" w:rsidP="000855D1"/>
        </w:tc>
      </w:tr>
      <w:tr w:rsidR="005A5759" w:rsidRPr="003654F4" w14:paraId="09D56588" w14:textId="77777777" w:rsidTr="005A5759">
        <w:trPr>
          <w:trHeight w:hRule="exact" w:val="1758"/>
        </w:trPr>
        <w:tc>
          <w:tcPr>
            <w:tcW w:w="2405" w:type="dxa"/>
          </w:tcPr>
          <w:p w14:paraId="4D97B3DE" w14:textId="77777777" w:rsidR="005A5759" w:rsidRPr="003654F4" w:rsidRDefault="005A5759" w:rsidP="000855D1"/>
        </w:tc>
        <w:tc>
          <w:tcPr>
            <w:tcW w:w="284" w:type="dxa"/>
          </w:tcPr>
          <w:p w14:paraId="4FDC3B11" w14:textId="77777777" w:rsidR="005A5759" w:rsidRPr="003654F4" w:rsidRDefault="005A5759" w:rsidP="000855D1"/>
        </w:tc>
        <w:tc>
          <w:tcPr>
            <w:tcW w:w="6887" w:type="dxa"/>
          </w:tcPr>
          <w:p w14:paraId="4ED2D8D6" w14:textId="77777777" w:rsidR="005A5759" w:rsidRPr="003654F4" w:rsidRDefault="005A5759" w:rsidP="000855D1"/>
        </w:tc>
      </w:tr>
      <w:tr w:rsidR="005A5759" w:rsidRPr="003654F4" w14:paraId="0BB36905" w14:textId="77777777" w:rsidTr="005A5759">
        <w:trPr>
          <w:trHeight w:hRule="exact" w:val="1758"/>
        </w:trPr>
        <w:tc>
          <w:tcPr>
            <w:tcW w:w="2405" w:type="dxa"/>
          </w:tcPr>
          <w:p w14:paraId="5AA4D970" w14:textId="77777777" w:rsidR="005A5759" w:rsidRPr="003654F4" w:rsidRDefault="005A5759" w:rsidP="000855D1"/>
        </w:tc>
        <w:tc>
          <w:tcPr>
            <w:tcW w:w="284" w:type="dxa"/>
          </w:tcPr>
          <w:p w14:paraId="01367F06" w14:textId="77777777" w:rsidR="005A5759" w:rsidRPr="003654F4" w:rsidRDefault="005A5759" w:rsidP="000855D1"/>
        </w:tc>
        <w:tc>
          <w:tcPr>
            <w:tcW w:w="6887" w:type="dxa"/>
          </w:tcPr>
          <w:p w14:paraId="22B3BAC9" w14:textId="77777777" w:rsidR="005A5759" w:rsidRPr="003654F4" w:rsidRDefault="005A5759" w:rsidP="000855D1"/>
          <w:p w14:paraId="64116DEF" w14:textId="77777777" w:rsidR="005A5759" w:rsidRPr="003654F4" w:rsidRDefault="005A5759" w:rsidP="000855D1"/>
        </w:tc>
      </w:tr>
      <w:tr w:rsidR="005A5759" w:rsidRPr="003654F4" w14:paraId="21A21F99" w14:textId="77777777" w:rsidTr="005A5759">
        <w:trPr>
          <w:trHeight w:hRule="exact" w:val="1758"/>
        </w:trPr>
        <w:tc>
          <w:tcPr>
            <w:tcW w:w="2405" w:type="dxa"/>
          </w:tcPr>
          <w:p w14:paraId="7CD091EB" w14:textId="77777777" w:rsidR="005A5759" w:rsidRPr="003654F4" w:rsidRDefault="005A5759" w:rsidP="000855D1"/>
        </w:tc>
        <w:tc>
          <w:tcPr>
            <w:tcW w:w="284" w:type="dxa"/>
          </w:tcPr>
          <w:p w14:paraId="687AF1E9" w14:textId="77777777" w:rsidR="005A5759" w:rsidRPr="003654F4" w:rsidRDefault="005A5759" w:rsidP="000855D1"/>
        </w:tc>
        <w:tc>
          <w:tcPr>
            <w:tcW w:w="6887" w:type="dxa"/>
          </w:tcPr>
          <w:p w14:paraId="4F9F5621" w14:textId="77777777" w:rsidR="005A5759" w:rsidRPr="003654F4" w:rsidRDefault="005A5759" w:rsidP="000855D1"/>
          <w:p w14:paraId="2EB80BB4" w14:textId="77777777" w:rsidR="005A5759" w:rsidRPr="003654F4" w:rsidRDefault="005A5759" w:rsidP="000855D1"/>
          <w:p w14:paraId="65A5B874" w14:textId="77777777" w:rsidR="005A5759" w:rsidRPr="003654F4" w:rsidRDefault="005A5759" w:rsidP="000855D1"/>
        </w:tc>
      </w:tr>
    </w:tbl>
    <w:p w14:paraId="224D76E5" w14:textId="29DC4A1C" w:rsidR="005A5759" w:rsidRDefault="005A5759" w:rsidP="00044227">
      <w:pPr>
        <w:pStyle w:val="Heading1nonumbers"/>
        <w:jc w:val="center"/>
      </w:pPr>
    </w:p>
    <w:p w14:paraId="0313E95F" w14:textId="77777777" w:rsidR="005A5759" w:rsidRDefault="005A5759">
      <w:pPr>
        <w:rPr>
          <w:rFonts w:eastAsia="Times New Roman" w:cstheme="minorHAnsi"/>
          <w:b/>
          <w:bCs/>
          <w:color w:val="1F4E79" w:themeColor="accent5" w:themeShade="80"/>
          <w:sz w:val="32"/>
          <w:szCs w:val="32"/>
        </w:rPr>
      </w:pPr>
      <w:r>
        <w:br w:type="page"/>
      </w:r>
    </w:p>
    <w:p w14:paraId="40CA3EE9" w14:textId="601824C1" w:rsidR="005A5759" w:rsidRDefault="005A5759" w:rsidP="005A5759">
      <w:pPr>
        <w:pStyle w:val="Heading2"/>
      </w:pPr>
    </w:p>
    <w:tbl>
      <w:tblPr>
        <w:tblStyle w:val="TableGridLight"/>
        <w:tblW w:w="9576" w:type="dxa"/>
        <w:tblLayout w:type="fixed"/>
        <w:tblLook w:val="04A0" w:firstRow="1" w:lastRow="0" w:firstColumn="1" w:lastColumn="0" w:noHBand="0" w:noVBand="1"/>
      </w:tblPr>
      <w:tblGrid>
        <w:gridCol w:w="2405"/>
        <w:gridCol w:w="284"/>
        <w:gridCol w:w="6887"/>
      </w:tblGrid>
      <w:tr w:rsidR="005A5759" w:rsidRPr="007771BC" w14:paraId="1241C0B4" w14:textId="77777777" w:rsidTr="005A5759">
        <w:trPr>
          <w:trHeight w:val="340"/>
        </w:trPr>
        <w:tc>
          <w:tcPr>
            <w:tcW w:w="9576" w:type="dxa"/>
            <w:gridSpan w:val="3"/>
          </w:tcPr>
          <w:p w14:paraId="02F87F8C" w14:textId="568CA41A" w:rsidR="005A5759" w:rsidRPr="007771BC" w:rsidRDefault="005A5759" w:rsidP="000855D1">
            <w:pPr>
              <w:rPr>
                <w:b/>
              </w:rPr>
            </w:pPr>
            <w:r w:rsidRPr="007771BC">
              <w:rPr>
                <w:b/>
              </w:rPr>
              <w:t>Experience</w:t>
            </w:r>
          </w:p>
        </w:tc>
      </w:tr>
      <w:tr w:rsidR="005A5759" w:rsidRPr="007771BC" w14:paraId="7F28AAAB" w14:textId="77777777" w:rsidTr="005A5759">
        <w:trPr>
          <w:trHeight w:hRule="exact" w:val="907"/>
        </w:trPr>
        <w:tc>
          <w:tcPr>
            <w:tcW w:w="9576" w:type="dxa"/>
            <w:gridSpan w:val="3"/>
          </w:tcPr>
          <w:p w14:paraId="7F8A7EA0" w14:textId="77777777" w:rsidR="005A5759" w:rsidRPr="007771BC" w:rsidRDefault="005A5759" w:rsidP="000855D1">
            <w:r w:rsidRPr="007771BC">
              <w:t>Please provide details of the specific experience (number of courses delivered, number of years delivering the training) relevant to the design/delivery of training categories/ programmes you are applying for. (If additional space is required, please duplicate this page.)</w:t>
            </w:r>
          </w:p>
        </w:tc>
      </w:tr>
      <w:tr w:rsidR="005A5759" w:rsidRPr="007771BC" w14:paraId="63C707EE" w14:textId="77777777" w:rsidTr="005A5759">
        <w:tc>
          <w:tcPr>
            <w:tcW w:w="2405" w:type="dxa"/>
          </w:tcPr>
          <w:p w14:paraId="56286DB6" w14:textId="77777777" w:rsidR="005A5759" w:rsidRPr="007771BC" w:rsidRDefault="005A5759" w:rsidP="000855D1">
            <w:pPr>
              <w:rPr>
                <w:b/>
              </w:rPr>
            </w:pPr>
            <w:r w:rsidRPr="007771BC">
              <w:rPr>
                <w:b/>
              </w:rPr>
              <w:t xml:space="preserve">Training Category </w:t>
            </w:r>
          </w:p>
        </w:tc>
        <w:tc>
          <w:tcPr>
            <w:tcW w:w="284" w:type="dxa"/>
          </w:tcPr>
          <w:p w14:paraId="6805C83D" w14:textId="77777777" w:rsidR="005A5759" w:rsidRPr="007771BC" w:rsidRDefault="005A5759" w:rsidP="000855D1">
            <w:pPr>
              <w:rPr>
                <w:b/>
              </w:rPr>
            </w:pPr>
          </w:p>
        </w:tc>
        <w:tc>
          <w:tcPr>
            <w:tcW w:w="6887" w:type="dxa"/>
          </w:tcPr>
          <w:p w14:paraId="40DFC64B" w14:textId="77777777" w:rsidR="005A5759" w:rsidRPr="007771BC" w:rsidRDefault="005A5759" w:rsidP="000855D1">
            <w:pPr>
              <w:rPr>
                <w:b/>
                <w:bCs/>
              </w:rPr>
            </w:pPr>
            <w:r w:rsidRPr="007771BC">
              <w:rPr>
                <w:b/>
                <w:bCs/>
              </w:rPr>
              <w:t>Summary of trainer’s Experience</w:t>
            </w:r>
          </w:p>
        </w:tc>
      </w:tr>
      <w:tr w:rsidR="005A5759" w:rsidRPr="007771BC" w14:paraId="627B47AE" w14:textId="77777777" w:rsidTr="005A5759">
        <w:trPr>
          <w:trHeight w:hRule="exact" w:val="1758"/>
        </w:trPr>
        <w:tc>
          <w:tcPr>
            <w:tcW w:w="2405" w:type="dxa"/>
          </w:tcPr>
          <w:p w14:paraId="658829BF" w14:textId="77777777" w:rsidR="005A5759" w:rsidRPr="007771BC" w:rsidRDefault="005A5759" w:rsidP="000855D1"/>
        </w:tc>
        <w:tc>
          <w:tcPr>
            <w:tcW w:w="284" w:type="dxa"/>
          </w:tcPr>
          <w:p w14:paraId="33B680FE" w14:textId="77777777" w:rsidR="005A5759" w:rsidRPr="007771BC" w:rsidRDefault="005A5759" w:rsidP="000855D1"/>
        </w:tc>
        <w:tc>
          <w:tcPr>
            <w:tcW w:w="6887" w:type="dxa"/>
          </w:tcPr>
          <w:p w14:paraId="7B7F6CBB" w14:textId="77777777" w:rsidR="005A5759" w:rsidRPr="007771BC" w:rsidRDefault="005A5759" w:rsidP="000855D1"/>
        </w:tc>
      </w:tr>
      <w:tr w:rsidR="005A5759" w:rsidRPr="007771BC" w14:paraId="2A3BF3C8" w14:textId="77777777" w:rsidTr="005A5759">
        <w:trPr>
          <w:trHeight w:hRule="exact" w:val="1758"/>
        </w:trPr>
        <w:tc>
          <w:tcPr>
            <w:tcW w:w="2405" w:type="dxa"/>
          </w:tcPr>
          <w:p w14:paraId="2E79C0E5" w14:textId="77777777" w:rsidR="005A5759" w:rsidRPr="007771BC" w:rsidRDefault="005A5759" w:rsidP="000855D1"/>
        </w:tc>
        <w:tc>
          <w:tcPr>
            <w:tcW w:w="284" w:type="dxa"/>
          </w:tcPr>
          <w:p w14:paraId="0FE9CD23" w14:textId="77777777" w:rsidR="005A5759" w:rsidRPr="007771BC" w:rsidRDefault="005A5759" w:rsidP="000855D1"/>
        </w:tc>
        <w:tc>
          <w:tcPr>
            <w:tcW w:w="6887" w:type="dxa"/>
          </w:tcPr>
          <w:p w14:paraId="176F772F" w14:textId="77777777" w:rsidR="005A5759" w:rsidRPr="007771BC" w:rsidRDefault="005A5759" w:rsidP="000855D1"/>
        </w:tc>
      </w:tr>
      <w:tr w:rsidR="005A5759" w:rsidRPr="007771BC" w14:paraId="6E71FE65" w14:textId="77777777" w:rsidTr="005A5759">
        <w:trPr>
          <w:trHeight w:hRule="exact" w:val="1758"/>
        </w:trPr>
        <w:tc>
          <w:tcPr>
            <w:tcW w:w="2405" w:type="dxa"/>
          </w:tcPr>
          <w:p w14:paraId="590411DA" w14:textId="77777777" w:rsidR="005A5759" w:rsidRPr="007771BC" w:rsidRDefault="005A5759" w:rsidP="000855D1"/>
        </w:tc>
        <w:tc>
          <w:tcPr>
            <w:tcW w:w="284" w:type="dxa"/>
          </w:tcPr>
          <w:p w14:paraId="0C2DBC01" w14:textId="77777777" w:rsidR="005A5759" w:rsidRPr="007771BC" w:rsidRDefault="005A5759" w:rsidP="000855D1"/>
        </w:tc>
        <w:tc>
          <w:tcPr>
            <w:tcW w:w="6887" w:type="dxa"/>
          </w:tcPr>
          <w:p w14:paraId="519223BE" w14:textId="77777777" w:rsidR="005A5759" w:rsidRPr="007771BC" w:rsidRDefault="005A5759" w:rsidP="000855D1"/>
        </w:tc>
      </w:tr>
      <w:tr w:rsidR="005A5759" w:rsidRPr="007771BC" w14:paraId="6B91B61E" w14:textId="77777777" w:rsidTr="005A5759">
        <w:trPr>
          <w:trHeight w:hRule="exact" w:val="1758"/>
        </w:trPr>
        <w:tc>
          <w:tcPr>
            <w:tcW w:w="2405" w:type="dxa"/>
          </w:tcPr>
          <w:p w14:paraId="263968BF" w14:textId="77777777" w:rsidR="005A5759" w:rsidRPr="007771BC" w:rsidRDefault="005A5759" w:rsidP="000855D1"/>
        </w:tc>
        <w:tc>
          <w:tcPr>
            <w:tcW w:w="284" w:type="dxa"/>
          </w:tcPr>
          <w:p w14:paraId="03742B33" w14:textId="77777777" w:rsidR="005A5759" w:rsidRPr="007771BC" w:rsidRDefault="005A5759" w:rsidP="000855D1"/>
        </w:tc>
        <w:tc>
          <w:tcPr>
            <w:tcW w:w="6887" w:type="dxa"/>
          </w:tcPr>
          <w:p w14:paraId="1AAA05C4" w14:textId="77777777" w:rsidR="005A5759" w:rsidRPr="007771BC" w:rsidRDefault="005A5759" w:rsidP="000855D1"/>
          <w:p w14:paraId="07ABF990" w14:textId="77777777" w:rsidR="005A5759" w:rsidRPr="007771BC" w:rsidRDefault="005A5759" w:rsidP="000855D1"/>
        </w:tc>
      </w:tr>
      <w:tr w:rsidR="005A5759" w:rsidRPr="007771BC" w14:paraId="5FCEA198" w14:textId="77777777" w:rsidTr="005A5759">
        <w:trPr>
          <w:trHeight w:hRule="exact" w:val="1758"/>
        </w:trPr>
        <w:tc>
          <w:tcPr>
            <w:tcW w:w="2405" w:type="dxa"/>
          </w:tcPr>
          <w:p w14:paraId="50048E90" w14:textId="77777777" w:rsidR="005A5759" w:rsidRPr="007771BC" w:rsidRDefault="005A5759" w:rsidP="000855D1"/>
        </w:tc>
        <w:tc>
          <w:tcPr>
            <w:tcW w:w="284" w:type="dxa"/>
          </w:tcPr>
          <w:p w14:paraId="59DE1948" w14:textId="77777777" w:rsidR="005A5759" w:rsidRPr="007771BC" w:rsidRDefault="005A5759" w:rsidP="000855D1"/>
        </w:tc>
        <w:tc>
          <w:tcPr>
            <w:tcW w:w="6887" w:type="dxa"/>
          </w:tcPr>
          <w:p w14:paraId="387CB95F" w14:textId="77777777" w:rsidR="005A5759" w:rsidRPr="007771BC" w:rsidRDefault="005A5759" w:rsidP="000855D1"/>
          <w:p w14:paraId="23E03FAA" w14:textId="77777777" w:rsidR="005A5759" w:rsidRPr="007771BC" w:rsidRDefault="005A5759" w:rsidP="000855D1"/>
          <w:p w14:paraId="6CF7218A" w14:textId="77777777" w:rsidR="005A5759" w:rsidRPr="007771BC" w:rsidRDefault="005A5759" w:rsidP="000855D1"/>
        </w:tc>
      </w:tr>
    </w:tbl>
    <w:tbl>
      <w:tblPr>
        <w:tblStyle w:val="TableGridLight"/>
        <w:tblpPr w:leftFromText="180" w:rightFromText="180" w:horzAnchor="margin" w:tblpY="600"/>
        <w:tblW w:w="9576" w:type="dxa"/>
        <w:tblLayout w:type="fixed"/>
        <w:tblLook w:val="04A0" w:firstRow="1" w:lastRow="0" w:firstColumn="1" w:lastColumn="0" w:noHBand="0" w:noVBand="1"/>
      </w:tblPr>
      <w:tblGrid>
        <w:gridCol w:w="1696"/>
        <w:gridCol w:w="1418"/>
        <w:gridCol w:w="6462"/>
      </w:tblGrid>
      <w:tr w:rsidR="008E6883" w:rsidRPr="006675E9" w14:paraId="1C1F3E71" w14:textId="77777777" w:rsidTr="000855D1">
        <w:trPr>
          <w:trHeight w:hRule="exact" w:val="567"/>
        </w:trPr>
        <w:tc>
          <w:tcPr>
            <w:tcW w:w="9576" w:type="dxa"/>
            <w:gridSpan w:val="3"/>
          </w:tcPr>
          <w:p w14:paraId="579E5AF1" w14:textId="77777777" w:rsidR="008E6883" w:rsidRPr="002E1D56" w:rsidRDefault="008E6883" w:rsidP="000855D1">
            <w:pPr>
              <w:rPr>
                <w:b/>
                <w:bCs/>
              </w:rPr>
            </w:pPr>
            <w:r w:rsidRPr="006675E9">
              <w:rPr>
                <w:b/>
              </w:rPr>
              <w:lastRenderedPageBreak/>
              <w:br w:type="page"/>
            </w:r>
            <w:r>
              <w:rPr>
                <w:b/>
                <w:bCs/>
              </w:rPr>
              <w:t>References</w:t>
            </w:r>
          </w:p>
          <w:p w14:paraId="7113B54D" w14:textId="77777777" w:rsidR="008E6883" w:rsidRPr="006675E9" w:rsidRDefault="008E6883" w:rsidP="000855D1">
            <w:pPr>
              <w:rPr>
                <w:b/>
              </w:rPr>
            </w:pPr>
          </w:p>
        </w:tc>
      </w:tr>
      <w:tr w:rsidR="008E6883" w:rsidRPr="006675E9" w14:paraId="41BA5AAA" w14:textId="77777777" w:rsidTr="000855D1">
        <w:trPr>
          <w:trHeight w:hRule="exact" w:val="1418"/>
        </w:trPr>
        <w:tc>
          <w:tcPr>
            <w:tcW w:w="9576" w:type="dxa"/>
            <w:gridSpan w:val="3"/>
          </w:tcPr>
          <w:p w14:paraId="75AB2514" w14:textId="77777777" w:rsidR="008E6883" w:rsidRPr="00BB108D" w:rsidRDefault="008E6883" w:rsidP="000855D1">
            <w:r w:rsidRPr="00E37934">
              <w:t>The expectation is three robust references</w:t>
            </w:r>
          </w:p>
        </w:tc>
      </w:tr>
      <w:tr w:rsidR="008E6883" w:rsidRPr="006675E9" w14:paraId="4EF5985D" w14:textId="77777777" w:rsidTr="000855D1">
        <w:tc>
          <w:tcPr>
            <w:tcW w:w="1696" w:type="dxa"/>
          </w:tcPr>
          <w:p w14:paraId="253502E7" w14:textId="77777777" w:rsidR="008E6883" w:rsidRPr="006675E9" w:rsidRDefault="008E6883" w:rsidP="000855D1">
            <w:pPr>
              <w:rPr>
                <w:b/>
              </w:rPr>
            </w:pPr>
            <w:r>
              <w:rPr>
                <w:b/>
              </w:rPr>
              <w:t>Training Area/Date</w:t>
            </w:r>
          </w:p>
        </w:tc>
        <w:tc>
          <w:tcPr>
            <w:tcW w:w="1418" w:type="dxa"/>
          </w:tcPr>
          <w:p w14:paraId="7DBD14E8" w14:textId="77777777" w:rsidR="008E6883" w:rsidRPr="006675E9" w:rsidRDefault="008E6883" w:rsidP="000855D1">
            <w:pPr>
              <w:rPr>
                <w:b/>
              </w:rPr>
            </w:pPr>
            <w:r>
              <w:rPr>
                <w:b/>
              </w:rPr>
              <w:t>Contact</w:t>
            </w:r>
          </w:p>
        </w:tc>
        <w:tc>
          <w:tcPr>
            <w:tcW w:w="6462" w:type="dxa"/>
          </w:tcPr>
          <w:p w14:paraId="59D802F0" w14:textId="77777777" w:rsidR="008E6883" w:rsidRPr="006675E9" w:rsidRDefault="008E6883" w:rsidP="000855D1">
            <w:pPr>
              <w:rPr>
                <w:b/>
              </w:rPr>
            </w:pPr>
            <w:r>
              <w:rPr>
                <w:b/>
              </w:rPr>
              <w:t>Reference</w:t>
            </w:r>
          </w:p>
        </w:tc>
      </w:tr>
      <w:tr w:rsidR="008E6883" w:rsidRPr="006675E9" w14:paraId="09F06019" w14:textId="77777777" w:rsidTr="000855D1">
        <w:trPr>
          <w:trHeight w:hRule="exact" w:val="1671"/>
        </w:trPr>
        <w:tc>
          <w:tcPr>
            <w:tcW w:w="1696" w:type="dxa"/>
          </w:tcPr>
          <w:p w14:paraId="3EE30632" w14:textId="77777777" w:rsidR="008E6883" w:rsidRPr="006675E9" w:rsidRDefault="008E6883" w:rsidP="000855D1"/>
        </w:tc>
        <w:tc>
          <w:tcPr>
            <w:tcW w:w="1418" w:type="dxa"/>
          </w:tcPr>
          <w:p w14:paraId="267180E9" w14:textId="77777777" w:rsidR="008E6883" w:rsidRPr="006675E9" w:rsidRDefault="008E6883" w:rsidP="000855D1"/>
        </w:tc>
        <w:tc>
          <w:tcPr>
            <w:tcW w:w="6462" w:type="dxa"/>
          </w:tcPr>
          <w:p w14:paraId="6B6B2ED4" w14:textId="77777777" w:rsidR="008E6883" w:rsidRPr="006675E9" w:rsidRDefault="008E6883" w:rsidP="000855D1"/>
        </w:tc>
      </w:tr>
      <w:tr w:rsidR="008E6883" w:rsidRPr="006675E9" w14:paraId="6618340A" w14:textId="77777777" w:rsidTr="000855D1">
        <w:trPr>
          <w:trHeight w:hRule="exact" w:val="2152"/>
        </w:trPr>
        <w:tc>
          <w:tcPr>
            <w:tcW w:w="1696" w:type="dxa"/>
          </w:tcPr>
          <w:p w14:paraId="65A353E8" w14:textId="77777777" w:rsidR="008E6883" w:rsidRPr="006675E9" w:rsidRDefault="008E6883" w:rsidP="000855D1"/>
        </w:tc>
        <w:tc>
          <w:tcPr>
            <w:tcW w:w="1418" w:type="dxa"/>
          </w:tcPr>
          <w:p w14:paraId="45D6C74B" w14:textId="77777777" w:rsidR="008E6883" w:rsidRPr="006675E9" w:rsidRDefault="008E6883" w:rsidP="000855D1"/>
        </w:tc>
        <w:tc>
          <w:tcPr>
            <w:tcW w:w="6462" w:type="dxa"/>
          </w:tcPr>
          <w:p w14:paraId="5BA8642F" w14:textId="77777777" w:rsidR="008E6883" w:rsidRPr="006675E9" w:rsidRDefault="008E6883" w:rsidP="000855D1"/>
        </w:tc>
      </w:tr>
      <w:tr w:rsidR="008E6883" w:rsidRPr="006675E9" w14:paraId="0C6A3CC1" w14:textId="77777777" w:rsidTr="000855D1">
        <w:trPr>
          <w:trHeight w:hRule="exact" w:val="1976"/>
        </w:trPr>
        <w:tc>
          <w:tcPr>
            <w:tcW w:w="1696" w:type="dxa"/>
          </w:tcPr>
          <w:p w14:paraId="49916316" w14:textId="77777777" w:rsidR="008E6883" w:rsidRPr="006675E9" w:rsidRDefault="008E6883" w:rsidP="000855D1"/>
        </w:tc>
        <w:tc>
          <w:tcPr>
            <w:tcW w:w="1418" w:type="dxa"/>
          </w:tcPr>
          <w:p w14:paraId="69931BB4" w14:textId="77777777" w:rsidR="008E6883" w:rsidRPr="006675E9" w:rsidRDefault="008E6883" w:rsidP="000855D1"/>
        </w:tc>
        <w:tc>
          <w:tcPr>
            <w:tcW w:w="6462" w:type="dxa"/>
          </w:tcPr>
          <w:p w14:paraId="4B9ACAFE" w14:textId="77777777" w:rsidR="008E6883" w:rsidRPr="006675E9" w:rsidRDefault="008E6883" w:rsidP="000855D1"/>
        </w:tc>
      </w:tr>
    </w:tbl>
    <w:p w14:paraId="215A8DEC" w14:textId="504D1B32" w:rsidR="005A5759" w:rsidRDefault="005A5759" w:rsidP="00044227">
      <w:pPr>
        <w:pStyle w:val="Heading1nonumbers"/>
        <w:jc w:val="center"/>
      </w:pPr>
    </w:p>
    <w:p w14:paraId="0CCDEB36" w14:textId="23928BFA" w:rsidR="005A5759" w:rsidRDefault="005A5759" w:rsidP="007E6E04">
      <w:r>
        <w:br w:type="page"/>
      </w:r>
    </w:p>
    <w:tbl>
      <w:tblPr>
        <w:tblStyle w:val="TableGridLight"/>
        <w:tblpPr w:leftFromText="180" w:rightFromText="180" w:horzAnchor="margin" w:tblpY="1200"/>
        <w:tblW w:w="9576" w:type="dxa"/>
        <w:tblLayout w:type="fixed"/>
        <w:tblLook w:val="04A0" w:firstRow="1" w:lastRow="0" w:firstColumn="1" w:lastColumn="0" w:noHBand="0" w:noVBand="1"/>
      </w:tblPr>
      <w:tblGrid>
        <w:gridCol w:w="2405"/>
        <w:gridCol w:w="284"/>
        <w:gridCol w:w="6887"/>
      </w:tblGrid>
      <w:tr w:rsidR="005A5759" w:rsidRPr="00A9302E" w14:paraId="6F1DE136" w14:textId="77777777" w:rsidTr="000855D1">
        <w:trPr>
          <w:trHeight w:hRule="exact" w:val="567"/>
        </w:trPr>
        <w:tc>
          <w:tcPr>
            <w:tcW w:w="9576" w:type="dxa"/>
            <w:gridSpan w:val="3"/>
          </w:tcPr>
          <w:p w14:paraId="52C51E07" w14:textId="77777777" w:rsidR="005A5759" w:rsidRPr="00A9302E" w:rsidRDefault="005A5759" w:rsidP="000855D1">
            <w:pPr>
              <w:rPr>
                <w:b/>
              </w:rPr>
            </w:pPr>
            <w:r w:rsidRPr="00A9302E">
              <w:rPr>
                <w:b/>
              </w:rPr>
              <w:lastRenderedPageBreak/>
              <w:t>Training Methodology</w:t>
            </w:r>
          </w:p>
        </w:tc>
      </w:tr>
      <w:tr w:rsidR="005A5759" w:rsidRPr="00A9302E" w14:paraId="3BB35D6D" w14:textId="77777777" w:rsidTr="000855D1">
        <w:trPr>
          <w:trHeight w:hRule="exact" w:val="1229"/>
        </w:trPr>
        <w:tc>
          <w:tcPr>
            <w:tcW w:w="9576" w:type="dxa"/>
            <w:gridSpan w:val="3"/>
          </w:tcPr>
          <w:p w14:paraId="6855B952" w14:textId="77777777" w:rsidR="005A5759" w:rsidRPr="00A9302E" w:rsidRDefault="005A5759" w:rsidP="000855D1">
            <w:r w:rsidRPr="00A9302E">
              <w:t>Please provide a summary below and attach details of the proposed methodology relevant to the design/delivery of training categories/ programmes you are applying for. (</w:t>
            </w:r>
            <w:r w:rsidRPr="00A9302E">
              <w:rPr>
                <w:b/>
                <w:bCs/>
              </w:rPr>
              <w:t xml:space="preserve">Please attach all relevant additional information available for the assessment) </w:t>
            </w:r>
            <w:r w:rsidRPr="00A9302E">
              <w:t>(If additional space is required, please duplicate this page.)</w:t>
            </w:r>
          </w:p>
        </w:tc>
      </w:tr>
      <w:tr w:rsidR="005A5759" w:rsidRPr="00A9302E" w14:paraId="2B4128B4" w14:textId="77777777" w:rsidTr="000855D1">
        <w:tc>
          <w:tcPr>
            <w:tcW w:w="2405" w:type="dxa"/>
          </w:tcPr>
          <w:p w14:paraId="6B13E1E2" w14:textId="77777777" w:rsidR="005A5759" w:rsidRPr="00A9302E" w:rsidRDefault="005A5759" w:rsidP="000855D1">
            <w:pPr>
              <w:rPr>
                <w:b/>
              </w:rPr>
            </w:pPr>
            <w:r w:rsidRPr="00A9302E">
              <w:rPr>
                <w:b/>
              </w:rPr>
              <w:t xml:space="preserve">Training Category </w:t>
            </w:r>
          </w:p>
        </w:tc>
        <w:tc>
          <w:tcPr>
            <w:tcW w:w="284" w:type="dxa"/>
          </w:tcPr>
          <w:p w14:paraId="74CD7949" w14:textId="77777777" w:rsidR="005A5759" w:rsidRPr="00A9302E" w:rsidRDefault="005A5759" w:rsidP="000855D1">
            <w:pPr>
              <w:rPr>
                <w:b/>
              </w:rPr>
            </w:pPr>
          </w:p>
        </w:tc>
        <w:tc>
          <w:tcPr>
            <w:tcW w:w="6887" w:type="dxa"/>
          </w:tcPr>
          <w:p w14:paraId="09B2CBCD" w14:textId="77777777" w:rsidR="005A5759" w:rsidRPr="00A9302E" w:rsidRDefault="005A5759" w:rsidP="000855D1">
            <w:pPr>
              <w:rPr>
                <w:b/>
                <w:bCs/>
              </w:rPr>
            </w:pPr>
            <w:r w:rsidRPr="00A9302E">
              <w:rPr>
                <w:b/>
                <w:bCs/>
              </w:rPr>
              <w:t>Overview of methodology</w:t>
            </w:r>
          </w:p>
        </w:tc>
      </w:tr>
      <w:tr w:rsidR="005A5759" w:rsidRPr="00A9302E" w14:paraId="01D9C6E4" w14:textId="77777777" w:rsidTr="000855D1">
        <w:trPr>
          <w:trHeight w:hRule="exact" w:val="1758"/>
        </w:trPr>
        <w:tc>
          <w:tcPr>
            <w:tcW w:w="2405" w:type="dxa"/>
          </w:tcPr>
          <w:p w14:paraId="7DC341D3" w14:textId="77777777" w:rsidR="005A5759" w:rsidRPr="00A9302E" w:rsidRDefault="005A5759" w:rsidP="000855D1"/>
        </w:tc>
        <w:tc>
          <w:tcPr>
            <w:tcW w:w="284" w:type="dxa"/>
          </w:tcPr>
          <w:p w14:paraId="46C143F2" w14:textId="77777777" w:rsidR="005A5759" w:rsidRPr="00A9302E" w:rsidRDefault="005A5759" w:rsidP="000855D1"/>
        </w:tc>
        <w:tc>
          <w:tcPr>
            <w:tcW w:w="6887" w:type="dxa"/>
          </w:tcPr>
          <w:p w14:paraId="7F588456" w14:textId="77777777" w:rsidR="005A5759" w:rsidRPr="00A9302E" w:rsidRDefault="005A5759" w:rsidP="000855D1"/>
        </w:tc>
      </w:tr>
      <w:tr w:rsidR="005A5759" w:rsidRPr="00A9302E" w14:paraId="714D3CEB" w14:textId="77777777" w:rsidTr="000855D1">
        <w:trPr>
          <w:trHeight w:hRule="exact" w:val="1758"/>
        </w:trPr>
        <w:tc>
          <w:tcPr>
            <w:tcW w:w="2405" w:type="dxa"/>
          </w:tcPr>
          <w:p w14:paraId="1AAFBED2" w14:textId="77777777" w:rsidR="005A5759" w:rsidRPr="00A9302E" w:rsidRDefault="005A5759" w:rsidP="000855D1"/>
        </w:tc>
        <w:tc>
          <w:tcPr>
            <w:tcW w:w="284" w:type="dxa"/>
          </w:tcPr>
          <w:p w14:paraId="63383549" w14:textId="77777777" w:rsidR="005A5759" w:rsidRPr="00A9302E" w:rsidRDefault="005A5759" w:rsidP="000855D1"/>
        </w:tc>
        <w:tc>
          <w:tcPr>
            <w:tcW w:w="6887" w:type="dxa"/>
          </w:tcPr>
          <w:p w14:paraId="7E612ECC" w14:textId="77777777" w:rsidR="005A5759" w:rsidRPr="00A9302E" w:rsidRDefault="005A5759" w:rsidP="000855D1"/>
        </w:tc>
      </w:tr>
      <w:tr w:rsidR="005A5759" w:rsidRPr="00A9302E" w14:paraId="6C976204" w14:textId="77777777" w:rsidTr="000855D1">
        <w:trPr>
          <w:trHeight w:hRule="exact" w:val="1758"/>
        </w:trPr>
        <w:tc>
          <w:tcPr>
            <w:tcW w:w="2405" w:type="dxa"/>
          </w:tcPr>
          <w:p w14:paraId="3B270A78" w14:textId="77777777" w:rsidR="005A5759" w:rsidRPr="00A9302E" w:rsidRDefault="005A5759" w:rsidP="000855D1"/>
        </w:tc>
        <w:tc>
          <w:tcPr>
            <w:tcW w:w="284" w:type="dxa"/>
          </w:tcPr>
          <w:p w14:paraId="63C96440" w14:textId="77777777" w:rsidR="005A5759" w:rsidRPr="00A9302E" w:rsidRDefault="005A5759" w:rsidP="000855D1"/>
        </w:tc>
        <w:tc>
          <w:tcPr>
            <w:tcW w:w="6887" w:type="dxa"/>
          </w:tcPr>
          <w:p w14:paraId="4017D01B" w14:textId="77777777" w:rsidR="005A5759" w:rsidRPr="00A9302E" w:rsidRDefault="005A5759" w:rsidP="000855D1"/>
        </w:tc>
      </w:tr>
      <w:tr w:rsidR="005A5759" w:rsidRPr="00A9302E" w14:paraId="24254E33" w14:textId="77777777" w:rsidTr="000855D1">
        <w:trPr>
          <w:trHeight w:hRule="exact" w:val="1758"/>
        </w:trPr>
        <w:tc>
          <w:tcPr>
            <w:tcW w:w="2405" w:type="dxa"/>
          </w:tcPr>
          <w:p w14:paraId="069814DD" w14:textId="77777777" w:rsidR="005A5759" w:rsidRPr="00A9302E" w:rsidRDefault="005A5759" w:rsidP="000855D1"/>
        </w:tc>
        <w:tc>
          <w:tcPr>
            <w:tcW w:w="284" w:type="dxa"/>
          </w:tcPr>
          <w:p w14:paraId="13651ADC" w14:textId="77777777" w:rsidR="005A5759" w:rsidRPr="00A9302E" w:rsidRDefault="005A5759" w:rsidP="000855D1"/>
        </w:tc>
        <w:tc>
          <w:tcPr>
            <w:tcW w:w="6887" w:type="dxa"/>
          </w:tcPr>
          <w:p w14:paraId="28C422B8" w14:textId="77777777" w:rsidR="005A5759" w:rsidRPr="00A9302E" w:rsidRDefault="005A5759" w:rsidP="000855D1"/>
          <w:p w14:paraId="0774BA8C" w14:textId="77777777" w:rsidR="005A5759" w:rsidRPr="00A9302E" w:rsidRDefault="005A5759" w:rsidP="000855D1"/>
        </w:tc>
      </w:tr>
      <w:tr w:rsidR="005A5759" w:rsidRPr="00A9302E" w14:paraId="5E690D38" w14:textId="77777777" w:rsidTr="000855D1">
        <w:trPr>
          <w:trHeight w:hRule="exact" w:val="1758"/>
        </w:trPr>
        <w:tc>
          <w:tcPr>
            <w:tcW w:w="2405" w:type="dxa"/>
          </w:tcPr>
          <w:p w14:paraId="4635BCFD" w14:textId="77777777" w:rsidR="005A5759" w:rsidRPr="00A9302E" w:rsidRDefault="005A5759" w:rsidP="000855D1"/>
        </w:tc>
        <w:tc>
          <w:tcPr>
            <w:tcW w:w="284" w:type="dxa"/>
          </w:tcPr>
          <w:p w14:paraId="16A0142C" w14:textId="77777777" w:rsidR="005A5759" w:rsidRPr="00A9302E" w:rsidRDefault="005A5759" w:rsidP="000855D1"/>
        </w:tc>
        <w:tc>
          <w:tcPr>
            <w:tcW w:w="6887" w:type="dxa"/>
          </w:tcPr>
          <w:p w14:paraId="1632A2CB" w14:textId="77777777" w:rsidR="005A5759" w:rsidRPr="00A9302E" w:rsidRDefault="005A5759" w:rsidP="000855D1"/>
          <w:p w14:paraId="2F9C122D" w14:textId="77777777" w:rsidR="005A5759" w:rsidRPr="00A9302E" w:rsidRDefault="005A5759" w:rsidP="000855D1"/>
          <w:p w14:paraId="11720651" w14:textId="77777777" w:rsidR="005A5759" w:rsidRPr="00A9302E" w:rsidRDefault="005A5759" w:rsidP="000855D1"/>
        </w:tc>
      </w:tr>
    </w:tbl>
    <w:p w14:paraId="7377C054" w14:textId="22DCD46C" w:rsidR="00F00051" w:rsidRDefault="00F00051" w:rsidP="005A5759">
      <w:pPr>
        <w:pStyle w:val="Heading2"/>
        <w:numPr>
          <w:ilvl w:val="0"/>
          <w:numId w:val="32"/>
        </w:numPr>
      </w:pPr>
      <w:r>
        <w:br w:type="page"/>
      </w:r>
    </w:p>
    <w:p w14:paraId="2E15806A" w14:textId="15D4B17E" w:rsidR="00F00051" w:rsidRDefault="002B1DD4" w:rsidP="002B1DD4">
      <w:pPr>
        <w:pStyle w:val="Heading1nonumbers"/>
        <w:jc w:val="center"/>
      </w:pPr>
      <w:bookmarkStart w:id="81" w:name="_Toc210815016"/>
      <w:r>
        <w:lastRenderedPageBreak/>
        <w:t xml:space="preserve">Appendix III </w:t>
      </w:r>
      <w:r w:rsidR="00416172">
        <w:t>–</w:t>
      </w:r>
      <w:r>
        <w:t xml:space="preserve"> Declaration</w:t>
      </w:r>
      <w:bookmarkEnd w:id="81"/>
    </w:p>
    <w:p w14:paraId="0E4C2867" w14:textId="77777777" w:rsidR="00416172" w:rsidRPr="00553810" w:rsidRDefault="00416172" w:rsidP="00416172">
      <w:pPr>
        <w:rPr>
          <w:b/>
          <w:lang w:val="en-US"/>
        </w:rPr>
      </w:pPr>
      <w:r w:rsidRPr="00553810">
        <w:rPr>
          <w:b/>
          <w:lang w:val="en-US"/>
        </w:rPr>
        <w:t xml:space="preserve">Declaration </w:t>
      </w:r>
    </w:p>
    <w:p w14:paraId="1AB6A0B5" w14:textId="77777777" w:rsidR="00416172" w:rsidRPr="00553810" w:rsidRDefault="00416172" w:rsidP="00416172">
      <w:pPr>
        <w:rPr>
          <w:b/>
          <w:u w:val="single"/>
          <w:lang w:val="en-US"/>
        </w:rPr>
      </w:pPr>
    </w:p>
    <w:p w14:paraId="6B3FF673" w14:textId="77777777" w:rsidR="00416172" w:rsidRPr="00553810" w:rsidRDefault="00416172" w:rsidP="00416172">
      <w:pPr>
        <w:rPr>
          <w:lang w:val="en-US"/>
        </w:rPr>
      </w:pPr>
      <w:r w:rsidRPr="00553810">
        <w:rPr>
          <w:lang w:val="en-US"/>
        </w:rPr>
        <w:t xml:space="preserve">THIS DECLARATION MUST BE SUBMITTED BY ALL TENDERERS. WHERE THE TENDERER IS A CORPORATION OR PARTNERSHIP THE DECLARATION MUST BE COMPLETED BY A DULY AUTHORISED REPRESENTATIVE.  </w:t>
      </w:r>
    </w:p>
    <w:p w14:paraId="0FDE8A8C" w14:textId="77777777" w:rsidR="00416172" w:rsidRPr="00553810" w:rsidRDefault="00416172" w:rsidP="00416172">
      <w:pPr>
        <w:rPr>
          <w:lang w:val="en-US"/>
        </w:rPr>
      </w:pPr>
    </w:p>
    <w:p w14:paraId="6775DE92" w14:textId="77777777" w:rsidR="00416172" w:rsidRPr="00553810" w:rsidRDefault="00416172" w:rsidP="00416172">
      <w:pPr>
        <w:rPr>
          <w:lang w:val="en-US"/>
        </w:rPr>
      </w:pPr>
      <w:r w:rsidRPr="00553810">
        <w:rPr>
          <w:lang w:val="en-US"/>
        </w:rPr>
        <w:t xml:space="preserve">Name of Tenderer: </w:t>
      </w:r>
      <w:r w:rsidRPr="00553810">
        <w:rPr>
          <w:lang w:val="en-US"/>
        </w:rPr>
        <w:tab/>
      </w:r>
      <w:r w:rsidRPr="00553810">
        <w:rPr>
          <w:lang w:val="en-US"/>
        </w:rPr>
        <w:tab/>
      </w:r>
      <w:r w:rsidRPr="00553810">
        <w:rPr>
          <w:lang w:val="en-US"/>
        </w:rPr>
        <w:tab/>
      </w:r>
    </w:p>
    <w:p w14:paraId="2FE86C58" w14:textId="77777777" w:rsidR="00416172" w:rsidRPr="00553810" w:rsidRDefault="00416172" w:rsidP="00416172">
      <w:pPr>
        <w:rPr>
          <w:lang w:val="en-US"/>
        </w:rPr>
      </w:pPr>
      <w:r w:rsidRPr="00553810">
        <w:rPr>
          <w:noProof/>
        </w:rPr>
        <mc:AlternateContent>
          <mc:Choice Requires="wps">
            <w:drawing>
              <wp:anchor distT="0" distB="0" distL="114300" distR="114300" simplePos="0" relativeHeight="251650048" behindDoc="0" locked="0" layoutInCell="0" allowOverlap="1" wp14:anchorId="67CA0F03" wp14:editId="4DAED402">
                <wp:simplePos x="0" y="0"/>
                <wp:positionH relativeFrom="column">
                  <wp:posOffset>1379855</wp:posOffset>
                </wp:positionH>
                <wp:positionV relativeFrom="paragraph">
                  <wp:posOffset>24765</wp:posOffset>
                </wp:positionV>
                <wp:extent cx="3749040" cy="0"/>
                <wp:effectExtent l="8255" t="5080" r="5080" b="1397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9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50E0D7" id="Straight Connector 9"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65pt,1.95pt" to="403.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65t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" o:allowincell="f"/>
            </w:pict>
          </mc:Fallback>
        </mc:AlternateContent>
      </w:r>
    </w:p>
    <w:p w14:paraId="029135A1" w14:textId="77777777" w:rsidR="00416172" w:rsidRPr="00553810" w:rsidRDefault="00416172" w:rsidP="00416172">
      <w:pPr>
        <w:rPr>
          <w:lang w:val="en-US"/>
        </w:rPr>
      </w:pPr>
      <w:r w:rsidRPr="00553810">
        <w:rPr>
          <w:noProof/>
        </w:rPr>
        <mc:AlternateContent>
          <mc:Choice Requires="wps">
            <w:drawing>
              <wp:anchor distT="0" distB="0" distL="114300" distR="114300" simplePos="0" relativeHeight="251652096" behindDoc="0" locked="0" layoutInCell="0" allowOverlap="1" wp14:anchorId="47083C79" wp14:editId="2204CF71">
                <wp:simplePos x="0" y="0"/>
                <wp:positionH relativeFrom="column">
                  <wp:posOffset>1379855</wp:posOffset>
                </wp:positionH>
                <wp:positionV relativeFrom="paragraph">
                  <wp:posOffset>138430</wp:posOffset>
                </wp:positionV>
                <wp:extent cx="3749040" cy="0"/>
                <wp:effectExtent l="8255" t="7620" r="5080" b="1143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9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0EEC2D" id="Straight Connector 2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65pt,10.9pt" to="403.8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65t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" o:allowincell="f"/>
            </w:pict>
          </mc:Fallback>
        </mc:AlternateContent>
      </w:r>
      <w:r w:rsidRPr="00553810">
        <w:rPr>
          <w:lang w:val="en-US"/>
        </w:rPr>
        <w:t>Address:</w:t>
      </w:r>
      <w:r w:rsidRPr="00553810">
        <w:rPr>
          <w:lang w:val="en-US"/>
        </w:rPr>
        <w:tab/>
      </w:r>
      <w:r w:rsidRPr="00553810">
        <w:rPr>
          <w:lang w:val="en-US"/>
        </w:rPr>
        <w:tab/>
      </w:r>
    </w:p>
    <w:p w14:paraId="17C303CF" w14:textId="77777777" w:rsidR="00416172" w:rsidRPr="00553810" w:rsidRDefault="00416172" w:rsidP="00416172">
      <w:pPr>
        <w:rPr>
          <w:lang w:val="en-US"/>
        </w:rPr>
      </w:pPr>
      <w:r w:rsidRPr="00553810">
        <w:rPr>
          <w:noProof/>
        </w:rPr>
        <mc:AlternateContent>
          <mc:Choice Requires="wps">
            <w:drawing>
              <wp:anchor distT="0" distB="0" distL="114300" distR="114300" simplePos="0" relativeHeight="251654144" behindDoc="0" locked="0" layoutInCell="0" allowOverlap="1" wp14:anchorId="2D96E197" wp14:editId="105938E6">
                <wp:simplePos x="0" y="0"/>
                <wp:positionH relativeFrom="column">
                  <wp:posOffset>1379855</wp:posOffset>
                </wp:positionH>
                <wp:positionV relativeFrom="paragraph">
                  <wp:posOffset>173990</wp:posOffset>
                </wp:positionV>
                <wp:extent cx="3749040" cy="0"/>
                <wp:effectExtent l="8255" t="8255" r="5080" b="1079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9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F133B" id="Straight Connector 7"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65pt,13.7pt" to="403.8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65t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" o:allowincell="f"/>
            </w:pict>
          </mc:Fallback>
        </mc:AlternateContent>
      </w:r>
    </w:p>
    <w:p w14:paraId="2F75D706" w14:textId="77777777" w:rsidR="00416172" w:rsidRPr="00553810" w:rsidRDefault="00416172" w:rsidP="00416172">
      <w:pPr>
        <w:rPr>
          <w:lang w:val="en-US"/>
        </w:rPr>
      </w:pPr>
      <w:r w:rsidRPr="00553810">
        <w:rPr>
          <w:noProof/>
          <w:lang w:val="en-US"/>
        </w:rPr>
        <mc:AlternateContent>
          <mc:Choice Requires="wps">
            <w:drawing>
              <wp:anchor distT="0" distB="0" distL="114300" distR="114300" simplePos="0" relativeHeight="251660288" behindDoc="0" locked="0" layoutInCell="0" allowOverlap="1" wp14:anchorId="49E87744" wp14:editId="76344FE1">
                <wp:simplePos x="0" y="0"/>
                <wp:positionH relativeFrom="column">
                  <wp:posOffset>1379855</wp:posOffset>
                </wp:positionH>
                <wp:positionV relativeFrom="paragraph">
                  <wp:posOffset>212090</wp:posOffset>
                </wp:positionV>
                <wp:extent cx="3749040" cy="0"/>
                <wp:effectExtent l="8255" t="11430" r="5080" b="762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9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B34A61"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65pt,16.7pt" to="403.8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65t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" o:allowincell="f"/>
            </w:pict>
          </mc:Fallback>
        </mc:AlternateContent>
      </w:r>
    </w:p>
    <w:p w14:paraId="56C6BBD9" w14:textId="77777777" w:rsidR="00416172" w:rsidRPr="00553810" w:rsidRDefault="00416172" w:rsidP="00416172">
      <w:pPr>
        <w:rPr>
          <w:lang w:val="en-US"/>
        </w:rPr>
      </w:pPr>
    </w:p>
    <w:p w14:paraId="2121564A" w14:textId="77777777" w:rsidR="00416172" w:rsidRPr="00553810" w:rsidRDefault="00416172" w:rsidP="00416172">
      <w:pPr>
        <w:rPr>
          <w:lang w:val="en-US"/>
        </w:rPr>
      </w:pPr>
    </w:p>
    <w:p w14:paraId="16F82249" w14:textId="77777777" w:rsidR="00416172" w:rsidRPr="00553810" w:rsidRDefault="00416172" w:rsidP="00416172">
      <w:pPr>
        <w:rPr>
          <w:lang w:val="en-US"/>
        </w:rPr>
      </w:pPr>
      <w:proofErr w:type="gramStart"/>
      <w:r w:rsidRPr="00553810">
        <w:rPr>
          <w:lang w:val="en-US"/>
        </w:rPr>
        <w:t>I,  [</w:t>
      </w:r>
      <w:proofErr w:type="gramEnd"/>
      <w:r w:rsidRPr="00553810">
        <w:rPr>
          <w:lang w:val="en-US"/>
        </w:rPr>
        <w:t xml:space="preserve"> </w:t>
      </w:r>
      <w:r w:rsidRPr="00553810">
        <w:rPr>
          <w:i/>
          <w:lang w:val="en-US"/>
        </w:rPr>
        <w:t xml:space="preserve">insert name                                                       </w:t>
      </w:r>
      <w:proofErr w:type="gramStart"/>
      <w:r w:rsidRPr="00553810">
        <w:rPr>
          <w:i/>
          <w:lang w:val="en-US"/>
        </w:rPr>
        <w:t xml:space="preserve">  </w:t>
      </w:r>
      <w:r w:rsidRPr="00553810">
        <w:rPr>
          <w:lang w:val="en-US"/>
        </w:rPr>
        <w:t>]</w:t>
      </w:r>
      <w:proofErr w:type="gramEnd"/>
      <w:r w:rsidRPr="00553810">
        <w:rPr>
          <w:lang w:val="en-US"/>
        </w:rPr>
        <w:t xml:space="preserve">, solemnly declare that I have been duly </w:t>
      </w:r>
      <w:proofErr w:type="spellStart"/>
      <w:r w:rsidRPr="00553810">
        <w:rPr>
          <w:lang w:val="en-US"/>
        </w:rPr>
        <w:t>authorised</w:t>
      </w:r>
      <w:proofErr w:type="spellEnd"/>
      <w:r w:rsidRPr="00553810">
        <w:rPr>
          <w:lang w:val="en-US"/>
        </w:rPr>
        <w:t xml:space="preserve"> to make this declaration by the Tenderer and I hereby certify as follows: </w:t>
      </w:r>
    </w:p>
    <w:p w14:paraId="48481659" w14:textId="77777777" w:rsidR="00416172" w:rsidRPr="00553810" w:rsidRDefault="00416172" w:rsidP="00416172">
      <w:pPr>
        <w:rPr>
          <w:lang w:val="en-US"/>
        </w:rPr>
      </w:pPr>
    </w:p>
    <w:p w14:paraId="108E2748" w14:textId="77777777" w:rsidR="00416172" w:rsidRPr="00553810" w:rsidRDefault="00416172" w:rsidP="00416172">
      <w:pPr>
        <w:numPr>
          <w:ilvl w:val="0"/>
          <w:numId w:val="31"/>
        </w:numPr>
        <w:spacing w:after="160" w:line="259" w:lineRule="auto"/>
        <w:rPr>
          <w:lang w:val="en-US"/>
        </w:rPr>
      </w:pPr>
      <w:r w:rsidRPr="00553810">
        <w:rPr>
          <w:lang w:val="en-US"/>
        </w:rPr>
        <w:t xml:space="preserve">The Tenderer is not bankrupt or being wound up, its affairs are not being administered by a court, it has not </w:t>
      </w:r>
      <w:proofErr w:type="gramStart"/>
      <w:r w:rsidRPr="00553810">
        <w:rPr>
          <w:lang w:val="en-US"/>
        </w:rPr>
        <w:t>entered into</w:t>
      </w:r>
      <w:proofErr w:type="gramEnd"/>
      <w:r w:rsidRPr="00553810">
        <w:rPr>
          <w:lang w:val="en-US"/>
        </w:rPr>
        <w:t xml:space="preserve"> an arrangement with its creditors, it has not suspended its business activities nor is it in any analogous situation arising from a similar procedure under national laws and regulations. </w:t>
      </w:r>
    </w:p>
    <w:p w14:paraId="3885AB8E" w14:textId="77777777" w:rsidR="00416172" w:rsidRPr="00553810" w:rsidRDefault="00416172" w:rsidP="00416172">
      <w:pPr>
        <w:rPr>
          <w:lang w:val="en-US"/>
        </w:rPr>
      </w:pPr>
    </w:p>
    <w:p w14:paraId="7B133B7A" w14:textId="77777777" w:rsidR="00416172" w:rsidRPr="00553810" w:rsidRDefault="00416172" w:rsidP="00416172">
      <w:pPr>
        <w:numPr>
          <w:ilvl w:val="0"/>
          <w:numId w:val="31"/>
        </w:numPr>
        <w:spacing w:after="160" w:line="259" w:lineRule="auto"/>
        <w:rPr>
          <w:lang w:val="en-US"/>
        </w:rPr>
      </w:pPr>
      <w:r w:rsidRPr="00553810">
        <w:rPr>
          <w:lang w:val="en-US"/>
        </w:rPr>
        <w:t xml:space="preserve">The Tenderer is not the subject of proceedings for a declaration of bankruptcy, for an order for compulsory winding up or administration by the court or for an arrangement with creditors or </w:t>
      </w:r>
      <w:proofErr w:type="gramStart"/>
      <w:r w:rsidRPr="00553810">
        <w:rPr>
          <w:lang w:val="en-US"/>
        </w:rPr>
        <w:t>of</w:t>
      </w:r>
      <w:proofErr w:type="gramEnd"/>
      <w:r w:rsidRPr="00553810">
        <w:rPr>
          <w:lang w:val="en-US"/>
        </w:rPr>
        <w:t xml:space="preserve"> any other similar proceedings under national laws and regulations.  </w:t>
      </w:r>
    </w:p>
    <w:p w14:paraId="2BDDAFCE" w14:textId="77777777" w:rsidR="00416172" w:rsidRPr="00553810" w:rsidRDefault="00416172" w:rsidP="00416172">
      <w:pPr>
        <w:rPr>
          <w:lang w:val="en-US"/>
        </w:rPr>
      </w:pPr>
    </w:p>
    <w:p w14:paraId="72AE4EAB" w14:textId="77777777" w:rsidR="00416172" w:rsidRPr="00553810" w:rsidRDefault="00416172" w:rsidP="00416172">
      <w:pPr>
        <w:numPr>
          <w:ilvl w:val="0"/>
          <w:numId w:val="31"/>
        </w:numPr>
        <w:spacing w:after="160" w:line="259" w:lineRule="auto"/>
        <w:rPr>
          <w:lang w:val="en-US"/>
        </w:rPr>
      </w:pPr>
      <w:r w:rsidRPr="00553810">
        <w:rPr>
          <w:lang w:val="en-US"/>
        </w:rPr>
        <w:t xml:space="preserve">Neither the Tenderer, nor any of its directors or partners, has been convicted of an offence concerning professional conduct by a judgement which has the force of res judicata or been guilty of grave professional misconduct (proven by any means which the Contracting Authority can demonstrate) </w:t>
      </w:r>
      <w:proofErr w:type="gramStart"/>
      <w:r w:rsidRPr="00553810">
        <w:rPr>
          <w:lang w:val="en-US"/>
        </w:rPr>
        <w:t>in the course of</w:t>
      </w:r>
      <w:proofErr w:type="gramEnd"/>
      <w:r w:rsidRPr="00553810">
        <w:rPr>
          <w:lang w:val="en-US"/>
        </w:rPr>
        <w:t xml:space="preserve"> its or their business. </w:t>
      </w:r>
    </w:p>
    <w:p w14:paraId="240CF859" w14:textId="77777777" w:rsidR="00416172" w:rsidRPr="00553810" w:rsidRDefault="00416172" w:rsidP="00416172">
      <w:pPr>
        <w:rPr>
          <w:lang w:val="en-US"/>
        </w:rPr>
      </w:pPr>
    </w:p>
    <w:p w14:paraId="20A03C7C" w14:textId="77777777" w:rsidR="00416172" w:rsidRPr="00553810" w:rsidRDefault="00416172" w:rsidP="00416172">
      <w:pPr>
        <w:numPr>
          <w:ilvl w:val="0"/>
          <w:numId w:val="31"/>
        </w:numPr>
        <w:spacing w:after="160" w:line="259" w:lineRule="auto"/>
        <w:rPr>
          <w:lang w:val="en-US"/>
        </w:rPr>
      </w:pPr>
      <w:r w:rsidRPr="00553810">
        <w:rPr>
          <w:lang w:val="en-US"/>
        </w:rPr>
        <w:t xml:space="preserve">The Tenderer has fulfilled its obligations relating to the payment of taxes or social security contributions in its country of establishment or any other State in which the tenderer is located and is </w:t>
      </w:r>
      <w:proofErr w:type="gramStart"/>
      <w:r w:rsidRPr="00553810">
        <w:rPr>
          <w:lang w:val="en-US"/>
        </w:rPr>
        <w:t>in a position</w:t>
      </w:r>
      <w:proofErr w:type="gramEnd"/>
      <w:r w:rsidRPr="00553810">
        <w:rPr>
          <w:lang w:val="en-US"/>
        </w:rPr>
        <w:t xml:space="preserve"> to provide a valid tax clearance certificate when requested. </w:t>
      </w:r>
    </w:p>
    <w:p w14:paraId="3E3D25D5" w14:textId="77777777" w:rsidR="00416172" w:rsidRPr="00553810" w:rsidRDefault="00416172" w:rsidP="00416172">
      <w:pPr>
        <w:rPr>
          <w:lang w:val="en-US"/>
        </w:rPr>
      </w:pPr>
    </w:p>
    <w:p w14:paraId="4AE12C7A" w14:textId="77777777" w:rsidR="00416172" w:rsidRPr="00553810" w:rsidRDefault="00416172" w:rsidP="00416172">
      <w:pPr>
        <w:numPr>
          <w:ilvl w:val="0"/>
          <w:numId w:val="31"/>
        </w:numPr>
        <w:spacing w:after="160" w:line="259" w:lineRule="auto"/>
        <w:rPr>
          <w:lang w:val="en-US"/>
        </w:rPr>
      </w:pPr>
      <w:r w:rsidRPr="00553810">
        <w:rPr>
          <w:lang w:val="en-US"/>
        </w:rPr>
        <w:t xml:space="preserve">The Tenderer has not been guilty of serious misrepresentation or omission in providing information to a public buying agency, including the Contracting Authority. </w:t>
      </w:r>
    </w:p>
    <w:p w14:paraId="3B7424D4" w14:textId="77777777" w:rsidR="00416172" w:rsidRPr="00553810" w:rsidRDefault="00416172" w:rsidP="00416172">
      <w:pPr>
        <w:rPr>
          <w:lang w:val="en-US"/>
        </w:rPr>
      </w:pPr>
    </w:p>
    <w:p w14:paraId="71B5B10E" w14:textId="77777777" w:rsidR="00416172" w:rsidRPr="00553810" w:rsidRDefault="00416172" w:rsidP="00416172">
      <w:pPr>
        <w:numPr>
          <w:ilvl w:val="0"/>
          <w:numId w:val="31"/>
        </w:numPr>
        <w:spacing w:after="160" w:line="259" w:lineRule="auto"/>
        <w:rPr>
          <w:lang w:val="en-US"/>
        </w:rPr>
      </w:pPr>
      <w:r w:rsidRPr="00553810">
        <w:rPr>
          <w:lang w:val="en-US"/>
        </w:rPr>
        <w:t xml:space="preserve">The Tenderer (or any of its directors or partners) has not been convicted of fraud, money laundering, corruption, or of being a member of a criminal </w:t>
      </w:r>
      <w:proofErr w:type="spellStart"/>
      <w:r w:rsidRPr="00553810">
        <w:rPr>
          <w:lang w:val="en-US"/>
        </w:rPr>
        <w:t>organisation</w:t>
      </w:r>
      <w:proofErr w:type="spellEnd"/>
      <w:r w:rsidRPr="00553810">
        <w:rPr>
          <w:lang w:val="en-US"/>
        </w:rPr>
        <w:t xml:space="preserve">. </w:t>
      </w:r>
    </w:p>
    <w:p w14:paraId="62565055" w14:textId="77777777" w:rsidR="00416172" w:rsidRPr="00553810" w:rsidRDefault="00416172" w:rsidP="00416172">
      <w:pPr>
        <w:rPr>
          <w:lang w:val="en-US"/>
        </w:rPr>
      </w:pPr>
    </w:p>
    <w:p w14:paraId="2454BC99" w14:textId="77777777" w:rsidR="00416172" w:rsidRPr="00553810" w:rsidRDefault="00416172" w:rsidP="00416172">
      <w:pPr>
        <w:numPr>
          <w:ilvl w:val="0"/>
          <w:numId w:val="31"/>
        </w:numPr>
        <w:spacing w:after="160" w:line="259" w:lineRule="auto"/>
        <w:rPr>
          <w:lang w:val="en-US"/>
        </w:rPr>
      </w:pPr>
      <w:r w:rsidRPr="00553810">
        <w:rPr>
          <w:lang w:val="en-US"/>
        </w:rPr>
        <w:t xml:space="preserve">The Tenderer has professional liability insurance with [insert the name of the insurer], with the indemnity value of [insert value] per claim. The Tenderer is </w:t>
      </w:r>
      <w:proofErr w:type="gramStart"/>
      <w:r w:rsidRPr="00553810">
        <w:rPr>
          <w:lang w:val="en-US"/>
        </w:rPr>
        <w:t>in a position</w:t>
      </w:r>
      <w:proofErr w:type="gramEnd"/>
      <w:r w:rsidRPr="00553810">
        <w:rPr>
          <w:lang w:val="en-US"/>
        </w:rPr>
        <w:t xml:space="preserve"> to provide </w:t>
      </w:r>
      <w:proofErr w:type="gramStart"/>
      <w:r w:rsidRPr="00553810">
        <w:rPr>
          <w:lang w:val="en-US"/>
        </w:rPr>
        <w:t>the</w:t>
      </w:r>
      <w:proofErr w:type="gramEnd"/>
      <w:r w:rsidRPr="00553810">
        <w:rPr>
          <w:lang w:val="en-US"/>
        </w:rPr>
        <w:t xml:space="preserve"> copy of the insurance when requested.</w:t>
      </w:r>
    </w:p>
    <w:p w14:paraId="61D40CC0" w14:textId="77777777" w:rsidR="00416172" w:rsidRPr="00553810" w:rsidRDefault="00416172" w:rsidP="00416172">
      <w:pPr>
        <w:rPr>
          <w:lang w:val="en-US"/>
        </w:rPr>
      </w:pPr>
    </w:p>
    <w:p w14:paraId="1EFA136B" w14:textId="77777777" w:rsidR="00416172" w:rsidRPr="00553810" w:rsidRDefault="00416172" w:rsidP="00416172">
      <w:pPr>
        <w:rPr>
          <w:lang w:val="en-US"/>
        </w:rPr>
      </w:pPr>
    </w:p>
    <w:p w14:paraId="7AC7B866" w14:textId="273F779D" w:rsidR="00416172" w:rsidRPr="00553810" w:rsidRDefault="00416172" w:rsidP="00416172">
      <w:pPr>
        <w:numPr>
          <w:ilvl w:val="0"/>
          <w:numId w:val="31"/>
        </w:numPr>
        <w:spacing w:after="160" w:line="259" w:lineRule="auto"/>
        <w:rPr>
          <w:lang w:val="en-US"/>
        </w:rPr>
      </w:pPr>
      <w:r w:rsidRPr="00553810">
        <w:rPr>
          <w:lang w:val="en-US"/>
        </w:rPr>
        <w:t xml:space="preserve">The Tenderer is not aware of any potential conflict of interest in completing the assignment and will advise </w:t>
      </w:r>
      <w:r>
        <w:rPr>
          <w:lang w:val="en-US"/>
        </w:rPr>
        <w:t xml:space="preserve">County Wexford Chamber Skillnet </w:t>
      </w:r>
      <w:r w:rsidRPr="00553810">
        <w:rPr>
          <w:lang w:val="en-US"/>
        </w:rPr>
        <w:t>of any such conflicts of interest if they should arise.</w:t>
      </w:r>
    </w:p>
    <w:p w14:paraId="5AFA1AA9" w14:textId="77777777" w:rsidR="00416172" w:rsidRPr="00553810" w:rsidRDefault="00416172" w:rsidP="00416172">
      <w:pPr>
        <w:rPr>
          <w:lang w:val="en-US"/>
        </w:rPr>
      </w:pPr>
    </w:p>
    <w:p w14:paraId="47DDBE1B" w14:textId="77777777" w:rsidR="00416172" w:rsidRPr="00553810" w:rsidRDefault="00416172" w:rsidP="00416172">
      <w:pPr>
        <w:rPr>
          <w:lang w:val="en-US"/>
        </w:rPr>
      </w:pPr>
    </w:p>
    <w:p w14:paraId="20D2DD30" w14:textId="77777777" w:rsidR="00416172" w:rsidRPr="00553810" w:rsidRDefault="00416172" w:rsidP="00416172">
      <w:pPr>
        <w:rPr>
          <w:lang w:val="en-US"/>
        </w:rPr>
      </w:pPr>
      <w:r w:rsidRPr="00553810">
        <w:rPr>
          <w:lang w:val="en-US"/>
        </w:rPr>
        <w:t xml:space="preserve">I further declare that the information provided above is accurate and complete to the best of my knowledge and belief.   </w:t>
      </w:r>
    </w:p>
    <w:p w14:paraId="547C49EF" w14:textId="77777777" w:rsidR="00416172" w:rsidRPr="00553810" w:rsidRDefault="00416172" w:rsidP="00416172">
      <w:pPr>
        <w:rPr>
          <w:lang w:val="en-US"/>
        </w:rPr>
      </w:pPr>
    </w:p>
    <w:p w14:paraId="3F2D4B50" w14:textId="77777777" w:rsidR="00416172" w:rsidRPr="00553810" w:rsidRDefault="00416172" w:rsidP="00416172">
      <w:pPr>
        <w:rPr>
          <w:lang w:val="en-US"/>
        </w:rPr>
      </w:pPr>
      <w:r w:rsidRPr="00553810">
        <w:rPr>
          <w:lang w:val="en-US"/>
        </w:rPr>
        <w:t>I understand that the provision of inaccurate or misleading information in this declaration may lead to my company/partnership being excluded from participation in this or future tenders.</w:t>
      </w:r>
    </w:p>
    <w:p w14:paraId="47AF0EB5" w14:textId="77777777" w:rsidR="00416172" w:rsidRPr="00553810" w:rsidRDefault="00416172" w:rsidP="00416172">
      <w:pPr>
        <w:rPr>
          <w:lang w:val="en-US"/>
        </w:rPr>
      </w:pPr>
    </w:p>
    <w:p w14:paraId="21D41D02" w14:textId="5EEAB616" w:rsidR="00416172" w:rsidRPr="00553810" w:rsidRDefault="00416172" w:rsidP="00416172">
      <w:pPr>
        <w:rPr>
          <w:lang w:val="en-US"/>
        </w:rPr>
      </w:pPr>
      <w:r w:rsidRPr="00553810">
        <w:rPr>
          <w:lang w:val="en-US"/>
        </w:rPr>
        <w:t xml:space="preserve">This declaration is made for the benefit of </w:t>
      </w:r>
      <w:r>
        <w:rPr>
          <w:lang w:val="en-US"/>
        </w:rPr>
        <w:t>County Wexford Chamber</w:t>
      </w:r>
      <w:r w:rsidRPr="00553810">
        <w:rPr>
          <w:lang w:val="en-US"/>
        </w:rPr>
        <w:t xml:space="preserve"> Skillnet (the “Contracting Authority”).</w:t>
      </w:r>
    </w:p>
    <w:p w14:paraId="616994BD" w14:textId="77777777" w:rsidR="00416172" w:rsidRPr="00553810" w:rsidRDefault="00416172" w:rsidP="00416172">
      <w:pPr>
        <w:rPr>
          <w:b/>
          <w:lang w:val="en-US"/>
        </w:rPr>
      </w:pPr>
    </w:p>
    <w:p w14:paraId="2A7C0DA6" w14:textId="77777777" w:rsidR="00416172" w:rsidRDefault="00416172" w:rsidP="00416172">
      <w:pPr>
        <w:rPr>
          <w:lang w:val="en-US"/>
        </w:rPr>
      </w:pPr>
    </w:p>
    <w:p w14:paraId="04F6213D" w14:textId="77777777" w:rsidR="00416172" w:rsidRPr="00553810" w:rsidRDefault="00416172" w:rsidP="00416172">
      <w:pPr>
        <w:rPr>
          <w:lang w:val="en-US"/>
        </w:rPr>
      </w:pPr>
      <w:r w:rsidRPr="00553810">
        <w:rPr>
          <w:noProof/>
          <w:lang w:val="en-US"/>
        </w:rPr>
        <mc:AlternateContent>
          <mc:Choice Requires="wps">
            <w:drawing>
              <wp:anchor distT="0" distB="0" distL="114300" distR="114300" simplePos="0" relativeHeight="251666432" behindDoc="0" locked="0" layoutInCell="0" allowOverlap="1" wp14:anchorId="4FE96552" wp14:editId="47E0DAEC">
                <wp:simplePos x="0" y="0"/>
                <wp:positionH relativeFrom="column">
                  <wp:posOffset>1617980</wp:posOffset>
                </wp:positionH>
                <wp:positionV relativeFrom="paragraph">
                  <wp:posOffset>133350</wp:posOffset>
                </wp:positionV>
                <wp:extent cx="2377440" cy="0"/>
                <wp:effectExtent l="8255" t="12700" r="5080" b="63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5C0BAD" id="Straight Connector 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4pt,10.5pt" to="314.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" o:allowincell="f"/>
            </w:pict>
          </mc:Fallback>
        </mc:AlternateContent>
      </w:r>
      <w:r w:rsidRPr="00553810">
        <w:rPr>
          <w:lang w:val="en-US"/>
        </w:rPr>
        <w:t>SIGNATURE:</w:t>
      </w:r>
      <w:r w:rsidRPr="00553810">
        <w:rPr>
          <w:lang w:val="en-US"/>
        </w:rPr>
        <w:tab/>
      </w:r>
      <w:r w:rsidRPr="00553810">
        <w:rPr>
          <w:lang w:val="en-US"/>
        </w:rPr>
        <w:tab/>
      </w:r>
      <w:r w:rsidRPr="00553810">
        <w:rPr>
          <w:lang w:val="en-US"/>
        </w:rPr>
        <w:tab/>
      </w:r>
      <w:r w:rsidRPr="00553810">
        <w:rPr>
          <w:lang w:val="en-US"/>
        </w:rPr>
        <w:tab/>
      </w:r>
      <w:r w:rsidRPr="00553810">
        <w:rPr>
          <w:lang w:val="en-US"/>
        </w:rPr>
        <w:tab/>
      </w:r>
    </w:p>
    <w:p w14:paraId="7165D9BA" w14:textId="77777777" w:rsidR="00416172" w:rsidRPr="00553810" w:rsidRDefault="00416172" w:rsidP="00416172">
      <w:pPr>
        <w:rPr>
          <w:lang w:val="en-US"/>
        </w:rPr>
      </w:pPr>
    </w:p>
    <w:p w14:paraId="6B5EBA17" w14:textId="77777777" w:rsidR="00416172" w:rsidRPr="00553810" w:rsidRDefault="00416172" w:rsidP="00416172">
      <w:pPr>
        <w:rPr>
          <w:lang w:val="en-US"/>
        </w:rPr>
      </w:pPr>
    </w:p>
    <w:p w14:paraId="2C15F892" w14:textId="77777777" w:rsidR="00416172" w:rsidRPr="00553810" w:rsidRDefault="00416172" w:rsidP="00416172">
      <w:pPr>
        <w:rPr>
          <w:lang w:val="en-US"/>
        </w:rPr>
      </w:pPr>
      <w:r w:rsidRPr="00553810">
        <w:rPr>
          <w:noProof/>
          <w:lang w:val="en-US"/>
        </w:rPr>
        <mc:AlternateContent>
          <mc:Choice Requires="wps">
            <w:drawing>
              <wp:anchor distT="0" distB="0" distL="114300" distR="114300" simplePos="0" relativeHeight="251662336" behindDoc="0" locked="0" layoutInCell="0" allowOverlap="1" wp14:anchorId="183B6B4D" wp14:editId="3A901B1A">
                <wp:simplePos x="0" y="0"/>
                <wp:positionH relativeFrom="column">
                  <wp:posOffset>1617980</wp:posOffset>
                </wp:positionH>
                <wp:positionV relativeFrom="paragraph">
                  <wp:posOffset>123825</wp:posOffset>
                </wp:positionV>
                <wp:extent cx="2377440" cy="0"/>
                <wp:effectExtent l="8255" t="12700" r="5080" b="63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A2722F"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4pt,9.75pt" to="314.6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" o:allowincell="f"/>
            </w:pict>
          </mc:Fallback>
        </mc:AlternateContent>
      </w:r>
      <w:r w:rsidRPr="00553810">
        <w:rPr>
          <w:lang w:val="en-US"/>
        </w:rPr>
        <w:t>DATE:</w:t>
      </w:r>
      <w:r w:rsidRPr="00553810">
        <w:rPr>
          <w:lang w:val="en-US"/>
        </w:rPr>
        <w:tab/>
      </w:r>
    </w:p>
    <w:p w14:paraId="61EDC863" w14:textId="77777777" w:rsidR="00416172" w:rsidRPr="00553810" w:rsidRDefault="00416172" w:rsidP="00416172">
      <w:pPr>
        <w:rPr>
          <w:lang w:val="en-US"/>
        </w:rPr>
      </w:pPr>
    </w:p>
    <w:p w14:paraId="7A2D6583" w14:textId="77777777" w:rsidR="00416172" w:rsidRPr="00553810" w:rsidRDefault="00416172" w:rsidP="00416172">
      <w:pPr>
        <w:rPr>
          <w:lang w:val="en-US"/>
        </w:rPr>
      </w:pPr>
    </w:p>
    <w:p w14:paraId="3A9C53D8" w14:textId="77777777" w:rsidR="00416172" w:rsidRPr="00553810" w:rsidRDefault="00416172" w:rsidP="00416172">
      <w:pPr>
        <w:rPr>
          <w:lang w:val="en-US"/>
        </w:rPr>
      </w:pPr>
      <w:r w:rsidRPr="00553810">
        <w:rPr>
          <w:noProof/>
        </w:rPr>
        <mc:AlternateContent>
          <mc:Choice Requires="wps">
            <w:drawing>
              <wp:anchor distT="0" distB="0" distL="114300" distR="114300" simplePos="0" relativeHeight="251656192" behindDoc="0" locked="0" layoutInCell="0" allowOverlap="1" wp14:anchorId="456C7BC7" wp14:editId="6DD55822">
                <wp:simplePos x="0" y="0"/>
                <wp:positionH relativeFrom="column">
                  <wp:posOffset>1617980</wp:posOffset>
                </wp:positionH>
                <wp:positionV relativeFrom="paragraph">
                  <wp:posOffset>116840</wp:posOffset>
                </wp:positionV>
                <wp:extent cx="2377440" cy="0"/>
                <wp:effectExtent l="8255" t="5715" r="5080" b="1333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C5EEFF" id="Straight Connector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4pt,9.2pt" to="314.6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" o:allowincell="f"/>
            </w:pict>
          </mc:Fallback>
        </mc:AlternateContent>
      </w:r>
      <w:r w:rsidRPr="00553810">
        <w:rPr>
          <w:lang w:val="en-US"/>
        </w:rPr>
        <w:t>NAME</w:t>
      </w:r>
      <w:r w:rsidRPr="00553810">
        <w:rPr>
          <w:lang w:val="en-US"/>
        </w:rPr>
        <w:tab/>
        <w:t>(PRINT):</w:t>
      </w:r>
      <w:r w:rsidRPr="00553810">
        <w:rPr>
          <w:lang w:val="en-US"/>
        </w:rPr>
        <w:tab/>
      </w:r>
      <w:r w:rsidRPr="00553810">
        <w:rPr>
          <w:lang w:val="en-US"/>
        </w:rPr>
        <w:tab/>
      </w:r>
      <w:r w:rsidRPr="00553810">
        <w:rPr>
          <w:lang w:val="en-US"/>
        </w:rPr>
        <w:tab/>
      </w:r>
      <w:r w:rsidRPr="00553810">
        <w:rPr>
          <w:lang w:val="en-US"/>
        </w:rPr>
        <w:tab/>
      </w:r>
      <w:r w:rsidRPr="00553810">
        <w:rPr>
          <w:lang w:val="en-US"/>
        </w:rPr>
        <w:tab/>
      </w:r>
      <w:r w:rsidRPr="00553810">
        <w:rPr>
          <w:lang w:val="en-US"/>
        </w:rPr>
        <w:tab/>
      </w:r>
      <w:r w:rsidRPr="00553810">
        <w:rPr>
          <w:lang w:val="en-US"/>
        </w:rPr>
        <w:tab/>
      </w:r>
    </w:p>
    <w:p w14:paraId="1A4945AF" w14:textId="77777777" w:rsidR="00416172" w:rsidRPr="00553810" w:rsidRDefault="00416172" w:rsidP="00416172">
      <w:pPr>
        <w:rPr>
          <w:lang w:val="en-US"/>
        </w:rPr>
      </w:pPr>
    </w:p>
    <w:p w14:paraId="0803179B" w14:textId="77777777" w:rsidR="00416172" w:rsidRPr="00553810" w:rsidRDefault="00416172" w:rsidP="00416172">
      <w:pPr>
        <w:rPr>
          <w:lang w:val="en-US"/>
        </w:rPr>
      </w:pPr>
    </w:p>
    <w:p w14:paraId="79AD3E4B" w14:textId="77777777" w:rsidR="00416172" w:rsidRPr="00553810" w:rsidRDefault="00416172" w:rsidP="00416172">
      <w:pPr>
        <w:rPr>
          <w:lang w:val="en-US"/>
        </w:rPr>
      </w:pPr>
      <w:r w:rsidRPr="00553810">
        <w:rPr>
          <w:noProof/>
        </w:rPr>
        <mc:AlternateContent>
          <mc:Choice Requires="wps">
            <w:drawing>
              <wp:anchor distT="0" distB="0" distL="114300" distR="114300" simplePos="0" relativeHeight="251658240" behindDoc="0" locked="0" layoutInCell="0" allowOverlap="1" wp14:anchorId="2CA2FE33" wp14:editId="03FEA919">
                <wp:simplePos x="0" y="0"/>
                <wp:positionH relativeFrom="column">
                  <wp:posOffset>1617980</wp:posOffset>
                </wp:positionH>
                <wp:positionV relativeFrom="paragraph">
                  <wp:posOffset>99060</wp:posOffset>
                </wp:positionV>
                <wp:extent cx="2377440" cy="0"/>
                <wp:effectExtent l="8255" t="6985" r="508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E96DB"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4pt,7.8pt" to="314.6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" o:allowincell="f"/>
            </w:pict>
          </mc:Fallback>
        </mc:AlternateContent>
      </w:r>
      <w:r w:rsidRPr="00553810">
        <w:rPr>
          <w:lang w:val="en-US"/>
        </w:rPr>
        <w:t xml:space="preserve">POSITION: </w:t>
      </w:r>
      <w:r w:rsidRPr="00553810">
        <w:rPr>
          <w:lang w:val="en-US"/>
        </w:rPr>
        <w:tab/>
      </w:r>
      <w:r w:rsidRPr="00553810">
        <w:rPr>
          <w:lang w:val="en-US"/>
        </w:rPr>
        <w:tab/>
      </w:r>
      <w:r w:rsidRPr="00553810">
        <w:rPr>
          <w:lang w:val="en-US"/>
        </w:rPr>
        <w:tab/>
      </w:r>
      <w:r w:rsidRPr="00553810">
        <w:rPr>
          <w:lang w:val="en-US"/>
        </w:rPr>
        <w:tab/>
      </w:r>
      <w:r w:rsidRPr="00553810">
        <w:rPr>
          <w:lang w:val="en-US"/>
        </w:rPr>
        <w:tab/>
      </w:r>
      <w:r w:rsidRPr="00553810">
        <w:rPr>
          <w:lang w:val="en-US"/>
        </w:rPr>
        <w:tab/>
      </w:r>
      <w:r w:rsidRPr="00553810">
        <w:rPr>
          <w:lang w:val="en-US"/>
        </w:rPr>
        <w:tab/>
      </w:r>
      <w:r w:rsidRPr="00553810">
        <w:rPr>
          <w:lang w:val="en-US"/>
        </w:rPr>
        <w:tab/>
      </w:r>
      <w:r w:rsidRPr="00553810">
        <w:rPr>
          <w:lang w:val="en-US"/>
        </w:rPr>
        <w:tab/>
      </w:r>
      <w:r w:rsidRPr="00553810">
        <w:rPr>
          <w:lang w:val="en-US"/>
        </w:rPr>
        <w:tab/>
      </w:r>
      <w:r w:rsidRPr="00553810">
        <w:rPr>
          <w:lang w:val="en-US"/>
        </w:rPr>
        <w:tab/>
      </w:r>
    </w:p>
    <w:p w14:paraId="063BAACD" w14:textId="77777777" w:rsidR="00416172" w:rsidRPr="00553810" w:rsidRDefault="00416172" w:rsidP="00416172">
      <w:pPr>
        <w:rPr>
          <w:lang w:val="en-US"/>
        </w:rPr>
      </w:pPr>
    </w:p>
    <w:p w14:paraId="3A142F26" w14:textId="77777777" w:rsidR="00416172" w:rsidRPr="00553810" w:rsidRDefault="00416172" w:rsidP="00416172">
      <w:pPr>
        <w:rPr>
          <w:lang w:val="en-US"/>
        </w:rPr>
      </w:pPr>
    </w:p>
    <w:p w14:paraId="336192E2" w14:textId="77777777" w:rsidR="00416172" w:rsidRPr="00553810" w:rsidRDefault="00416172" w:rsidP="00416172">
      <w:pPr>
        <w:rPr>
          <w:lang w:val="en-US"/>
        </w:rPr>
      </w:pPr>
      <w:r w:rsidRPr="00553810">
        <w:rPr>
          <w:noProof/>
          <w:lang w:val="en-US"/>
        </w:rPr>
        <mc:AlternateContent>
          <mc:Choice Requires="wps">
            <w:drawing>
              <wp:anchor distT="0" distB="0" distL="114300" distR="114300" simplePos="0" relativeHeight="251664384" behindDoc="0" locked="0" layoutInCell="0" allowOverlap="1" wp14:anchorId="5BA9CAE5" wp14:editId="1BD9907B">
                <wp:simplePos x="0" y="0"/>
                <wp:positionH relativeFrom="column">
                  <wp:posOffset>1617980</wp:posOffset>
                </wp:positionH>
                <wp:positionV relativeFrom="paragraph">
                  <wp:posOffset>133985</wp:posOffset>
                </wp:positionV>
                <wp:extent cx="2377440" cy="0"/>
                <wp:effectExtent l="8255" t="13335" r="5080"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45094B"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4pt,10.55pt" to="314.6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" o:allowincell="f"/>
            </w:pict>
          </mc:Fallback>
        </mc:AlternateContent>
      </w:r>
      <w:r w:rsidRPr="00553810">
        <w:rPr>
          <w:lang w:val="en-US"/>
        </w:rPr>
        <w:t>TELEPHONE:</w:t>
      </w:r>
      <w:r w:rsidRPr="00553810">
        <w:rPr>
          <w:lang w:val="en-US"/>
        </w:rPr>
        <w:tab/>
      </w:r>
    </w:p>
    <w:p w14:paraId="414CA5EB" w14:textId="77777777" w:rsidR="00416172" w:rsidRPr="00553810" w:rsidRDefault="00416172" w:rsidP="00416172">
      <w:pPr>
        <w:rPr>
          <w:lang w:val="en-US"/>
        </w:rPr>
      </w:pPr>
    </w:p>
    <w:p w14:paraId="3485FC97" w14:textId="77777777" w:rsidR="00416172" w:rsidRPr="00553810" w:rsidRDefault="00416172" w:rsidP="00416172"/>
    <w:p w14:paraId="13380CFE" w14:textId="77777777" w:rsidR="00416172" w:rsidRPr="00553810" w:rsidRDefault="00416172" w:rsidP="00416172"/>
    <w:p w14:paraId="68572178" w14:textId="77777777" w:rsidR="00416172" w:rsidRPr="00553810" w:rsidRDefault="00416172" w:rsidP="00416172"/>
    <w:p w14:paraId="71ABF772" w14:textId="77777777" w:rsidR="00416172" w:rsidRPr="002953B0" w:rsidRDefault="00416172" w:rsidP="00416172">
      <w:pPr>
        <w:rPr>
          <w:lang w:val="en-US"/>
        </w:rPr>
      </w:pPr>
    </w:p>
    <w:p w14:paraId="6D40BE1B" w14:textId="77777777" w:rsidR="00416172" w:rsidRDefault="00416172" w:rsidP="00416172"/>
    <w:p w14:paraId="7F108C69" w14:textId="77777777" w:rsidR="00416172" w:rsidRDefault="00416172" w:rsidP="002B1DD4">
      <w:pPr>
        <w:pStyle w:val="Heading1nonumbers"/>
        <w:jc w:val="center"/>
      </w:pPr>
    </w:p>
    <w:p w14:paraId="43811A49" w14:textId="77777777" w:rsidR="00F00051" w:rsidRPr="00553810" w:rsidRDefault="00F00051" w:rsidP="00F00051"/>
    <w:bookmarkEnd w:id="0"/>
    <w:p w14:paraId="5BC8C2B3" w14:textId="77777777" w:rsidR="00750FCB" w:rsidRDefault="00750FCB" w:rsidP="00603BD5">
      <w:pPr>
        <w:pStyle w:val="Heading1nonumbers"/>
      </w:pPr>
    </w:p>
    <w:sectPr w:rsidR="00750FCB" w:rsidSect="002B1DD4">
      <w:headerReference w:type="default" r:id="rId16"/>
      <w:footerReference w:type="even" r:id="rId17"/>
      <w:pgSz w:w="11900" w:h="16840"/>
      <w:pgMar w:top="1440" w:right="1440" w:bottom="1134"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8B39D" w14:textId="77777777" w:rsidR="00C95295" w:rsidRDefault="00C95295" w:rsidP="00651463">
      <w:r>
        <w:separator/>
      </w:r>
    </w:p>
  </w:endnote>
  <w:endnote w:type="continuationSeparator" w:id="0">
    <w:p w14:paraId="6DC9C4AD" w14:textId="77777777" w:rsidR="00C95295" w:rsidRDefault="00C95295" w:rsidP="00651463">
      <w:r>
        <w:continuationSeparator/>
      </w:r>
    </w:p>
  </w:endnote>
  <w:endnote w:type="continuationNotice" w:id="1">
    <w:p w14:paraId="23466FA5" w14:textId="77777777" w:rsidR="00C95295" w:rsidRDefault="00C952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4E7B7" w14:textId="77777777" w:rsidR="00C03976" w:rsidRPr="00DF3883" w:rsidRDefault="00C03976" w:rsidP="009B3209">
    <w:pPr>
      <w:pStyle w:val="Footer"/>
      <w:pBdr>
        <w:top w:val="single" w:sz="4" w:space="1" w:color="auto"/>
      </w:pBdr>
      <w:spacing w:before="120"/>
      <w:ind w:right="-52"/>
      <w:rPr>
        <w:rFonts w:asciiTheme="minorHAnsi" w:hAnsiTheme="minorHAnsi" w:cstheme="minorHAnsi"/>
        <w:lang w:val="en-IE"/>
      </w:rPr>
    </w:pPr>
    <w:r w:rsidRPr="00DF3883">
      <w:rPr>
        <w:rFonts w:asciiTheme="minorHAnsi" w:hAnsiTheme="minorHAnsi" w:cstheme="minorHAnsi"/>
        <w:lang w:val="en-IE"/>
      </w:rPr>
      <w:t>Tender Response Document</w:t>
    </w:r>
    <w:r w:rsidRPr="00DF3883">
      <w:rPr>
        <w:rFonts w:asciiTheme="minorHAnsi" w:hAnsiTheme="minorHAnsi" w:cstheme="minorHAnsi"/>
        <w:lang w:val="en-IE"/>
      </w:rPr>
      <w:tab/>
    </w:r>
    <w:r w:rsidRPr="00DF3883">
      <w:rPr>
        <w:rFonts w:asciiTheme="minorHAnsi" w:hAnsiTheme="minorHAnsi" w:cstheme="minorHAnsi"/>
        <w:lang w:val="en-IE"/>
      </w:rPr>
      <w:tab/>
    </w:r>
    <w:r>
      <w:rPr>
        <w:rFonts w:asciiTheme="minorHAnsi" w:hAnsiTheme="minorHAnsi" w:cstheme="minorHAnsi"/>
        <w:lang w:val="en-IE"/>
      </w:rPr>
      <w:tab/>
      <w:t xml:space="preserve"> </w:t>
    </w:r>
  </w:p>
  <w:p w14:paraId="5C20E695" w14:textId="77777777" w:rsidR="00C03976" w:rsidRDefault="00C039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7861541"/>
      <w:docPartObj>
        <w:docPartGallery w:val="Page Numbers (Bottom of Page)"/>
        <w:docPartUnique/>
      </w:docPartObj>
    </w:sdtPr>
    <w:sdtContent>
      <w:p w14:paraId="20803D66" w14:textId="77777777" w:rsidR="00C03976" w:rsidRDefault="00C03976" w:rsidP="00D37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C03FD4" w14:textId="77777777" w:rsidR="00C03976" w:rsidRDefault="00C03976" w:rsidP="00CF37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9B59E" w14:textId="77777777" w:rsidR="00C95295" w:rsidRDefault="00C95295" w:rsidP="00651463">
      <w:r>
        <w:separator/>
      </w:r>
    </w:p>
  </w:footnote>
  <w:footnote w:type="continuationSeparator" w:id="0">
    <w:p w14:paraId="246A4A7E" w14:textId="77777777" w:rsidR="00C95295" w:rsidRDefault="00C95295" w:rsidP="00651463">
      <w:r>
        <w:continuationSeparator/>
      </w:r>
    </w:p>
  </w:footnote>
  <w:footnote w:type="continuationNotice" w:id="1">
    <w:p w14:paraId="6DBD8D28" w14:textId="77777777" w:rsidR="00C95295" w:rsidRDefault="00C952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846CD" w14:textId="1047298A" w:rsidR="00C03976" w:rsidRPr="001811BE" w:rsidRDefault="00451D2E" w:rsidP="009B3209">
    <w:pPr>
      <w:pStyle w:val="Header"/>
      <w:pBdr>
        <w:bottom w:val="single" w:sz="4" w:space="0" w:color="auto"/>
      </w:pBdr>
      <w:jc w:val="right"/>
      <w:rPr>
        <w:rFonts w:asciiTheme="minorHAnsi" w:hAnsiTheme="minorHAnsi" w:cstheme="minorHAnsi"/>
        <w:lang w:val="en-IE"/>
      </w:rPr>
    </w:pPr>
    <w:r>
      <w:rPr>
        <w:rFonts w:asciiTheme="minorHAnsi" w:hAnsiTheme="minorHAnsi" w:cstheme="minorHAnsi"/>
        <w:lang w:val="en-IE"/>
      </w:rPr>
      <w:t xml:space="preserve">County </w:t>
    </w:r>
    <w:r w:rsidR="007E7441">
      <w:rPr>
        <w:rFonts w:asciiTheme="minorHAnsi" w:hAnsiTheme="minorHAnsi" w:cstheme="minorHAnsi"/>
        <w:lang w:val="en-IE"/>
      </w:rPr>
      <w:t>Wexford Chamber</w:t>
    </w:r>
    <w:r w:rsidR="00695D57">
      <w:rPr>
        <w:rFonts w:asciiTheme="minorHAnsi" w:hAnsiTheme="minorHAnsi" w:cstheme="minorHAnsi"/>
        <w:lang w:val="en-IE"/>
      </w:rPr>
      <w:t xml:space="preserve"> Skillnet</w:t>
    </w:r>
  </w:p>
  <w:p w14:paraId="09F0F201" w14:textId="77777777" w:rsidR="00C03976" w:rsidRDefault="00C039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E8AC7" w14:textId="7BFE4E8F" w:rsidR="00C03976" w:rsidRPr="001811BE" w:rsidRDefault="002B1DD4" w:rsidP="007E7441">
    <w:pPr>
      <w:pStyle w:val="Header"/>
      <w:pBdr>
        <w:bottom w:val="single" w:sz="4" w:space="0" w:color="auto"/>
      </w:pBdr>
      <w:jc w:val="right"/>
      <w:rPr>
        <w:rFonts w:asciiTheme="minorHAnsi" w:hAnsiTheme="minorHAnsi" w:cstheme="minorHAnsi"/>
        <w:lang w:val="en-IE"/>
      </w:rPr>
    </w:pPr>
    <w:r>
      <w:rPr>
        <w:rFonts w:asciiTheme="minorHAnsi" w:hAnsiTheme="minorHAnsi" w:cstheme="minorHAnsi"/>
        <w:lang w:val="en-IE"/>
      </w:rPr>
      <w:t xml:space="preserve">County </w:t>
    </w:r>
    <w:r w:rsidR="007E7441">
      <w:rPr>
        <w:rFonts w:asciiTheme="minorHAnsi" w:hAnsiTheme="minorHAnsi" w:cstheme="minorHAnsi"/>
        <w:lang w:val="en-IE"/>
      </w:rPr>
      <w:t>Wexford Chamber Skillnet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A4BF1"/>
    <w:multiLevelType w:val="multilevel"/>
    <w:tmpl w:val="3A04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E46DA7"/>
    <w:multiLevelType w:val="hybridMultilevel"/>
    <w:tmpl w:val="611CD5A4"/>
    <w:lvl w:ilvl="0" w:tplc="B888E32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5A36B62"/>
    <w:multiLevelType w:val="hybridMultilevel"/>
    <w:tmpl w:val="85E6304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5EB4436"/>
    <w:multiLevelType w:val="multilevel"/>
    <w:tmpl w:val="17AC7FD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212C06"/>
    <w:multiLevelType w:val="hybridMultilevel"/>
    <w:tmpl w:val="637C0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89C6FE4"/>
    <w:multiLevelType w:val="multilevel"/>
    <w:tmpl w:val="7AC6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AF15F3"/>
    <w:multiLevelType w:val="multilevel"/>
    <w:tmpl w:val="A4CCBCE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DA7BDC"/>
    <w:multiLevelType w:val="hybridMultilevel"/>
    <w:tmpl w:val="C6F8B3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24D49FF"/>
    <w:multiLevelType w:val="multilevel"/>
    <w:tmpl w:val="1AD4B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617E90"/>
    <w:multiLevelType w:val="hybridMultilevel"/>
    <w:tmpl w:val="55260582"/>
    <w:lvl w:ilvl="0" w:tplc="04090011">
      <w:start w:val="1"/>
      <w:numFmt w:val="decimal"/>
      <w:lvlText w:val="%1)"/>
      <w:lvlJc w:val="left"/>
      <w:pPr>
        <w:tabs>
          <w:tab w:val="num" w:pos="720"/>
        </w:tabs>
        <w:ind w:left="720" w:hanging="360"/>
      </w:pPr>
    </w:lvl>
    <w:lvl w:ilvl="1" w:tplc="18090001">
      <w:start w:val="1"/>
      <w:numFmt w:val="bullet"/>
      <w:lvlText w:val=""/>
      <w:lvlJc w:val="left"/>
      <w:pPr>
        <w:ind w:left="1440" w:hanging="360"/>
      </w:pPr>
      <w:rPr>
        <w:rFonts w:ascii="Symbol" w:hAnsi="Symbol" w:hint="default"/>
      </w:rPr>
    </w:lvl>
    <w:lvl w:ilvl="2" w:tplc="0409000D">
      <w:start w:val="1"/>
      <w:numFmt w:val="bullet"/>
      <w:lvlText w:val=""/>
      <w:lvlJc w:val="left"/>
      <w:pPr>
        <w:tabs>
          <w:tab w:val="num" w:pos="2160"/>
        </w:tabs>
        <w:ind w:left="2160" w:hanging="18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BD55DE2"/>
    <w:multiLevelType w:val="hybridMultilevel"/>
    <w:tmpl w:val="DCAA2A78"/>
    <w:lvl w:ilvl="0" w:tplc="04090011">
      <w:start w:val="1"/>
      <w:numFmt w:val="decimal"/>
      <w:lvlText w:val="%1)"/>
      <w:lvlJc w:val="left"/>
      <w:pPr>
        <w:tabs>
          <w:tab w:val="num" w:pos="720"/>
        </w:tabs>
        <w:ind w:left="720" w:hanging="360"/>
      </w:pPr>
    </w:lvl>
    <w:lvl w:ilvl="1" w:tplc="0409000D">
      <w:start w:val="1"/>
      <w:numFmt w:val="bullet"/>
      <w:lvlText w:val=""/>
      <w:lvlJc w:val="left"/>
      <w:pPr>
        <w:tabs>
          <w:tab w:val="num" w:pos="1440"/>
        </w:tabs>
        <w:ind w:left="1440" w:hanging="360"/>
      </w:pPr>
      <w:rPr>
        <w:rFonts w:ascii="Wingdings" w:hAnsi="Wingdings" w:hint="default"/>
      </w:rPr>
    </w:lvl>
    <w:lvl w:ilvl="2" w:tplc="0409000D">
      <w:start w:val="1"/>
      <w:numFmt w:val="bullet"/>
      <w:lvlText w:val=""/>
      <w:lvlJc w:val="left"/>
      <w:pPr>
        <w:tabs>
          <w:tab w:val="num" w:pos="2160"/>
        </w:tabs>
        <w:ind w:left="2160" w:hanging="180"/>
      </w:pPr>
      <w:rPr>
        <w:rFonts w:ascii="Wingdings" w:hAnsi="Wingdings" w:hint="default"/>
      </w:rPr>
    </w:lvl>
    <w:lvl w:ilvl="3" w:tplc="834C5C5A">
      <w:start w:val="1"/>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84939AE"/>
    <w:multiLevelType w:val="multilevel"/>
    <w:tmpl w:val="EBCEE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3D4DDC"/>
    <w:multiLevelType w:val="multilevel"/>
    <w:tmpl w:val="6444F12E"/>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294F7E4A"/>
    <w:multiLevelType w:val="multilevel"/>
    <w:tmpl w:val="BA92E52C"/>
    <w:name w:val="NALT"/>
    <w:lvl w:ilvl="0">
      <w:start w:val="1"/>
      <w:numFmt w:val="decimal"/>
      <w:lvlRestart w:val="0"/>
      <w:pStyle w:val="NA-LEVEL6"/>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3CFE2655"/>
    <w:multiLevelType w:val="multilevel"/>
    <w:tmpl w:val="ED1AA670"/>
    <w:lvl w:ilvl="0">
      <w:start w:val="1"/>
      <w:numFmt w:val="decimal"/>
      <w:pStyle w:val="NALevel6"/>
      <w:lvlText w:val="%1."/>
      <w:lvlJc w:val="left"/>
      <w:pPr>
        <w:tabs>
          <w:tab w:val="num" w:pos="567"/>
        </w:tabs>
        <w:ind w:left="567" w:hanging="567"/>
      </w:pPr>
      <w:rPr>
        <w:rFonts w:hint="default"/>
      </w:rPr>
    </w:lvl>
    <w:lvl w:ilvl="1">
      <w:start w:val="1"/>
      <w:numFmt w:val="lowerLetter"/>
      <w:pStyle w:val="NALevel7"/>
      <w:lvlText w:val="(%2)"/>
      <w:lvlJc w:val="left"/>
      <w:pPr>
        <w:tabs>
          <w:tab w:val="num" w:pos="1134"/>
        </w:tabs>
        <w:ind w:left="1134" w:hanging="567"/>
      </w:pPr>
      <w:rPr>
        <w:rFonts w:hint="default"/>
      </w:rPr>
    </w:lvl>
    <w:lvl w:ilvl="2">
      <w:start w:val="1"/>
      <w:numFmt w:val="lowerRoman"/>
      <w:pStyle w:val="NALevel8"/>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D41157"/>
    <w:multiLevelType w:val="multilevel"/>
    <w:tmpl w:val="53E25A6C"/>
    <w:lvl w:ilvl="0">
      <w:start w:val="1"/>
      <w:numFmt w:val="decimal"/>
      <w:pStyle w:val="MFNumLev6"/>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0" w15:restartNumberingAfterBreak="0">
    <w:nsid w:val="441519AD"/>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46E92627"/>
    <w:multiLevelType w:val="multilevel"/>
    <w:tmpl w:val="F182BB1E"/>
    <w:lvl w:ilvl="0">
      <w:start w:val="1"/>
      <w:numFmt w:val="decimal"/>
      <w:pStyle w:val="Heading1"/>
      <w:lvlText w:val="%1"/>
      <w:lvlJc w:val="left"/>
      <w:pPr>
        <w:ind w:left="432" w:hanging="432"/>
      </w:pPr>
      <w:rPr>
        <w:rFonts w:hint="default"/>
        <w:b/>
        <w:bCs/>
        <w:color w:val="000000" w:themeColor="text1"/>
      </w:rPr>
    </w:lvl>
    <w:lvl w:ilvl="1">
      <w:start w:val="1"/>
      <w:numFmt w:val="decimal"/>
      <w:lvlText w:val="%1.%2"/>
      <w:lvlJc w:val="left"/>
      <w:pPr>
        <w:ind w:left="576" w:hanging="576"/>
      </w:pPr>
      <w:rPr>
        <w:rFonts w:asciiTheme="minorHAnsi" w:hAnsiTheme="minorHAnsi" w:hint="default"/>
        <w:sz w:val="28"/>
        <w:szCs w:val="28"/>
      </w:rPr>
    </w:lvl>
    <w:lvl w:ilvl="2">
      <w:start w:val="1"/>
      <w:numFmt w:val="decimal"/>
      <w:lvlText w:val="%1.%2.%3"/>
      <w:lvlJc w:val="left"/>
      <w:pPr>
        <w:ind w:left="720" w:hanging="720"/>
      </w:pPr>
      <w:rPr>
        <w:rFonts w:hint="default"/>
        <w:color w:val="0070C0"/>
        <w:sz w:val="24"/>
        <w:szCs w:val="24"/>
      </w:rPr>
    </w:lvl>
    <w:lvl w:ilvl="3">
      <w:start w:val="1"/>
      <w:numFmt w:val="decimal"/>
      <w:lvlText w:val="%1.%2.%3.%4"/>
      <w:lvlJc w:val="left"/>
      <w:pPr>
        <w:ind w:left="864" w:hanging="864"/>
      </w:pPr>
      <w:rPr>
        <w:rFonts w:hint="default"/>
        <w:b/>
        <w:bCs/>
        <w:i/>
        <w:iCs/>
        <w:sz w:val="24"/>
        <w:szCs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470964F8"/>
    <w:multiLevelType w:val="multilevel"/>
    <w:tmpl w:val="7C44C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507D71"/>
    <w:multiLevelType w:val="hybridMultilevel"/>
    <w:tmpl w:val="6A0CD60A"/>
    <w:lvl w:ilvl="0" w:tplc="04090011">
      <w:start w:val="1"/>
      <w:numFmt w:val="decimal"/>
      <w:lvlText w:val="%1)"/>
      <w:lvlJc w:val="left"/>
      <w:pPr>
        <w:tabs>
          <w:tab w:val="num" w:pos="720"/>
        </w:tabs>
        <w:ind w:left="720" w:hanging="360"/>
      </w:pPr>
    </w:lvl>
    <w:lvl w:ilvl="1" w:tplc="0409000D">
      <w:start w:val="1"/>
      <w:numFmt w:val="bullet"/>
      <w:lvlText w:val=""/>
      <w:lvlJc w:val="left"/>
      <w:pPr>
        <w:tabs>
          <w:tab w:val="num" w:pos="1440"/>
        </w:tabs>
        <w:ind w:left="1440" w:hanging="360"/>
      </w:pPr>
      <w:rPr>
        <w:rFonts w:ascii="Wingdings" w:hAnsi="Wingdings" w:hint="default"/>
      </w:rPr>
    </w:lvl>
    <w:lvl w:ilvl="2" w:tplc="0409000D">
      <w:start w:val="1"/>
      <w:numFmt w:val="bullet"/>
      <w:lvlText w:val=""/>
      <w:lvlJc w:val="left"/>
      <w:pPr>
        <w:tabs>
          <w:tab w:val="num" w:pos="2160"/>
        </w:tabs>
        <w:ind w:left="2160" w:hanging="18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7861D1F"/>
    <w:multiLevelType w:val="hybridMultilevel"/>
    <w:tmpl w:val="5B9E174E"/>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07902D6"/>
    <w:multiLevelType w:val="multilevel"/>
    <w:tmpl w:val="75A23D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3A70E8"/>
    <w:multiLevelType w:val="multilevel"/>
    <w:tmpl w:val="72A0C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804160"/>
    <w:multiLevelType w:val="hybridMultilevel"/>
    <w:tmpl w:val="A5FAE1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5AD50C2"/>
    <w:multiLevelType w:val="hybridMultilevel"/>
    <w:tmpl w:val="85E6304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5B8635B"/>
    <w:multiLevelType w:val="hybridMultilevel"/>
    <w:tmpl w:val="F89E8E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77262BF8"/>
    <w:multiLevelType w:val="hybridMultilevel"/>
    <w:tmpl w:val="85E6304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F053977"/>
    <w:multiLevelType w:val="multilevel"/>
    <w:tmpl w:val="F1444D4C"/>
    <w:lvl w:ilvl="0">
      <w:start w:val="1"/>
      <w:numFmt w:val="lowerLetter"/>
      <w:lvlText w:val="%1)"/>
      <w:lvlJc w:val="left"/>
      <w:pPr>
        <w:ind w:left="360" w:hanging="360"/>
      </w:pPr>
      <w:rPr>
        <w:rFonts w:asciiTheme="minorHAnsi" w:hAnsiTheme="minorHAnsi" w:hint="default"/>
        <w:sz w:val="22"/>
        <w:szCs w:val="22"/>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478310164">
    <w:abstractNumId w:val="32"/>
  </w:num>
  <w:num w:numId="2" w16cid:durableId="294918542">
    <w:abstractNumId w:val="0"/>
  </w:num>
  <w:num w:numId="3" w16cid:durableId="1924871473">
    <w:abstractNumId w:val="17"/>
  </w:num>
  <w:num w:numId="4" w16cid:durableId="487328736">
    <w:abstractNumId w:val="19"/>
  </w:num>
  <w:num w:numId="5" w16cid:durableId="1383362237">
    <w:abstractNumId w:val="15"/>
  </w:num>
  <w:num w:numId="6" w16cid:durableId="2105494623">
    <w:abstractNumId w:val="2"/>
  </w:num>
  <w:num w:numId="7" w16cid:durableId="724066755">
    <w:abstractNumId w:val="27"/>
  </w:num>
  <w:num w:numId="8" w16cid:durableId="1281764065">
    <w:abstractNumId w:val="18"/>
  </w:num>
  <w:num w:numId="9" w16cid:durableId="222103124">
    <w:abstractNumId w:val="20"/>
  </w:num>
  <w:num w:numId="10" w16cid:durableId="1704016310">
    <w:abstractNumId w:val="21"/>
  </w:num>
  <w:num w:numId="11" w16cid:durableId="1843817553">
    <w:abstractNumId w:val="30"/>
  </w:num>
  <w:num w:numId="12" w16cid:durableId="51582279">
    <w:abstractNumId w:val="16"/>
  </w:num>
  <w:num w:numId="13" w16cid:durableId="115757553">
    <w:abstractNumId w:val="6"/>
  </w:num>
  <w:num w:numId="14" w16cid:durableId="1553731244">
    <w:abstractNumId w:val="26"/>
  </w:num>
  <w:num w:numId="15" w16cid:durableId="144199618">
    <w:abstractNumId w:val="8"/>
  </w:num>
  <w:num w:numId="16" w16cid:durableId="2118207909">
    <w:abstractNumId w:val="22"/>
  </w:num>
  <w:num w:numId="17" w16cid:durableId="1722703844">
    <w:abstractNumId w:val="10"/>
  </w:num>
  <w:num w:numId="18" w16cid:durableId="1818449943">
    <w:abstractNumId w:val="7"/>
  </w:num>
  <w:num w:numId="19" w16cid:durableId="278921355">
    <w:abstractNumId w:val="13"/>
  </w:num>
  <w:num w:numId="20" w16cid:durableId="257523560">
    <w:abstractNumId w:val="1"/>
  </w:num>
  <w:num w:numId="21" w16cid:durableId="316500184">
    <w:abstractNumId w:val="14"/>
  </w:num>
  <w:num w:numId="22" w16cid:durableId="1746872752">
    <w:abstractNumId w:val="25"/>
  </w:num>
  <w:num w:numId="23" w16cid:durableId="169570460">
    <w:abstractNumId w:val="28"/>
  </w:num>
  <w:num w:numId="24" w16cid:durableId="859707423">
    <w:abstractNumId w:val="5"/>
  </w:num>
  <w:num w:numId="25" w16cid:durableId="1869173301">
    <w:abstractNumId w:val="9"/>
  </w:num>
  <w:num w:numId="26" w16cid:durableId="1450779579">
    <w:abstractNumId w:val="11"/>
  </w:num>
  <w:num w:numId="27" w16cid:durableId="766971741">
    <w:abstractNumId w:val="23"/>
  </w:num>
  <w:num w:numId="28" w16cid:durableId="525412542">
    <w:abstractNumId w:val="12"/>
  </w:num>
  <w:num w:numId="29" w16cid:durableId="20012227">
    <w:abstractNumId w:val="24"/>
  </w:num>
  <w:num w:numId="30" w16cid:durableId="241138000">
    <w:abstractNumId w:val="4"/>
  </w:num>
  <w:num w:numId="31" w16cid:durableId="1691494165">
    <w:abstractNumId w:val="3"/>
  </w:num>
  <w:num w:numId="32" w16cid:durableId="1525899943">
    <w:abstractNumId w:val="29"/>
  </w:num>
  <w:num w:numId="33" w16cid:durableId="234631343">
    <w:abstractNumId w:val="3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GB" w:vendorID="64" w:dllVersion="0" w:nlCheck="1" w:checkStyle="0"/>
  <w:activeWritingStyle w:appName="MSWord" w:lang="en-GB" w:vendorID="64" w:dllVersion="4096" w:nlCheck="1" w:checkStyle="0"/>
  <w:activeWritingStyle w:appName="MSWord" w:lang="en-IE" w:vendorID="64" w:dllVersion="0" w:nlCheck="1" w:checkStyle="0"/>
  <w:activeWritingStyle w:appName="MSWord" w:lang="en-US" w:vendorID="64" w:dllVersion="0" w:nlCheck="1" w:checkStyle="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C9"/>
    <w:rsid w:val="0000189E"/>
    <w:rsid w:val="00002665"/>
    <w:rsid w:val="00007CA8"/>
    <w:rsid w:val="00010A44"/>
    <w:rsid w:val="0001247F"/>
    <w:rsid w:val="00012B16"/>
    <w:rsid w:val="0001458C"/>
    <w:rsid w:val="00016DA6"/>
    <w:rsid w:val="00020770"/>
    <w:rsid w:val="0002128A"/>
    <w:rsid w:val="000230F7"/>
    <w:rsid w:val="00023BC8"/>
    <w:rsid w:val="00025261"/>
    <w:rsid w:val="00025F85"/>
    <w:rsid w:val="00026A0A"/>
    <w:rsid w:val="00034780"/>
    <w:rsid w:val="00036F7F"/>
    <w:rsid w:val="0003776A"/>
    <w:rsid w:val="000417F6"/>
    <w:rsid w:val="0004261F"/>
    <w:rsid w:val="00042EF7"/>
    <w:rsid w:val="00044091"/>
    <w:rsid w:val="00044227"/>
    <w:rsid w:val="00045B71"/>
    <w:rsid w:val="000472E0"/>
    <w:rsid w:val="0004793D"/>
    <w:rsid w:val="00047982"/>
    <w:rsid w:val="00050DFD"/>
    <w:rsid w:val="00053A1D"/>
    <w:rsid w:val="00057432"/>
    <w:rsid w:val="00060920"/>
    <w:rsid w:val="00063453"/>
    <w:rsid w:val="00066B3D"/>
    <w:rsid w:val="00070264"/>
    <w:rsid w:val="00070B3F"/>
    <w:rsid w:val="000722DD"/>
    <w:rsid w:val="00072A39"/>
    <w:rsid w:val="00072FCB"/>
    <w:rsid w:val="00073913"/>
    <w:rsid w:val="00075AA7"/>
    <w:rsid w:val="0007752E"/>
    <w:rsid w:val="0008219B"/>
    <w:rsid w:val="00082AA1"/>
    <w:rsid w:val="00083EBA"/>
    <w:rsid w:val="000846F2"/>
    <w:rsid w:val="00084BF6"/>
    <w:rsid w:val="00087AE9"/>
    <w:rsid w:val="000929B0"/>
    <w:rsid w:val="00094BBC"/>
    <w:rsid w:val="000A1648"/>
    <w:rsid w:val="000A2A8A"/>
    <w:rsid w:val="000A430B"/>
    <w:rsid w:val="000A5609"/>
    <w:rsid w:val="000A69EF"/>
    <w:rsid w:val="000A6F31"/>
    <w:rsid w:val="000A7452"/>
    <w:rsid w:val="000B2D6D"/>
    <w:rsid w:val="000B3312"/>
    <w:rsid w:val="000B4167"/>
    <w:rsid w:val="000B64FB"/>
    <w:rsid w:val="000B7C5B"/>
    <w:rsid w:val="000C07AA"/>
    <w:rsid w:val="000C5DED"/>
    <w:rsid w:val="000C6613"/>
    <w:rsid w:val="000C6BA3"/>
    <w:rsid w:val="000D069B"/>
    <w:rsid w:val="000D2529"/>
    <w:rsid w:val="000D6302"/>
    <w:rsid w:val="000D7236"/>
    <w:rsid w:val="000E2E8C"/>
    <w:rsid w:val="000E3B09"/>
    <w:rsid w:val="000E5A1F"/>
    <w:rsid w:val="000E7074"/>
    <w:rsid w:val="000F3318"/>
    <w:rsid w:val="00100A29"/>
    <w:rsid w:val="00100CAE"/>
    <w:rsid w:val="00103C29"/>
    <w:rsid w:val="001050BD"/>
    <w:rsid w:val="001063D7"/>
    <w:rsid w:val="00111528"/>
    <w:rsid w:val="0011304D"/>
    <w:rsid w:val="00113573"/>
    <w:rsid w:val="001135AD"/>
    <w:rsid w:val="00114004"/>
    <w:rsid w:val="0011666E"/>
    <w:rsid w:val="00116EEC"/>
    <w:rsid w:val="001203A7"/>
    <w:rsid w:val="00121D6D"/>
    <w:rsid w:val="001224E8"/>
    <w:rsid w:val="00124779"/>
    <w:rsid w:val="00127A0C"/>
    <w:rsid w:val="00130E50"/>
    <w:rsid w:val="0013311A"/>
    <w:rsid w:val="00137916"/>
    <w:rsid w:val="00137F17"/>
    <w:rsid w:val="0014321B"/>
    <w:rsid w:val="00144E2C"/>
    <w:rsid w:val="00151EE5"/>
    <w:rsid w:val="0015561C"/>
    <w:rsid w:val="00162F9F"/>
    <w:rsid w:val="001676C0"/>
    <w:rsid w:val="00170684"/>
    <w:rsid w:val="00171C50"/>
    <w:rsid w:val="00172AFD"/>
    <w:rsid w:val="00172C5A"/>
    <w:rsid w:val="0017488E"/>
    <w:rsid w:val="0017534E"/>
    <w:rsid w:val="001811BE"/>
    <w:rsid w:val="0018218F"/>
    <w:rsid w:val="00183764"/>
    <w:rsid w:val="001877CA"/>
    <w:rsid w:val="001900C5"/>
    <w:rsid w:val="0019063F"/>
    <w:rsid w:val="00196A73"/>
    <w:rsid w:val="00197B02"/>
    <w:rsid w:val="001A59C7"/>
    <w:rsid w:val="001A6E3D"/>
    <w:rsid w:val="001A7B4B"/>
    <w:rsid w:val="001B2519"/>
    <w:rsid w:val="001B6F73"/>
    <w:rsid w:val="001C0797"/>
    <w:rsid w:val="001C2C57"/>
    <w:rsid w:val="001C40C2"/>
    <w:rsid w:val="001C6A18"/>
    <w:rsid w:val="001C7280"/>
    <w:rsid w:val="001C767D"/>
    <w:rsid w:val="001C7E3B"/>
    <w:rsid w:val="001D0F7F"/>
    <w:rsid w:val="001D2D56"/>
    <w:rsid w:val="001D36A0"/>
    <w:rsid w:val="001D7518"/>
    <w:rsid w:val="001E26B2"/>
    <w:rsid w:val="001E6FEE"/>
    <w:rsid w:val="001E7A6A"/>
    <w:rsid w:val="001F0FC6"/>
    <w:rsid w:val="001F2F55"/>
    <w:rsid w:val="00201AAD"/>
    <w:rsid w:val="00201FA7"/>
    <w:rsid w:val="0020711E"/>
    <w:rsid w:val="00207134"/>
    <w:rsid w:val="00212300"/>
    <w:rsid w:val="00215B0B"/>
    <w:rsid w:val="002163C8"/>
    <w:rsid w:val="002205B0"/>
    <w:rsid w:val="00220848"/>
    <w:rsid w:val="00222CF5"/>
    <w:rsid w:val="002256A9"/>
    <w:rsid w:val="002324EB"/>
    <w:rsid w:val="00234D2B"/>
    <w:rsid w:val="00236778"/>
    <w:rsid w:val="00237A57"/>
    <w:rsid w:val="00237BA3"/>
    <w:rsid w:val="002420C8"/>
    <w:rsid w:val="00242EB1"/>
    <w:rsid w:val="002453E1"/>
    <w:rsid w:val="00247125"/>
    <w:rsid w:val="0024750E"/>
    <w:rsid w:val="00247897"/>
    <w:rsid w:val="00247ACE"/>
    <w:rsid w:val="002527DD"/>
    <w:rsid w:val="002531D9"/>
    <w:rsid w:val="002545FB"/>
    <w:rsid w:val="002562FE"/>
    <w:rsid w:val="002564D2"/>
    <w:rsid w:val="00261D65"/>
    <w:rsid w:val="00263D64"/>
    <w:rsid w:val="002653AE"/>
    <w:rsid w:val="00265C50"/>
    <w:rsid w:val="00265E5E"/>
    <w:rsid w:val="002709A6"/>
    <w:rsid w:val="00271CC8"/>
    <w:rsid w:val="00271DBF"/>
    <w:rsid w:val="00272166"/>
    <w:rsid w:val="00274C96"/>
    <w:rsid w:val="00280FEA"/>
    <w:rsid w:val="00284E90"/>
    <w:rsid w:val="002855BA"/>
    <w:rsid w:val="0028631D"/>
    <w:rsid w:val="00291135"/>
    <w:rsid w:val="00292D5A"/>
    <w:rsid w:val="00296676"/>
    <w:rsid w:val="002A0A7E"/>
    <w:rsid w:val="002A1398"/>
    <w:rsid w:val="002A14F3"/>
    <w:rsid w:val="002A27E4"/>
    <w:rsid w:val="002B1DD4"/>
    <w:rsid w:val="002B2477"/>
    <w:rsid w:val="002B25FA"/>
    <w:rsid w:val="002B3106"/>
    <w:rsid w:val="002B3141"/>
    <w:rsid w:val="002B4376"/>
    <w:rsid w:val="002B534C"/>
    <w:rsid w:val="002B537F"/>
    <w:rsid w:val="002B7A18"/>
    <w:rsid w:val="002C1D87"/>
    <w:rsid w:val="002C471A"/>
    <w:rsid w:val="002C591C"/>
    <w:rsid w:val="002C64B1"/>
    <w:rsid w:val="002C6EA5"/>
    <w:rsid w:val="002C756B"/>
    <w:rsid w:val="002D081E"/>
    <w:rsid w:val="002D5FE0"/>
    <w:rsid w:val="002D7644"/>
    <w:rsid w:val="002E3668"/>
    <w:rsid w:val="002E6165"/>
    <w:rsid w:val="002F1572"/>
    <w:rsid w:val="002F1B07"/>
    <w:rsid w:val="002F26BE"/>
    <w:rsid w:val="002F3E37"/>
    <w:rsid w:val="002F4C15"/>
    <w:rsid w:val="002F4DC7"/>
    <w:rsid w:val="00300A31"/>
    <w:rsid w:val="00302BBF"/>
    <w:rsid w:val="00303867"/>
    <w:rsid w:val="0030431F"/>
    <w:rsid w:val="003050A0"/>
    <w:rsid w:val="0030563E"/>
    <w:rsid w:val="003105A0"/>
    <w:rsid w:val="003115A7"/>
    <w:rsid w:val="00314678"/>
    <w:rsid w:val="00315F30"/>
    <w:rsid w:val="00316594"/>
    <w:rsid w:val="00323E02"/>
    <w:rsid w:val="0032688A"/>
    <w:rsid w:val="003313BC"/>
    <w:rsid w:val="00334DF8"/>
    <w:rsid w:val="00336088"/>
    <w:rsid w:val="00336C84"/>
    <w:rsid w:val="00337786"/>
    <w:rsid w:val="003408E7"/>
    <w:rsid w:val="00340BF4"/>
    <w:rsid w:val="003412A5"/>
    <w:rsid w:val="0034230F"/>
    <w:rsid w:val="00343CE1"/>
    <w:rsid w:val="003474F2"/>
    <w:rsid w:val="00347EEE"/>
    <w:rsid w:val="003527D3"/>
    <w:rsid w:val="00354E4C"/>
    <w:rsid w:val="0035669F"/>
    <w:rsid w:val="00356ABA"/>
    <w:rsid w:val="00361550"/>
    <w:rsid w:val="00362768"/>
    <w:rsid w:val="00363F6B"/>
    <w:rsid w:val="00364225"/>
    <w:rsid w:val="00364272"/>
    <w:rsid w:val="003668BE"/>
    <w:rsid w:val="00366FD4"/>
    <w:rsid w:val="003708FA"/>
    <w:rsid w:val="00371F68"/>
    <w:rsid w:val="003759EB"/>
    <w:rsid w:val="003771C2"/>
    <w:rsid w:val="003818C9"/>
    <w:rsid w:val="00381E93"/>
    <w:rsid w:val="00384BFD"/>
    <w:rsid w:val="0039319E"/>
    <w:rsid w:val="00395503"/>
    <w:rsid w:val="0039597C"/>
    <w:rsid w:val="00396E75"/>
    <w:rsid w:val="0039798A"/>
    <w:rsid w:val="003A0661"/>
    <w:rsid w:val="003A1DB1"/>
    <w:rsid w:val="003A4117"/>
    <w:rsid w:val="003A4203"/>
    <w:rsid w:val="003A4D16"/>
    <w:rsid w:val="003A53B8"/>
    <w:rsid w:val="003B03AF"/>
    <w:rsid w:val="003B137B"/>
    <w:rsid w:val="003B15E4"/>
    <w:rsid w:val="003B47DA"/>
    <w:rsid w:val="003B5991"/>
    <w:rsid w:val="003B7FA7"/>
    <w:rsid w:val="003C253A"/>
    <w:rsid w:val="003C2E30"/>
    <w:rsid w:val="003C324B"/>
    <w:rsid w:val="003C4BF3"/>
    <w:rsid w:val="003C56A4"/>
    <w:rsid w:val="003C7CE0"/>
    <w:rsid w:val="003D0629"/>
    <w:rsid w:val="003D3231"/>
    <w:rsid w:val="003D3665"/>
    <w:rsid w:val="003D6674"/>
    <w:rsid w:val="003D74A9"/>
    <w:rsid w:val="003D7F89"/>
    <w:rsid w:val="003E0E1E"/>
    <w:rsid w:val="003E4F00"/>
    <w:rsid w:val="003E5974"/>
    <w:rsid w:val="003E60C2"/>
    <w:rsid w:val="003E6B83"/>
    <w:rsid w:val="003F2B7F"/>
    <w:rsid w:val="003F2FD5"/>
    <w:rsid w:val="003F3994"/>
    <w:rsid w:val="004002D3"/>
    <w:rsid w:val="004012AB"/>
    <w:rsid w:val="00401A1B"/>
    <w:rsid w:val="004053F6"/>
    <w:rsid w:val="00405EC1"/>
    <w:rsid w:val="004121AA"/>
    <w:rsid w:val="00416172"/>
    <w:rsid w:val="004177AB"/>
    <w:rsid w:val="00417CE6"/>
    <w:rsid w:val="00424CED"/>
    <w:rsid w:val="00427BE6"/>
    <w:rsid w:val="004336D5"/>
    <w:rsid w:val="00437B94"/>
    <w:rsid w:val="00440739"/>
    <w:rsid w:val="00442F9B"/>
    <w:rsid w:val="004444BC"/>
    <w:rsid w:val="004451DD"/>
    <w:rsid w:val="0044579C"/>
    <w:rsid w:val="004462CE"/>
    <w:rsid w:val="00451258"/>
    <w:rsid w:val="00451D2E"/>
    <w:rsid w:val="004535EC"/>
    <w:rsid w:val="00454926"/>
    <w:rsid w:val="00455A58"/>
    <w:rsid w:val="00456EB6"/>
    <w:rsid w:val="00464D08"/>
    <w:rsid w:val="00466244"/>
    <w:rsid w:val="0046734E"/>
    <w:rsid w:val="00471276"/>
    <w:rsid w:val="004713A9"/>
    <w:rsid w:val="004714F9"/>
    <w:rsid w:val="00473511"/>
    <w:rsid w:val="00473A3F"/>
    <w:rsid w:val="00474602"/>
    <w:rsid w:val="00476550"/>
    <w:rsid w:val="004847E8"/>
    <w:rsid w:val="00485466"/>
    <w:rsid w:val="004854ED"/>
    <w:rsid w:val="00485993"/>
    <w:rsid w:val="00485C22"/>
    <w:rsid w:val="00485D02"/>
    <w:rsid w:val="0049333A"/>
    <w:rsid w:val="00493700"/>
    <w:rsid w:val="0049751D"/>
    <w:rsid w:val="004A0271"/>
    <w:rsid w:val="004A07E6"/>
    <w:rsid w:val="004A45B0"/>
    <w:rsid w:val="004A576D"/>
    <w:rsid w:val="004A6A1E"/>
    <w:rsid w:val="004B0D9C"/>
    <w:rsid w:val="004B61A4"/>
    <w:rsid w:val="004B7BB8"/>
    <w:rsid w:val="004C1C63"/>
    <w:rsid w:val="004C337A"/>
    <w:rsid w:val="004C4030"/>
    <w:rsid w:val="004D4032"/>
    <w:rsid w:val="004D4DEA"/>
    <w:rsid w:val="004D5335"/>
    <w:rsid w:val="004D5ECE"/>
    <w:rsid w:val="004D767B"/>
    <w:rsid w:val="004E09E8"/>
    <w:rsid w:val="004E24F7"/>
    <w:rsid w:val="004E55B9"/>
    <w:rsid w:val="004F0FDE"/>
    <w:rsid w:val="004F4EAB"/>
    <w:rsid w:val="004F5F40"/>
    <w:rsid w:val="00505077"/>
    <w:rsid w:val="00511666"/>
    <w:rsid w:val="00514338"/>
    <w:rsid w:val="005172EB"/>
    <w:rsid w:val="00521C07"/>
    <w:rsid w:val="00521F85"/>
    <w:rsid w:val="005231DF"/>
    <w:rsid w:val="00525709"/>
    <w:rsid w:val="00526492"/>
    <w:rsid w:val="00526822"/>
    <w:rsid w:val="005275C9"/>
    <w:rsid w:val="00527F39"/>
    <w:rsid w:val="0053442D"/>
    <w:rsid w:val="00535CAA"/>
    <w:rsid w:val="0053745D"/>
    <w:rsid w:val="005377ED"/>
    <w:rsid w:val="00537AF8"/>
    <w:rsid w:val="00540514"/>
    <w:rsid w:val="00542873"/>
    <w:rsid w:val="00542A53"/>
    <w:rsid w:val="00542D6C"/>
    <w:rsid w:val="00550370"/>
    <w:rsid w:val="005515E3"/>
    <w:rsid w:val="005522ED"/>
    <w:rsid w:val="00552689"/>
    <w:rsid w:val="00553946"/>
    <w:rsid w:val="00560309"/>
    <w:rsid w:val="005613C7"/>
    <w:rsid w:val="00563FB7"/>
    <w:rsid w:val="00564FC4"/>
    <w:rsid w:val="00566516"/>
    <w:rsid w:val="00566812"/>
    <w:rsid w:val="00573313"/>
    <w:rsid w:val="00575E05"/>
    <w:rsid w:val="005809BA"/>
    <w:rsid w:val="00581973"/>
    <w:rsid w:val="00583D94"/>
    <w:rsid w:val="00584D4A"/>
    <w:rsid w:val="00585473"/>
    <w:rsid w:val="00586957"/>
    <w:rsid w:val="00587E48"/>
    <w:rsid w:val="00593558"/>
    <w:rsid w:val="005940AA"/>
    <w:rsid w:val="00594CB8"/>
    <w:rsid w:val="0059595E"/>
    <w:rsid w:val="0059664A"/>
    <w:rsid w:val="005A08AF"/>
    <w:rsid w:val="005A0BD1"/>
    <w:rsid w:val="005A1E21"/>
    <w:rsid w:val="005A2C4F"/>
    <w:rsid w:val="005A434A"/>
    <w:rsid w:val="005A4EF9"/>
    <w:rsid w:val="005A5759"/>
    <w:rsid w:val="005A6E57"/>
    <w:rsid w:val="005A7EB1"/>
    <w:rsid w:val="005B1FAC"/>
    <w:rsid w:val="005B2B21"/>
    <w:rsid w:val="005B33EE"/>
    <w:rsid w:val="005B499B"/>
    <w:rsid w:val="005B5A00"/>
    <w:rsid w:val="005C2FA7"/>
    <w:rsid w:val="005C344B"/>
    <w:rsid w:val="005C46B8"/>
    <w:rsid w:val="005C496D"/>
    <w:rsid w:val="005C54D4"/>
    <w:rsid w:val="005C55C0"/>
    <w:rsid w:val="005C5774"/>
    <w:rsid w:val="005C69EE"/>
    <w:rsid w:val="005D0518"/>
    <w:rsid w:val="005D0986"/>
    <w:rsid w:val="005D0DE0"/>
    <w:rsid w:val="005D3E95"/>
    <w:rsid w:val="005D3EBC"/>
    <w:rsid w:val="005D620D"/>
    <w:rsid w:val="005D78A1"/>
    <w:rsid w:val="005E2FF3"/>
    <w:rsid w:val="005E5DF8"/>
    <w:rsid w:val="005E5EDB"/>
    <w:rsid w:val="005F22E3"/>
    <w:rsid w:val="005F2F2E"/>
    <w:rsid w:val="005F4677"/>
    <w:rsid w:val="00603BD5"/>
    <w:rsid w:val="00605E6F"/>
    <w:rsid w:val="00606787"/>
    <w:rsid w:val="006105D2"/>
    <w:rsid w:val="00616601"/>
    <w:rsid w:val="00617848"/>
    <w:rsid w:val="006178D2"/>
    <w:rsid w:val="00621DC8"/>
    <w:rsid w:val="0062205B"/>
    <w:rsid w:val="00627DD6"/>
    <w:rsid w:val="00630BD6"/>
    <w:rsid w:val="00632A29"/>
    <w:rsid w:val="006351F4"/>
    <w:rsid w:val="006404F3"/>
    <w:rsid w:val="0064055F"/>
    <w:rsid w:val="006432C3"/>
    <w:rsid w:val="00644D10"/>
    <w:rsid w:val="006475FC"/>
    <w:rsid w:val="00647C77"/>
    <w:rsid w:val="00650F83"/>
    <w:rsid w:val="00651463"/>
    <w:rsid w:val="0065326A"/>
    <w:rsid w:val="00653893"/>
    <w:rsid w:val="00657694"/>
    <w:rsid w:val="0066154B"/>
    <w:rsid w:val="00662941"/>
    <w:rsid w:val="006639B4"/>
    <w:rsid w:val="0066616D"/>
    <w:rsid w:val="00667AEE"/>
    <w:rsid w:val="006701E9"/>
    <w:rsid w:val="006708A3"/>
    <w:rsid w:val="00670F74"/>
    <w:rsid w:val="0067126D"/>
    <w:rsid w:val="00671EB8"/>
    <w:rsid w:val="00672474"/>
    <w:rsid w:val="00673E9B"/>
    <w:rsid w:val="0067410B"/>
    <w:rsid w:val="00674676"/>
    <w:rsid w:val="00681CCD"/>
    <w:rsid w:val="00683133"/>
    <w:rsid w:val="00684303"/>
    <w:rsid w:val="006911AB"/>
    <w:rsid w:val="006951DC"/>
    <w:rsid w:val="00695D57"/>
    <w:rsid w:val="00697B4A"/>
    <w:rsid w:val="006A0E7C"/>
    <w:rsid w:val="006A17BE"/>
    <w:rsid w:val="006A1A22"/>
    <w:rsid w:val="006A1E9F"/>
    <w:rsid w:val="006A3D8A"/>
    <w:rsid w:val="006A7EDE"/>
    <w:rsid w:val="006B06D9"/>
    <w:rsid w:val="006B1AAC"/>
    <w:rsid w:val="006B22F6"/>
    <w:rsid w:val="006B2D64"/>
    <w:rsid w:val="006B4C80"/>
    <w:rsid w:val="006B5587"/>
    <w:rsid w:val="006B6057"/>
    <w:rsid w:val="006B6E49"/>
    <w:rsid w:val="006B724D"/>
    <w:rsid w:val="006B7AC1"/>
    <w:rsid w:val="006C0860"/>
    <w:rsid w:val="006C1648"/>
    <w:rsid w:val="006C3842"/>
    <w:rsid w:val="006C3D36"/>
    <w:rsid w:val="006C55D1"/>
    <w:rsid w:val="006C7938"/>
    <w:rsid w:val="006C7AD9"/>
    <w:rsid w:val="006D305A"/>
    <w:rsid w:val="006D42EA"/>
    <w:rsid w:val="006D48F7"/>
    <w:rsid w:val="006D5425"/>
    <w:rsid w:val="006E029D"/>
    <w:rsid w:val="006E0D80"/>
    <w:rsid w:val="006E2AE2"/>
    <w:rsid w:val="006E434F"/>
    <w:rsid w:val="006E5A89"/>
    <w:rsid w:val="006E5F5D"/>
    <w:rsid w:val="006E6500"/>
    <w:rsid w:val="006E6CD4"/>
    <w:rsid w:val="006E7FD7"/>
    <w:rsid w:val="006F4408"/>
    <w:rsid w:val="006F5083"/>
    <w:rsid w:val="006F6E4A"/>
    <w:rsid w:val="00704335"/>
    <w:rsid w:val="00707185"/>
    <w:rsid w:val="007076E9"/>
    <w:rsid w:val="00710FB2"/>
    <w:rsid w:val="00712730"/>
    <w:rsid w:val="007129BF"/>
    <w:rsid w:val="00714195"/>
    <w:rsid w:val="00714319"/>
    <w:rsid w:val="007169D0"/>
    <w:rsid w:val="007172AF"/>
    <w:rsid w:val="00720C03"/>
    <w:rsid w:val="00721474"/>
    <w:rsid w:val="00725387"/>
    <w:rsid w:val="00730B37"/>
    <w:rsid w:val="00730E4F"/>
    <w:rsid w:val="007322A1"/>
    <w:rsid w:val="00732475"/>
    <w:rsid w:val="007344B1"/>
    <w:rsid w:val="00734643"/>
    <w:rsid w:val="00734B2D"/>
    <w:rsid w:val="00736B48"/>
    <w:rsid w:val="00736E02"/>
    <w:rsid w:val="007446D5"/>
    <w:rsid w:val="007463DA"/>
    <w:rsid w:val="00750FCB"/>
    <w:rsid w:val="00752404"/>
    <w:rsid w:val="00752F63"/>
    <w:rsid w:val="00753A60"/>
    <w:rsid w:val="00753BA5"/>
    <w:rsid w:val="007547DF"/>
    <w:rsid w:val="007547ED"/>
    <w:rsid w:val="00754F85"/>
    <w:rsid w:val="007574D6"/>
    <w:rsid w:val="00760C31"/>
    <w:rsid w:val="00770A43"/>
    <w:rsid w:val="00771492"/>
    <w:rsid w:val="00771FA7"/>
    <w:rsid w:val="007724FA"/>
    <w:rsid w:val="00772FA9"/>
    <w:rsid w:val="00774883"/>
    <w:rsid w:val="007775DD"/>
    <w:rsid w:val="00777BDF"/>
    <w:rsid w:val="00781755"/>
    <w:rsid w:val="00782C33"/>
    <w:rsid w:val="00786901"/>
    <w:rsid w:val="007900FE"/>
    <w:rsid w:val="007978C9"/>
    <w:rsid w:val="007A0BCE"/>
    <w:rsid w:val="007A128B"/>
    <w:rsid w:val="007A1750"/>
    <w:rsid w:val="007A375E"/>
    <w:rsid w:val="007A7B74"/>
    <w:rsid w:val="007B2651"/>
    <w:rsid w:val="007B339D"/>
    <w:rsid w:val="007B3809"/>
    <w:rsid w:val="007B53BA"/>
    <w:rsid w:val="007B68F8"/>
    <w:rsid w:val="007C23D2"/>
    <w:rsid w:val="007C447D"/>
    <w:rsid w:val="007C77EE"/>
    <w:rsid w:val="007C79FF"/>
    <w:rsid w:val="007D013B"/>
    <w:rsid w:val="007D6DA5"/>
    <w:rsid w:val="007D73E8"/>
    <w:rsid w:val="007E0150"/>
    <w:rsid w:val="007E6D38"/>
    <w:rsid w:val="007E6E04"/>
    <w:rsid w:val="007E7441"/>
    <w:rsid w:val="007E7EB0"/>
    <w:rsid w:val="007F13A2"/>
    <w:rsid w:val="007F2FCB"/>
    <w:rsid w:val="007F5989"/>
    <w:rsid w:val="00800066"/>
    <w:rsid w:val="00800961"/>
    <w:rsid w:val="008019A8"/>
    <w:rsid w:val="00801B1C"/>
    <w:rsid w:val="00802151"/>
    <w:rsid w:val="00807326"/>
    <w:rsid w:val="008078D5"/>
    <w:rsid w:val="0081492E"/>
    <w:rsid w:val="00814BA8"/>
    <w:rsid w:val="00816459"/>
    <w:rsid w:val="00820831"/>
    <w:rsid w:val="008212F9"/>
    <w:rsid w:val="00824087"/>
    <w:rsid w:val="00824B3B"/>
    <w:rsid w:val="00825B12"/>
    <w:rsid w:val="00825B3B"/>
    <w:rsid w:val="00830CC0"/>
    <w:rsid w:val="00835154"/>
    <w:rsid w:val="008359B1"/>
    <w:rsid w:val="00836166"/>
    <w:rsid w:val="008366B3"/>
    <w:rsid w:val="0084163F"/>
    <w:rsid w:val="00845BAA"/>
    <w:rsid w:val="00845CA1"/>
    <w:rsid w:val="00852611"/>
    <w:rsid w:val="0085277D"/>
    <w:rsid w:val="00856504"/>
    <w:rsid w:val="00856F39"/>
    <w:rsid w:val="008611FF"/>
    <w:rsid w:val="008613C4"/>
    <w:rsid w:val="00862656"/>
    <w:rsid w:val="0086416D"/>
    <w:rsid w:val="00864AD7"/>
    <w:rsid w:val="00866C61"/>
    <w:rsid w:val="00867E57"/>
    <w:rsid w:val="0087263A"/>
    <w:rsid w:val="00872770"/>
    <w:rsid w:val="00876B25"/>
    <w:rsid w:val="008776F1"/>
    <w:rsid w:val="00881281"/>
    <w:rsid w:val="00881BA6"/>
    <w:rsid w:val="008828E2"/>
    <w:rsid w:val="0088322E"/>
    <w:rsid w:val="00885F36"/>
    <w:rsid w:val="00887CBB"/>
    <w:rsid w:val="00887D7D"/>
    <w:rsid w:val="00891AA6"/>
    <w:rsid w:val="00893237"/>
    <w:rsid w:val="00897052"/>
    <w:rsid w:val="008A0479"/>
    <w:rsid w:val="008A5275"/>
    <w:rsid w:val="008A7BF6"/>
    <w:rsid w:val="008B037D"/>
    <w:rsid w:val="008B2F31"/>
    <w:rsid w:val="008B4DAA"/>
    <w:rsid w:val="008B6E92"/>
    <w:rsid w:val="008B7C10"/>
    <w:rsid w:val="008C0E15"/>
    <w:rsid w:val="008C10F8"/>
    <w:rsid w:val="008C647B"/>
    <w:rsid w:val="008C753E"/>
    <w:rsid w:val="008C7DEC"/>
    <w:rsid w:val="008D0514"/>
    <w:rsid w:val="008D1690"/>
    <w:rsid w:val="008D313E"/>
    <w:rsid w:val="008D68CD"/>
    <w:rsid w:val="008E37C5"/>
    <w:rsid w:val="008E385C"/>
    <w:rsid w:val="008E3B16"/>
    <w:rsid w:val="008E51E0"/>
    <w:rsid w:val="008E6883"/>
    <w:rsid w:val="008F1955"/>
    <w:rsid w:val="008F20FB"/>
    <w:rsid w:val="008F56AA"/>
    <w:rsid w:val="008F624F"/>
    <w:rsid w:val="00900F6A"/>
    <w:rsid w:val="00901953"/>
    <w:rsid w:val="00903C65"/>
    <w:rsid w:val="0090530A"/>
    <w:rsid w:val="00906277"/>
    <w:rsid w:val="00910E21"/>
    <w:rsid w:val="00911584"/>
    <w:rsid w:val="00912AFC"/>
    <w:rsid w:val="00912FF8"/>
    <w:rsid w:val="009130A1"/>
    <w:rsid w:val="0091427A"/>
    <w:rsid w:val="009230D2"/>
    <w:rsid w:val="00924120"/>
    <w:rsid w:val="009248A3"/>
    <w:rsid w:val="00927ED1"/>
    <w:rsid w:val="00930FAA"/>
    <w:rsid w:val="00932046"/>
    <w:rsid w:val="00936856"/>
    <w:rsid w:val="00942E24"/>
    <w:rsid w:val="00944296"/>
    <w:rsid w:val="009444B0"/>
    <w:rsid w:val="009444CC"/>
    <w:rsid w:val="00944BB5"/>
    <w:rsid w:val="0094625F"/>
    <w:rsid w:val="009504A2"/>
    <w:rsid w:val="009522AD"/>
    <w:rsid w:val="009529DD"/>
    <w:rsid w:val="009537F0"/>
    <w:rsid w:val="00955881"/>
    <w:rsid w:val="00957454"/>
    <w:rsid w:val="00957F79"/>
    <w:rsid w:val="00961F6E"/>
    <w:rsid w:val="00964362"/>
    <w:rsid w:val="009658E6"/>
    <w:rsid w:val="00975955"/>
    <w:rsid w:val="00980AB7"/>
    <w:rsid w:val="00981271"/>
    <w:rsid w:val="00983D46"/>
    <w:rsid w:val="00984315"/>
    <w:rsid w:val="00984ED0"/>
    <w:rsid w:val="009903B7"/>
    <w:rsid w:val="00990570"/>
    <w:rsid w:val="009908DC"/>
    <w:rsid w:val="0099221B"/>
    <w:rsid w:val="00993FA5"/>
    <w:rsid w:val="009A069C"/>
    <w:rsid w:val="009A323F"/>
    <w:rsid w:val="009A6335"/>
    <w:rsid w:val="009A7796"/>
    <w:rsid w:val="009B0383"/>
    <w:rsid w:val="009B131E"/>
    <w:rsid w:val="009B190A"/>
    <w:rsid w:val="009B3209"/>
    <w:rsid w:val="009B36B9"/>
    <w:rsid w:val="009B3992"/>
    <w:rsid w:val="009B5170"/>
    <w:rsid w:val="009B5F6C"/>
    <w:rsid w:val="009C2190"/>
    <w:rsid w:val="009C249D"/>
    <w:rsid w:val="009C2B7C"/>
    <w:rsid w:val="009C5234"/>
    <w:rsid w:val="009C5A31"/>
    <w:rsid w:val="009C5CFC"/>
    <w:rsid w:val="009D14B1"/>
    <w:rsid w:val="009D387D"/>
    <w:rsid w:val="009D4C69"/>
    <w:rsid w:val="009D5838"/>
    <w:rsid w:val="009E0273"/>
    <w:rsid w:val="009E0FDA"/>
    <w:rsid w:val="009E2B53"/>
    <w:rsid w:val="009E2D25"/>
    <w:rsid w:val="009E7765"/>
    <w:rsid w:val="009F2EE7"/>
    <w:rsid w:val="009F6324"/>
    <w:rsid w:val="009F7BA3"/>
    <w:rsid w:val="00A01C5F"/>
    <w:rsid w:val="00A02A54"/>
    <w:rsid w:val="00A03056"/>
    <w:rsid w:val="00A03AE0"/>
    <w:rsid w:val="00A11806"/>
    <w:rsid w:val="00A12093"/>
    <w:rsid w:val="00A17957"/>
    <w:rsid w:val="00A201A9"/>
    <w:rsid w:val="00A20315"/>
    <w:rsid w:val="00A25C7A"/>
    <w:rsid w:val="00A301BA"/>
    <w:rsid w:val="00A31CDC"/>
    <w:rsid w:val="00A32788"/>
    <w:rsid w:val="00A335BC"/>
    <w:rsid w:val="00A3382C"/>
    <w:rsid w:val="00A3387E"/>
    <w:rsid w:val="00A3448B"/>
    <w:rsid w:val="00A40B5B"/>
    <w:rsid w:val="00A4696F"/>
    <w:rsid w:val="00A46AFB"/>
    <w:rsid w:val="00A53100"/>
    <w:rsid w:val="00A54741"/>
    <w:rsid w:val="00A56F61"/>
    <w:rsid w:val="00A61F87"/>
    <w:rsid w:val="00A62DB2"/>
    <w:rsid w:val="00A62DC5"/>
    <w:rsid w:val="00A6552C"/>
    <w:rsid w:val="00A669F4"/>
    <w:rsid w:val="00A70428"/>
    <w:rsid w:val="00A72E7A"/>
    <w:rsid w:val="00A731D2"/>
    <w:rsid w:val="00A73280"/>
    <w:rsid w:val="00A73AC9"/>
    <w:rsid w:val="00A74EBC"/>
    <w:rsid w:val="00A77DAE"/>
    <w:rsid w:val="00A77FCE"/>
    <w:rsid w:val="00A85D10"/>
    <w:rsid w:val="00A86E2E"/>
    <w:rsid w:val="00A87160"/>
    <w:rsid w:val="00A90D6C"/>
    <w:rsid w:val="00A93132"/>
    <w:rsid w:val="00A93EA7"/>
    <w:rsid w:val="00A9536E"/>
    <w:rsid w:val="00A95EB6"/>
    <w:rsid w:val="00AA1E40"/>
    <w:rsid w:val="00AA23D2"/>
    <w:rsid w:val="00AA5429"/>
    <w:rsid w:val="00AA5D08"/>
    <w:rsid w:val="00AB05D9"/>
    <w:rsid w:val="00AB0C40"/>
    <w:rsid w:val="00AB368A"/>
    <w:rsid w:val="00AB7BEA"/>
    <w:rsid w:val="00AB7CC5"/>
    <w:rsid w:val="00AB7FA6"/>
    <w:rsid w:val="00AC1ABB"/>
    <w:rsid w:val="00AC320A"/>
    <w:rsid w:val="00AC3742"/>
    <w:rsid w:val="00AC3C8D"/>
    <w:rsid w:val="00AC3F32"/>
    <w:rsid w:val="00AC455C"/>
    <w:rsid w:val="00AD17C0"/>
    <w:rsid w:val="00AD6AA1"/>
    <w:rsid w:val="00AE2393"/>
    <w:rsid w:val="00AE3F96"/>
    <w:rsid w:val="00AE4271"/>
    <w:rsid w:val="00AF157F"/>
    <w:rsid w:val="00AF3F16"/>
    <w:rsid w:val="00AF4BB9"/>
    <w:rsid w:val="00AF6A0E"/>
    <w:rsid w:val="00B00F5E"/>
    <w:rsid w:val="00B020BD"/>
    <w:rsid w:val="00B04CD5"/>
    <w:rsid w:val="00B1172E"/>
    <w:rsid w:val="00B1260A"/>
    <w:rsid w:val="00B134CD"/>
    <w:rsid w:val="00B1438E"/>
    <w:rsid w:val="00B16859"/>
    <w:rsid w:val="00B175A4"/>
    <w:rsid w:val="00B25C8C"/>
    <w:rsid w:val="00B26925"/>
    <w:rsid w:val="00B308EF"/>
    <w:rsid w:val="00B3488D"/>
    <w:rsid w:val="00B372EA"/>
    <w:rsid w:val="00B378EB"/>
    <w:rsid w:val="00B37F03"/>
    <w:rsid w:val="00B41310"/>
    <w:rsid w:val="00B4132D"/>
    <w:rsid w:val="00B4176D"/>
    <w:rsid w:val="00B41EC9"/>
    <w:rsid w:val="00B42816"/>
    <w:rsid w:val="00B46308"/>
    <w:rsid w:val="00B46ADF"/>
    <w:rsid w:val="00B534AF"/>
    <w:rsid w:val="00B5352E"/>
    <w:rsid w:val="00B53E77"/>
    <w:rsid w:val="00B546CA"/>
    <w:rsid w:val="00B5539C"/>
    <w:rsid w:val="00B5630C"/>
    <w:rsid w:val="00B63BF1"/>
    <w:rsid w:val="00B701E0"/>
    <w:rsid w:val="00B7035B"/>
    <w:rsid w:val="00B71785"/>
    <w:rsid w:val="00B7465E"/>
    <w:rsid w:val="00B80ED4"/>
    <w:rsid w:val="00B81220"/>
    <w:rsid w:val="00B819D8"/>
    <w:rsid w:val="00B81A29"/>
    <w:rsid w:val="00B82F47"/>
    <w:rsid w:val="00B833B2"/>
    <w:rsid w:val="00B84923"/>
    <w:rsid w:val="00B86AB7"/>
    <w:rsid w:val="00B87755"/>
    <w:rsid w:val="00B97356"/>
    <w:rsid w:val="00B97F2F"/>
    <w:rsid w:val="00BA18C4"/>
    <w:rsid w:val="00BA1E85"/>
    <w:rsid w:val="00BA2C4A"/>
    <w:rsid w:val="00BA6440"/>
    <w:rsid w:val="00BB1904"/>
    <w:rsid w:val="00BB2385"/>
    <w:rsid w:val="00BB67C7"/>
    <w:rsid w:val="00BC1239"/>
    <w:rsid w:val="00BC547D"/>
    <w:rsid w:val="00BD1749"/>
    <w:rsid w:val="00BD2BA3"/>
    <w:rsid w:val="00BD5592"/>
    <w:rsid w:val="00BD6262"/>
    <w:rsid w:val="00BD63B3"/>
    <w:rsid w:val="00BD7E79"/>
    <w:rsid w:val="00BE039D"/>
    <w:rsid w:val="00BE12C9"/>
    <w:rsid w:val="00BE5455"/>
    <w:rsid w:val="00BE655B"/>
    <w:rsid w:val="00BE715E"/>
    <w:rsid w:val="00BF0678"/>
    <w:rsid w:val="00BF1E01"/>
    <w:rsid w:val="00BF3784"/>
    <w:rsid w:val="00BF490E"/>
    <w:rsid w:val="00BF5AA1"/>
    <w:rsid w:val="00C033EB"/>
    <w:rsid w:val="00C03976"/>
    <w:rsid w:val="00C04891"/>
    <w:rsid w:val="00C107D4"/>
    <w:rsid w:val="00C10A70"/>
    <w:rsid w:val="00C10C55"/>
    <w:rsid w:val="00C15844"/>
    <w:rsid w:val="00C16799"/>
    <w:rsid w:val="00C17B74"/>
    <w:rsid w:val="00C2293D"/>
    <w:rsid w:val="00C22D4A"/>
    <w:rsid w:val="00C22FA7"/>
    <w:rsid w:val="00C23B6E"/>
    <w:rsid w:val="00C24FF7"/>
    <w:rsid w:val="00C26D61"/>
    <w:rsid w:val="00C26F75"/>
    <w:rsid w:val="00C272FA"/>
    <w:rsid w:val="00C30095"/>
    <w:rsid w:val="00C33292"/>
    <w:rsid w:val="00C33A6D"/>
    <w:rsid w:val="00C376B4"/>
    <w:rsid w:val="00C377EF"/>
    <w:rsid w:val="00C420F3"/>
    <w:rsid w:val="00C46D24"/>
    <w:rsid w:val="00C5040D"/>
    <w:rsid w:val="00C52073"/>
    <w:rsid w:val="00C52FC9"/>
    <w:rsid w:val="00C540F1"/>
    <w:rsid w:val="00C547F6"/>
    <w:rsid w:val="00C61D88"/>
    <w:rsid w:val="00C64D37"/>
    <w:rsid w:val="00C65A05"/>
    <w:rsid w:val="00C660D4"/>
    <w:rsid w:val="00C66C6A"/>
    <w:rsid w:val="00C6714D"/>
    <w:rsid w:val="00C67513"/>
    <w:rsid w:val="00C67A61"/>
    <w:rsid w:val="00C712F8"/>
    <w:rsid w:val="00C716AE"/>
    <w:rsid w:val="00C71740"/>
    <w:rsid w:val="00C734F4"/>
    <w:rsid w:val="00C73B16"/>
    <w:rsid w:val="00C75121"/>
    <w:rsid w:val="00C77B65"/>
    <w:rsid w:val="00C80FDB"/>
    <w:rsid w:val="00C82E66"/>
    <w:rsid w:val="00C84BEA"/>
    <w:rsid w:val="00C850C3"/>
    <w:rsid w:val="00C85E73"/>
    <w:rsid w:val="00C86314"/>
    <w:rsid w:val="00C87DEA"/>
    <w:rsid w:val="00C9185B"/>
    <w:rsid w:val="00C91A59"/>
    <w:rsid w:val="00C925C3"/>
    <w:rsid w:val="00C95295"/>
    <w:rsid w:val="00C9680B"/>
    <w:rsid w:val="00C96AA2"/>
    <w:rsid w:val="00C979BF"/>
    <w:rsid w:val="00CA3204"/>
    <w:rsid w:val="00CB1F14"/>
    <w:rsid w:val="00CB2014"/>
    <w:rsid w:val="00CB2B09"/>
    <w:rsid w:val="00CB3B95"/>
    <w:rsid w:val="00CB464C"/>
    <w:rsid w:val="00CB60D9"/>
    <w:rsid w:val="00CB7B82"/>
    <w:rsid w:val="00CC0CDA"/>
    <w:rsid w:val="00CC161A"/>
    <w:rsid w:val="00CC6D5C"/>
    <w:rsid w:val="00CD1133"/>
    <w:rsid w:val="00CD1A21"/>
    <w:rsid w:val="00CD4157"/>
    <w:rsid w:val="00CE1880"/>
    <w:rsid w:val="00CE513B"/>
    <w:rsid w:val="00CE5574"/>
    <w:rsid w:val="00CF0C3F"/>
    <w:rsid w:val="00CF370C"/>
    <w:rsid w:val="00CF7F37"/>
    <w:rsid w:val="00D02EA0"/>
    <w:rsid w:val="00D049C6"/>
    <w:rsid w:val="00D0570B"/>
    <w:rsid w:val="00D05A50"/>
    <w:rsid w:val="00D079F5"/>
    <w:rsid w:val="00D13532"/>
    <w:rsid w:val="00D163DD"/>
    <w:rsid w:val="00D17B62"/>
    <w:rsid w:val="00D27603"/>
    <w:rsid w:val="00D31767"/>
    <w:rsid w:val="00D33286"/>
    <w:rsid w:val="00D33C9D"/>
    <w:rsid w:val="00D35909"/>
    <w:rsid w:val="00D379AB"/>
    <w:rsid w:val="00D41A77"/>
    <w:rsid w:val="00D42BE1"/>
    <w:rsid w:val="00D435DF"/>
    <w:rsid w:val="00D4387A"/>
    <w:rsid w:val="00D449AD"/>
    <w:rsid w:val="00D50372"/>
    <w:rsid w:val="00D51349"/>
    <w:rsid w:val="00D549A0"/>
    <w:rsid w:val="00D56763"/>
    <w:rsid w:val="00D57E7D"/>
    <w:rsid w:val="00D628A0"/>
    <w:rsid w:val="00D63F8C"/>
    <w:rsid w:val="00D6536B"/>
    <w:rsid w:val="00D668E0"/>
    <w:rsid w:val="00D67807"/>
    <w:rsid w:val="00D726EB"/>
    <w:rsid w:val="00D74516"/>
    <w:rsid w:val="00D75EA0"/>
    <w:rsid w:val="00D76DF6"/>
    <w:rsid w:val="00D80229"/>
    <w:rsid w:val="00D80AB9"/>
    <w:rsid w:val="00D82927"/>
    <w:rsid w:val="00D85236"/>
    <w:rsid w:val="00D869EE"/>
    <w:rsid w:val="00D87040"/>
    <w:rsid w:val="00D91853"/>
    <w:rsid w:val="00D91FE1"/>
    <w:rsid w:val="00D944BA"/>
    <w:rsid w:val="00D96083"/>
    <w:rsid w:val="00D96741"/>
    <w:rsid w:val="00D9757A"/>
    <w:rsid w:val="00DA1879"/>
    <w:rsid w:val="00DA1DE9"/>
    <w:rsid w:val="00DA3DD2"/>
    <w:rsid w:val="00DA73C5"/>
    <w:rsid w:val="00DB15E6"/>
    <w:rsid w:val="00DB1953"/>
    <w:rsid w:val="00DB20C7"/>
    <w:rsid w:val="00DB6731"/>
    <w:rsid w:val="00DB6EA5"/>
    <w:rsid w:val="00DC3A4D"/>
    <w:rsid w:val="00DC57CB"/>
    <w:rsid w:val="00DC5969"/>
    <w:rsid w:val="00DC7257"/>
    <w:rsid w:val="00DC7B67"/>
    <w:rsid w:val="00DD21C5"/>
    <w:rsid w:val="00DD2342"/>
    <w:rsid w:val="00DD39D7"/>
    <w:rsid w:val="00DD694D"/>
    <w:rsid w:val="00DE1D57"/>
    <w:rsid w:val="00DE2E98"/>
    <w:rsid w:val="00DE3077"/>
    <w:rsid w:val="00DE3D93"/>
    <w:rsid w:val="00DE466B"/>
    <w:rsid w:val="00DE4BA6"/>
    <w:rsid w:val="00DF1C88"/>
    <w:rsid w:val="00DF2BB4"/>
    <w:rsid w:val="00DF3883"/>
    <w:rsid w:val="00DF4DAD"/>
    <w:rsid w:val="00DF6337"/>
    <w:rsid w:val="00E01F91"/>
    <w:rsid w:val="00E036A2"/>
    <w:rsid w:val="00E03DCB"/>
    <w:rsid w:val="00E05B19"/>
    <w:rsid w:val="00E135B7"/>
    <w:rsid w:val="00E147D7"/>
    <w:rsid w:val="00E153A7"/>
    <w:rsid w:val="00E16AF3"/>
    <w:rsid w:val="00E20B32"/>
    <w:rsid w:val="00E245F5"/>
    <w:rsid w:val="00E2485C"/>
    <w:rsid w:val="00E24B3B"/>
    <w:rsid w:val="00E26EC0"/>
    <w:rsid w:val="00E30ED1"/>
    <w:rsid w:val="00E31ACD"/>
    <w:rsid w:val="00E35C92"/>
    <w:rsid w:val="00E37095"/>
    <w:rsid w:val="00E40DDC"/>
    <w:rsid w:val="00E43B3C"/>
    <w:rsid w:val="00E45693"/>
    <w:rsid w:val="00E54FA9"/>
    <w:rsid w:val="00E56EC9"/>
    <w:rsid w:val="00E5725E"/>
    <w:rsid w:val="00E574C6"/>
    <w:rsid w:val="00E60B72"/>
    <w:rsid w:val="00E6158C"/>
    <w:rsid w:val="00E63A98"/>
    <w:rsid w:val="00E650F0"/>
    <w:rsid w:val="00E719F8"/>
    <w:rsid w:val="00E758B2"/>
    <w:rsid w:val="00E75C99"/>
    <w:rsid w:val="00E763FC"/>
    <w:rsid w:val="00E768CD"/>
    <w:rsid w:val="00E77A26"/>
    <w:rsid w:val="00E829FD"/>
    <w:rsid w:val="00E86425"/>
    <w:rsid w:val="00E91283"/>
    <w:rsid w:val="00E93837"/>
    <w:rsid w:val="00E946F1"/>
    <w:rsid w:val="00E96BA2"/>
    <w:rsid w:val="00EA4F02"/>
    <w:rsid w:val="00EA60FE"/>
    <w:rsid w:val="00EB2296"/>
    <w:rsid w:val="00EB2F2A"/>
    <w:rsid w:val="00EB708F"/>
    <w:rsid w:val="00EC014A"/>
    <w:rsid w:val="00EC50F0"/>
    <w:rsid w:val="00EC6D09"/>
    <w:rsid w:val="00ED0D7A"/>
    <w:rsid w:val="00ED0F24"/>
    <w:rsid w:val="00ED10BA"/>
    <w:rsid w:val="00ED136D"/>
    <w:rsid w:val="00ED31BF"/>
    <w:rsid w:val="00ED33BD"/>
    <w:rsid w:val="00ED3D38"/>
    <w:rsid w:val="00ED4EDE"/>
    <w:rsid w:val="00ED7D18"/>
    <w:rsid w:val="00EE3BC1"/>
    <w:rsid w:val="00EE512A"/>
    <w:rsid w:val="00EE7871"/>
    <w:rsid w:val="00EE78BD"/>
    <w:rsid w:val="00EF2F13"/>
    <w:rsid w:val="00EF3333"/>
    <w:rsid w:val="00EF4B5E"/>
    <w:rsid w:val="00EF7897"/>
    <w:rsid w:val="00EF7992"/>
    <w:rsid w:val="00F00051"/>
    <w:rsid w:val="00F0008E"/>
    <w:rsid w:val="00F00DB3"/>
    <w:rsid w:val="00F01ED5"/>
    <w:rsid w:val="00F052DB"/>
    <w:rsid w:val="00F06DB9"/>
    <w:rsid w:val="00F13BFF"/>
    <w:rsid w:val="00F14C2B"/>
    <w:rsid w:val="00F15820"/>
    <w:rsid w:val="00F178F8"/>
    <w:rsid w:val="00F21707"/>
    <w:rsid w:val="00F2187E"/>
    <w:rsid w:val="00F22E88"/>
    <w:rsid w:val="00F242DB"/>
    <w:rsid w:val="00F27C67"/>
    <w:rsid w:val="00F313C0"/>
    <w:rsid w:val="00F32C04"/>
    <w:rsid w:val="00F334E6"/>
    <w:rsid w:val="00F335DE"/>
    <w:rsid w:val="00F337F7"/>
    <w:rsid w:val="00F40E77"/>
    <w:rsid w:val="00F41524"/>
    <w:rsid w:val="00F41F1D"/>
    <w:rsid w:val="00F422E9"/>
    <w:rsid w:val="00F4499C"/>
    <w:rsid w:val="00F50A4F"/>
    <w:rsid w:val="00F5205F"/>
    <w:rsid w:val="00F533F5"/>
    <w:rsid w:val="00F61ECB"/>
    <w:rsid w:val="00F63D9C"/>
    <w:rsid w:val="00F64AAA"/>
    <w:rsid w:val="00F65371"/>
    <w:rsid w:val="00F67F3F"/>
    <w:rsid w:val="00F70374"/>
    <w:rsid w:val="00F71152"/>
    <w:rsid w:val="00F73B05"/>
    <w:rsid w:val="00F74270"/>
    <w:rsid w:val="00F75132"/>
    <w:rsid w:val="00F75241"/>
    <w:rsid w:val="00F77E79"/>
    <w:rsid w:val="00F80FFF"/>
    <w:rsid w:val="00F81749"/>
    <w:rsid w:val="00F83430"/>
    <w:rsid w:val="00F84D54"/>
    <w:rsid w:val="00F91B57"/>
    <w:rsid w:val="00F91F12"/>
    <w:rsid w:val="00F92AEB"/>
    <w:rsid w:val="00F94ED1"/>
    <w:rsid w:val="00F9661E"/>
    <w:rsid w:val="00FA0F80"/>
    <w:rsid w:val="00FA144D"/>
    <w:rsid w:val="00FA1FA1"/>
    <w:rsid w:val="00FA2F2C"/>
    <w:rsid w:val="00FB1EEA"/>
    <w:rsid w:val="00FB2096"/>
    <w:rsid w:val="00FB259E"/>
    <w:rsid w:val="00FB3C52"/>
    <w:rsid w:val="00FB5EA8"/>
    <w:rsid w:val="00FB6940"/>
    <w:rsid w:val="00FC0814"/>
    <w:rsid w:val="00FC4824"/>
    <w:rsid w:val="00FD04DD"/>
    <w:rsid w:val="00FD05D3"/>
    <w:rsid w:val="00FD223A"/>
    <w:rsid w:val="00FD3817"/>
    <w:rsid w:val="00FD46C5"/>
    <w:rsid w:val="00FD4D60"/>
    <w:rsid w:val="00FD4E41"/>
    <w:rsid w:val="00FD7E36"/>
    <w:rsid w:val="00FE089B"/>
    <w:rsid w:val="00FE11D9"/>
    <w:rsid w:val="00FE2D5F"/>
    <w:rsid w:val="00FE4B35"/>
    <w:rsid w:val="00FF0802"/>
    <w:rsid w:val="00FF0BBE"/>
    <w:rsid w:val="00FF4BCD"/>
    <w:rsid w:val="00FF579F"/>
    <w:rsid w:val="00FF589E"/>
    <w:rsid w:val="00FF7CBD"/>
    <w:rsid w:val="239DDFC1"/>
    <w:rsid w:val="4657AD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A31F0"/>
  <w14:defaultImageDpi w14:val="32767"/>
  <w15:docId w15:val="{158F0827-FC8C-4C72-AB41-21233DB99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qFormat/>
    <w:rsid w:val="00D41A77"/>
    <w:pPr>
      <w:keepNext/>
      <w:numPr>
        <w:numId w:val="10"/>
      </w:numPr>
      <w:spacing w:after="200"/>
      <w:outlineLvl w:val="0"/>
    </w:pPr>
    <w:rPr>
      <w:rFonts w:eastAsia="Times New Roman" w:cstheme="minorHAnsi"/>
      <w:b/>
      <w:bCs/>
      <w:color w:val="1F4E79" w:themeColor="accent5" w:themeShade="80"/>
      <w:sz w:val="32"/>
      <w:szCs w:val="32"/>
    </w:rPr>
  </w:style>
  <w:style w:type="paragraph" w:styleId="Heading2">
    <w:name w:val="heading 2"/>
    <w:basedOn w:val="Normal"/>
    <w:next w:val="Normal"/>
    <w:link w:val="Heading2Char"/>
    <w:qFormat/>
    <w:rsid w:val="00D41A77"/>
    <w:pPr>
      <w:keepNext/>
      <w:spacing w:after="120"/>
      <w:outlineLvl w:val="1"/>
    </w:pPr>
    <w:rPr>
      <w:rFonts w:eastAsia="Calibri" w:cs="Times New Roman"/>
      <w:b/>
      <w:bCs/>
      <w:color w:val="1F4E79" w:themeColor="accent5" w:themeShade="80"/>
      <w:lang w:val="en-IE"/>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Heading2"/>
    <w:next w:val="Normal"/>
    <w:link w:val="Heading3Char"/>
    <w:qFormat/>
    <w:rsid w:val="00714195"/>
    <w:pPr>
      <w:outlineLvl w:val="2"/>
    </w:pPr>
  </w:style>
  <w:style w:type="paragraph" w:styleId="Heading4">
    <w:name w:val="heading 4"/>
    <w:basedOn w:val="Normal"/>
    <w:next w:val="Normal"/>
    <w:link w:val="Heading4Char"/>
    <w:qFormat/>
    <w:rsid w:val="007900FE"/>
    <w:pPr>
      <w:keepNext/>
      <w:outlineLvl w:val="3"/>
    </w:pPr>
    <w:rPr>
      <w:rFonts w:eastAsia="Times New Roman" w:cs="Times New Roman"/>
      <w:b/>
      <w:bCs/>
      <w:color w:val="000000" w:themeColor="text1"/>
      <w:sz w:val="22"/>
    </w:rPr>
  </w:style>
  <w:style w:type="paragraph" w:styleId="Heading5">
    <w:name w:val="heading 5"/>
    <w:aliases w:val="Block Label"/>
    <w:basedOn w:val="Normal"/>
    <w:next w:val="Normal"/>
    <w:link w:val="Heading5Char"/>
    <w:qFormat/>
    <w:rsid w:val="00651463"/>
    <w:pPr>
      <w:keepNext/>
      <w:numPr>
        <w:ilvl w:val="4"/>
        <w:numId w:val="9"/>
      </w:numPr>
      <w:tabs>
        <w:tab w:val="left" w:pos="3960"/>
      </w:tabs>
      <w:outlineLvl w:val="4"/>
    </w:pPr>
    <w:rPr>
      <w:rFonts w:ascii="Verdana" w:eastAsia="Times New Roman" w:hAnsi="Verdana" w:cs="Times New Roman"/>
      <w:b/>
      <w:bCs/>
      <w:color w:val="000080"/>
      <w:sz w:val="22"/>
    </w:rPr>
  </w:style>
  <w:style w:type="paragraph" w:styleId="Heading6">
    <w:name w:val="heading 6"/>
    <w:aliases w:val="H6,Heading 6  Appendix Y &amp; Z,Overskrift 61"/>
    <w:basedOn w:val="Normal"/>
    <w:next w:val="Normal"/>
    <w:link w:val="Heading6Char"/>
    <w:qFormat/>
    <w:rsid w:val="00651463"/>
    <w:pPr>
      <w:keepNext/>
      <w:numPr>
        <w:ilvl w:val="5"/>
        <w:numId w:val="9"/>
      </w:numPr>
      <w:tabs>
        <w:tab w:val="left" w:pos="3960"/>
      </w:tabs>
      <w:outlineLvl w:val="5"/>
    </w:pPr>
    <w:rPr>
      <w:rFonts w:ascii="Verdana" w:eastAsia="Times New Roman" w:hAnsi="Verdana" w:cs="Times New Roman"/>
      <w:b/>
      <w:bCs/>
      <w:color w:val="000080"/>
      <w:sz w:val="22"/>
    </w:rPr>
  </w:style>
  <w:style w:type="paragraph" w:styleId="Heading7">
    <w:name w:val="heading 7"/>
    <w:aliases w:val="Overskrift 71"/>
    <w:basedOn w:val="Normal"/>
    <w:next w:val="Normal"/>
    <w:link w:val="Heading7Char"/>
    <w:qFormat/>
    <w:rsid w:val="00651463"/>
    <w:pPr>
      <w:keepNext/>
      <w:numPr>
        <w:ilvl w:val="6"/>
        <w:numId w:val="9"/>
      </w:numPr>
      <w:outlineLvl w:val="6"/>
    </w:pPr>
    <w:rPr>
      <w:rFonts w:ascii="Verdana" w:eastAsia="Times New Roman" w:hAnsi="Verdana" w:cs="Times New Roman"/>
      <w:b/>
      <w:bCs/>
      <w:sz w:val="22"/>
    </w:rPr>
  </w:style>
  <w:style w:type="paragraph" w:styleId="Heading8">
    <w:name w:val="heading 8"/>
    <w:aliases w:val="Overskrift 81"/>
    <w:basedOn w:val="Normal"/>
    <w:next w:val="Normal"/>
    <w:link w:val="Heading8Char"/>
    <w:qFormat/>
    <w:rsid w:val="00651463"/>
    <w:pPr>
      <w:numPr>
        <w:ilvl w:val="7"/>
        <w:numId w:val="9"/>
      </w:numPr>
      <w:spacing w:before="240" w:after="60"/>
      <w:outlineLvl w:val="7"/>
    </w:pPr>
    <w:rPr>
      <w:rFonts w:ascii="Times New Roman" w:eastAsia="Times New Roman" w:hAnsi="Times New Roman" w:cs="Times New Roman"/>
      <w:i/>
      <w:iCs/>
      <w:lang w:eastAsia="en-GB"/>
    </w:rPr>
  </w:style>
  <w:style w:type="paragraph" w:styleId="Heading9">
    <w:name w:val="heading 9"/>
    <w:aliases w:val="Overskrift 91"/>
    <w:basedOn w:val="Normal"/>
    <w:next w:val="Normal"/>
    <w:link w:val="Heading9Char"/>
    <w:qFormat/>
    <w:rsid w:val="00651463"/>
    <w:pPr>
      <w:numPr>
        <w:ilvl w:val="8"/>
        <w:numId w:val="9"/>
      </w:numPr>
      <w:spacing w:before="240" w:after="60"/>
      <w:outlineLvl w:val="8"/>
    </w:pPr>
    <w:rPr>
      <w:rFonts w:ascii="Arial" w:eastAsia="Times New Roman" w:hAnsi="Arial" w:cs="Arial"/>
      <w:sz w:val="21"/>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1A77"/>
    <w:rPr>
      <w:rFonts w:eastAsia="Times New Roman" w:cstheme="minorHAnsi"/>
      <w:b/>
      <w:bCs/>
      <w:color w:val="1F4E79" w:themeColor="accent5" w:themeShade="80"/>
      <w:sz w:val="32"/>
      <w:szCs w:val="32"/>
      <w:lang w:val="en-GB"/>
    </w:rPr>
  </w:style>
  <w:style w:type="character" w:customStyle="1" w:styleId="Heading2Char">
    <w:name w:val="Heading 2 Char"/>
    <w:basedOn w:val="DefaultParagraphFont"/>
    <w:link w:val="Heading2"/>
    <w:rsid w:val="00D41A77"/>
    <w:rPr>
      <w:rFonts w:eastAsia="Calibri" w:cs="Times New Roman"/>
      <w:b/>
      <w:bCs/>
      <w:color w:val="1F4E79" w:themeColor="accent5" w:themeShade="80"/>
      <w:lang w:val="en-IE"/>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714195"/>
    <w:rPr>
      <w:rFonts w:eastAsia="Calibri" w:cs="Times New Roman"/>
      <w:b/>
      <w:bCs/>
      <w:color w:val="1F4E79" w:themeColor="accent5" w:themeShade="80"/>
      <w:lang w:val="en-IE"/>
    </w:rPr>
  </w:style>
  <w:style w:type="character" w:customStyle="1" w:styleId="Heading4Char">
    <w:name w:val="Heading 4 Char"/>
    <w:basedOn w:val="DefaultParagraphFont"/>
    <w:link w:val="Heading4"/>
    <w:rsid w:val="007900FE"/>
    <w:rPr>
      <w:rFonts w:eastAsia="Times New Roman" w:cs="Times New Roman"/>
      <w:b/>
      <w:bCs/>
      <w:color w:val="000000" w:themeColor="text1"/>
      <w:sz w:val="22"/>
      <w:lang w:val="en-GB"/>
    </w:rPr>
  </w:style>
  <w:style w:type="character" w:customStyle="1" w:styleId="Heading5Char">
    <w:name w:val="Heading 5 Char"/>
    <w:aliases w:val="Block Label Char"/>
    <w:basedOn w:val="DefaultParagraphFont"/>
    <w:link w:val="Heading5"/>
    <w:rsid w:val="00651463"/>
    <w:rPr>
      <w:rFonts w:ascii="Verdana" w:eastAsia="Times New Roman" w:hAnsi="Verdana" w:cs="Times New Roman"/>
      <w:b/>
      <w:bCs/>
      <w:color w:val="000080"/>
      <w:sz w:val="22"/>
      <w:lang w:val="en-GB"/>
    </w:rPr>
  </w:style>
  <w:style w:type="character" w:customStyle="1" w:styleId="Heading6Char">
    <w:name w:val="Heading 6 Char"/>
    <w:aliases w:val="H6 Char,Heading 6  Appendix Y &amp; Z Char,Overskrift 61 Char"/>
    <w:basedOn w:val="DefaultParagraphFont"/>
    <w:link w:val="Heading6"/>
    <w:rsid w:val="00651463"/>
    <w:rPr>
      <w:rFonts w:ascii="Verdana" w:eastAsia="Times New Roman" w:hAnsi="Verdana" w:cs="Times New Roman"/>
      <w:b/>
      <w:bCs/>
      <w:color w:val="000080"/>
      <w:sz w:val="22"/>
      <w:lang w:val="en-GB"/>
    </w:rPr>
  </w:style>
  <w:style w:type="character" w:customStyle="1" w:styleId="Heading7Char">
    <w:name w:val="Heading 7 Char"/>
    <w:aliases w:val="Overskrift 71 Char"/>
    <w:basedOn w:val="DefaultParagraphFont"/>
    <w:link w:val="Heading7"/>
    <w:rsid w:val="00651463"/>
    <w:rPr>
      <w:rFonts w:ascii="Verdana" w:eastAsia="Times New Roman" w:hAnsi="Verdana" w:cs="Times New Roman"/>
      <w:b/>
      <w:bCs/>
      <w:sz w:val="22"/>
      <w:lang w:val="en-GB"/>
    </w:rPr>
  </w:style>
  <w:style w:type="character" w:customStyle="1" w:styleId="Heading8Char">
    <w:name w:val="Heading 8 Char"/>
    <w:aliases w:val="Overskrift 81 Char"/>
    <w:basedOn w:val="DefaultParagraphFont"/>
    <w:link w:val="Heading8"/>
    <w:rsid w:val="00651463"/>
    <w:rPr>
      <w:rFonts w:ascii="Times New Roman" w:eastAsia="Times New Roman" w:hAnsi="Times New Roman" w:cs="Times New Roman"/>
      <w:i/>
      <w:iCs/>
      <w:lang w:val="en-GB" w:eastAsia="en-GB"/>
    </w:rPr>
  </w:style>
  <w:style w:type="character" w:customStyle="1" w:styleId="Heading9Char">
    <w:name w:val="Heading 9 Char"/>
    <w:aliases w:val="Overskrift 91 Char"/>
    <w:basedOn w:val="DefaultParagraphFont"/>
    <w:link w:val="Heading9"/>
    <w:rsid w:val="00651463"/>
    <w:rPr>
      <w:rFonts w:ascii="Arial" w:eastAsia="Times New Roman" w:hAnsi="Arial" w:cs="Arial"/>
      <w:sz w:val="21"/>
      <w:szCs w:val="22"/>
      <w:lang w:val="en-GB" w:eastAsia="en-GB"/>
    </w:rPr>
  </w:style>
  <w:style w:type="table" w:styleId="TableGrid">
    <w:name w:val="Table Grid"/>
    <w:basedOn w:val="TableNormal"/>
    <w:uiPriority w:val="39"/>
    <w:rsid w:val="00A73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A4EF9"/>
    <w:pPr>
      <w:ind w:left="720"/>
      <w:contextualSpacing/>
    </w:pPr>
  </w:style>
  <w:style w:type="character" w:customStyle="1" w:styleId="ListParagraphChar">
    <w:name w:val="List Paragraph Char"/>
    <w:link w:val="ListParagraph"/>
    <w:uiPriority w:val="34"/>
    <w:locked/>
    <w:rsid w:val="00651463"/>
  </w:style>
  <w:style w:type="character" w:styleId="CommentReference">
    <w:name w:val="annotation reference"/>
    <w:basedOn w:val="DefaultParagraphFont"/>
    <w:uiPriority w:val="99"/>
    <w:unhideWhenUsed/>
    <w:rsid w:val="003E5974"/>
    <w:rPr>
      <w:sz w:val="16"/>
      <w:szCs w:val="16"/>
    </w:rPr>
  </w:style>
  <w:style w:type="paragraph" w:styleId="CommentText">
    <w:name w:val="annotation text"/>
    <w:basedOn w:val="Normal"/>
    <w:link w:val="CommentTextChar"/>
    <w:unhideWhenUsed/>
    <w:rsid w:val="003E5974"/>
    <w:rPr>
      <w:sz w:val="20"/>
      <w:szCs w:val="20"/>
    </w:rPr>
  </w:style>
  <w:style w:type="character" w:customStyle="1" w:styleId="CommentTextChar">
    <w:name w:val="Comment Text Char"/>
    <w:basedOn w:val="DefaultParagraphFont"/>
    <w:link w:val="CommentText"/>
    <w:rsid w:val="003E5974"/>
    <w:rPr>
      <w:sz w:val="20"/>
      <w:szCs w:val="20"/>
    </w:rPr>
  </w:style>
  <w:style w:type="paragraph" w:styleId="CommentSubject">
    <w:name w:val="annotation subject"/>
    <w:basedOn w:val="CommentText"/>
    <w:next w:val="CommentText"/>
    <w:link w:val="CommentSubjectChar"/>
    <w:uiPriority w:val="99"/>
    <w:unhideWhenUsed/>
    <w:rsid w:val="003E5974"/>
    <w:rPr>
      <w:b/>
      <w:bCs/>
    </w:rPr>
  </w:style>
  <w:style w:type="character" w:customStyle="1" w:styleId="CommentSubjectChar">
    <w:name w:val="Comment Subject Char"/>
    <w:basedOn w:val="CommentTextChar"/>
    <w:link w:val="CommentSubject"/>
    <w:uiPriority w:val="99"/>
    <w:rsid w:val="003E5974"/>
    <w:rPr>
      <w:b/>
      <w:bCs/>
      <w:sz w:val="20"/>
      <w:szCs w:val="20"/>
    </w:rPr>
  </w:style>
  <w:style w:type="paragraph" w:styleId="BalloonText">
    <w:name w:val="Balloon Text"/>
    <w:basedOn w:val="Normal"/>
    <w:link w:val="BalloonTextChar"/>
    <w:uiPriority w:val="99"/>
    <w:unhideWhenUsed/>
    <w:rsid w:val="003E5974"/>
    <w:rPr>
      <w:rFonts w:ascii="Tahoma" w:hAnsi="Tahoma" w:cs="Tahoma"/>
      <w:sz w:val="16"/>
      <w:szCs w:val="16"/>
    </w:rPr>
  </w:style>
  <w:style w:type="character" w:customStyle="1" w:styleId="BalloonTextChar">
    <w:name w:val="Balloon Text Char"/>
    <w:basedOn w:val="DefaultParagraphFont"/>
    <w:link w:val="BalloonText"/>
    <w:uiPriority w:val="99"/>
    <w:rsid w:val="003E5974"/>
    <w:rPr>
      <w:rFonts w:ascii="Tahoma" w:hAnsi="Tahoma" w:cs="Tahoma"/>
      <w:sz w:val="16"/>
      <w:szCs w:val="16"/>
    </w:rPr>
  </w:style>
  <w:style w:type="paragraph" w:styleId="NormalWeb">
    <w:name w:val="Normal (Web)"/>
    <w:basedOn w:val="Normal"/>
    <w:uiPriority w:val="99"/>
    <w:unhideWhenUsed/>
    <w:rsid w:val="00E56EC9"/>
    <w:pPr>
      <w:spacing w:before="100" w:beforeAutospacing="1" w:after="100" w:afterAutospacing="1"/>
    </w:pPr>
    <w:rPr>
      <w:rFonts w:ascii="Times New Roman" w:eastAsia="Times New Roman" w:hAnsi="Times New Roman" w:cs="Times New Roman"/>
      <w:lang w:val="en-IE"/>
    </w:rPr>
  </w:style>
  <w:style w:type="paragraph" w:styleId="HTMLPreformatted">
    <w:name w:val="HTML Preformatted"/>
    <w:basedOn w:val="Normal"/>
    <w:link w:val="HTMLPreformattedChar"/>
    <w:uiPriority w:val="99"/>
    <w:semiHidden/>
    <w:unhideWhenUsed/>
    <w:rsid w:val="00E56E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IE"/>
    </w:rPr>
  </w:style>
  <w:style w:type="character" w:customStyle="1" w:styleId="HTMLPreformattedChar">
    <w:name w:val="HTML Preformatted Char"/>
    <w:basedOn w:val="DefaultParagraphFont"/>
    <w:link w:val="HTMLPreformatted"/>
    <w:uiPriority w:val="99"/>
    <w:semiHidden/>
    <w:rsid w:val="00E56EC9"/>
    <w:rPr>
      <w:rFonts w:ascii="Courier New" w:eastAsia="Times New Roman" w:hAnsi="Courier New" w:cs="Courier New"/>
      <w:sz w:val="20"/>
      <w:szCs w:val="20"/>
      <w:lang w:val="en-IE"/>
    </w:rPr>
  </w:style>
  <w:style w:type="paragraph" w:styleId="BodyTextIndent">
    <w:name w:val="Body Text Indent"/>
    <w:basedOn w:val="Normal"/>
    <w:link w:val="BodyTextIndentChar"/>
    <w:rsid w:val="00651463"/>
    <w:pPr>
      <w:spacing w:after="200"/>
      <w:ind w:firstLine="567"/>
    </w:pPr>
    <w:rPr>
      <w:rFonts w:ascii="Verdana" w:eastAsia="Times New Roman" w:hAnsi="Verdana" w:cs="Times New Roman"/>
      <w:sz w:val="20"/>
    </w:rPr>
  </w:style>
  <w:style w:type="character" w:customStyle="1" w:styleId="BodyTextIndentChar">
    <w:name w:val="Body Text Indent Char"/>
    <w:basedOn w:val="DefaultParagraphFont"/>
    <w:link w:val="BodyTextIndent"/>
    <w:rsid w:val="00651463"/>
    <w:rPr>
      <w:rFonts w:ascii="Verdana" w:eastAsia="Times New Roman" w:hAnsi="Verdana" w:cs="Times New Roman"/>
      <w:sz w:val="20"/>
      <w:lang w:val="en-GB"/>
    </w:rPr>
  </w:style>
  <w:style w:type="paragraph" w:styleId="Header">
    <w:name w:val="header"/>
    <w:aliases w:val="ho,header odd"/>
    <w:basedOn w:val="Normal"/>
    <w:link w:val="HeaderChar"/>
    <w:rsid w:val="00651463"/>
    <w:pPr>
      <w:tabs>
        <w:tab w:val="center" w:pos="4153"/>
        <w:tab w:val="right" w:pos="8306"/>
      </w:tabs>
    </w:pPr>
    <w:rPr>
      <w:rFonts w:ascii="Times New Roman" w:eastAsia="Times New Roman" w:hAnsi="Times New Roman" w:cs="Times New Roman"/>
    </w:rPr>
  </w:style>
  <w:style w:type="character" w:customStyle="1" w:styleId="HeaderChar">
    <w:name w:val="Header Char"/>
    <w:aliases w:val="ho Char,header odd Char"/>
    <w:basedOn w:val="DefaultParagraphFont"/>
    <w:link w:val="Header"/>
    <w:rsid w:val="00651463"/>
    <w:rPr>
      <w:rFonts w:ascii="Times New Roman" w:eastAsia="Times New Roman" w:hAnsi="Times New Roman" w:cs="Times New Roman"/>
    </w:rPr>
  </w:style>
  <w:style w:type="paragraph" w:styleId="Footer">
    <w:name w:val="footer"/>
    <w:basedOn w:val="Normal"/>
    <w:link w:val="FooterChar"/>
    <w:uiPriority w:val="99"/>
    <w:rsid w:val="00651463"/>
    <w:pPr>
      <w:tabs>
        <w:tab w:val="center" w:pos="4153"/>
        <w:tab w:val="right" w:pos="8306"/>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651463"/>
    <w:rPr>
      <w:rFonts w:ascii="Times New Roman" w:eastAsia="Times New Roman" w:hAnsi="Times New Roman" w:cs="Times New Roman"/>
    </w:rPr>
  </w:style>
  <w:style w:type="paragraph" w:customStyle="1" w:styleId="sl">
    <w:name w:val="sl"/>
    <w:basedOn w:val="Normal"/>
    <w:rsid w:val="00651463"/>
    <w:pPr>
      <w:spacing w:before="528" w:after="100" w:afterAutospacing="1"/>
    </w:pPr>
    <w:rPr>
      <w:rFonts w:ascii="Verdana" w:eastAsia="Times New Roman" w:hAnsi="Verdana" w:cs="Times New Roman"/>
      <w:color w:val="000000"/>
      <w:sz w:val="20"/>
      <w:szCs w:val="20"/>
    </w:rPr>
  </w:style>
  <w:style w:type="paragraph" w:styleId="BodyText">
    <w:name w:val="Body Text"/>
    <w:basedOn w:val="Normal"/>
    <w:link w:val="BodyTextChar"/>
    <w:rsid w:val="00651463"/>
    <w:rPr>
      <w:rFonts w:ascii="Georgia" w:eastAsia="Times New Roman" w:hAnsi="Georgia" w:cs="Arial"/>
      <w:sz w:val="22"/>
    </w:rPr>
  </w:style>
  <w:style w:type="character" w:customStyle="1" w:styleId="BodyTextChar">
    <w:name w:val="Body Text Char"/>
    <w:basedOn w:val="DefaultParagraphFont"/>
    <w:link w:val="BodyText"/>
    <w:rsid w:val="00651463"/>
    <w:rPr>
      <w:rFonts w:ascii="Georgia" w:eastAsia="Times New Roman" w:hAnsi="Georgia" w:cs="Arial"/>
      <w:sz w:val="22"/>
      <w:lang w:val="en-GB"/>
    </w:rPr>
  </w:style>
  <w:style w:type="character" w:styleId="Hyperlink">
    <w:name w:val="Hyperlink"/>
    <w:uiPriority w:val="99"/>
    <w:rsid w:val="00651463"/>
    <w:rPr>
      <w:strike w:val="0"/>
      <w:dstrike w:val="0"/>
      <w:color w:val="2F4F4F"/>
      <w:u w:val="none"/>
      <w:effect w:val="none"/>
    </w:rPr>
  </w:style>
  <w:style w:type="character" w:styleId="PageNumber">
    <w:name w:val="page number"/>
    <w:basedOn w:val="DefaultParagraphFont"/>
    <w:rsid w:val="00651463"/>
  </w:style>
  <w:style w:type="paragraph" w:styleId="FootnoteText">
    <w:name w:val="footnote text"/>
    <w:basedOn w:val="Normal"/>
    <w:link w:val="FootnoteTextChar"/>
    <w:uiPriority w:val="99"/>
    <w:rsid w:val="00651463"/>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651463"/>
    <w:rPr>
      <w:rFonts w:ascii="Times New Roman" w:eastAsia="Times New Roman" w:hAnsi="Times New Roman" w:cs="Times New Roman"/>
      <w:sz w:val="20"/>
      <w:szCs w:val="20"/>
    </w:rPr>
  </w:style>
  <w:style w:type="character" w:styleId="FootnoteReference">
    <w:name w:val="footnote reference"/>
    <w:uiPriority w:val="99"/>
    <w:rsid w:val="00651463"/>
    <w:rPr>
      <w:vertAlign w:val="superscript"/>
    </w:rPr>
  </w:style>
  <w:style w:type="paragraph" w:styleId="BodyTextIndent2">
    <w:name w:val="Body Text Indent 2"/>
    <w:basedOn w:val="Normal"/>
    <w:link w:val="BodyTextIndent2Char"/>
    <w:rsid w:val="00651463"/>
    <w:pPr>
      <w:tabs>
        <w:tab w:val="left" w:pos="3960"/>
      </w:tabs>
      <w:ind w:left="3960" w:hanging="3960"/>
    </w:pPr>
    <w:rPr>
      <w:rFonts w:ascii="Verdana" w:eastAsia="Times New Roman" w:hAnsi="Verdana" w:cs="Times New Roman"/>
      <w:color w:val="000080"/>
      <w:sz w:val="22"/>
    </w:rPr>
  </w:style>
  <w:style w:type="character" w:customStyle="1" w:styleId="BodyTextIndent2Char">
    <w:name w:val="Body Text Indent 2 Char"/>
    <w:basedOn w:val="DefaultParagraphFont"/>
    <w:link w:val="BodyTextIndent2"/>
    <w:rsid w:val="00651463"/>
    <w:rPr>
      <w:rFonts w:ascii="Verdana" w:eastAsia="Times New Roman" w:hAnsi="Verdana" w:cs="Times New Roman"/>
      <w:color w:val="000080"/>
      <w:sz w:val="22"/>
      <w:lang w:val="en-GB"/>
    </w:rPr>
  </w:style>
  <w:style w:type="character" w:styleId="FollowedHyperlink">
    <w:name w:val="FollowedHyperlink"/>
    <w:rsid w:val="00651463"/>
    <w:rPr>
      <w:color w:val="800080"/>
      <w:u w:val="single"/>
    </w:rPr>
  </w:style>
  <w:style w:type="paragraph" w:styleId="TOC2">
    <w:name w:val="toc 2"/>
    <w:basedOn w:val="Normal"/>
    <w:next w:val="Normal"/>
    <w:autoRedefine/>
    <w:uiPriority w:val="39"/>
    <w:rsid w:val="001877CA"/>
    <w:pPr>
      <w:spacing w:before="120"/>
      <w:ind w:left="240"/>
    </w:pPr>
    <w:rPr>
      <w:rFonts w:cstheme="minorHAnsi"/>
      <w:b/>
      <w:bCs/>
      <w:sz w:val="22"/>
      <w:szCs w:val="22"/>
    </w:rPr>
  </w:style>
  <w:style w:type="paragraph" w:styleId="TOC1">
    <w:name w:val="toc 1"/>
    <w:basedOn w:val="Normal"/>
    <w:next w:val="Normal"/>
    <w:autoRedefine/>
    <w:uiPriority w:val="39"/>
    <w:rsid w:val="00A70428"/>
    <w:pPr>
      <w:spacing w:before="120"/>
    </w:pPr>
    <w:rPr>
      <w:rFonts w:cstheme="minorHAnsi"/>
      <w:b/>
      <w:bCs/>
      <w:i/>
      <w:iCs/>
    </w:rPr>
  </w:style>
  <w:style w:type="paragraph" w:styleId="Title">
    <w:name w:val="Title"/>
    <w:basedOn w:val="Normal"/>
    <w:link w:val="TitleChar"/>
    <w:qFormat/>
    <w:rsid w:val="00651463"/>
    <w:pPr>
      <w:jc w:val="center"/>
    </w:pPr>
    <w:rPr>
      <w:rFonts w:ascii="Verdana" w:eastAsia="Times New Roman" w:hAnsi="Verdana" w:cs="Times New Roman"/>
      <w:b/>
      <w:bCs/>
      <w:color w:val="000080"/>
      <w:sz w:val="28"/>
    </w:rPr>
  </w:style>
  <w:style w:type="character" w:customStyle="1" w:styleId="TitleChar">
    <w:name w:val="Title Char"/>
    <w:basedOn w:val="DefaultParagraphFont"/>
    <w:link w:val="Title"/>
    <w:rsid w:val="00651463"/>
    <w:rPr>
      <w:rFonts w:ascii="Verdana" w:eastAsia="Times New Roman" w:hAnsi="Verdana" w:cs="Times New Roman"/>
      <w:b/>
      <w:bCs/>
      <w:color w:val="000080"/>
      <w:sz w:val="28"/>
      <w:lang w:val="en-GB"/>
    </w:rPr>
  </w:style>
  <w:style w:type="paragraph" w:styleId="ListBullet">
    <w:name w:val="List Bullet"/>
    <w:basedOn w:val="Normal"/>
    <w:rsid w:val="00651463"/>
    <w:pPr>
      <w:numPr>
        <w:numId w:val="2"/>
      </w:numPr>
      <w:tabs>
        <w:tab w:val="clear" w:pos="360"/>
        <w:tab w:val="num" w:pos="759"/>
      </w:tabs>
      <w:ind w:left="759"/>
    </w:pPr>
    <w:rPr>
      <w:rFonts w:ascii="Arial" w:eastAsia="Times New Roman" w:hAnsi="Arial" w:cs="Times New Roman"/>
      <w:sz w:val="22"/>
      <w:szCs w:val="20"/>
    </w:rPr>
  </w:style>
  <w:style w:type="paragraph" w:styleId="BodyText3">
    <w:name w:val="Body Text 3"/>
    <w:basedOn w:val="Normal"/>
    <w:link w:val="BodyText3Char"/>
    <w:rsid w:val="00651463"/>
    <w:pPr>
      <w:spacing w:before="120" w:after="120"/>
    </w:pPr>
    <w:rPr>
      <w:rFonts w:ascii="Arial" w:eastAsia="Times New Roman" w:hAnsi="Arial" w:cs="Times New Roman"/>
      <w:sz w:val="16"/>
      <w:szCs w:val="16"/>
      <w:lang w:eastAsia="en-GB"/>
    </w:rPr>
  </w:style>
  <w:style w:type="character" w:customStyle="1" w:styleId="BodyText3Char">
    <w:name w:val="Body Text 3 Char"/>
    <w:basedOn w:val="DefaultParagraphFont"/>
    <w:link w:val="BodyText3"/>
    <w:rsid w:val="00651463"/>
    <w:rPr>
      <w:rFonts w:ascii="Arial" w:eastAsia="Times New Roman" w:hAnsi="Arial" w:cs="Times New Roman"/>
      <w:sz w:val="16"/>
      <w:szCs w:val="16"/>
      <w:lang w:val="en-GB" w:eastAsia="en-GB"/>
    </w:rPr>
  </w:style>
  <w:style w:type="paragraph" w:customStyle="1" w:styleId="Char">
    <w:name w:val="Char"/>
    <w:basedOn w:val="Normal"/>
    <w:rsid w:val="00651463"/>
    <w:pPr>
      <w:spacing w:before="120" w:after="160" w:line="240" w:lineRule="exact"/>
      <w:jc w:val="both"/>
    </w:pPr>
    <w:rPr>
      <w:rFonts w:ascii="Verdana" w:eastAsia="Times New Roman" w:hAnsi="Verdana" w:cs="Times New Roman"/>
      <w:sz w:val="20"/>
      <w:szCs w:val="20"/>
    </w:rPr>
  </w:style>
  <w:style w:type="paragraph" w:customStyle="1" w:styleId="DefaultText">
    <w:name w:val="Default Text"/>
    <w:basedOn w:val="Normal"/>
    <w:link w:val="DefaultTextChar"/>
    <w:rsid w:val="00651463"/>
    <w:rPr>
      <w:rFonts w:ascii="Times New Roman" w:eastAsia="Times New Roman" w:hAnsi="Times New Roman" w:cs="Times New Roman"/>
      <w:szCs w:val="20"/>
      <w:lang w:val="en-IE"/>
    </w:rPr>
  </w:style>
  <w:style w:type="character" w:customStyle="1" w:styleId="DefaultTextChar">
    <w:name w:val="Default Text Char"/>
    <w:link w:val="DefaultText"/>
    <w:rsid w:val="00651463"/>
    <w:rPr>
      <w:rFonts w:ascii="Times New Roman" w:eastAsia="Times New Roman" w:hAnsi="Times New Roman" w:cs="Times New Roman"/>
      <w:szCs w:val="20"/>
      <w:lang w:val="en-IE"/>
    </w:rPr>
  </w:style>
  <w:style w:type="paragraph" w:styleId="PlainText">
    <w:name w:val="Plain Text"/>
    <w:basedOn w:val="Normal"/>
    <w:link w:val="PlainTextChar"/>
    <w:rsid w:val="00651463"/>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651463"/>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651463"/>
    <w:pPr>
      <w:spacing w:after="240"/>
      <w:jc w:val="center"/>
    </w:pPr>
    <w:rPr>
      <w:rFonts w:ascii="Times New Roman" w:eastAsia="Times New Roman" w:hAnsi="Times New Roman" w:cs="Times New Roman"/>
      <w:b/>
      <w:caps/>
      <w:sz w:val="22"/>
      <w:szCs w:val="20"/>
      <w:lang w:val="en-IE"/>
    </w:rPr>
  </w:style>
  <w:style w:type="paragraph" w:styleId="BodyText2">
    <w:name w:val="Body Text 2"/>
    <w:basedOn w:val="Normal"/>
    <w:link w:val="BodyText2Char"/>
    <w:rsid w:val="00651463"/>
    <w:pPr>
      <w:tabs>
        <w:tab w:val="left" w:pos="1985"/>
        <w:tab w:val="left" w:leader="dot" w:pos="8505"/>
      </w:tabs>
      <w:spacing w:before="120" w:after="120"/>
    </w:pPr>
    <w:rPr>
      <w:rFonts w:ascii="Times New Roman" w:eastAsia="Times New Roman" w:hAnsi="Times New Roman" w:cs="Times New Roman"/>
      <w:szCs w:val="20"/>
    </w:rPr>
  </w:style>
  <w:style w:type="character" w:customStyle="1" w:styleId="BodyText2Char">
    <w:name w:val="Body Text 2 Char"/>
    <w:basedOn w:val="DefaultParagraphFont"/>
    <w:link w:val="BodyText2"/>
    <w:rsid w:val="00651463"/>
    <w:rPr>
      <w:rFonts w:ascii="Times New Roman" w:eastAsia="Times New Roman" w:hAnsi="Times New Roman" w:cs="Times New Roman"/>
      <w:szCs w:val="20"/>
      <w:lang w:val="en-GB"/>
    </w:rPr>
  </w:style>
  <w:style w:type="paragraph" w:styleId="BodyTextIndent3">
    <w:name w:val="Body Text Indent 3"/>
    <w:basedOn w:val="Normal"/>
    <w:link w:val="BodyTextIndent3Char"/>
    <w:rsid w:val="00651463"/>
    <w:pPr>
      <w:overflowPunct w:val="0"/>
      <w:autoSpaceDE w:val="0"/>
      <w:autoSpaceDN w:val="0"/>
      <w:adjustRightInd w:val="0"/>
      <w:spacing w:before="240"/>
      <w:ind w:left="1440" w:hanging="720"/>
      <w:jc w:val="both"/>
      <w:textAlignment w:val="baseline"/>
    </w:pPr>
    <w:rPr>
      <w:rFonts w:ascii="Times New Roman" w:eastAsia="Times New Roman" w:hAnsi="Times New Roman" w:cs="Times New Roman"/>
      <w:szCs w:val="20"/>
    </w:rPr>
  </w:style>
  <w:style w:type="character" w:customStyle="1" w:styleId="BodyTextIndent3Char">
    <w:name w:val="Body Text Indent 3 Char"/>
    <w:basedOn w:val="DefaultParagraphFont"/>
    <w:link w:val="BodyTextIndent3"/>
    <w:rsid w:val="00651463"/>
    <w:rPr>
      <w:rFonts w:ascii="Times New Roman" w:eastAsia="Times New Roman" w:hAnsi="Times New Roman" w:cs="Times New Roman"/>
      <w:szCs w:val="20"/>
      <w:lang w:val="en-GB"/>
    </w:rPr>
  </w:style>
  <w:style w:type="character" w:styleId="Strong">
    <w:name w:val="Strong"/>
    <w:uiPriority w:val="22"/>
    <w:qFormat/>
    <w:rsid w:val="00651463"/>
    <w:rPr>
      <w:b/>
      <w:bCs/>
    </w:rPr>
  </w:style>
  <w:style w:type="character" w:customStyle="1" w:styleId="DeltaViewInsertion">
    <w:name w:val="DeltaView Insertion"/>
    <w:rsid w:val="00651463"/>
    <w:rPr>
      <w:color w:val="0000FF"/>
      <w:spacing w:val="0"/>
      <w:u w:val="double"/>
    </w:rPr>
  </w:style>
  <w:style w:type="paragraph" w:customStyle="1" w:styleId="ParagraphChar">
    <w:name w:val="Paragraph Char"/>
    <w:basedOn w:val="Normal"/>
    <w:link w:val="ParagraphCharChar"/>
    <w:autoRedefine/>
    <w:rsid w:val="00651463"/>
    <w:pPr>
      <w:widowControl w:val="0"/>
      <w:tabs>
        <w:tab w:val="left" w:pos="1080"/>
      </w:tabs>
      <w:spacing w:after="120" w:line="360" w:lineRule="exact"/>
      <w:ind w:left="360"/>
    </w:pPr>
    <w:rPr>
      <w:rFonts w:ascii="Times New Roman" w:eastAsia="PMingLiU" w:hAnsi="Times New Roman" w:cs="Times New Roman"/>
      <w:snapToGrid w:val="0"/>
      <w:color w:val="000000"/>
      <w:w w:val="0"/>
    </w:rPr>
  </w:style>
  <w:style w:type="character" w:customStyle="1" w:styleId="ParagraphCharChar">
    <w:name w:val="Paragraph Char Char"/>
    <w:link w:val="ParagraphChar"/>
    <w:rsid w:val="00651463"/>
    <w:rPr>
      <w:rFonts w:ascii="Times New Roman" w:eastAsia="PMingLiU" w:hAnsi="Times New Roman" w:cs="Times New Roman"/>
      <w:snapToGrid w:val="0"/>
      <w:color w:val="000000"/>
      <w:w w:val="0"/>
    </w:rPr>
  </w:style>
  <w:style w:type="paragraph" w:customStyle="1" w:styleId="Subparagraph">
    <w:name w:val="Subparagraph"/>
    <w:basedOn w:val="Normal"/>
    <w:link w:val="SubparagraphChar"/>
    <w:rsid w:val="00651463"/>
    <w:pPr>
      <w:tabs>
        <w:tab w:val="left" w:pos="1620"/>
        <w:tab w:val="left" w:pos="2160"/>
      </w:tabs>
      <w:spacing w:line="360" w:lineRule="exact"/>
      <w:ind w:left="2160" w:hanging="540"/>
    </w:pPr>
    <w:rPr>
      <w:rFonts w:ascii="Times New Roman" w:eastAsia="PMingLiU" w:hAnsi="Times New Roman" w:cs="Times New Roman"/>
      <w:lang w:val="en-IE"/>
    </w:rPr>
  </w:style>
  <w:style w:type="character" w:customStyle="1" w:styleId="SubparagraphChar">
    <w:name w:val="Subparagraph Char"/>
    <w:link w:val="Subparagraph"/>
    <w:rsid w:val="00651463"/>
    <w:rPr>
      <w:rFonts w:ascii="Times New Roman" w:eastAsia="PMingLiU" w:hAnsi="Times New Roman" w:cs="Times New Roman"/>
      <w:lang w:val="en-IE"/>
    </w:rPr>
  </w:style>
  <w:style w:type="paragraph" w:customStyle="1" w:styleId="SectiontextChar">
    <w:name w:val="Section text Char"/>
    <w:basedOn w:val="Normal"/>
    <w:link w:val="SectiontextCharChar"/>
    <w:autoRedefine/>
    <w:rsid w:val="00651463"/>
    <w:pPr>
      <w:tabs>
        <w:tab w:val="left" w:pos="0"/>
        <w:tab w:val="left" w:pos="540"/>
        <w:tab w:val="left" w:pos="1080"/>
        <w:tab w:val="left" w:pos="1440"/>
        <w:tab w:val="left" w:pos="1620"/>
      </w:tabs>
      <w:spacing w:after="120" w:line="360" w:lineRule="exact"/>
    </w:pPr>
    <w:rPr>
      <w:rFonts w:ascii="Times New Roman" w:eastAsia="PMingLiU" w:hAnsi="Times New Roman" w:cs="Times New Roman"/>
      <w:color w:val="000000"/>
      <w:lang w:val="en-IE"/>
    </w:rPr>
  </w:style>
  <w:style w:type="character" w:customStyle="1" w:styleId="SectiontextCharChar">
    <w:name w:val="Section text Char Char"/>
    <w:link w:val="SectiontextChar"/>
    <w:rsid w:val="00651463"/>
    <w:rPr>
      <w:rFonts w:ascii="Times New Roman" w:eastAsia="PMingLiU" w:hAnsi="Times New Roman" w:cs="Times New Roman"/>
      <w:color w:val="000000"/>
      <w:lang w:val="en-IE"/>
    </w:rPr>
  </w:style>
  <w:style w:type="paragraph" w:customStyle="1" w:styleId="NALevel1">
    <w:name w:val="NA Level 1"/>
    <w:basedOn w:val="Normal"/>
    <w:next w:val="Normal"/>
    <w:rsid w:val="00651463"/>
    <w:pPr>
      <w:tabs>
        <w:tab w:val="num" w:pos="567"/>
      </w:tabs>
      <w:ind w:left="567" w:hanging="567"/>
      <w:jc w:val="both"/>
    </w:pPr>
    <w:rPr>
      <w:rFonts w:ascii="Times New Roman" w:eastAsia="Times New Roman" w:hAnsi="Times New Roman" w:cs="Times New Roman"/>
      <w:szCs w:val="20"/>
    </w:rPr>
  </w:style>
  <w:style w:type="paragraph" w:customStyle="1" w:styleId="NALevel2">
    <w:name w:val="NA Level 2"/>
    <w:basedOn w:val="Normal"/>
    <w:next w:val="Normal"/>
    <w:rsid w:val="00651463"/>
    <w:pPr>
      <w:tabs>
        <w:tab w:val="num" w:pos="1134"/>
      </w:tabs>
      <w:ind w:left="1134" w:hanging="567"/>
      <w:jc w:val="both"/>
    </w:pPr>
    <w:rPr>
      <w:rFonts w:ascii="Times New Roman" w:eastAsia="Times New Roman" w:hAnsi="Times New Roman" w:cs="Times New Roman"/>
      <w:szCs w:val="20"/>
    </w:rPr>
  </w:style>
  <w:style w:type="paragraph" w:customStyle="1" w:styleId="NALevel3">
    <w:name w:val="NA Level 3"/>
    <w:basedOn w:val="Normal"/>
    <w:next w:val="Normal"/>
    <w:rsid w:val="00651463"/>
    <w:pPr>
      <w:tabs>
        <w:tab w:val="left" w:pos="1701"/>
      </w:tabs>
      <w:ind w:left="1701" w:hanging="567"/>
      <w:jc w:val="both"/>
    </w:pPr>
    <w:rPr>
      <w:rFonts w:ascii="Times New Roman" w:eastAsia="Times New Roman" w:hAnsi="Times New Roman" w:cs="Times New Roman"/>
      <w:szCs w:val="20"/>
    </w:rPr>
  </w:style>
  <w:style w:type="paragraph" w:customStyle="1" w:styleId="NALevel4">
    <w:name w:val="NA Level 4"/>
    <w:basedOn w:val="Normal"/>
    <w:next w:val="Normal"/>
    <w:rsid w:val="00651463"/>
    <w:pPr>
      <w:numPr>
        <w:ilvl w:val="3"/>
        <w:numId w:val="3"/>
      </w:numPr>
      <w:jc w:val="both"/>
    </w:pPr>
    <w:rPr>
      <w:rFonts w:ascii="Times New Roman" w:eastAsia="Times New Roman" w:hAnsi="Times New Roman" w:cs="Times New Roman"/>
      <w:szCs w:val="20"/>
    </w:rPr>
  </w:style>
  <w:style w:type="paragraph" w:customStyle="1" w:styleId="NALevel5">
    <w:name w:val="NA Level 5"/>
    <w:basedOn w:val="Normal"/>
    <w:next w:val="Normal"/>
    <w:rsid w:val="00651463"/>
    <w:pPr>
      <w:numPr>
        <w:ilvl w:val="4"/>
        <w:numId w:val="3"/>
      </w:numPr>
      <w:jc w:val="both"/>
    </w:pPr>
    <w:rPr>
      <w:rFonts w:ascii="Times New Roman" w:eastAsia="Times New Roman" w:hAnsi="Times New Roman" w:cs="Times New Roman"/>
      <w:szCs w:val="20"/>
    </w:rPr>
  </w:style>
  <w:style w:type="paragraph" w:customStyle="1" w:styleId="NALevel6">
    <w:name w:val="NA Level 6"/>
    <w:basedOn w:val="Normal"/>
    <w:next w:val="Normal"/>
    <w:rsid w:val="00651463"/>
    <w:pPr>
      <w:numPr>
        <w:ilvl w:val="5"/>
        <w:numId w:val="3"/>
      </w:numPr>
      <w:jc w:val="both"/>
    </w:pPr>
    <w:rPr>
      <w:rFonts w:ascii="Times New Roman" w:eastAsia="Times New Roman" w:hAnsi="Times New Roman" w:cs="Times New Roman"/>
      <w:szCs w:val="20"/>
    </w:rPr>
  </w:style>
  <w:style w:type="paragraph" w:customStyle="1" w:styleId="NALevel7">
    <w:name w:val="NA Level 7"/>
    <w:basedOn w:val="Normal"/>
    <w:next w:val="Normal"/>
    <w:rsid w:val="00651463"/>
    <w:pPr>
      <w:numPr>
        <w:ilvl w:val="6"/>
        <w:numId w:val="3"/>
      </w:numPr>
      <w:jc w:val="both"/>
    </w:pPr>
    <w:rPr>
      <w:rFonts w:ascii="Times New Roman" w:eastAsia="Times New Roman" w:hAnsi="Times New Roman" w:cs="Times New Roman"/>
      <w:szCs w:val="20"/>
    </w:rPr>
  </w:style>
  <w:style w:type="paragraph" w:customStyle="1" w:styleId="NALevel8">
    <w:name w:val="NA Level 8"/>
    <w:basedOn w:val="Normal"/>
    <w:next w:val="Normal"/>
    <w:rsid w:val="00651463"/>
    <w:pPr>
      <w:numPr>
        <w:ilvl w:val="7"/>
        <w:numId w:val="3"/>
      </w:numPr>
      <w:jc w:val="both"/>
    </w:pPr>
    <w:rPr>
      <w:rFonts w:ascii="Times New Roman" w:eastAsia="Times New Roman" w:hAnsi="Times New Roman" w:cs="Times New Roman"/>
      <w:szCs w:val="20"/>
    </w:rPr>
  </w:style>
  <w:style w:type="paragraph" w:customStyle="1" w:styleId="MFNumLev1">
    <w:name w:val="MFNumLev1"/>
    <w:basedOn w:val="Normal"/>
    <w:rsid w:val="00651463"/>
    <w:pPr>
      <w:tabs>
        <w:tab w:val="num" w:pos="720"/>
      </w:tabs>
      <w:spacing w:after="240"/>
      <w:ind w:left="720" w:hanging="720"/>
      <w:jc w:val="both"/>
    </w:pPr>
    <w:rPr>
      <w:rFonts w:ascii="Times New Roman Bold" w:eastAsia="Times New Roman" w:hAnsi="Times New Roman Bold" w:cs="Times New Roman"/>
      <w:b/>
      <w:sz w:val="40"/>
      <w:szCs w:val="40"/>
      <w:lang w:val="en-IE"/>
    </w:rPr>
  </w:style>
  <w:style w:type="paragraph" w:customStyle="1" w:styleId="MFNumLev2">
    <w:name w:val="MFNumLev2"/>
    <w:basedOn w:val="Normal"/>
    <w:rsid w:val="00651463"/>
    <w:pPr>
      <w:numPr>
        <w:ilvl w:val="1"/>
        <w:numId w:val="4"/>
      </w:numPr>
      <w:spacing w:after="240"/>
      <w:jc w:val="both"/>
    </w:pPr>
    <w:rPr>
      <w:rFonts w:ascii="Times New Roman" w:eastAsia="Times New Roman" w:hAnsi="Times New Roman" w:cs="Times New Roman"/>
      <w:sz w:val="22"/>
      <w:lang w:val="en-IE"/>
    </w:rPr>
  </w:style>
  <w:style w:type="paragraph" w:customStyle="1" w:styleId="MFNumLev3">
    <w:name w:val="MFNumLev3"/>
    <w:basedOn w:val="Normal"/>
    <w:rsid w:val="00651463"/>
    <w:pPr>
      <w:numPr>
        <w:ilvl w:val="2"/>
        <w:numId w:val="4"/>
      </w:numPr>
      <w:spacing w:after="240"/>
      <w:jc w:val="both"/>
    </w:pPr>
    <w:rPr>
      <w:rFonts w:ascii="Times New Roman" w:eastAsia="Times New Roman" w:hAnsi="Times New Roman" w:cs="Times New Roman"/>
      <w:sz w:val="22"/>
      <w:lang w:val="en-IE"/>
    </w:rPr>
  </w:style>
  <w:style w:type="paragraph" w:customStyle="1" w:styleId="MFNumLev4">
    <w:name w:val="MFNumLev4"/>
    <w:basedOn w:val="Normal"/>
    <w:rsid w:val="00651463"/>
    <w:pPr>
      <w:numPr>
        <w:ilvl w:val="3"/>
        <w:numId w:val="4"/>
      </w:numPr>
      <w:spacing w:after="240"/>
      <w:jc w:val="both"/>
    </w:pPr>
    <w:rPr>
      <w:rFonts w:ascii="Times New Roman" w:eastAsia="Times New Roman" w:hAnsi="Times New Roman" w:cs="Times New Roman"/>
      <w:sz w:val="22"/>
      <w:lang w:val="en-IE"/>
    </w:rPr>
  </w:style>
  <w:style w:type="paragraph" w:customStyle="1" w:styleId="MFNumLev5">
    <w:name w:val="MFNumLev5"/>
    <w:basedOn w:val="Normal"/>
    <w:rsid w:val="00651463"/>
    <w:pPr>
      <w:numPr>
        <w:ilvl w:val="4"/>
        <w:numId w:val="4"/>
      </w:numPr>
      <w:spacing w:after="240"/>
      <w:jc w:val="both"/>
    </w:pPr>
    <w:rPr>
      <w:rFonts w:ascii="Times New Roman" w:eastAsia="Times New Roman" w:hAnsi="Times New Roman" w:cs="Times New Roman"/>
      <w:sz w:val="22"/>
      <w:lang w:val="en-IE"/>
    </w:rPr>
  </w:style>
  <w:style w:type="paragraph" w:customStyle="1" w:styleId="MFNumLev6">
    <w:name w:val="MFNumLev6"/>
    <w:basedOn w:val="Normal"/>
    <w:rsid w:val="00651463"/>
    <w:pPr>
      <w:numPr>
        <w:ilvl w:val="5"/>
        <w:numId w:val="4"/>
      </w:numPr>
      <w:spacing w:after="240"/>
      <w:jc w:val="both"/>
    </w:pPr>
    <w:rPr>
      <w:rFonts w:ascii="Times New Roman" w:eastAsia="Times New Roman" w:hAnsi="Times New Roman" w:cs="Times New Roman"/>
      <w:sz w:val="22"/>
      <w:lang w:val="en-IE"/>
    </w:rPr>
  </w:style>
  <w:style w:type="paragraph" w:customStyle="1" w:styleId="StyleBodyTextTimesNewRoman12pt">
    <w:name w:val="Style Body Text + Times New Roman 12 pt"/>
    <w:basedOn w:val="BodyText"/>
    <w:rsid w:val="00651463"/>
    <w:pPr>
      <w:jc w:val="both"/>
    </w:pPr>
    <w:rPr>
      <w:rFonts w:ascii="Times New Roman" w:hAnsi="Times New Roman"/>
    </w:rPr>
  </w:style>
  <w:style w:type="character" w:customStyle="1" w:styleId="StyleBodyTextTimesNewRoman12ptBoldChar">
    <w:name w:val="Style Body Text + Times New Roman 12 pt Bold Char"/>
    <w:rsid w:val="00651463"/>
    <w:rPr>
      <w:rFonts w:ascii="Arial" w:hAnsi="Arial" w:cs="Arial"/>
      <w:b/>
      <w:bCs/>
      <w:sz w:val="22"/>
      <w:szCs w:val="24"/>
      <w:lang w:val="en-GB" w:eastAsia="en-US" w:bidi="ar-SA"/>
    </w:rPr>
  </w:style>
  <w:style w:type="paragraph" w:customStyle="1" w:styleId="NA-LEVEL1">
    <w:name w:val="NA - LEVEL 1"/>
    <w:basedOn w:val="Normal"/>
    <w:next w:val="Normal"/>
    <w:rsid w:val="00651463"/>
    <w:pPr>
      <w:tabs>
        <w:tab w:val="num" w:pos="709"/>
      </w:tabs>
      <w:spacing w:after="240"/>
      <w:ind w:left="709" w:hanging="709"/>
      <w:jc w:val="both"/>
      <w:outlineLvl w:val="0"/>
    </w:pPr>
    <w:rPr>
      <w:rFonts w:ascii="Arial" w:eastAsia="Times New Roman" w:hAnsi="Arial" w:cs="Arial"/>
      <w:sz w:val="20"/>
    </w:rPr>
  </w:style>
  <w:style w:type="paragraph" w:customStyle="1" w:styleId="NA-LEVEL2">
    <w:name w:val="NA - LEVEL 2"/>
    <w:basedOn w:val="Normal"/>
    <w:next w:val="Normal"/>
    <w:rsid w:val="00651463"/>
    <w:pPr>
      <w:numPr>
        <w:ilvl w:val="1"/>
        <w:numId w:val="5"/>
      </w:numPr>
      <w:spacing w:after="240"/>
      <w:jc w:val="both"/>
      <w:outlineLvl w:val="1"/>
    </w:pPr>
    <w:rPr>
      <w:rFonts w:ascii="Arial" w:eastAsia="Times New Roman" w:hAnsi="Arial" w:cs="Arial"/>
      <w:sz w:val="20"/>
    </w:rPr>
  </w:style>
  <w:style w:type="paragraph" w:customStyle="1" w:styleId="NA-LEVEL3">
    <w:name w:val="NA - LEVEL 3"/>
    <w:basedOn w:val="Normal"/>
    <w:next w:val="Normal"/>
    <w:rsid w:val="00651463"/>
    <w:pPr>
      <w:numPr>
        <w:ilvl w:val="2"/>
        <w:numId w:val="5"/>
      </w:numPr>
      <w:spacing w:after="240"/>
      <w:jc w:val="both"/>
      <w:outlineLvl w:val="2"/>
    </w:pPr>
    <w:rPr>
      <w:rFonts w:ascii="Arial" w:eastAsia="Times New Roman" w:hAnsi="Arial" w:cs="Arial"/>
      <w:sz w:val="20"/>
    </w:rPr>
  </w:style>
  <w:style w:type="paragraph" w:customStyle="1" w:styleId="NA-LEVEL4">
    <w:name w:val="NA - LEVEL 4"/>
    <w:basedOn w:val="Normal"/>
    <w:next w:val="Normal"/>
    <w:rsid w:val="00651463"/>
    <w:pPr>
      <w:numPr>
        <w:ilvl w:val="3"/>
        <w:numId w:val="5"/>
      </w:numPr>
      <w:spacing w:after="240"/>
      <w:jc w:val="both"/>
      <w:outlineLvl w:val="3"/>
    </w:pPr>
    <w:rPr>
      <w:rFonts w:ascii="Arial" w:eastAsia="Times New Roman" w:hAnsi="Arial" w:cs="Arial"/>
      <w:sz w:val="20"/>
    </w:rPr>
  </w:style>
  <w:style w:type="paragraph" w:customStyle="1" w:styleId="NA-LEVEL5">
    <w:name w:val="NA - LEVEL 5"/>
    <w:basedOn w:val="Normal"/>
    <w:next w:val="Normal"/>
    <w:rsid w:val="00651463"/>
    <w:pPr>
      <w:numPr>
        <w:ilvl w:val="4"/>
        <w:numId w:val="5"/>
      </w:numPr>
      <w:spacing w:after="240"/>
      <w:jc w:val="both"/>
      <w:outlineLvl w:val="4"/>
    </w:pPr>
    <w:rPr>
      <w:rFonts w:ascii="Arial" w:eastAsia="Times New Roman" w:hAnsi="Arial" w:cs="Arial"/>
      <w:sz w:val="20"/>
    </w:rPr>
  </w:style>
  <w:style w:type="paragraph" w:customStyle="1" w:styleId="NA-LEVEL6">
    <w:name w:val="NA - LEVEL 6"/>
    <w:basedOn w:val="Normal"/>
    <w:next w:val="Normal"/>
    <w:rsid w:val="00651463"/>
    <w:pPr>
      <w:numPr>
        <w:ilvl w:val="5"/>
        <w:numId w:val="5"/>
      </w:numPr>
      <w:spacing w:after="240"/>
      <w:jc w:val="both"/>
      <w:outlineLvl w:val="5"/>
    </w:pPr>
    <w:rPr>
      <w:rFonts w:ascii="Arial" w:eastAsia="Times New Roman" w:hAnsi="Arial" w:cs="Arial"/>
      <w:sz w:val="20"/>
    </w:rPr>
  </w:style>
  <w:style w:type="paragraph" w:customStyle="1" w:styleId="western">
    <w:name w:val="western"/>
    <w:basedOn w:val="Normal"/>
    <w:rsid w:val="00651463"/>
    <w:pPr>
      <w:suppressAutoHyphens/>
      <w:spacing w:before="280"/>
      <w:jc w:val="both"/>
    </w:pPr>
    <w:rPr>
      <w:rFonts w:ascii="Arial Unicode MS" w:eastAsia="Arial Unicode MS" w:hAnsi="Arial Unicode MS" w:cs="Times New Roman"/>
      <w:lang w:eastAsia="ar-SA"/>
    </w:rPr>
  </w:style>
  <w:style w:type="paragraph" w:customStyle="1" w:styleId="Parties">
    <w:name w:val="Parties"/>
    <w:basedOn w:val="Normal"/>
    <w:rsid w:val="00651463"/>
    <w:pPr>
      <w:numPr>
        <w:numId w:val="6"/>
      </w:numPr>
      <w:suppressAutoHyphens/>
      <w:spacing w:after="240" w:line="312" w:lineRule="auto"/>
      <w:jc w:val="both"/>
    </w:pPr>
    <w:rPr>
      <w:rFonts w:ascii="Times New Roman" w:eastAsia="Times New Roman" w:hAnsi="Times New Roman" w:cs="Times New Roman"/>
      <w:szCs w:val="20"/>
      <w:lang w:eastAsia="ar-SA"/>
    </w:rPr>
  </w:style>
  <w:style w:type="paragraph" w:customStyle="1" w:styleId="Bullet">
    <w:name w:val="Bullet"/>
    <w:basedOn w:val="Normal"/>
    <w:rsid w:val="00651463"/>
    <w:pPr>
      <w:numPr>
        <w:numId w:val="7"/>
      </w:numPr>
      <w:spacing w:after="100"/>
    </w:pPr>
    <w:rPr>
      <w:rFonts w:ascii="Times New Roman" w:eastAsia="MS Mincho" w:hAnsi="Times New Roman" w:cs="Times New Roman"/>
      <w:sz w:val="22"/>
      <w:lang w:eastAsia="ja-JP"/>
    </w:rPr>
  </w:style>
  <w:style w:type="character" w:customStyle="1" w:styleId="apple-converted-space">
    <w:name w:val="apple-converted-space"/>
    <w:rsid w:val="00651463"/>
  </w:style>
  <w:style w:type="paragraph" w:styleId="NoSpacing">
    <w:name w:val="No Spacing"/>
    <w:link w:val="NoSpacingChar"/>
    <w:uiPriority w:val="1"/>
    <w:qFormat/>
    <w:rsid w:val="00651463"/>
    <w:rPr>
      <w:rFonts w:ascii="Calibri" w:eastAsia="Times New Roman" w:hAnsi="Calibri" w:cs="Times New Roman"/>
      <w:sz w:val="22"/>
      <w:szCs w:val="22"/>
    </w:rPr>
  </w:style>
  <w:style w:type="character" w:customStyle="1" w:styleId="NoSpacingChar">
    <w:name w:val="No Spacing Char"/>
    <w:link w:val="NoSpacing"/>
    <w:uiPriority w:val="1"/>
    <w:rsid w:val="00651463"/>
    <w:rPr>
      <w:rFonts w:ascii="Calibri" w:eastAsia="Times New Roman" w:hAnsi="Calibri" w:cs="Times New Roman"/>
      <w:sz w:val="22"/>
      <w:szCs w:val="22"/>
    </w:rPr>
  </w:style>
  <w:style w:type="paragraph" w:customStyle="1" w:styleId="Level1">
    <w:name w:val="Level 1"/>
    <w:basedOn w:val="Normal"/>
    <w:rsid w:val="00651463"/>
    <w:pPr>
      <w:numPr>
        <w:numId w:val="8"/>
      </w:numPr>
      <w:tabs>
        <w:tab w:val="left" w:pos="851"/>
      </w:tabs>
      <w:suppressAutoHyphens/>
      <w:spacing w:after="240" w:line="312" w:lineRule="auto"/>
      <w:jc w:val="both"/>
      <w:outlineLvl w:val="0"/>
    </w:pPr>
    <w:rPr>
      <w:rFonts w:ascii="Times New Roman" w:eastAsia="Times New Roman" w:hAnsi="Times New Roman" w:cs="Times New Roman"/>
      <w:szCs w:val="20"/>
      <w:lang w:eastAsia="ar-SA"/>
    </w:rPr>
  </w:style>
  <w:style w:type="paragraph" w:customStyle="1" w:styleId="Level2">
    <w:name w:val="Level 2"/>
    <w:basedOn w:val="Normal"/>
    <w:rsid w:val="00651463"/>
    <w:pPr>
      <w:numPr>
        <w:ilvl w:val="1"/>
        <w:numId w:val="8"/>
      </w:numPr>
      <w:tabs>
        <w:tab w:val="left" w:pos="851"/>
      </w:tabs>
      <w:suppressAutoHyphens/>
      <w:spacing w:after="240" w:line="312" w:lineRule="auto"/>
      <w:jc w:val="both"/>
      <w:outlineLvl w:val="1"/>
    </w:pPr>
    <w:rPr>
      <w:rFonts w:ascii="Times New Roman" w:eastAsia="Times New Roman" w:hAnsi="Times New Roman" w:cs="Times New Roman"/>
      <w:szCs w:val="20"/>
      <w:lang w:eastAsia="ar-SA"/>
    </w:rPr>
  </w:style>
  <w:style w:type="character" w:styleId="PlaceholderText">
    <w:name w:val="Placeholder Text"/>
    <w:basedOn w:val="DefaultParagraphFont"/>
    <w:uiPriority w:val="99"/>
    <w:rsid w:val="00651463"/>
    <w:rPr>
      <w:color w:val="808080"/>
    </w:rPr>
  </w:style>
  <w:style w:type="paragraph" w:styleId="Date">
    <w:name w:val="Date"/>
    <w:basedOn w:val="Normal"/>
    <w:next w:val="Normal"/>
    <w:link w:val="DateChar"/>
    <w:rsid w:val="00651463"/>
    <w:pPr>
      <w:tabs>
        <w:tab w:val="left" w:pos="397"/>
      </w:tabs>
      <w:spacing w:after="100" w:line="276" w:lineRule="auto"/>
      <w:jc w:val="both"/>
    </w:pPr>
    <w:rPr>
      <w:rFonts w:ascii="Calibri" w:eastAsia="MS Mincho" w:hAnsi="Calibri" w:cs="Times New Roman"/>
      <w:sz w:val="22"/>
      <w:lang w:eastAsia="ja-JP"/>
    </w:rPr>
  </w:style>
  <w:style w:type="character" w:customStyle="1" w:styleId="DateChar">
    <w:name w:val="Date Char"/>
    <w:basedOn w:val="DefaultParagraphFont"/>
    <w:link w:val="Date"/>
    <w:rsid w:val="00651463"/>
    <w:rPr>
      <w:rFonts w:ascii="Calibri" w:eastAsia="MS Mincho" w:hAnsi="Calibri" w:cs="Times New Roman"/>
      <w:sz w:val="22"/>
      <w:lang w:eastAsia="ja-JP"/>
    </w:rPr>
  </w:style>
  <w:style w:type="paragraph" w:customStyle="1" w:styleId="DocTitle">
    <w:name w:val="Doc Title"/>
    <w:basedOn w:val="Heading1"/>
    <w:rsid w:val="00651463"/>
    <w:pPr>
      <w:pageBreakBefore/>
      <w:pBdr>
        <w:bottom w:val="single" w:sz="18" w:space="1" w:color="333399"/>
      </w:pBdr>
      <w:tabs>
        <w:tab w:val="left" w:pos="397"/>
        <w:tab w:val="left" w:pos="907"/>
        <w:tab w:val="left" w:pos="1134"/>
      </w:tabs>
      <w:spacing w:before="320" w:after="160" w:line="276" w:lineRule="auto"/>
      <w:jc w:val="both"/>
    </w:pPr>
    <w:rPr>
      <w:rFonts w:ascii="Arial" w:hAnsi="Arial"/>
      <w:color w:val="333399"/>
      <w:lang w:val="en-US"/>
    </w:rPr>
  </w:style>
  <w:style w:type="paragraph" w:customStyle="1" w:styleId="inserttext">
    <w:name w:val="insert text"/>
    <w:basedOn w:val="Normal"/>
    <w:rsid w:val="00651463"/>
    <w:pPr>
      <w:tabs>
        <w:tab w:val="left" w:pos="397"/>
      </w:tabs>
      <w:spacing w:after="100" w:line="276" w:lineRule="auto"/>
      <w:ind w:left="794"/>
      <w:jc w:val="both"/>
    </w:pPr>
    <w:rPr>
      <w:rFonts w:ascii="Calibri" w:eastAsia="MS Mincho" w:hAnsi="Calibri" w:cs="Times New Roman"/>
      <w:sz w:val="22"/>
      <w:lang w:eastAsia="ja-JP"/>
    </w:rPr>
  </w:style>
  <w:style w:type="paragraph" w:styleId="Revision">
    <w:name w:val="Revision"/>
    <w:hidden/>
    <w:uiPriority w:val="99"/>
    <w:semiHidden/>
    <w:rsid w:val="00651463"/>
    <w:rPr>
      <w:rFonts w:ascii="Times New Roman" w:eastAsia="Times New Roman" w:hAnsi="Times New Roman" w:cs="Times New Roman"/>
      <w:lang w:val="en-GB"/>
    </w:rPr>
  </w:style>
  <w:style w:type="paragraph" w:customStyle="1" w:styleId="No2">
    <w:name w:val="No 2"/>
    <w:basedOn w:val="Normal"/>
    <w:rsid w:val="00651463"/>
    <w:pPr>
      <w:tabs>
        <w:tab w:val="left" w:pos="-720"/>
      </w:tabs>
      <w:suppressAutoHyphens/>
      <w:spacing w:after="240" w:line="276" w:lineRule="auto"/>
      <w:ind w:left="720" w:hanging="720"/>
      <w:jc w:val="both"/>
    </w:pPr>
    <w:rPr>
      <w:rFonts w:ascii="Calibri" w:eastAsia="Times New Roman" w:hAnsi="Calibri" w:cs="Times New Roman"/>
      <w:spacing w:val="-3"/>
      <w:sz w:val="22"/>
      <w:szCs w:val="20"/>
      <w:lang w:eastAsia="ar-SA"/>
    </w:rPr>
  </w:style>
  <w:style w:type="character" w:customStyle="1" w:styleId="Level1asHeadingtext">
    <w:name w:val="Level 1 as Heading (text)"/>
    <w:rsid w:val="00651463"/>
    <w:rPr>
      <w:b/>
      <w:bCs w:val="0"/>
    </w:rPr>
  </w:style>
  <w:style w:type="paragraph" w:customStyle="1" w:styleId="Default">
    <w:name w:val="Default"/>
    <w:rsid w:val="00651463"/>
    <w:pPr>
      <w:autoSpaceDE w:val="0"/>
      <w:autoSpaceDN w:val="0"/>
      <w:adjustRightInd w:val="0"/>
    </w:pPr>
    <w:rPr>
      <w:rFonts w:ascii="Times New Roman" w:eastAsia="Times New Roman" w:hAnsi="Times New Roman" w:cs="Times New Roman"/>
      <w:color w:val="000000"/>
      <w:lang w:val="en-IE" w:eastAsia="en-IE"/>
    </w:rPr>
  </w:style>
  <w:style w:type="character" w:customStyle="1" w:styleId="searchword1">
    <w:name w:val="searchword1"/>
    <w:basedOn w:val="DefaultParagraphFont"/>
    <w:rsid w:val="00651463"/>
    <w:rPr>
      <w:shd w:val="clear" w:color="auto" w:fill="FFFF00"/>
    </w:rPr>
  </w:style>
  <w:style w:type="character" w:customStyle="1" w:styleId="DocumentMapChar">
    <w:name w:val="Document Map Char"/>
    <w:basedOn w:val="DefaultParagraphFont"/>
    <w:link w:val="DocumentMap"/>
    <w:semiHidden/>
    <w:rsid w:val="00651463"/>
    <w:rPr>
      <w:rFonts w:ascii="Tahoma" w:hAnsi="Tahoma" w:cs="Tahoma"/>
      <w:sz w:val="16"/>
      <w:szCs w:val="16"/>
      <w:lang w:val="en-GB"/>
    </w:rPr>
  </w:style>
  <w:style w:type="paragraph" w:styleId="DocumentMap">
    <w:name w:val="Document Map"/>
    <w:basedOn w:val="Normal"/>
    <w:link w:val="DocumentMapChar"/>
    <w:semiHidden/>
    <w:unhideWhenUsed/>
    <w:rsid w:val="00651463"/>
    <w:pPr>
      <w:spacing w:after="120" w:line="276" w:lineRule="auto"/>
      <w:jc w:val="both"/>
    </w:pPr>
    <w:rPr>
      <w:rFonts w:ascii="Tahoma" w:hAnsi="Tahoma" w:cs="Tahoma"/>
      <w:sz w:val="16"/>
      <w:szCs w:val="16"/>
    </w:rPr>
  </w:style>
  <w:style w:type="character" w:customStyle="1" w:styleId="DocumentMapChar1">
    <w:name w:val="Document Map Char1"/>
    <w:basedOn w:val="DefaultParagraphFont"/>
    <w:uiPriority w:val="99"/>
    <w:semiHidden/>
    <w:rsid w:val="00651463"/>
    <w:rPr>
      <w:rFonts w:ascii="Helvetica" w:hAnsi="Helvetica"/>
      <w:sz w:val="26"/>
      <w:szCs w:val="26"/>
    </w:rPr>
  </w:style>
  <w:style w:type="paragraph" w:customStyle="1" w:styleId="TableText">
    <w:name w:val="Table Text"/>
    <w:basedOn w:val="Normal"/>
    <w:rsid w:val="00651463"/>
    <w:pPr>
      <w:spacing w:before="60" w:after="120" w:line="276" w:lineRule="auto"/>
      <w:jc w:val="both"/>
    </w:pPr>
    <w:rPr>
      <w:rFonts w:ascii="Arial" w:eastAsia="Times New Roman" w:hAnsi="Arial" w:cs="Times New Roman"/>
      <w:spacing w:val="-5"/>
      <w:sz w:val="16"/>
      <w:szCs w:val="20"/>
      <w:lang w:val="en-IE"/>
    </w:rPr>
  </w:style>
  <w:style w:type="paragraph" w:customStyle="1" w:styleId="TableHeader">
    <w:name w:val="Table Header"/>
    <w:basedOn w:val="Normal"/>
    <w:rsid w:val="00651463"/>
    <w:pPr>
      <w:spacing w:before="60" w:after="120" w:line="276" w:lineRule="auto"/>
      <w:jc w:val="center"/>
    </w:pPr>
    <w:rPr>
      <w:rFonts w:ascii="Arial Black" w:eastAsia="Times New Roman" w:hAnsi="Arial Black" w:cs="Times New Roman"/>
      <w:spacing w:val="-5"/>
      <w:sz w:val="16"/>
      <w:szCs w:val="20"/>
      <w:lang w:val="en-IE"/>
    </w:rPr>
  </w:style>
  <w:style w:type="paragraph" w:customStyle="1" w:styleId="P1">
    <w:name w:val="P1"/>
    <w:basedOn w:val="Normal"/>
    <w:rsid w:val="00651463"/>
    <w:pPr>
      <w:tabs>
        <w:tab w:val="right" w:pos="993"/>
      </w:tabs>
      <w:autoSpaceDE w:val="0"/>
      <w:autoSpaceDN w:val="0"/>
      <w:adjustRightInd w:val="0"/>
      <w:spacing w:after="120" w:line="300" w:lineRule="exact"/>
      <w:ind w:left="1138" w:hanging="1138"/>
      <w:jc w:val="both"/>
    </w:pPr>
    <w:rPr>
      <w:rFonts w:ascii="Calibri" w:eastAsia="Times New Roman" w:hAnsi="Calibri" w:cs="Times New Roman"/>
      <w:sz w:val="22"/>
      <w:lang w:val="en-IE" w:eastAsia="en-GB"/>
    </w:rPr>
  </w:style>
  <w:style w:type="paragraph" w:customStyle="1" w:styleId="R2">
    <w:name w:val="R2"/>
    <w:basedOn w:val="Normal"/>
    <w:rsid w:val="00651463"/>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 w:val="22"/>
      <w:lang w:val="en-IE" w:eastAsia="en-GB"/>
    </w:rPr>
  </w:style>
  <w:style w:type="paragraph" w:customStyle="1" w:styleId="ACBody3">
    <w:name w:val="AC Body 3"/>
    <w:basedOn w:val="Normal"/>
    <w:rsid w:val="00651463"/>
    <w:pPr>
      <w:adjustRightInd w:val="0"/>
      <w:spacing w:after="220" w:line="276" w:lineRule="auto"/>
      <w:ind w:left="2160"/>
      <w:jc w:val="both"/>
    </w:pPr>
    <w:rPr>
      <w:rFonts w:ascii="Calibri" w:eastAsia="Times New Roman" w:hAnsi="Calibri" w:cs="Times New Roman"/>
      <w:sz w:val="22"/>
      <w:szCs w:val="22"/>
    </w:rPr>
  </w:style>
  <w:style w:type="paragraph" w:customStyle="1" w:styleId="Body">
    <w:name w:val="Body"/>
    <w:basedOn w:val="Normal"/>
    <w:rsid w:val="00651463"/>
    <w:pPr>
      <w:adjustRightInd w:val="0"/>
      <w:spacing w:after="220" w:line="276" w:lineRule="auto"/>
      <w:jc w:val="both"/>
    </w:pPr>
    <w:rPr>
      <w:rFonts w:ascii="Calibri" w:eastAsia="Times New Roman" w:hAnsi="Calibri" w:cs="Times New Roman"/>
      <w:sz w:val="22"/>
      <w:szCs w:val="22"/>
    </w:rPr>
  </w:style>
  <w:style w:type="character" w:customStyle="1" w:styleId="pgsubtitle">
    <w:name w:val="pgsubtitle"/>
    <w:rsid w:val="00651463"/>
  </w:style>
  <w:style w:type="character" w:customStyle="1" w:styleId="st1">
    <w:name w:val="st1"/>
    <w:basedOn w:val="DefaultParagraphFont"/>
    <w:rsid w:val="00651463"/>
  </w:style>
  <w:style w:type="paragraph" w:customStyle="1" w:styleId="OpenFormatting">
    <w:name w:val="Open Formatting"/>
    <w:basedOn w:val="Normal"/>
    <w:link w:val="OpenFormattingChar"/>
    <w:qFormat/>
    <w:locked/>
    <w:rsid w:val="00651463"/>
    <w:pPr>
      <w:spacing w:after="120" w:line="276" w:lineRule="auto"/>
      <w:jc w:val="both"/>
    </w:pPr>
    <w:rPr>
      <w:rFonts w:ascii="Calibri" w:eastAsia="Times New Roman" w:hAnsi="Calibri" w:cs="Times New Roman"/>
      <w:color w:val="FF0000"/>
      <w:sz w:val="22"/>
      <w:szCs w:val="22"/>
    </w:rPr>
  </w:style>
  <w:style w:type="character" w:customStyle="1" w:styleId="OpenFormattingChar">
    <w:name w:val="Open Formatting Char"/>
    <w:basedOn w:val="DefaultParagraphFont"/>
    <w:link w:val="OpenFormatting"/>
    <w:rsid w:val="00651463"/>
    <w:rPr>
      <w:rFonts w:ascii="Calibri" w:eastAsia="Times New Roman" w:hAnsi="Calibri" w:cs="Times New Roman"/>
      <w:color w:val="FF0000"/>
      <w:sz w:val="22"/>
      <w:szCs w:val="22"/>
      <w:lang w:val="en-GB"/>
    </w:rPr>
  </w:style>
  <w:style w:type="paragraph" w:styleId="TOCHeading">
    <w:name w:val="TOC Heading"/>
    <w:basedOn w:val="Heading1"/>
    <w:next w:val="Normal"/>
    <w:uiPriority w:val="39"/>
    <w:unhideWhenUsed/>
    <w:qFormat/>
    <w:rsid w:val="00651463"/>
    <w:pPr>
      <w:keepLines/>
      <w:spacing w:before="240" w:line="259" w:lineRule="auto"/>
      <w:jc w:val="both"/>
      <w:outlineLvl w:val="9"/>
    </w:pPr>
    <w:rPr>
      <w:rFonts w:asciiTheme="majorHAnsi" w:eastAsiaTheme="majorEastAsia" w:hAnsiTheme="majorHAnsi" w:cstheme="majorBidi"/>
      <w:b w:val="0"/>
      <w:bCs w:val="0"/>
      <w:color w:val="2F5496" w:themeColor="accent1" w:themeShade="BF"/>
      <w:lang w:val="en-US"/>
    </w:rPr>
  </w:style>
  <w:style w:type="character" w:customStyle="1" w:styleId="EndnoteTextChar">
    <w:name w:val="Endnote Text Char"/>
    <w:basedOn w:val="DefaultParagraphFont"/>
    <w:link w:val="EndnoteText"/>
    <w:uiPriority w:val="99"/>
    <w:semiHidden/>
    <w:rsid w:val="00651463"/>
    <w:rPr>
      <w:rFonts w:ascii="Calibri" w:eastAsia="Times New Roman" w:hAnsi="Calibri" w:cs="Times New Roman"/>
      <w:sz w:val="20"/>
      <w:szCs w:val="20"/>
      <w:lang w:val="en-GB"/>
    </w:rPr>
  </w:style>
  <w:style w:type="paragraph" w:styleId="EndnoteText">
    <w:name w:val="endnote text"/>
    <w:basedOn w:val="Normal"/>
    <w:link w:val="EndnoteTextChar"/>
    <w:uiPriority w:val="99"/>
    <w:semiHidden/>
    <w:unhideWhenUsed/>
    <w:rsid w:val="00651463"/>
    <w:pPr>
      <w:jc w:val="both"/>
    </w:pPr>
    <w:rPr>
      <w:rFonts w:ascii="Calibri" w:eastAsia="Times New Roman" w:hAnsi="Calibri" w:cs="Times New Roman"/>
      <w:sz w:val="20"/>
      <w:szCs w:val="20"/>
    </w:rPr>
  </w:style>
  <w:style w:type="character" w:customStyle="1" w:styleId="NormalBulletsChar">
    <w:name w:val="Normal Bullets Char"/>
    <w:basedOn w:val="DefaultParagraphFont"/>
    <w:link w:val="NormalBullets"/>
    <w:locked/>
    <w:rsid w:val="00A9536E"/>
    <w:rPr>
      <w:rFonts w:ascii="NewCenturySchlbk" w:hAnsi="NewCenturySchlbk"/>
      <w:lang w:val="en-GB" w:eastAsia="en-GB"/>
    </w:rPr>
  </w:style>
  <w:style w:type="paragraph" w:customStyle="1" w:styleId="NormalBullets">
    <w:name w:val="Normal Bullets"/>
    <w:basedOn w:val="BodyTextIndent"/>
    <w:link w:val="NormalBulletsChar"/>
    <w:qFormat/>
    <w:rsid w:val="00A9536E"/>
    <w:pPr>
      <w:spacing w:before="130" w:after="130"/>
      <w:ind w:firstLine="0"/>
      <w:jc w:val="both"/>
    </w:pPr>
    <w:rPr>
      <w:rFonts w:ascii="NewCenturySchlbk" w:eastAsiaTheme="minorHAnsi" w:hAnsi="NewCenturySchlbk" w:cstheme="minorBidi"/>
      <w:sz w:val="24"/>
      <w:lang w:eastAsia="en-GB"/>
    </w:rPr>
  </w:style>
  <w:style w:type="table" w:styleId="GridTable5Dark-Accent1">
    <w:name w:val="Grid Table 5 Dark Accent 1"/>
    <w:basedOn w:val="TableNormal"/>
    <w:uiPriority w:val="50"/>
    <w:rsid w:val="003B47DA"/>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Appendixsubsubhead">
    <w:name w:val="Appendix sub sub head"/>
    <w:basedOn w:val="Normal"/>
    <w:rsid w:val="002B534C"/>
    <w:pPr>
      <w:tabs>
        <w:tab w:val="num" w:pos="1004"/>
      </w:tabs>
      <w:ind w:left="860" w:hanging="576"/>
    </w:pPr>
    <w:rPr>
      <w:lang w:val="en-IE"/>
    </w:rPr>
  </w:style>
  <w:style w:type="paragraph" w:customStyle="1" w:styleId="figure3">
    <w:name w:val="figure3"/>
    <w:basedOn w:val="Normal"/>
    <w:rsid w:val="002B534C"/>
    <w:pPr>
      <w:tabs>
        <w:tab w:val="num" w:pos="1080"/>
      </w:tabs>
      <w:ind w:left="720" w:hanging="720"/>
    </w:pPr>
    <w:rPr>
      <w:lang w:val="en-IE"/>
    </w:rPr>
  </w:style>
  <w:style w:type="paragraph" w:customStyle="1" w:styleId="StyleHeading314pt">
    <w:name w:val="Style Heading 3 + 14 pt"/>
    <w:basedOn w:val="Normal"/>
    <w:rsid w:val="002B534C"/>
    <w:pPr>
      <w:tabs>
        <w:tab w:val="num" w:pos="1440"/>
      </w:tabs>
      <w:ind w:left="864" w:hanging="864"/>
    </w:pPr>
    <w:rPr>
      <w:lang w:val="en-IE"/>
    </w:rPr>
  </w:style>
  <w:style w:type="paragraph" w:styleId="TOC3">
    <w:name w:val="toc 3"/>
    <w:basedOn w:val="Normal"/>
    <w:next w:val="Normal"/>
    <w:autoRedefine/>
    <w:uiPriority w:val="39"/>
    <w:unhideWhenUsed/>
    <w:rsid w:val="00D41A77"/>
    <w:pPr>
      <w:ind w:left="480"/>
    </w:pPr>
    <w:rPr>
      <w:rFonts w:cstheme="minorHAnsi"/>
      <w:sz w:val="20"/>
      <w:szCs w:val="20"/>
    </w:rPr>
  </w:style>
  <w:style w:type="paragraph" w:styleId="TOC4">
    <w:name w:val="toc 4"/>
    <w:basedOn w:val="Normal"/>
    <w:next w:val="Normal"/>
    <w:autoRedefine/>
    <w:uiPriority w:val="39"/>
    <w:unhideWhenUsed/>
    <w:rsid w:val="00D41A77"/>
    <w:pPr>
      <w:ind w:left="720"/>
    </w:pPr>
    <w:rPr>
      <w:rFonts w:cstheme="minorHAnsi"/>
      <w:sz w:val="20"/>
      <w:szCs w:val="20"/>
    </w:rPr>
  </w:style>
  <w:style w:type="paragraph" w:styleId="TOC5">
    <w:name w:val="toc 5"/>
    <w:basedOn w:val="Normal"/>
    <w:next w:val="Normal"/>
    <w:autoRedefine/>
    <w:uiPriority w:val="39"/>
    <w:unhideWhenUsed/>
    <w:rsid w:val="00D41A77"/>
    <w:pPr>
      <w:ind w:left="960"/>
    </w:pPr>
    <w:rPr>
      <w:rFonts w:cstheme="minorHAnsi"/>
      <w:sz w:val="20"/>
      <w:szCs w:val="20"/>
    </w:rPr>
  </w:style>
  <w:style w:type="paragraph" w:styleId="TOC6">
    <w:name w:val="toc 6"/>
    <w:basedOn w:val="Normal"/>
    <w:next w:val="Normal"/>
    <w:autoRedefine/>
    <w:uiPriority w:val="39"/>
    <w:unhideWhenUsed/>
    <w:rsid w:val="00D41A77"/>
    <w:pPr>
      <w:ind w:left="1200"/>
    </w:pPr>
    <w:rPr>
      <w:rFonts w:cstheme="minorHAnsi"/>
      <w:sz w:val="20"/>
      <w:szCs w:val="20"/>
    </w:rPr>
  </w:style>
  <w:style w:type="paragraph" w:styleId="TOC7">
    <w:name w:val="toc 7"/>
    <w:basedOn w:val="Normal"/>
    <w:next w:val="Normal"/>
    <w:autoRedefine/>
    <w:uiPriority w:val="39"/>
    <w:unhideWhenUsed/>
    <w:rsid w:val="00D41A77"/>
    <w:pPr>
      <w:ind w:left="1440"/>
    </w:pPr>
    <w:rPr>
      <w:rFonts w:cstheme="minorHAnsi"/>
      <w:sz w:val="20"/>
      <w:szCs w:val="20"/>
    </w:rPr>
  </w:style>
  <w:style w:type="paragraph" w:styleId="TOC8">
    <w:name w:val="toc 8"/>
    <w:basedOn w:val="Normal"/>
    <w:next w:val="Normal"/>
    <w:autoRedefine/>
    <w:uiPriority w:val="39"/>
    <w:unhideWhenUsed/>
    <w:rsid w:val="00D41A77"/>
    <w:pPr>
      <w:ind w:left="1680"/>
    </w:pPr>
    <w:rPr>
      <w:rFonts w:cstheme="minorHAnsi"/>
      <w:sz w:val="20"/>
      <w:szCs w:val="20"/>
    </w:rPr>
  </w:style>
  <w:style w:type="paragraph" w:styleId="TOC9">
    <w:name w:val="toc 9"/>
    <w:basedOn w:val="Normal"/>
    <w:next w:val="Normal"/>
    <w:autoRedefine/>
    <w:uiPriority w:val="39"/>
    <w:unhideWhenUsed/>
    <w:rsid w:val="00D41A77"/>
    <w:pPr>
      <w:ind w:left="1920"/>
    </w:pPr>
    <w:rPr>
      <w:rFonts w:cstheme="minorHAnsi"/>
      <w:sz w:val="20"/>
      <w:szCs w:val="20"/>
    </w:rPr>
  </w:style>
  <w:style w:type="paragraph" w:customStyle="1" w:styleId="Heading1nonumbers">
    <w:name w:val="Heading 1 (no numbers)"/>
    <w:basedOn w:val="Heading1"/>
    <w:qFormat/>
    <w:rsid w:val="004F4EAB"/>
    <w:pPr>
      <w:numPr>
        <w:numId w:val="0"/>
      </w:numPr>
    </w:pPr>
  </w:style>
  <w:style w:type="table" w:styleId="GridTable2-Accent6">
    <w:name w:val="Grid Table 2 Accent 6"/>
    <w:basedOn w:val="TableNormal"/>
    <w:uiPriority w:val="47"/>
    <w:rsid w:val="00451D2E"/>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6">
    <w:name w:val="Grid Table 4 Accent 6"/>
    <w:basedOn w:val="TableNormal"/>
    <w:uiPriority w:val="49"/>
    <w:rsid w:val="00D85236"/>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6">
    <w:name w:val="Grid Table 5 Dark Accent 6"/>
    <w:basedOn w:val="TableNormal"/>
    <w:uiPriority w:val="50"/>
    <w:rsid w:val="00D852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1Light-Accent6">
    <w:name w:val="Grid Table 1 Light Accent 6"/>
    <w:basedOn w:val="TableNormal"/>
    <w:uiPriority w:val="46"/>
    <w:rsid w:val="005F22E3"/>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PlainTable1">
    <w:name w:val="Plain Table 1"/>
    <w:basedOn w:val="TableNormal"/>
    <w:uiPriority w:val="41"/>
    <w:rsid w:val="005A575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5A575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unhideWhenUsed/>
    <w:rsid w:val="008E68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01355">
      <w:bodyDiv w:val="1"/>
      <w:marLeft w:val="0"/>
      <w:marRight w:val="0"/>
      <w:marTop w:val="0"/>
      <w:marBottom w:val="0"/>
      <w:divBdr>
        <w:top w:val="none" w:sz="0" w:space="0" w:color="auto"/>
        <w:left w:val="none" w:sz="0" w:space="0" w:color="auto"/>
        <w:bottom w:val="none" w:sz="0" w:space="0" w:color="auto"/>
        <w:right w:val="none" w:sz="0" w:space="0" w:color="auto"/>
      </w:divBdr>
    </w:div>
    <w:div w:id="231283146">
      <w:bodyDiv w:val="1"/>
      <w:marLeft w:val="0"/>
      <w:marRight w:val="0"/>
      <w:marTop w:val="0"/>
      <w:marBottom w:val="0"/>
      <w:divBdr>
        <w:top w:val="none" w:sz="0" w:space="0" w:color="auto"/>
        <w:left w:val="none" w:sz="0" w:space="0" w:color="auto"/>
        <w:bottom w:val="none" w:sz="0" w:space="0" w:color="auto"/>
        <w:right w:val="none" w:sz="0" w:space="0" w:color="auto"/>
      </w:divBdr>
    </w:div>
    <w:div w:id="253631243">
      <w:bodyDiv w:val="1"/>
      <w:marLeft w:val="0"/>
      <w:marRight w:val="0"/>
      <w:marTop w:val="0"/>
      <w:marBottom w:val="0"/>
      <w:divBdr>
        <w:top w:val="none" w:sz="0" w:space="0" w:color="auto"/>
        <w:left w:val="none" w:sz="0" w:space="0" w:color="auto"/>
        <w:bottom w:val="none" w:sz="0" w:space="0" w:color="auto"/>
        <w:right w:val="none" w:sz="0" w:space="0" w:color="auto"/>
      </w:divBdr>
    </w:div>
    <w:div w:id="371535713">
      <w:bodyDiv w:val="1"/>
      <w:marLeft w:val="0"/>
      <w:marRight w:val="0"/>
      <w:marTop w:val="0"/>
      <w:marBottom w:val="0"/>
      <w:divBdr>
        <w:top w:val="none" w:sz="0" w:space="0" w:color="auto"/>
        <w:left w:val="none" w:sz="0" w:space="0" w:color="auto"/>
        <w:bottom w:val="none" w:sz="0" w:space="0" w:color="auto"/>
        <w:right w:val="none" w:sz="0" w:space="0" w:color="auto"/>
      </w:divBdr>
    </w:div>
    <w:div w:id="384447839">
      <w:bodyDiv w:val="1"/>
      <w:marLeft w:val="0"/>
      <w:marRight w:val="0"/>
      <w:marTop w:val="0"/>
      <w:marBottom w:val="0"/>
      <w:divBdr>
        <w:top w:val="none" w:sz="0" w:space="0" w:color="auto"/>
        <w:left w:val="none" w:sz="0" w:space="0" w:color="auto"/>
        <w:bottom w:val="none" w:sz="0" w:space="0" w:color="auto"/>
        <w:right w:val="none" w:sz="0" w:space="0" w:color="auto"/>
      </w:divBdr>
    </w:div>
    <w:div w:id="398091065">
      <w:bodyDiv w:val="1"/>
      <w:marLeft w:val="0"/>
      <w:marRight w:val="0"/>
      <w:marTop w:val="0"/>
      <w:marBottom w:val="0"/>
      <w:divBdr>
        <w:top w:val="none" w:sz="0" w:space="0" w:color="auto"/>
        <w:left w:val="none" w:sz="0" w:space="0" w:color="auto"/>
        <w:bottom w:val="none" w:sz="0" w:space="0" w:color="auto"/>
        <w:right w:val="none" w:sz="0" w:space="0" w:color="auto"/>
      </w:divBdr>
    </w:div>
    <w:div w:id="402653185">
      <w:bodyDiv w:val="1"/>
      <w:marLeft w:val="0"/>
      <w:marRight w:val="0"/>
      <w:marTop w:val="0"/>
      <w:marBottom w:val="0"/>
      <w:divBdr>
        <w:top w:val="none" w:sz="0" w:space="0" w:color="auto"/>
        <w:left w:val="none" w:sz="0" w:space="0" w:color="auto"/>
        <w:bottom w:val="none" w:sz="0" w:space="0" w:color="auto"/>
        <w:right w:val="none" w:sz="0" w:space="0" w:color="auto"/>
      </w:divBdr>
    </w:div>
    <w:div w:id="430126354">
      <w:bodyDiv w:val="1"/>
      <w:marLeft w:val="0"/>
      <w:marRight w:val="0"/>
      <w:marTop w:val="0"/>
      <w:marBottom w:val="0"/>
      <w:divBdr>
        <w:top w:val="none" w:sz="0" w:space="0" w:color="auto"/>
        <w:left w:val="none" w:sz="0" w:space="0" w:color="auto"/>
        <w:bottom w:val="none" w:sz="0" w:space="0" w:color="auto"/>
        <w:right w:val="none" w:sz="0" w:space="0" w:color="auto"/>
      </w:divBdr>
    </w:div>
    <w:div w:id="480197422">
      <w:bodyDiv w:val="1"/>
      <w:marLeft w:val="0"/>
      <w:marRight w:val="0"/>
      <w:marTop w:val="0"/>
      <w:marBottom w:val="0"/>
      <w:divBdr>
        <w:top w:val="none" w:sz="0" w:space="0" w:color="auto"/>
        <w:left w:val="none" w:sz="0" w:space="0" w:color="auto"/>
        <w:bottom w:val="none" w:sz="0" w:space="0" w:color="auto"/>
        <w:right w:val="none" w:sz="0" w:space="0" w:color="auto"/>
      </w:divBdr>
    </w:div>
    <w:div w:id="607002821">
      <w:bodyDiv w:val="1"/>
      <w:marLeft w:val="0"/>
      <w:marRight w:val="0"/>
      <w:marTop w:val="0"/>
      <w:marBottom w:val="0"/>
      <w:divBdr>
        <w:top w:val="none" w:sz="0" w:space="0" w:color="auto"/>
        <w:left w:val="none" w:sz="0" w:space="0" w:color="auto"/>
        <w:bottom w:val="none" w:sz="0" w:space="0" w:color="auto"/>
        <w:right w:val="none" w:sz="0" w:space="0" w:color="auto"/>
      </w:divBdr>
    </w:div>
    <w:div w:id="804587334">
      <w:bodyDiv w:val="1"/>
      <w:marLeft w:val="0"/>
      <w:marRight w:val="0"/>
      <w:marTop w:val="0"/>
      <w:marBottom w:val="0"/>
      <w:divBdr>
        <w:top w:val="none" w:sz="0" w:space="0" w:color="auto"/>
        <w:left w:val="none" w:sz="0" w:space="0" w:color="auto"/>
        <w:bottom w:val="none" w:sz="0" w:space="0" w:color="auto"/>
        <w:right w:val="none" w:sz="0" w:space="0" w:color="auto"/>
      </w:divBdr>
    </w:div>
    <w:div w:id="901987650">
      <w:bodyDiv w:val="1"/>
      <w:marLeft w:val="0"/>
      <w:marRight w:val="0"/>
      <w:marTop w:val="0"/>
      <w:marBottom w:val="0"/>
      <w:divBdr>
        <w:top w:val="none" w:sz="0" w:space="0" w:color="auto"/>
        <w:left w:val="none" w:sz="0" w:space="0" w:color="auto"/>
        <w:bottom w:val="none" w:sz="0" w:space="0" w:color="auto"/>
        <w:right w:val="none" w:sz="0" w:space="0" w:color="auto"/>
      </w:divBdr>
      <w:divsChild>
        <w:div w:id="440690293">
          <w:marLeft w:val="0"/>
          <w:marRight w:val="0"/>
          <w:marTop w:val="0"/>
          <w:marBottom w:val="0"/>
          <w:divBdr>
            <w:top w:val="none" w:sz="0" w:space="0" w:color="auto"/>
            <w:left w:val="none" w:sz="0" w:space="0" w:color="auto"/>
            <w:bottom w:val="none" w:sz="0" w:space="0" w:color="auto"/>
            <w:right w:val="none" w:sz="0" w:space="0" w:color="auto"/>
          </w:divBdr>
          <w:divsChild>
            <w:div w:id="453061127">
              <w:marLeft w:val="0"/>
              <w:marRight w:val="0"/>
              <w:marTop w:val="0"/>
              <w:marBottom w:val="0"/>
              <w:divBdr>
                <w:top w:val="none" w:sz="0" w:space="0" w:color="auto"/>
                <w:left w:val="none" w:sz="0" w:space="0" w:color="auto"/>
                <w:bottom w:val="none" w:sz="0" w:space="0" w:color="auto"/>
                <w:right w:val="none" w:sz="0" w:space="0" w:color="auto"/>
              </w:divBdr>
              <w:divsChild>
                <w:div w:id="240912809">
                  <w:marLeft w:val="0"/>
                  <w:marRight w:val="0"/>
                  <w:marTop w:val="0"/>
                  <w:marBottom w:val="0"/>
                  <w:divBdr>
                    <w:top w:val="none" w:sz="0" w:space="0" w:color="auto"/>
                    <w:left w:val="none" w:sz="0" w:space="0" w:color="auto"/>
                    <w:bottom w:val="none" w:sz="0" w:space="0" w:color="auto"/>
                    <w:right w:val="none" w:sz="0" w:space="0" w:color="auto"/>
                  </w:divBdr>
                </w:div>
              </w:divsChild>
            </w:div>
            <w:div w:id="577397449">
              <w:marLeft w:val="0"/>
              <w:marRight w:val="0"/>
              <w:marTop w:val="0"/>
              <w:marBottom w:val="0"/>
              <w:divBdr>
                <w:top w:val="none" w:sz="0" w:space="0" w:color="auto"/>
                <w:left w:val="none" w:sz="0" w:space="0" w:color="auto"/>
                <w:bottom w:val="none" w:sz="0" w:space="0" w:color="auto"/>
                <w:right w:val="none" w:sz="0" w:space="0" w:color="auto"/>
              </w:divBdr>
              <w:divsChild>
                <w:div w:id="1527868608">
                  <w:marLeft w:val="0"/>
                  <w:marRight w:val="0"/>
                  <w:marTop w:val="0"/>
                  <w:marBottom w:val="0"/>
                  <w:divBdr>
                    <w:top w:val="none" w:sz="0" w:space="0" w:color="auto"/>
                    <w:left w:val="none" w:sz="0" w:space="0" w:color="auto"/>
                    <w:bottom w:val="none" w:sz="0" w:space="0" w:color="auto"/>
                    <w:right w:val="none" w:sz="0" w:space="0" w:color="auto"/>
                  </w:divBdr>
                </w:div>
              </w:divsChild>
            </w:div>
            <w:div w:id="918563091">
              <w:marLeft w:val="0"/>
              <w:marRight w:val="0"/>
              <w:marTop w:val="0"/>
              <w:marBottom w:val="0"/>
              <w:divBdr>
                <w:top w:val="none" w:sz="0" w:space="0" w:color="auto"/>
                <w:left w:val="none" w:sz="0" w:space="0" w:color="auto"/>
                <w:bottom w:val="none" w:sz="0" w:space="0" w:color="auto"/>
                <w:right w:val="none" w:sz="0" w:space="0" w:color="auto"/>
              </w:divBdr>
              <w:divsChild>
                <w:div w:id="1707565027">
                  <w:marLeft w:val="0"/>
                  <w:marRight w:val="0"/>
                  <w:marTop w:val="0"/>
                  <w:marBottom w:val="0"/>
                  <w:divBdr>
                    <w:top w:val="none" w:sz="0" w:space="0" w:color="auto"/>
                    <w:left w:val="none" w:sz="0" w:space="0" w:color="auto"/>
                    <w:bottom w:val="none" w:sz="0" w:space="0" w:color="auto"/>
                    <w:right w:val="none" w:sz="0" w:space="0" w:color="auto"/>
                  </w:divBdr>
                </w:div>
              </w:divsChild>
            </w:div>
            <w:div w:id="1254162880">
              <w:marLeft w:val="0"/>
              <w:marRight w:val="0"/>
              <w:marTop w:val="0"/>
              <w:marBottom w:val="0"/>
              <w:divBdr>
                <w:top w:val="none" w:sz="0" w:space="0" w:color="auto"/>
                <w:left w:val="none" w:sz="0" w:space="0" w:color="auto"/>
                <w:bottom w:val="none" w:sz="0" w:space="0" w:color="auto"/>
                <w:right w:val="none" w:sz="0" w:space="0" w:color="auto"/>
              </w:divBdr>
              <w:divsChild>
                <w:div w:id="1630741261">
                  <w:marLeft w:val="0"/>
                  <w:marRight w:val="0"/>
                  <w:marTop w:val="0"/>
                  <w:marBottom w:val="0"/>
                  <w:divBdr>
                    <w:top w:val="none" w:sz="0" w:space="0" w:color="auto"/>
                    <w:left w:val="none" w:sz="0" w:space="0" w:color="auto"/>
                    <w:bottom w:val="none" w:sz="0" w:space="0" w:color="auto"/>
                    <w:right w:val="none" w:sz="0" w:space="0" w:color="auto"/>
                  </w:divBdr>
                </w:div>
              </w:divsChild>
            </w:div>
            <w:div w:id="1659652624">
              <w:marLeft w:val="0"/>
              <w:marRight w:val="0"/>
              <w:marTop w:val="0"/>
              <w:marBottom w:val="0"/>
              <w:divBdr>
                <w:top w:val="none" w:sz="0" w:space="0" w:color="auto"/>
                <w:left w:val="none" w:sz="0" w:space="0" w:color="auto"/>
                <w:bottom w:val="none" w:sz="0" w:space="0" w:color="auto"/>
                <w:right w:val="none" w:sz="0" w:space="0" w:color="auto"/>
              </w:divBdr>
              <w:divsChild>
                <w:div w:id="1619140192">
                  <w:marLeft w:val="0"/>
                  <w:marRight w:val="0"/>
                  <w:marTop w:val="0"/>
                  <w:marBottom w:val="0"/>
                  <w:divBdr>
                    <w:top w:val="none" w:sz="0" w:space="0" w:color="auto"/>
                    <w:left w:val="none" w:sz="0" w:space="0" w:color="auto"/>
                    <w:bottom w:val="none" w:sz="0" w:space="0" w:color="auto"/>
                    <w:right w:val="none" w:sz="0" w:space="0" w:color="auto"/>
                  </w:divBdr>
                </w:div>
              </w:divsChild>
            </w:div>
            <w:div w:id="2043433603">
              <w:marLeft w:val="0"/>
              <w:marRight w:val="0"/>
              <w:marTop w:val="0"/>
              <w:marBottom w:val="0"/>
              <w:divBdr>
                <w:top w:val="none" w:sz="0" w:space="0" w:color="auto"/>
                <w:left w:val="none" w:sz="0" w:space="0" w:color="auto"/>
                <w:bottom w:val="none" w:sz="0" w:space="0" w:color="auto"/>
                <w:right w:val="none" w:sz="0" w:space="0" w:color="auto"/>
              </w:divBdr>
              <w:divsChild>
                <w:div w:id="16374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959969">
          <w:marLeft w:val="0"/>
          <w:marRight w:val="0"/>
          <w:marTop w:val="0"/>
          <w:marBottom w:val="0"/>
          <w:divBdr>
            <w:top w:val="none" w:sz="0" w:space="0" w:color="auto"/>
            <w:left w:val="none" w:sz="0" w:space="0" w:color="auto"/>
            <w:bottom w:val="none" w:sz="0" w:space="0" w:color="auto"/>
            <w:right w:val="none" w:sz="0" w:space="0" w:color="auto"/>
          </w:divBdr>
          <w:divsChild>
            <w:div w:id="594673686">
              <w:marLeft w:val="0"/>
              <w:marRight w:val="0"/>
              <w:marTop w:val="0"/>
              <w:marBottom w:val="0"/>
              <w:divBdr>
                <w:top w:val="none" w:sz="0" w:space="0" w:color="auto"/>
                <w:left w:val="none" w:sz="0" w:space="0" w:color="auto"/>
                <w:bottom w:val="none" w:sz="0" w:space="0" w:color="auto"/>
                <w:right w:val="none" w:sz="0" w:space="0" w:color="auto"/>
              </w:divBdr>
              <w:divsChild>
                <w:div w:id="335574469">
                  <w:marLeft w:val="0"/>
                  <w:marRight w:val="0"/>
                  <w:marTop w:val="0"/>
                  <w:marBottom w:val="0"/>
                  <w:divBdr>
                    <w:top w:val="none" w:sz="0" w:space="0" w:color="auto"/>
                    <w:left w:val="none" w:sz="0" w:space="0" w:color="auto"/>
                    <w:bottom w:val="none" w:sz="0" w:space="0" w:color="auto"/>
                    <w:right w:val="none" w:sz="0" w:space="0" w:color="auto"/>
                  </w:divBdr>
                </w:div>
              </w:divsChild>
            </w:div>
            <w:div w:id="735856072">
              <w:marLeft w:val="0"/>
              <w:marRight w:val="0"/>
              <w:marTop w:val="0"/>
              <w:marBottom w:val="0"/>
              <w:divBdr>
                <w:top w:val="none" w:sz="0" w:space="0" w:color="auto"/>
                <w:left w:val="none" w:sz="0" w:space="0" w:color="auto"/>
                <w:bottom w:val="none" w:sz="0" w:space="0" w:color="auto"/>
                <w:right w:val="none" w:sz="0" w:space="0" w:color="auto"/>
              </w:divBdr>
              <w:divsChild>
                <w:div w:id="1164272828">
                  <w:marLeft w:val="0"/>
                  <w:marRight w:val="0"/>
                  <w:marTop w:val="0"/>
                  <w:marBottom w:val="0"/>
                  <w:divBdr>
                    <w:top w:val="none" w:sz="0" w:space="0" w:color="auto"/>
                    <w:left w:val="none" w:sz="0" w:space="0" w:color="auto"/>
                    <w:bottom w:val="none" w:sz="0" w:space="0" w:color="auto"/>
                    <w:right w:val="none" w:sz="0" w:space="0" w:color="auto"/>
                  </w:divBdr>
                </w:div>
              </w:divsChild>
            </w:div>
            <w:div w:id="1308783082">
              <w:marLeft w:val="0"/>
              <w:marRight w:val="0"/>
              <w:marTop w:val="0"/>
              <w:marBottom w:val="0"/>
              <w:divBdr>
                <w:top w:val="none" w:sz="0" w:space="0" w:color="auto"/>
                <w:left w:val="none" w:sz="0" w:space="0" w:color="auto"/>
                <w:bottom w:val="none" w:sz="0" w:space="0" w:color="auto"/>
                <w:right w:val="none" w:sz="0" w:space="0" w:color="auto"/>
              </w:divBdr>
              <w:divsChild>
                <w:div w:id="160121152">
                  <w:marLeft w:val="0"/>
                  <w:marRight w:val="0"/>
                  <w:marTop w:val="0"/>
                  <w:marBottom w:val="0"/>
                  <w:divBdr>
                    <w:top w:val="none" w:sz="0" w:space="0" w:color="auto"/>
                    <w:left w:val="none" w:sz="0" w:space="0" w:color="auto"/>
                    <w:bottom w:val="none" w:sz="0" w:space="0" w:color="auto"/>
                    <w:right w:val="none" w:sz="0" w:space="0" w:color="auto"/>
                  </w:divBdr>
                </w:div>
              </w:divsChild>
            </w:div>
            <w:div w:id="1339698312">
              <w:marLeft w:val="0"/>
              <w:marRight w:val="0"/>
              <w:marTop w:val="0"/>
              <w:marBottom w:val="0"/>
              <w:divBdr>
                <w:top w:val="none" w:sz="0" w:space="0" w:color="auto"/>
                <w:left w:val="none" w:sz="0" w:space="0" w:color="auto"/>
                <w:bottom w:val="none" w:sz="0" w:space="0" w:color="auto"/>
                <w:right w:val="none" w:sz="0" w:space="0" w:color="auto"/>
              </w:divBdr>
              <w:divsChild>
                <w:div w:id="191931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76859">
      <w:bodyDiv w:val="1"/>
      <w:marLeft w:val="0"/>
      <w:marRight w:val="0"/>
      <w:marTop w:val="0"/>
      <w:marBottom w:val="0"/>
      <w:divBdr>
        <w:top w:val="none" w:sz="0" w:space="0" w:color="auto"/>
        <w:left w:val="none" w:sz="0" w:space="0" w:color="auto"/>
        <w:bottom w:val="none" w:sz="0" w:space="0" w:color="auto"/>
        <w:right w:val="none" w:sz="0" w:space="0" w:color="auto"/>
      </w:divBdr>
    </w:div>
    <w:div w:id="980622604">
      <w:bodyDiv w:val="1"/>
      <w:marLeft w:val="0"/>
      <w:marRight w:val="0"/>
      <w:marTop w:val="0"/>
      <w:marBottom w:val="0"/>
      <w:divBdr>
        <w:top w:val="none" w:sz="0" w:space="0" w:color="auto"/>
        <w:left w:val="none" w:sz="0" w:space="0" w:color="auto"/>
        <w:bottom w:val="none" w:sz="0" w:space="0" w:color="auto"/>
        <w:right w:val="none" w:sz="0" w:space="0" w:color="auto"/>
      </w:divBdr>
    </w:div>
    <w:div w:id="1119563549">
      <w:bodyDiv w:val="1"/>
      <w:marLeft w:val="0"/>
      <w:marRight w:val="0"/>
      <w:marTop w:val="0"/>
      <w:marBottom w:val="0"/>
      <w:divBdr>
        <w:top w:val="none" w:sz="0" w:space="0" w:color="auto"/>
        <w:left w:val="none" w:sz="0" w:space="0" w:color="auto"/>
        <w:bottom w:val="none" w:sz="0" w:space="0" w:color="auto"/>
        <w:right w:val="none" w:sz="0" w:space="0" w:color="auto"/>
      </w:divBdr>
      <w:divsChild>
        <w:div w:id="975794659">
          <w:marLeft w:val="0"/>
          <w:marRight w:val="0"/>
          <w:marTop w:val="0"/>
          <w:marBottom w:val="0"/>
          <w:divBdr>
            <w:top w:val="none" w:sz="0" w:space="0" w:color="auto"/>
            <w:left w:val="none" w:sz="0" w:space="0" w:color="auto"/>
            <w:bottom w:val="none" w:sz="0" w:space="0" w:color="auto"/>
            <w:right w:val="none" w:sz="0" w:space="0" w:color="auto"/>
          </w:divBdr>
          <w:divsChild>
            <w:div w:id="775751545">
              <w:marLeft w:val="0"/>
              <w:marRight w:val="0"/>
              <w:marTop w:val="0"/>
              <w:marBottom w:val="0"/>
              <w:divBdr>
                <w:top w:val="none" w:sz="0" w:space="0" w:color="auto"/>
                <w:left w:val="none" w:sz="0" w:space="0" w:color="auto"/>
                <w:bottom w:val="none" w:sz="0" w:space="0" w:color="auto"/>
                <w:right w:val="none" w:sz="0" w:space="0" w:color="auto"/>
              </w:divBdr>
              <w:divsChild>
                <w:div w:id="57900130">
                  <w:marLeft w:val="0"/>
                  <w:marRight w:val="0"/>
                  <w:marTop w:val="0"/>
                  <w:marBottom w:val="0"/>
                  <w:divBdr>
                    <w:top w:val="none" w:sz="0" w:space="0" w:color="auto"/>
                    <w:left w:val="none" w:sz="0" w:space="0" w:color="auto"/>
                    <w:bottom w:val="none" w:sz="0" w:space="0" w:color="auto"/>
                    <w:right w:val="none" w:sz="0" w:space="0" w:color="auto"/>
                  </w:divBdr>
                  <w:divsChild>
                    <w:div w:id="788857329">
                      <w:marLeft w:val="0"/>
                      <w:marRight w:val="0"/>
                      <w:marTop w:val="0"/>
                      <w:marBottom w:val="0"/>
                      <w:divBdr>
                        <w:top w:val="none" w:sz="0" w:space="0" w:color="auto"/>
                        <w:left w:val="none" w:sz="0" w:space="0" w:color="auto"/>
                        <w:bottom w:val="none" w:sz="0" w:space="0" w:color="auto"/>
                        <w:right w:val="none" w:sz="0" w:space="0" w:color="auto"/>
                      </w:divBdr>
                    </w:div>
                  </w:divsChild>
                </w:div>
                <w:div w:id="186262021">
                  <w:marLeft w:val="0"/>
                  <w:marRight w:val="0"/>
                  <w:marTop w:val="0"/>
                  <w:marBottom w:val="0"/>
                  <w:divBdr>
                    <w:top w:val="none" w:sz="0" w:space="0" w:color="auto"/>
                    <w:left w:val="none" w:sz="0" w:space="0" w:color="auto"/>
                    <w:bottom w:val="none" w:sz="0" w:space="0" w:color="auto"/>
                    <w:right w:val="none" w:sz="0" w:space="0" w:color="auto"/>
                  </w:divBdr>
                  <w:divsChild>
                    <w:div w:id="573589613">
                      <w:marLeft w:val="0"/>
                      <w:marRight w:val="0"/>
                      <w:marTop w:val="0"/>
                      <w:marBottom w:val="0"/>
                      <w:divBdr>
                        <w:top w:val="none" w:sz="0" w:space="0" w:color="auto"/>
                        <w:left w:val="none" w:sz="0" w:space="0" w:color="auto"/>
                        <w:bottom w:val="none" w:sz="0" w:space="0" w:color="auto"/>
                        <w:right w:val="none" w:sz="0" w:space="0" w:color="auto"/>
                      </w:divBdr>
                    </w:div>
                  </w:divsChild>
                </w:div>
                <w:div w:id="432167099">
                  <w:marLeft w:val="0"/>
                  <w:marRight w:val="0"/>
                  <w:marTop w:val="0"/>
                  <w:marBottom w:val="0"/>
                  <w:divBdr>
                    <w:top w:val="none" w:sz="0" w:space="0" w:color="auto"/>
                    <w:left w:val="none" w:sz="0" w:space="0" w:color="auto"/>
                    <w:bottom w:val="none" w:sz="0" w:space="0" w:color="auto"/>
                    <w:right w:val="none" w:sz="0" w:space="0" w:color="auto"/>
                  </w:divBdr>
                  <w:divsChild>
                    <w:div w:id="1611353251">
                      <w:marLeft w:val="0"/>
                      <w:marRight w:val="0"/>
                      <w:marTop w:val="0"/>
                      <w:marBottom w:val="0"/>
                      <w:divBdr>
                        <w:top w:val="none" w:sz="0" w:space="0" w:color="auto"/>
                        <w:left w:val="none" w:sz="0" w:space="0" w:color="auto"/>
                        <w:bottom w:val="none" w:sz="0" w:space="0" w:color="auto"/>
                        <w:right w:val="none" w:sz="0" w:space="0" w:color="auto"/>
                      </w:divBdr>
                    </w:div>
                  </w:divsChild>
                </w:div>
                <w:div w:id="582029930">
                  <w:marLeft w:val="0"/>
                  <w:marRight w:val="0"/>
                  <w:marTop w:val="0"/>
                  <w:marBottom w:val="0"/>
                  <w:divBdr>
                    <w:top w:val="none" w:sz="0" w:space="0" w:color="auto"/>
                    <w:left w:val="none" w:sz="0" w:space="0" w:color="auto"/>
                    <w:bottom w:val="none" w:sz="0" w:space="0" w:color="auto"/>
                    <w:right w:val="none" w:sz="0" w:space="0" w:color="auto"/>
                  </w:divBdr>
                  <w:divsChild>
                    <w:div w:id="926425629">
                      <w:marLeft w:val="0"/>
                      <w:marRight w:val="0"/>
                      <w:marTop w:val="0"/>
                      <w:marBottom w:val="0"/>
                      <w:divBdr>
                        <w:top w:val="none" w:sz="0" w:space="0" w:color="auto"/>
                        <w:left w:val="none" w:sz="0" w:space="0" w:color="auto"/>
                        <w:bottom w:val="none" w:sz="0" w:space="0" w:color="auto"/>
                        <w:right w:val="none" w:sz="0" w:space="0" w:color="auto"/>
                      </w:divBdr>
                    </w:div>
                    <w:div w:id="1422337775">
                      <w:marLeft w:val="0"/>
                      <w:marRight w:val="0"/>
                      <w:marTop w:val="0"/>
                      <w:marBottom w:val="0"/>
                      <w:divBdr>
                        <w:top w:val="none" w:sz="0" w:space="0" w:color="auto"/>
                        <w:left w:val="none" w:sz="0" w:space="0" w:color="auto"/>
                        <w:bottom w:val="none" w:sz="0" w:space="0" w:color="auto"/>
                        <w:right w:val="none" w:sz="0" w:space="0" w:color="auto"/>
                      </w:divBdr>
                    </w:div>
                  </w:divsChild>
                </w:div>
                <w:div w:id="601376930">
                  <w:marLeft w:val="0"/>
                  <w:marRight w:val="0"/>
                  <w:marTop w:val="0"/>
                  <w:marBottom w:val="0"/>
                  <w:divBdr>
                    <w:top w:val="none" w:sz="0" w:space="0" w:color="auto"/>
                    <w:left w:val="none" w:sz="0" w:space="0" w:color="auto"/>
                    <w:bottom w:val="none" w:sz="0" w:space="0" w:color="auto"/>
                    <w:right w:val="none" w:sz="0" w:space="0" w:color="auto"/>
                  </w:divBdr>
                  <w:divsChild>
                    <w:div w:id="191309898">
                      <w:marLeft w:val="0"/>
                      <w:marRight w:val="0"/>
                      <w:marTop w:val="0"/>
                      <w:marBottom w:val="0"/>
                      <w:divBdr>
                        <w:top w:val="none" w:sz="0" w:space="0" w:color="auto"/>
                        <w:left w:val="none" w:sz="0" w:space="0" w:color="auto"/>
                        <w:bottom w:val="none" w:sz="0" w:space="0" w:color="auto"/>
                        <w:right w:val="none" w:sz="0" w:space="0" w:color="auto"/>
                      </w:divBdr>
                    </w:div>
                  </w:divsChild>
                </w:div>
                <w:div w:id="653334603">
                  <w:marLeft w:val="0"/>
                  <w:marRight w:val="0"/>
                  <w:marTop w:val="0"/>
                  <w:marBottom w:val="0"/>
                  <w:divBdr>
                    <w:top w:val="none" w:sz="0" w:space="0" w:color="auto"/>
                    <w:left w:val="none" w:sz="0" w:space="0" w:color="auto"/>
                    <w:bottom w:val="none" w:sz="0" w:space="0" w:color="auto"/>
                    <w:right w:val="none" w:sz="0" w:space="0" w:color="auto"/>
                  </w:divBdr>
                  <w:divsChild>
                    <w:div w:id="767504402">
                      <w:marLeft w:val="0"/>
                      <w:marRight w:val="0"/>
                      <w:marTop w:val="0"/>
                      <w:marBottom w:val="0"/>
                      <w:divBdr>
                        <w:top w:val="none" w:sz="0" w:space="0" w:color="auto"/>
                        <w:left w:val="none" w:sz="0" w:space="0" w:color="auto"/>
                        <w:bottom w:val="none" w:sz="0" w:space="0" w:color="auto"/>
                        <w:right w:val="none" w:sz="0" w:space="0" w:color="auto"/>
                      </w:divBdr>
                    </w:div>
                  </w:divsChild>
                </w:div>
                <w:div w:id="807092581">
                  <w:marLeft w:val="0"/>
                  <w:marRight w:val="0"/>
                  <w:marTop w:val="0"/>
                  <w:marBottom w:val="0"/>
                  <w:divBdr>
                    <w:top w:val="none" w:sz="0" w:space="0" w:color="auto"/>
                    <w:left w:val="none" w:sz="0" w:space="0" w:color="auto"/>
                    <w:bottom w:val="none" w:sz="0" w:space="0" w:color="auto"/>
                    <w:right w:val="none" w:sz="0" w:space="0" w:color="auto"/>
                  </w:divBdr>
                  <w:divsChild>
                    <w:div w:id="1860773058">
                      <w:marLeft w:val="0"/>
                      <w:marRight w:val="0"/>
                      <w:marTop w:val="0"/>
                      <w:marBottom w:val="0"/>
                      <w:divBdr>
                        <w:top w:val="none" w:sz="0" w:space="0" w:color="auto"/>
                        <w:left w:val="none" w:sz="0" w:space="0" w:color="auto"/>
                        <w:bottom w:val="none" w:sz="0" w:space="0" w:color="auto"/>
                        <w:right w:val="none" w:sz="0" w:space="0" w:color="auto"/>
                      </w:divBdr>
                    </w:div>
                  </w:divsChild>
                </w:div>
                <w:div w:id="916784796">
                  <w:marLeft w:val="0"/>
                  <w:marRight w:val="0"/>
                  <w:marTop w:val="0"/>
                  <w:marBottom w:val="0"/>
                  <w:divBdr>
                    <w:top w:val="none" w:sz="0" w:space="0" w:color="auto"/>
                    <w:left w:val="none" w:sz="0" w:space="0" w:color="auto"/>
                    <w:bottom w:val="none" w:sz="0" w:space="0" w:color="auto"/>
                    <w:right w:val="none" w:sz="0" w:space="0" w:color="auto"/>
                  </w:divBdr>
                  <w:divsChild>
                    <w:div w:id="1877348628">
                      <w:marLeft w:val="0"/>
                      <w:marRight w:val="0"/>
                      <w:marTop w:val="0"/>
                      <w:marBottom w:val="0"/>
                      <w:divBdr>
                        <w:top w:val="none" w:sz="0" w:space="0" w:color="auto"/>
                        <w:left w:val="none" w:sz="0" w:space="0" w:color="auto"/>
                        <w:bottom w:val="none" w:sz="0" w:space="0" w:color="auto"/>
                        <w:right w:val="none" w:sz="0" w:space="0" w:color="auto"/>
                      </w:divBdr>
                    </w:div>
                  </w:divsChild>
                </w:div>
                <w:div w:id="1727415544">
                  <w:marLeft w:val="0"/>
                  <w:marRight w:val="0"/>
                  <w:marTop w:val="0"/>
                  <w:marBottom w:val="0"/>
                  <w:divBdr>
                    <w:top w:val="none" w:sz="0" w:space="0" w:color="auto"/>
                    <w:left w:val="none" w:sz="0" w:space="0" w:color="auto"/>
                    <w:bottom w:val="none" w:sz="0" w:space="0" w:color="auto"/>
                    <w:right w:val="none" w:sz="0" w:space="0" w:color="auto"/>
                  </w:divBdr>
                  <w:divsChild>
                    <w:div w:id="396436505">
                      <w:marLeft w:val="0"/>
                      <w:marRight w:val="0"/>
                      <w:marTop w:val="0"/>
                      <w:marBottom w:val="0"/>
                      <w:divBdr>
                        <w:top w:val="none" w:sz="0" w:space="0" w:color="auto"/>
                        <w:left w:val="none" w:sz="0" w:space="0" w:color="auto"/>
                        <w:bottom w:val="none" w:sz="0" w:space="0" w:color="auto"/>
                        <w:right w:val="none" w:sz="0" w:space="0" w:color="auto"/>
                      </w:divBdr>
                    </w:div>
                  </w:divsChild>
                </w:div>
                <w:div w:id="2100717036">
                  <w:marLeft w:val="0"/>
                  <w:marRight w:val="0"/>
                  <w:marTop w:val="0"/>
                  <w:marBottom w:val="0"/>
                  <w:divBdr>
                    <w:top w:val="none" w:sz="0" w:space="0" w:color="auto"/>
                    <w:left w:val="none" w:sz="0" w:space="0" w:color="auto"/>
                    <w:bottom w:val="none" w:sz="0" w:space="0" w:color="auto"/>
                    <w:right w:val="none" w:sz="0" w:space="0" w:color="auto"/>
                  </w:divBdr>
                  <w:divsChild>
                    <w:div w:id="34729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36262">
      <w:bodyDiv w:val="1"/>
      <w:marLeft w:val="0"/>
      <w:marRight w:val="0"/>
      <w:marTop w:val="0"/>
      <w:marBottom w:val="0"/>
      <w:divBdr>
        <w:top w:val="none" w:sz="0" w:space="0" w:color="auto"/>
        <w:left w:val="none" w:sz="0" w:space="0" w:color="auto"/>
        <w:bottom w:val="none" w:sz="0" w:space="0" w:color="auto"/>
        <w:right w:val="none" w:sz="0" w:space="0" w:color="auto"/>
      </w:divBdr>
    </w:div>
    <w:div w:id="1422095617">
      <w:bodyDiv w:val="1"/>
      <w:marLeft w:val="0"/>
      <w:marRight w:val="0"/>
      <w:marTop w:val="0"/>
      <w:marBottom w:val="0"/>
      <w:divBdr>
        <w:top w:val="none" w:sz="0" w:space="0" w:color="auto"/>
        <w:left w:val="none" w:sz="0" w:space="0" w:color="auto"/>
        <w:bottom w:val="none" w:sz="0" w:space="0" w:color="auto"/>
        <w:right w:val="none" w:sz="0" w:space="0" w:color="auto"/>
      </w:divBdr>
    </w:div>
    <w:div w:id="1439523769">
      <w:bodyDiv w:val="1"/>
      <w:marLeft w:val="0"/>
      <w:marRight w:val="0"/>
      <w:marTop w:val="0"/>
      <w:marBottom w:val="0"/>
      <w:divBdr>
        <w:top w:val="none" w:sz="0" w:space="0" w:color="auto"/>
        <w:left w:val="none" w:sz="0" w:space="0" w:color="auto"/>
        <w:bottom w:val="none" w:sz="0" w:space="0" w:color="auto"/>
        <w:right w:val="none" w:sz="0" w:space="0" w:color="auto"/>
      </w:divBdr>
      <w:divsChild>
        <w:div w:id="94985832">
          <w:marLeft w:val="0"/>
          <w:marRight w:val="0"/>
          <w:marTop w:val="0"/>
          <w:marBottom w:val="0"/>
          <w:divBdr>
            <w:top w:val="none" w:sz="0" w:space="0" w:color="auto"/>
            <w:left w:val="none" w:sz="0" w:space="0" w:color="auto"/>
            <w:bottom w:val="none" w:sz="0" w:space="0" w:color="auto"/>
            <w:right w:val="none" w:sz="0" w:space="0" w:color="auto"/>
          </w:divBdr>
          <w:divsChild>
            <w:div w:id="76439502">
              <w:marLeft w:val="0"/>
              <w:marRight w:val="0"/>
              <w:marTop w:val="0"/>
              <w:marBottom w:val="0"/>
              <w:divBdr>
                <w:top w:val="none" w:sz="0" w:space="0" w:color="auto"/>
                <w:left w:val="none" w:sz="0" w:space="0" w:color="auto"/>
                <w:bottom w:val="none" w:sz="0" w:space="0" w:color="auto"/>
                <w:right w:val="none" w:sz="0" w:space="0" w:color="auto"/>
              </w:divBdr>
              <w:divsChild>
                <w:div w:id="559831663">
                  <w:marLeft w:val="0"/>
                  <w:marRight w:val="0"/>
                  <w:marTop w:val="0"/>
                  <w:marBottom w:val="0"/>
                  <w:divBdr>
                    <w:top w:val="none" w:sz="0" w:space="0" w:color="auto"/>
                    <w:left w:val="none" w:sz="0" w:space="0" w:color="auto"/>
                    <w:bottom w:val="none" w:sz="0" w:space="0" w:color="auto"/>
                    <w:right w:val="none" w:sz="0" w:space="0" w:color="auto"/>
                  </w:divBdr>
                </w:div>
              </w:divsChild>
            </w:div>
            <w:div w:id="1326056703">
              <w:marLeft w:val="0"/>
              <w:marRight w:val="0"/>
              <w:marTop w:val="0"/>
              <w:marBottom w:val="0"/>
              <w:divBdr>
                <w:top w:val="none" w:sz="0" w:space="0" w:color="auto"/>
                <w:left w:val="none" w:sz="0" w:space="0" w:color="auto"/>
                <w:bottom w:val="none" w:sz="0" w:space="0" w:color="auto"/>
                <w:right w:val="none" w:sz="0" w:space="0" w:color="auto"/>
              </w:divBdr>
              <w:divsChild>
                <w:div w:id="160094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4454">
          <w:marLeft w:val="0"/>
          <w:marRight w:val="0"/>
          <w:marTop w:val="0"/>
          <w:marBottom w:val="0"/>
          <w:divBdr>
            <w:top w:val="none" w:sz="0" w:space="0" w:color="auto"/>
            <w:left w:val="none" w:sz="0" w:space="0" w:color="auto"/>
            <w:bottom w:val="none" w:sz="0" w:space="0" w:color="auto"/>
            <w:right w:val="none" w:sz="0" w:space="0" w:color="auto"/>
          </w:divBdr>
          <w:divsChild>
            <w:div w:id="69623973">
              <w:marLeft w:val="0"/>
              <w:marRight w:val="0"/>
              <w:marTop w:val="0"/>
              <w:marBottom w:val="0"/>
              <w:divBdr>
                <w:top w:val="none" w:sz="0" w:space="0" w:color="auto"/>
                <w:left w:val="none" w:sz="0" w:space="0" w:color="auto"/>
                <w:bottom w:val="none" w:sz="0" w:space="0" w:color="auto"/>
                <w:right w:val="none" w:sz="0" w:space="0" w:color="auto"/>
              </w:divBdr>
              <w:divsChild>
                <w:div w:id="1295987292">
                  <w:marLeft w:val="0"/>
                  <w:marRight w:val="0"/>
                  <w:marTop w:val="0"/>
                  <w:marBottom w:val="0"/>
                  <w:divBdr>
                    <w:top w:val="none" w:sz="0" w:space="0" w:color="auto"/>
                    <w:left w:val="none" w:sz="0" w:space="0" w:color="auto"/>
                    <w:bottom w:val="none" w:sz="0" w:space="0" w:color="auto"/>
                    <w:right w:val="none" w:sz="0" w:space="0" w:color="auto"/>
                  </w:divBdr>
                </w:div>
              </w:divsChild>
            </w:div>
            <w:div w:id="1316303138">
              <w:marLeft w:val="0"/>
              <w:marRight w:val="0"/>
              <w:marTop w:val="0"/>
              <w:marBottom w:val="0"/>
              <w:divBdr>
                <w:top w:val="none" w:sz="0" w:space="0" w:color="auto"/>
                <w:left w:val="none" w:sz="0" w:space="0" w:color="auto"/>
                <w:bottom w:val="none" w:sz="0" w:space="0" w:color="auto"/>
                <w:right w:val="none" w:sz="0" w:space="0" w:color="auto"/>
              </w:divBdr>
              <w:divsChild>
                <w:div w:id="1301958620">
                  <w:marLeft w:val="0"/>
                  <w:marRight w:val="0"/>
                  <w:marTop w:val="0"/>
                  <w:marBottom w:val="0"/>
                  <w:divBdr>
                    <w:top w:val="none" w:sz="0" w:space="0" w:color="auto"/>
                    <w:left w:val="none" w:sz="0" w:space="0" w:color="auto"/>
                    <w:bottom w:val="none" w:sz="0" w:space="0" w:color="auto"/>
                    <w:right w:val="none" w:sz="0" w:space="0" w:color="auto"/>
                  </w:divBdr>
                </w:div>
              </w:divsChild>
            </w:div>
            <w:div w:id="1816333275">
              <w:marLeft w:val="0"/>
              <w:marRight w:val="0"/>
              <w:marTop w:val="0"/>
              <w:marBottom w:val="0"/>
              <w:divBdr>
                <w:top w:val="none" w:sz="0" w:space="0" w:color="auto"/>
                <w:left w:val="none" w:sz="0" w:space="0" w:color="auto"/>
                <w:bottom w:val="none" w:sz="0" w:space="0" w:color="auto"/>
                <w:right w:val="none" w:sz="0" w:space="0" w:color="auto"/>
              </w:divBdr>
              <w:divsChild>
                <w:div w:id="2074111744">
                  <w:marLeft w:val="0"/>
                  <w:marRight w:val="0"/>
                  <w:marTop w:val="0"/>
                  <w:marBottom w:val="0"/>
                  <w:divBdr>
                    <w:top w:val="none" w:sz="0" w:space="0" w:color="auto"/>
                    <w:left w:val="none" w:sz="0" w:space="0" w:color="auto"/>
                    <w:bottom w:val="none" w:sz="0" w:space="0" w:color="auto"/>
                    <w:right w:val="none" w:sz="0" w:space="0" w:color="auto"/>
                  </w:divBdr>
                </w:div>
              </w:divsChild>
            </w:div>
            <w:div w:id="1882283664">
              <w:marLeft w:val="0"/>
              <w:marRight w:val="0"/>
              <w:marTop w:val="0"/>
              <w:marBottom w:val="0"/>
              <w:divBdr>
                <w:top w:val="none" w:sz="0" w:space="0" w:color="auto"/>
                <w:left w:val="none" w:sz="0" w:space="0" w:color="auto"/>
                <w:bottom w:val="none" w:sz="0" w:space="0" w:color="auto"/>
                <w:right w:val="none" w:sz="0" w:space="0" w:color="auto"/>
              </w:divBdr>
              <w:divsChild>
                <w:div w:id="197161975">
                  <w:marLeft w:val="0"/>
                  <w:marRight w:val="0"/>
                  <w:marTop w:val="0"/>
                  <w:marBottom w:val="0"/>
                  <w:divBdr>
                    <w:top w:val="none" w:sz="0" w:space="0" w:color="auto"/>
                    <w:left w:val="none" w:sz="0" w:space="0" w:color="auto"/>
                    <w:bottom w:val="none" w:sz="0" w:space="0" w:color="auto"/>
                    <w:right w:val="none" w:sz="0" w:space="0" w:color="auto"/>
                  </w:divBdr>
                </w:div>
              </w:divsChild>
            </w:div>
            <w:div w:id="2113473927">
              <w:marLeft w:val="0"/>
              <w:marRight w:val="0"/>
              <w:marTop w:val="0"/>
              <w:marBottom w:val="0"/>
              <w:divBdr>
                <w:top w:val="none" w:sz="0" w:space="0" w:color="auto"/>
                <w:left w:val="none" w:sz="0" w:space="0" w:color="auto"/>
                <w:bottom w:val="none" w:sz="0" w:space="0" w:color="auto"/>
                <w:right w:val="none" w:sz="0" w:space="0" w:color="auto"/>
              </w:divBdr>
              <w:divsChild>
                <w:div w:id="136409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9794">
          <w:marLeft w:val="0"/>
          <w:marRight w:val="0"/>
          <w:marTop w:val="0"/>
          <w:marBottom w:val="0"/>
          <w:divBdr>
            <w:top w:val="none" w:sz="0" w:space="0" w:color="auto"/>
            <w:left w:val="none" w:sz="0" w:space="0" w:color="auto"/>
            <w:bottom w:val="none" w:sz="0" w:space="0" w:color="auto"/>
            <w:right w:val="none" w:sz="0" w:space="0" w:color="auto"/>
          </w:divBdr>
          <w:divsChild>
            <w:div w:id="589001812">
              <w:marLeft w:val="0"/>
              <w:marRight w:val="0"/>
              <w:marTop w:val="0"/>
              <w:marBottom w:val="0"/>
              <w:divBdr>
                <w:top w:val="none" w:sz="0" w:space="0" w:color="auto"/>
                <w:left w:val="none" w:sz="0" w:space="0" w:color="auto"/>
                <w:bottom w:val="none" w:sz="0" w:space="0" w:color="auto"/>
                <w:right w:val="none" w:sz="0" w:space="0" w:color="auto"/>
              </w:divBdr>
              <w:divsChild>
                <w:div w:id="1707412271">
                  <w:marLeft w:val="0"/>
                  <w:marRight w:val="0"/>
                  <w:marTop w:val="0"/>
                  <w:marBottom w:val="0"/>
                  <w:divBdr>
                    <w:top w:val="none" w:sz="0" w:space="0" w:color="auto"/>
                    <w:left w:val="none" w:sz="0" w:space="0" w:color="auto"/>
                    <w:bottom w:val="none" w:sz="0" w:space="0" w:color="auto"/>
                    <w:right w:val="none" w:sz="0" w:space="0" w:color="auto"/>
                  </w:divBdr>
                  <w:divsChild>
                    <w:div w:id="180473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531491">
              <w:marLeft w:val="0"/>
              <w:marRight w:val="0"/>
              <w:marTop w:val="0"/>
              <w:marBottom w:val="0"/>
              <w:divBdr>
                <w:top w:val="none" w:sz="0" w:space="0" w:color="auto"/>
                <w:left w:val="none" w:sz="0" w:space="0" w:color="auto"/>
                <w:bottom w:val="none" w:sz="0" w:space="0" w:color="auto"/>
                <w:right w:val="none" w:sz="0" w:space="0" w:color="auto"/>
              </w:divBdr>
              <w:divsChild>
                <w:div w:id="128650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300606">
      <w:bodyDiv w:val="1"/>
      <w:marLeft w:val="0"/>
      <w:marRight w:val="0"/>
      <w:marTop w:val="0"/>
      <w:marBottom w:val="0"/>
      <w:divBdr>
        <w:top w:val="none" w:sz="0" w:space="0" w:color="auto"/>
        <w:left w:val="none" w:sz="0" w:space="0" w:color="auto"/>
        <w:bottom w:val="none" w:sz="0" w:space="0" w:color="auto"/>
        <w:right w:val="none" w:sz="0" w:space="0" w:color="auto"/>
      </w:divBdr>
    </w:div>
    <w:div w:id="1574702496">
      <w:bodyDiv w:val="1"/>
      <w:marLeft w:val="0"/>
      <w:marRight w:val="0"/>
      <w:marTop w:val="0"/>
      <w:marBottom w:val="0"/>
      <w:divBdr>
        <w:top w:val="none" w:sz="0" w:space="0" w:color="auto"/>
        <w:left w:val="none" w:sz="0" w:space="0" w:color="auto"/>
        <w:bottom w:val="none" w:sz="0" w:space="0" w:color="auto"/>
        <w:right w:val="none" w:sz="0" w:space="0" w:color="auto"/>
      </w:divBdr>
    </w:div>
    <w:div w:id="1782844957">
      <w:bodyDiv w:val="1"/>
      <w:marLeft w:val="0"/>
      <w:marRight w:val="0"/>
      <w:marTop w:val="0"/>
      <w:marBottom w:val="0"/>
      <w:divBdr>
        <w:top w:val="none" w:sz="0" w:space="0" w:color="auto"/>
        <w:left w:val="none" w:sz="0" w:space="0" w:color="auto"/>
        <w:bottom w:val="none" w:sz="0" w:space="0" w:color="auto"/>
        <w:right w:val="none" w:sz="0" w:space="0" w:color="auto"/>
      </w:divBdr>
    </w:div>
    <w:div w:id="1850220200">
      <w:bodyDiv w:val="1"/>
      <w:marLeft w:val="0"/>
      <w:marRight w:val="0"/>
      <w:marTop w:val="0"/>
      <w:marBottom w:val="0"/>
      <w:divBdr>
        <w:top w:val="none" w:sz="0" w:space="0" w:color="auto"/>
        <w:left w:val="none" w:sz="0" w:space="0" w:color="auto"/>
        <w:bottom w:val="none" w:sz="0" w:space="0" w:color="auto"/>
        <w:right w:val="none" w:sz="0" w:space="0" w:color="auto"/>
      </w:divBdr>
    </w:div>
    <w:div w:id="1937782360">
      <w:bodyDiv w:val="1"/>
      <w:marLeft w:val="0"/>
      <w:marRight w:val="0"/>
      <w:marTop w:val="0"/>
      <w:marBottom w:val="0"/>
      <w:divBdr>
        <w:top w:val="none" w:sz="0" w:space="0" w:color="auto"/>
        <w:left w:val="none" w:sz="0" w:space="0" w:color="auto"/>
        <w:bottom w:val="none" w:sz="0" w:space="0" w:color="auto"/>
        <w:right w:val="none" w:sz="0" w:space="0" w:color="auto"/>
      </w:divBdr>
    </w:div>
    <w:div w:id="2009399957">
      <w:bodyDiv w:val="1"/>
      <w:marLeft w:val="0"/>
      <w:marRight w:val="0"/>
      <w:marTop w:val="0"/>
      <w:marBottom w:val="0"/>
      <w:divBdr>
        <w:top w:val="none" w:sz="0" w:space="0" w:color="auto"/>
        <w:left w:val="none" w:sz="0" w:space="0" w:color="auto"/>
        <w:bottom w:val="none" w:sz="0" w:space="0" w:color="auto"/>
        <w:right w:val="none" w:sz="0" w:space="0" w:color="auto"/>
      </w:divBdr>
    </w:div>
    <w:div w:id="2036271513">
      <w:bodyDiv w:val="1"/>
      <w:marLeft w:val="0"/>
      <w:marRight w:val="0"/>
      <w:marTop w:val="0"/>
      <w:marBottom w:val="0"/>
      <w:divBdr>
        <w:top w:val="none" w:sz="0" w:space="0" w:color="auto"/>
        <w:left w:val="none" w:sz="0" w:space="0" w:color="auto"/>
        <w:bottom w:val="none" w:sz="0" w:space="0" w:color="auto"/>
        <w:right w:val="none" w:sz="0" w:space="0" w:color="auto"/>
      </w:divBdr>
      <w:divsChild>
        <w:div w:id="258225359">
          <w:marLeft w:val="0"/>
          <w:marRight w:val="0"/>
          <w:marTop w:val="0"/>
          <w:marBottom w:val="0"/>
          <w:divBdr>
            <w:top w:val="none" w:sz="0" w:space="0" w:color="auto"/>
            <w:left w:val="none" w:sz="0" w:space="0" w:color="auto"/>
            <w:bottom w:val="none" w:sz="0" w:space="0" w:color="auto"/>
            <w:right w:val="none" w:sz="0" w:space="0" w:color="auto"/>
          </w:divBdr>
          <w:divsChild>
            <w:div w:id="451172942">
              <w:marLeft w:val="0"/>
              <w:marRight w:val="0"/>
              <w:marTop w:val="0"/>
              <w:marBottom w:val="0"/>
              <w:divBdr>
                <w:top w:val="none" w:sz="0" w:space="0" w:color="auto"/>
                <w:left w:val="none" w:sz="0" w:space="0" w:color="auto"/>
                <w:bottom w:val="none" w:sz="0" w:space="0" w:color="auto"/>
                <w:right w:val="none" w:sz="0" w:space="0" w:color="auto"/>
              </w:divBdr>
              <w:divsChild>
                <w:div w:id="162864431">
                  <w:marLeft w:val="0"/>
                  <w:marRight w:val="0"/>
                  <w:marTop w:val="0"/>
                  <w:marBottom w:val="0"/>
                  <w:divBdr>
                    <w:top w:val="none" w:sz="0" w:space="0" w:color="auto"/>
                    <w:left w:val="none" w:sz="0" w:space="0" w:color="auto"/>
                    <w:bottom w:val="none" w:sz="0" w:space="0" w:color="auto"/>
                    <w:right w:val="none" w:sz="0" w:space="0" w:color="auto"/>
                  </w:divBdr>
                  <w:divsChild>
                    <w:div w:id="1793984169">
                      <w:marLeft w:val="0"/>
                      <w:marRight w:val="0"/>
                      <w:marTop w:val="0"/>
                      <w:marBottom w:val="0"/>
                      <w:divBdr>
                        <w:top w:val="none" w:sz="0" w:space="0" w:color="auto"/>
                        <w:left w:val="none" w:sz="0" w:space="0" w:color="auto"/>
                        <w:bottom w:val="none" w:sz="0" w:space="0" w:color="auto"/>
                        <w:right w:val="none" w:sz="0" w:space="0" w:color="auto"/>
                      </w:divBdr>
                    </w:div>
                  </w:divsChild>
                </w:div>
                <w:div w:id="375862301">
                  <w:marLeft w:val="0"/>
                  <w:marRight w:val="0"/>
                  <w:marTop w:val="0"/>
                  <w:marBottom w:val="0"/>
                  <w:divBdr>
                    <w:top w:val="none" w:sz="0" w:space="0" w:color="auto"/>
                    <w:left w:val="none" w:sz="0" w:space="0" w:color="auto"/>
                    <w:bottom w:val="none" w:sz="0" w:space="0" w:color="auto"/>
                    <w:right w:val="none" w:sz="0" w:space="0" w:color="auto"/>
                  </w:divBdr>
                  <w:divsChild>
                    <w:div w:id="1326669941">
                      <w:marLeft w:val="0"/>
                      <w:marRight w:val="0"/>
                      <w:marTop w:val="0"/>
                      <w:marBottom w:val="0"/>
                      <w:divBdr>
                        <w:top w:val="none" w:sz="0" w:space="0" w:color="auto"/>
                        <w:left w:val="none" w:sz="0" w:space="0" w:color="auto"/>
                        <w:bottom w:val="none" w:sz="0" w:space="0" w:color="auto"/>
                        <w:right w:val="none" w:sz="0" w:space="0" w:color="auto"/>
                      </w:divBdr>
                    </w:div>
                  </w:divsChild>
                </w:div>
                <w:div w:id="395590833">
                  <w:marLeft w:val="0"/>
                  <w:marRight w:val="0"/>
                  <w:marTop w:val="0"/>
                  <w:marBottom w:val="0"/>
                  <w:divBdr>
                    <w:top w:val="none" w:sz="0" w:space="0" w:color="auto"/>
                    <w:left w:val="none" w:sz="0" w:space="0" w:color="auto"/>
                    <w:bottom w:val="none" w:sz="0" w:space="0" w:color="auto"/>
                    <w:right w:val="none" w:sz="0" w:space="0" w:color="auto"/>
                  </w:divBdr>
                  <w:divsChild>
                    <w:div w:id="156113575">
                      <w:marLeft w:val="0"/>
                      <w:marRight w:val="0"/>
                      <w:marTop w:val="0"/>
                      <w:marBottom w:val="0"/>
                      <w:divBdr>
                        <w:top w:val="none" w:sz="0" w:space="0" w:color="auto"/>
                        <w:left w:val="none" w:sz="0" w:space="0" w:color="auto"/>
                        <w:bottom w:val="none" w:sz="0" w:space="0" w:color="auto"/>
                        <w:right w:val="none" w:sz="0" w:space="0" w:color="auto"/>
                      </w:divBdr>
                    </w:div>
                  </w:divsChild>
                </w:div>
                <w:div w:id="409426875">
                  <w:marLeft w:val="0"/>
                  <w:marRight w:val="0"/>
                  <w:marTop w:val="0"/>
                  <w:marBottom w:val="0"/>
                  <w:divBdr>
                    <w:top w:val="none" w:sz="0" w:space="0" w:color="auto"/>
                    <w:left w:val="none" w:sz="0" w:space="0" w:color="auto"/>
                    <w:bottom w:val="none" w:sz="0" w:space="0" w:color="auto"/>
                    <w:right w:val="none" w:sz="0" w:space="0" w:color="auto"/>
                  </w:divBdr>
                  <w:divsChild>
                    <w:div w:id="581063997">
                      <w:marLeft w:val="0"/>
                      <w:marRight w:val="0"/>
                      <w:marTop w:val="0"/>
                      <w:marBottom w:val="0"/>
                      <w:divBdr>
                        <w:top w:val="none" w:sz="0" w:space="0" w:color="auto"/>
                        <w:left w:val="none" w:sz="0" w:space="0" w:color="auto"/>
                        <w:bottom w:val="none" w:sz="0" w:space="0" w:color="auto"/>
                        <w:right w:val="none" w:sz="0" w:space="0" w:color="auto"/>
                      </w:divBdr>
                    </w:div>
                  </w:divsChild>
                </w:div>
                <w:div w:id="432823143">
                  <w:marLeft w:val="0"/>
                  <w:marRight w:val="0"/>
                  <w:marTop w:val="0"/>
                  <w:marBottom w:val="0"/>
                  <w:divBdr>
                    <w:top w:val="none" w:sz="0" w:space="0" w:color="auto"/>
                    <w:left w:val="none" w:sz="0" w:space="0" w:color="auto"/>
                    <w:bottom w:val="none" w:sz="0" w:space="0" w:color="auto"/>
                    <w:right w:val="none" w:sz="0" w:space="0" w:color="auto"/>
                  </w:divBdr>
                  <w:divsChild>
                    <w:div w:id="274291402">
                      <w:marLeft w:val="0"/>
                      <w:marRight w:val="0"/>
                      <w:marTop w:val="0"/>
                      <w:marBottom w:val="0"/>
                      <w:divBdr>
                        <w:top w:val="none" w:sz="0" w:space="0" w:color="auto"/>
                        <w:left w:val="none" w:sz="0" w:space="0" w:color="auto"/>
                        <w:bottom w:val="none" w:sz="0" w:space="0" w:color="auto"/>
                        <w:right w:val="none" w:sz="0" w:space="0" w:color="auto"/>
                      </w:divBdr>
                    </w:div>
                  </w:divsChild>
                </w:div>
                <w:div w:id="509834015">
                  <w:marLeft w:val="0"/>
                  <w:marRight w:val="0"/>
                  <w:marTop w:val="0"/>
                  <w:marBottom w:val="0"/>
                  <w:divBdr>
                    <w:top w:val="none" w:sz="0" w:space="0" w:color="auto"/>
                    <w:left w:val="none" w:sz="0" w:space="0" w:color="auto"/>
                    <w:bottom w:val="none" w:sz="0" w:space="0" w:color="auto"/>
                    <w:right w:val="none" w:sz="0" w:space="0" w:color="auto"/>
                  </w:divBdr>
                  <w:divsChild>
                    <w:div w:id="1118334904">
                      <w:marLeft w:val="0"/>
                      <w:marRight w:val="0"/>
                      <w:marTop w:val="0"/>
                      <w:marBottom w:val="0"/>
                      <w:divBdr>
                        <w:top w:val="none" w:sz="0" w:space="0" w:color="auto"/>
                        <w:left w:val="none" w:sz="0" w:space="0" w:color="auto"/>
                        <w:bottom w:val="none" w:sz="0" w:space="0" w:color="auto"/>
                        <w:right w:val="none" w:sz="0" w:space="0" w:color="auto"/>
                      </w:divBdr>
                    </w:div>
                  </w:divsChild>
                </w:div>
                <w:div w:id="540366200">
                  <w:marLeft w:val="0"/>
                  <w:marRight w:val="0"/>
                  <w:marTop w:val="0"/>
                  <w:marBottom w:val="0"/>
                  <w:divBdr>
                    <w:top w:val="none" w:sz="0" w:space="0" w:color="auto"/>
                    <w:left w:val="none" w:sz="0" w:space="0" w:color="auto"/>
                    <w:bottom w:val="none" w:sz="0" w:space="0" w:color="auto"/>
                    <w:right w:val="none" w:sz="0" w:space="0" w:color="auto"/>
                  </w:divBdr>
                  <w:divsChild>
                    <w:div w:id="1531724639">
                      <w:marLeft w:val="0"/>
                      <w:marRight w:val="0"/>
                      <w:marTop w:val="0"/>
                      <w:marBottom w:val="0"/>
                      <w:divBdr>
                        <w:top w:val="none" w:sz="0" w:space="0" w:color="auto"/>
                        <w:left w:val="none" w:sz="0" w:space="0" w:color="auto"/>
                        <w:bottom w:val="none" w:sz="0" w:space="0" w:color="auto"/>
                        <w:right w:val="none" w:sz="0" w:space="0" w:color="auto"/>
                      </w:divBdr>
                    </w:div>
                  </w:divsChild>
                </w:div>
                <w:div w:id="558057824">
                  <w:marLeft w:val="0"/>
                  <w:marRight w:val="0"/>
                  <w:marTop w:val="0"/>
                  <w:marBottom w:val="0"/>
                  <w:divBdr>
                    <w:top w:val="none" w:sz="0" w:space="0" w:color="auto"/>
                    <w:left w:val="none" w:sz="0" w:space="0" w:color="auto"/>
                    <w:bottom w:val="none" w:sz="0" w:space="0" w:color="auto"/>
                    <w:right w:val="none" w:sz="0" w:space="0" w:color="auto"/>
                  </w:divBdr>
                  <w:divsChild>
                    <w:div w:id="1272515709">
                      <w:marLeft w:val="0"/>
                      <w:marRight w:val="0"/>
                      <w:marTop w:val="0"/>
                      <w:marBottom w:val="0"/>
                      <w:divBdr>
                        <w:top w:val="none" w:sz="0" w:space="0" w:color="auto"/>
                        <w:left w:val="none" w:sz="0" w:space="0" w:color="auto"/>
                        <w:bottom w:val="none" w:sz="0" w:space="0" w:color="auto"/>
                        <w:right w:val="none" w:sz="0" w:space="0" w:color="auto"/>
                      </w:divBdr>
                    </w:div>
                  </w:divsChild>
                </w:div>
                <w:div w:id="743646481">
                  <w:marLeft w:val="0"/>
                  <w:marRight w:val="0"/>
                  <w:marTop w:val="0"/>
                  <w:marBottom w:val="0"/>
                  <w:divBdr>
                    <w:top w:val="none" w:sz="0" w:space="0" w:color="auto"/>
                    <w:left w:val="none" w:sz="0" w:space="0" w:color="auto"/>
                    <w:bottom w:val="none" w:sz="0" w:space="0" w:color="auto"/>
                    <w:right w:val="none" w:sz="0" w:space="0" w:color="auto"/>
                  </w:divBdr>
                  <w:divsChild>
                    <w:div w:id="1812361198">
                      <w:marLeft w:val="0"/>
                      <w:marRight w:val="0"/>
                      <w:marTop w:val="0"/>
                      <w:marBottom w:val="0"/>
                      <w:divBdr>
                        <w:top w:val="none" w:sz="0" w:space="0" w:color="auto"/>
                        <w:left w:val="none" w:sz="0" w:space="0" w:color="auto"/>
                        <w:bottom w:val="none" w:sz="0" w:space="0" w:color="auto"/>
                        <w:right w:val="none" w:sz="0" w:space="0" w:color="auto"/>
                      </w:divBdr>
                    </w:div>
                  </w:divsChild>
                </w:div>
                <w:div w:id="964890364">
                  <w:marLeft w:val="0"/>
                  <w:marRight w:val="0"/>
                  <w:marTop w:val="0"/>
                  <w:marBottom w:val="0"/>
                  <w:divBdr>
                    <w:top w:val="none" w:sz="0" w:space="0" w:color="auto"/>
                    <w:left w:val="none" w:sz="0" w:space="0" w:color="auto"/>
                    <w:bottom w:val="none" w:sz="0" w:space="0" w:color="auto"/>
                    <w:right w:val="none" w:sz="0" w:space="0" w:color="auto"/>
                  </w:divBdr>
                  <w:divsChild>
                    <w:div w:id="488446032">
                      <w:marLeft w:val="0"/>
                      <w:marRight w:val="0"/>
                      <w:marTop w:val="0"/>
                      <w:marBottom w:val="0"/>
                      <w:divBdr>
                        <w:top w:val="none" w:sz="0" w:space="0" w:color="auto"/>
                        <w:left w:val="none" w:sz="0" w:space="0" w:color="auto"/>
                        <w:bottom w:val="none" w:sz="0" w:space="0" w:color="auto"/>
                        <w:right w:val="none" w:sz="0" w:space="0" w:color="auto"/>
                      </w:divBdr>
                    </w:div>
                  </w:divsChild>
                </w:div>
                <w:div w:id="1078556270">
                  <w:marLeft w:val="0"/>
                  <w:marRight w:val="0"/>
                  <w:marTop w:val="0"/>
                  <w:marBottom w:val="0"/>
                  <w:divBdr>
                    <w:top w:val="none" w:sz="0" w:space="0" w:color="auto"/>
                    <w:left w:val="none" w:sz="0" w:space="0" w:color="auto"/>
                    <w:bottom w:val="none" w:sz="0" w:space="0" w:color="auto"/>
                    <w:right w:val="none" w:sz="0" w:space="0" w:color="auto"/>
                  </w:divBdr>
                  <w:divsChild>
                    <w:div w:id="2130780180">
                      <w:marLeft w:val="0"/>
                      <w:marRight w:val="0"/>
                      <w:marTop w:val="0"/>
                      <w:marBottom w:val="0"/>
                      <w:divBdr>
                        <w:top w:val="none" w:sz="0" w:space="0" w:color="auto"/>
                        <w:left w:val="none" w:sz="0" w:space="0" w:color="auto"/>
                        <w:bottom w:val="none" w:sz="0" w:space="0" w:color="auto"/>
                        <w:right w:val="none" w:sz="0" w:space="0" w:color="auto"/>
                      </w:divBdr>
                    </w:div>
                  </w:divsChild>
                </w:div>
                <w:div w:id="1278176636">
                  <w:marLeft w:val="0"/>
                  <w:marRight w:val="0"/>
                  <w:marTop w:val="0"/>
                  <w:marBottom w:val="0"/>
                  <w:divBdr>
                    <w:top w:val="none" w:sz="0" w:space="0" w:color="auto"/>
                    <w:left w:val="none" w:sz="0" w:space="0" w:color="auto"/>
                    <w:bottom w:val="none" w:sz="0" w:space="0" w:color="auto"/>
                    <w:right w:val="none" w:sz="0" w:space="0" w:color="auto"/>
                  </w:divBdr>
                  <w:divsChild>
                    <w:div w:id="1256283972">
                      <w:marLeft w:val="0"/>
                      <w:marRight w:val="0"/>
                      <w:marTop w:val="0"/>
                      <w:marBottom w:val="0"/>
                      <w:divBdr>
                        <w:top w:val="none" w:sz="0" w:space="0" w:color="auto"/>
                        <w:left w:val="none" w:sz="0" w:space="0" w:color="auto"/>
                        <w:bottom w:val="none" w:sz="0" w:space="0" w:color="auto"/>
                        <w:right w:val="none" w:sz="0" w:space="0" w:color="auto"/>
                      </w:divBdr>
                    </w:div>
                  </w:divsChild>
                </w:div>
                <w:div w:id="1281260523">
                  <w:marLeft w:val="0"/>
                  <w:marRight w:val="0"/>
                  <w:marTop w:val="0"/>
                  <w:marBottom w:val="0"/>
                  <w:divBdr>
                    <w:top w:val="none" w:sz="0" w:space="0" w:color="auto"/>
                    <w:left w:val="none" w:sz="0" w:space="0" w:color="auto"/>
                    <w:bottom w:val="none" w:sz="0" w:space="0" w:color="auto"/>
                    <w:right w:val="none" w:sz="0" w:space="0" w:color="auto"/>
                  </w:divBdr>
                  <w:divsChild>
                    <w:div w:id="1897817370">
                      <w:marLeft w:val="0"/>
                      <w:marRight w:val="0"/>
                      <w:marTop w:val="0"/>
                      <w:marBottom w:val="0"/>
                      <w:divBdr>
                        <w:top w:val="none" w:sz="0" w:space="0" w:color="auto"/>
                        <w:left w:val="none" w:sz="0" w:space="0" w:color="auto"/>
                        <w:bottom w:val="none" w:sz="0" w:space="0" w:color="auto"/>
                        <w:right w:val="none" w:sz="0" w:space="0" w:color="auto"/>
                      </w:divBdr>
                    </w:div>
                  </w:divsChild>
                </w:div>
                <w:div w:id="1362973123">
                  <w:marLeft w:val="0"/>
                  <w:marRight w:val="0"/>
                  <w:marTop w:val="0"/>
                  <w:marBottom w:val="0"/>
                  <w:divBdr>
                    <w:top w:val="none" w:sz="0" w:space="0" w:color="auto"/>
                    <w:left w:val="none" w:sz="0" w:space="0" w:color="auto"/>
                    <w:bottom w:val="none" w:sz="0" w:space="0" w:color="auto"/>
                    <w:right w:val="none" w:sz="0" w:space="0" w:color="auto"/>
                  </w:divBdr>
                  <w:divsChild>
                    <w:div w:id="718749359">
                      <w:marLeft w:val="0"/>
                      <w:marRight w:val="0"/>
                      <w:marTop w:val="0"/>
                      <w:marBottom w:val="0"/>
                      <w:divBdr>
                        <w:top w:val="none" w:sz="0" w:space="0" w:color="auto"/>
                        <w:left w:val="none" w:sz="0" w:space="0" w:color="auto"/>
                        <w:bottom w:val="none" w:sz="0" w:space="0" w:color="auto"/>
                        <w:right w:val="none" w:sz="0" w:space="0" w:color="auto"/>
                      </w:divBdr>
                    </w:div>
                  </w:divsChild>
                </w:div>
                <w:div w:id="1511139126">
                  <w:marLeft w:val="0"/>
                  <w:marRight w:val="0"/>
                  <w:marTop w:val="0"/>
                  <w:marBottom w:val="0"/>
                  <w:divBdr>
                    <w:top w:val="none" w:sz="0" w:space="0" w:color="auto"/>
                    <w:left w:val="none" w:sz="0" w:space="0" w:color="auto"/>
                    <w:bottom w:val="none" w:sz="0" w:space="0" w:color="auto"/>
                    <w:right w:val="none" w:sz="0" w:space="0" w:color="auto"/>
                  </w:divBdr>
                  <w:divsChild>
                    <w:div w:id="331415781">
                      <w:marLeft w:val="0"/>
                      <w:marRight w:val="0"/>
                      <w:marTop w:val="0"/>
                      <w:marBottom w:val="0"/>
                      <w:divBdr>
                        <w:top w:val="none" w:sz="0" w:space="0" w:color="auto"/>
                        <w:left w:val="none" w:sz="0" w:space="0" w:color="auto"/>
                        <w:bottom w:val="none" w:sz="0" w:space="0" w:color="auto"/>
                        <w:right w:val="none" w:sz="0" w:space="0" w:color="auto"/>
                      </w:divBdr>
                    </w:div>
                  </w:divsChild>
                </w:div>
                <w:div w:id="1562911435">
                  <w:marLeft w:val="0"/>
                  <w:marRight w:val="0"/>
                  <w:marTop w:val="0"/>
                  <w:marBottom w:val="0"/>
                  <w:divBdr>
                    <w:top w:val="none" w:sz="0" w:space="0" w:color="auto"/>
                    <w:left w:val="none" w:sz="0" w:space="0" w:color="auto"/>
                    <w:bottom w:val="none" w:sz="0" w:space="0" w:color="auto"/>
                    <w:right w:val="none" w:sz="0" w:space="0" w:color="auto"/>
                  </w:divBdr>
                  <w:divsChild>
                    <w:div w:id="96171943">
                      <w:marLeft w:val="0"/>
                      <w:marRight w:val="0"/>
                      <w:marTop w:val="0"/>
                      <w:marBottom w:val="0"/>
                      <w:divBdr>
                        <w:top w:val="none" w:sz="0" w:space="0" w:color="auto"/>
                        <w:left w:val="none" w:sz="0" w:space="0" w:color="auto"/>
                        <w:bottom w:val="none" w:sz="0" w:space="0" w:color="auto"/>
                        <w:right w:val="none" w:sz="0" w:space="0" w:color="auto"/>
                      </w:divBdr>
                    </w:div>
                  </w:divsChild>
                </w:div>
                <w:div w:id="1683122469">
                  <w:marLeft w:val="0"/>
                  <w:marRight w:val="0"/>
                  <w:marTop w:val="0"/>
                  <w:marBottom w:val="0"/>
                  <w:divBdr>
                    <w:top w:val="none" w:sz="0" w:space="0" w:color="auto"/>
                    <w:left w:val="none" w:sz="0" w:space="0" w:color="auto"/>
                    <w:bottom w:val="none" w:sz="0" w:space="0" w:color="auto"/>
                    <w:right w:val="none" w:sz="0" w:space="0" w:color="auto"/>
                  </w:divBdr>
                  <w:divsChild>
                    <w:div w:id="583999906">
                      <w:marLeft w:val="0"/>
                      <w:marRight w:val="0"/>
                      <w:marTop w:val="0"/>
                      <w:marBottom w:val="0"/>
                      <w:divBdr>
                        <w:top w:val="none" w:sz="0" w:space="0" w:color="auto"/>
                        <w:left w:val="none" w:sz="0" w:space="0" w:color="auto"/>
                        <w:bottom w:val="none" w:sz="0" w:space="0" w:color="auto"/>
                        <w:right w:val="none" w:sz="0" w:space="0" w:color="auto"/>
                      </w:divBdr>
                    </w:div>
                  </w:divsChild>
                </w:div>
                <w:div w:id="1865971227">
                  <w:marLeft w:val="0"/>
                  <w:marRight w:val="0"/>
                  <w:marTop w:val="0"/>
                  <w:marBottom w:val="0"/>
                  <w:divBdr>
                    <w:top w:val="none" w:sz="0" w:space="0" w:color="auto"/>
                    <w:left w:val="none" w:sz="0" w:space="0" w:color="auto"/>
                    <w:bottom w:val="none" w:sz="0" w:space="0" w:color="auto"/>
                    <w:right w:val="none" w:sz="0" w:space="0" w:color="auto"/>
                  </w:divBdr>
                  <w:divsChild>
                    <w:div w:id="881094320">
                      <w:marLeft w:val="0"/>
                      <w:marRight w:val="0"/>
                      <w:marTop w:val="0"/>
                      <w:marBottom w:val="0"/>
                      <w:divBdr>
                        <w:top w:val="none" w:sz="0" w:space="0" w:color="auto"/>
                        <w:left w:val="none" w:sz="0" w:space="0" w:color="auto"/>
                        <w:bottom w:val="none" w:sz="0" w:space="0" w:color="auto"/>
                        <w:right w:val="none" w:sz="0" w:space="0" w:color="auto"/>
                      </w:divBdr>
                    </w:div>
                  </w:divsChild>
                </w:div>
                <w:div w:id="1943028751">
                  <w:marLeft w:val="0"/>
                  <w:marRight w:val="0"/>
                  <w:marTop w:val="0"/>
                  <w:marBottom w:val="0"/>
                  <w:divBdr>
                    <w:top w:val="none" w:sz="0" w:space="0" w:color="auto"/>
                    <w:left w:val="none" w:sz="0" w:space="0" w:color="auto"/>
                    <w:bottom w:val="none" w:sz="0" w:space="0" w:color="auto"/>
                    <w:right w:val="none" w:sz="0" w:space="0" w:color="auto"/>
                  </w:divBdr>
                  <w:divsChild>
                    <w:div w:id="1162742097">
                      <w:marLeft w:val="0"/>
                      <w:marRight w:val="0"/>
                      <w:marTop w:val="0"/>
                      <w:marBottom w:val="0"/>
                      <w:divBdr>
                        <w:top w:val="none" w:sz="0" w:space="0" w:color="auto"/>
                        <w:left w:val="none" w:sz="0" w:space="0" w:color="auto"/>
                        <w:bottom w:val="none" w:sz="0" w:space="0" w:color="auto"/>
                        <w:right w:val="none" w:sz="0" w:space="0" w:color="auto"/>
                      </w:divBdr>
                    </w:div>
                  </w:divsChild>
                </w:div>
                <w:div w:id="2004234630">
                  <w:marLeft w:val="0"/>
                  <w:marRight w:val="0"/>
                  <w:marTop w:val="0"/>
                  <w:marBottom w:val="0"/>
                  <w:divBdr>
                    <w:top w:val="none" w:sz="0" w:space="0" w:color="auto"/>
                    <w:left w:val="none" w:sz="0" w:space="0" w:color="auto"/>
                    <w:bottom w:val="none" w:sz="0" w:space="0" w:color="auto"/>
                    <w:right w:val="none" w:sz="0" w:space="0" w:color="auto"/>
                  </w:divBdr>
                  <w:divsChild>
                    <w:div w:id="1462531728">
                      <w:marLeft w:val="0"/>
                      <w:marRight w:val="0"/>
                      <w:marTop w:val="0"/>
                      <w:marBottom w:val="0"/>
                      <w:divBdr>
                        <w:top w:val="none" w:sz="0" w:space="0" w:color="auto"/>
                        <w:left w:val="none" w:sz="0" w:space="0" w:color="auto"/>
                        <w:bottom w:val="none" w:sz="0" w:space="0" w:color="auto"/>
                        <w:right w:val="none" w:sz="0" w:space="0" w:color="auto"/>
                      </w:divBdr>
                    </w:div>
                    <w:div w:id="191797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3612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32F871045EEA468433DFA75C4B19B5" ma:contentTypeVersion="18" ma:contentTypeDescription="Create a new document." ma:contentTypeScope="" ma:versionID="b993abb9c665a1f47828f4bc33d48ef3">
  <xsd:schema xmlns:xsd="http://www.w3.org/2001/XMLSchema" xmlns:xs="http://www.w3.org/2001/XMLSchema" xmlns:p="http://schemas.microsoft.com/office/2006/metadata/properties" xmlns:ns2="7a274b1a-00d7-441a-b831-7c742844d494" xmlns:ns3="fa83cdcf-2e02-4d62-899d-6c7cd8c7cc9f" targetNamespace="http://schemas.microsoft.com/office/2006/metadata/properties" ma:root="true" ma:fieldsID="5a044bee94789496331ee1ba72d27879" ns2:_="" ns3:_="">
    <xsd:import namespace="7a274b1a-00d7-441a-b831-7c742844d494"/>
    <xsd:import namespace="fa83cdcf-2e02-4d62-899d-6c7cd8c7cc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274b1a-00d7-441a-b831-7c742844d4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6662e2-039a-4129-be9a-408ab6fd76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83cdcf-2e02-4d62-899d-6c7cd8c7cc9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43a6dda-374b-41c5-97c7-5891a40db70f}" ma:internalName="TaxCatchAll" ma:showField="CatchAllData" ma:web="fa83cdcf-2e02-4d62-899d-6c7cd8c7cc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fa83cdcf-2e02-4d62-899d-6c7cd8c7cc9f">
      <UserInfo>
        <DisplayName>Ann Swift | Clear Strategy</DisplayName>
        <AccountId>40</AccountId>
        <AccountType/>
      </UserInfo>
    </SharedWithUsers>
    <TaxCatchAll xmlns="fa83cdcf-2e02-4d62-899d-6c7cd8c7cc9f" xsi:nil="true"/>
    <lcf76f155ced4ddcb4097134ff3c332f xmlns="7a274b1a-00d7-441a-b831-7c742844d49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7A48D-0915-499E-BFB4-881AD0D5CD86}">
  <ds:schemaRefs>
    <ds:schemaRef ds:uri="http://schemas.microsoft.com/sharepoint/v3/contenttype/forms"/>
  </ds:schemaRefs>
</ds:datastoreItem>
</file>

<file path=customXml/itemProps2.xml><?xml version="1.0" encoding="utf-8"?>
<ds:datastoreItem xmlns:ds="http://schemas.openxmlformats.org/officeDocument/2006/customXml" ds:itemID="{84C1ACFD-1B25-4E41-85A1-437C33D21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274b1a-00d7-441a-b831-7c742844d494"/>
    <ds:schemaRef ds:uri="fa83cdcf-2e02-4d62-899d-6c7cd8c7cc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9EB858-AF04-42D7-8F66-E546A38BE10E}">
  <ds:schemaRefs>
    <ds:schemaRef ds:uri="http://schemas.microsoft.com/office/2006/metadata/properties"/>
    <ds:schemaRef ds:uri="http://schemas.microsoft.com/office/infopath/2007/PartnerControls"/>
    <ds:schemaRef ds:uri="fa83cdcf-2e02-4d62-899d-6c7cd8c7cc9f"/>
    <ds:schemaRef ds:uri="7a274b1a-00d7-441a-b831-7c742844d494"/>
  </ds:schemaRefs>
</ds:datastoreItem>
</file>

<file path=customXml/itemProps4.xml><?xml version="1.0" encoding="utf-8"?>
<ds:datastoreItem xmlns:ds="http://schemas.openxmlformats.org/officeDocument/2006/customXml" ds:itemID="{96598077-4398-2F4E-97AD-D1170E22C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3658</Words>
  <Characters>20853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Patrick McCarthy</dc:creator>
  <cp:keywords/>
  <dc:description/>
  <cp:lastModifiedBy>Aisling O'Connor</cp:lastModifiedBy>
  <cp:revision>2</cp:revision>
  <cp:lastPrinted>2025-10-31T12:21:00Z</cp:lastPrinted>
  <dcterms:created xsi:type="dcterms:W3CDTF">2025-10-31T12:21:00Z</dcterms:created>
  <dcterms:modified xsi:type="dcterms:W3CDTF">2025-10-31T12:21:00Z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0x010100DF32F871045EEA468433DFA75C4B19B5</vt:lpwstr>
  </property>
  <property fmtid="{D5CDD505-2E9C-101B-9397-08002B2CF9AE}" pid="3" name="MediaServiceImageTags">
    <vt:lpwstr/>
  </property>
</Properties>
</file>