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1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95"/>
        <w:gridCol w:w="9923"/>
      </w:tblGrid>
      <w:tr w:rsidR="00186621" w:rsidRPr="00186621" w14:paraId="4DC48B2E" w14:textId="64A438AF" w:rsidTr="00086917">
        <w:tc>
          <w:tcPr>
            <w:tcW w:w="4395" w:type="dxa"/>
          </w:tcPr>
          <w:p w14:paraId="7F2F1EFB" w14:textId="77777777" w:rsidR="00186621" w:rsidRPr="00186621" w:rsidRDefault="00186621" w:rsidP="001070E6">
            <w:pPr>
              <w:pStyle w:val="PlainText"/>
              <w:jc w:val="both"/>
            </w:pPr>
            <w:r w:rsidRPr="00186621">
              <w:rPr>
                <w:b/>
                <w:bCs/>
              </w:rPr>
              <w:t>Q1</w:t>
            </w:r>
            <w:r w:rsidRPr="00186621">
              <w:t xml:space="preserve">. </w:t>
            </w:r>
          </w:p>
        </w:tc>
        <w:tc>
          <w:tcPr>
            <w:tcW w:w="9923" w:type="dxa"/>
          </w:tcPr>
          <w:p w14:paraId="49FBCCFE" w14:textId="211A903F" w:rsidR="00186621" w:rsidRPr="00186621" w:rsidRDefault="00186621" w:rsidP="001070E6">
            <w:pPr>
              <w:pStyle w:val="Plain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A1.</w:t>
            </w:r>
          </w:p>
        </w:tc>
      </w:tr>
      <w:tr w:rsidR="00186621" w:rsidRPr="00186621" w14:paraId="3C9AB11B" w14:textId="519919F6" w:rsidTr="00086917">
        <w:tc>
          <w:tcPr>
            <w:tcW w:w="4395" w:type="dxa"/>
          </w:tcPr>
          <w:p w14:paraId="081C3144" w14:textId="77777777" w:rsidR="00186621" w:rsidRPr="00186621" w:rsidRDefault="00186621" w:rsidP="00186621">
            <w:pPr>
              <w:pStyle w:val="PlainText"/>
              <w:jc w:val="both"/>
            </w:pPr>
            <w:r w:rsidRPr="00186621">
              <w:t>Can the Contracting Authority confirm the exact areas and surfaces to be treated (e.g., modular  paving, medians, traffic islands)?</w:t>
            </w:r>
          </w:p>
        </w:tc>
        <w:tc>
          <w:tcPr>
            <w:tcW w:w="9923" w:type="dxa"/>
          </w:tcPr>
          <w:p w14:paraId="3A22C926" w14:textId="32196089" w:rsidR="00186621" w:rsidRPr="003B788C" w:rsidRDefault="00186621" w:rsidP="00186621">
            <w:pPr>
              <w:pStyle w:val="PlainText"/>
              <w:jc w:val="both"/>
            </w:pPr>
            <w:r w:rsidRPr="003B788C">
              <w:t xml:space="preserve"> Please refer to the</w:t>
            </w:r>
            <w:r w:rsidR="00086917">
              <w:t xml:space="preserve"> </w:t>
            </w:r>
            <w:r w:rsidR="00086917" w:rsidRPr="00086917">
              <w:t>RFT Control of Weeds Rev A.</w:t>
            </w:r>
            <w:r w:rsidRPr="003B788C">
              <w:t xml:space="preserve"> </w:t>
            </w:r>
            <w:r w:rsidR="003B788C" w:rsidRPr="003B788C">
              <w:t xml:space="preserve">(below Figure 1) </w:t>
            </w:r>
            <w:r w:rsidRPr="003B788C">
              <w:t xml:space="preserve">&amp; Criterion D </w:t>
            </w:r>
          </w:p>
        </w:tc>
      </w:tr>
      <w:tr w:rsidR="00186621" w:rsidRPr="00186621" w14:paraId="7E1913E8" w14:textId="7D9D7B45" w:rsidTr="00086917">
        <w:tc>
          <w:tcPr>
            <w:tcW w:w="4395" w:type="dxa"/>
          </w:tcPr>
          <w:p w14:paraId="38786720" w14:textId="77777777" w:rsidR="00186621" w:rsidRPr="00186621" w:rsidRDefault="00186621" w:rsidP="00186621">
            <w:pPr>
              <w:pStyle w:val="PlainText"/>
              <w:jc w:val="both"/>
              <w:rPr>
                <w:b/>
                <w:bCs/>
              </w:rPr>
            </w:pPr>
            <w:r w:rsidRPr="00186621">
              <w:rPr>
                <w:b/>
                <w:bCs/>
              </w:rPr>
              <w:t>Q2.</w:t>
            </w:r>
          </w:p>
        </w:tc>
        <w:tc>
          <w:tcPr>
            <w:tcW w:w="9923" w:type="dxa"/>
          </w:tcPr>
          <w:p w14:paraId="6E9AB021" w14:textId="57176582" w:rsidR="00186621" w:rsidRPr="00186621" w:rsidRDefault="00134892" w:rsidP="00186621">
            <w:pPr>
              <w:pStyle w:val="Plain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A2.</w:t>
            </w:r>
          </w:p>
        </w:tc>
      </w:tr>
      <w:tr w:rsidR="00186621" w:rsidRPr="00186621" w14:paraId="451A5C47" w14:textId="14380813" w:rsidTr="00086917">
        <w:tc>
          <w:tcPr>
            <w:tcW w:w="4395" w:type="dxa"/>
          </w:tcPr>
          <w:p w14:paraId="231DB0F5" w14:textId="77777777" w:rsidR="00186621" w:rsidRPr="00186621" w:rsidRDefault="00186621" w:rsidP="00186621">
            <w:pPr>
              <w:pStyle w:val="PlainText"/>
              <w:jc w:val="both"/>
            </w:pPr>
            <w:r w:rsidRPr="00186621">
              <w:t xml:space="preserve">Are there any restrictions on the types of alternative weed control methods (e.g., thermal, mechanical, organic) beyond the exclusion of Glyphosate? </w:t>
            </w:r>
          </w:p>
        </w:tc>
        <w:tc>
          <w:tcPr>
            <w:tcW w:w="9923" w:type="dxa"/>
          </w:tcPr>
          <w:p w14:paraId="71742DE4" w14:textId="4A37B5CD" w:rsidR="00186621" w:rsidRPr="003B788C" w:rsidRDefault="00186621" w:rsidP="00186621">
            <w:pPr>
              <w:pStyle w:val="PlainText"/>
              <w:jc w:val="both"/>
            </w:pPr>
            <w:r w:rsidRPr="003B788C">
              <w:t>This is a matter for the Applicant to comply with the Tender Documents</w:t>
            </w:r>
          </w:p>
        </w:tc>
      </w:tr>
      <w:tr w:rsidR="00186621" w:rsidRPr="00186621" w14:paraId="4BB153D3" w14:textId="73FF63F3" w:rsidTr="00086917">
        <w:tc>
          <w:tcPr>
            <w:tcW w:w="4395" w:type="dxa"/>
          </w:tcPr>
          <w:p w14:paraId="1F52EF41" w14:textId="0F15A529" w:rsidR="00186621" w:rsidRPr="00186621" w:rsidRDefault="00186621" w:rsidP="00186621">
            <w:pPr>
              <w:pStyle w:val="Plain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Q3.</w:t>
            </w:r>
          </w:p>
        </w:tc>
        <w:tc>
          <w:tcPr>
            <w:tcW w:w="9923" w:type="dxa"/>
          </w:tcPr>
          <w:p w14:paraId="6598F462" w14:textId="2F38B45A" w:rsidR="00186621" w:rsidRPr="00186621" w:rsidRDefault="00134892" w:rsidP="00186621">
            <w:pPr>
              <w:pStyle w:val="Plain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A3.</w:t>
            </w:r>
          </w:p>
        </w:tc>
      </w:tr>
      <w:tr w:rsidR="00186621" w:rsidRPr="00186621" w14:paraId="5933DAF8" w14:textId="4F7011BC" w:rsidTr="00086917">
        <w:tc>
          <w:tcPr>
            <w:tcW w:w="4395" w:type="dxa"/>
          </w:tcPr>
          <w:p w14:paraId="6CE99CDE" w14:textId="1FE1E80C" w:rsidR="00186621" w:rsidRPr="00186621" w:rsidRDefault="00186621" w:rsidP="00186621">
            <w:pPr>
              <w:pStyle w:val="PlainText"/>
              <w:jc w:val="both"/>
            </w:pPr>
            <w:r w:rsidRPr="00186621">
              <w:t xml:space="preserve">Is there a preferred format or template for the Traffic Management Plan and Risk Assessment? </w:t>
            </w:r>
          </w:p>
        </w:tc>
        <w:tc>
          <w:tcPr>
            <w:tcW w:w="9923" w:type="dxa"/>
          </w:tcPr>
          <w:p w14:paraId="482BB429" w14:textId="388FE941" w:rsidR="00186621" w:rsidRPr="003B788C" w:rsidRDefault="00186621" w:rsidP="00186621">
            <w:pPr>
              <w:pStyle w:val="PlainText"/>
              <w:jc w:val="both"/>
            </w:pPr>
            <w:r w:rsidRPr="003B788C">
              <w:t>This is a matter for the Applicant</w:t>
            </w:r>
          </w:p>
        </w:tc>
      </w:tr>
      <w:tr w:rsidR="00186621" w:rsidRPr="00186621" w14:paraId="26525BD8" w14:textId="77777777" w:rsidTr="00086917">
        <w:tc>
          <w:tcPr>
            <w:tcW w:w="4395" w:type="dxa"/>
          </w:tcPr>
          <w:p w14:paraId="4C903108" w14:textId="502887D7" w:rsidR="00186621" w:rsidRPr="00186621" w:rsidRDefault="00186621" w:rsidP="00186621">
            <w:pPr>
              <w:pStyle w:val="PlainText"/>
              <w:jc w:val="both"/>
            </w:pPr>
            <w:r>
              <w:t>Q4.</w:t>
            </w:r>
          </w:p>
        </w:tc>
        <w:tc>
          <w:tcPr>
            <w:tcW w:w="9923" w:type="dxa"/>
          </w:tcPr>
          <w:p w14:paraId="52B5DFAA" w14:textId="191C48BA" w:rsidR="00186621" w:rsidRPr="00186621" w:rsidRDefault="00134892" w:rsidP="00186621">
            <w:pPr>
              <w:pStyle w:val="PlainText"/>
              <w:jc w:val="both"/>
            </w:pPr>
            <w:r>
              <w:t>A4.</w:t>
            </w:r>
          </w:p>
        </w:tc>
      </w:tr>
      <w:tr w:rsidR="00186621" w:rsidRPr="00186621" w14:paraId="64C5B1D5" w14:textId="5DB7913C" w:rsidTr="00086917">
        <w:tc>
          <w:tcPr>
            <w:tcW w:w="4395" w:type="dxa"/>
          </w:tcPr>
          <w:p w14:paraId="356452B5" w14:textId="41710D37" w:rsidR="00186621" w:rsidRPr="00186621" w:rsidRDefault="00186621" w:rsidP="00186621">
            <w:pPr>
              <w:pStyle w:val="PlainText"/>
              <w:jc w:val="both"/>
            </w:pPr>
            <w:r w:rsidRPr="00186621">
              <w:t>What is the expected start date and duration of the initial contract phase?</w:t>
            </w:r>
          </w:p>
        </w:tc>
        <w:tc>
          <w:tcPr>
            <w:tcW w:w="9923" w:type="dxa"/>
          </w:tcPr>
          <w:p w14:paraId="7F16DF86" w14:textId="6501A0BA" w:rsidR="00186621" w:rsidRPr="003B788C" w:rsidRDefault="00186621" w:rsidP="00186621">
            <w:pPr>
              <w:pStyle w:val="PlainText"/>
              <w:jc w:val="both"/>
            </w:pPr>
            <w:r w:rsidRPr="003B788C">
              <w:t>Please refer to 2.</w:t>
            </w:r>
            <w:r w:rsidR="003B788C" w:rsidRPr="003B788C">
              <w:t>3</w:t>
            </w:r>
            <w:r w:rsidRPr="003B788C">
              <w:t xml:space="preserve"> of the</w:t>
            </w:r>
            <w:r w:rsidR="00086917">
              <w:t xml:space="preserve"> </w:t>
            </w:r>
            <w:r w:rsidR="00086917" w:rsidRPr="00086917">
              <w:t>RFT Control of Weeds Rev A.</w:t>
            </w:r>
            <w:r w:rsidRPr="003B788C">
              <w:t xml:space="preserve"> </w:t>
            </w:r>
          </w:p>
        </w:tc>
      </w:tr>
      <w:tr w:rsidR="00186621" w:rsidRPr="00186621" w14:paraId="45BA4F21" w14:textId="7BE3FF19" w:rsidTr="00086917">
        <w:tc>
          <w:tcPr>
            <w:tcW w:w="4395" w:type="dxa"/>
          </w:tcPr>
          <w:p w14:paraId="0F442E8B" w14:textId="63911A76" w:rsidR="00186621" w:rsidRPr="00186621" w:rsidRDefault="00186621" w:rsidP="00186621">
            <w:pPr>
              <w:pStyle w:val="Plain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Q5.</w:t>
            </w:r>
          </w:p>
        </w:tc>
        <w:tc>
          <w:tcPr>
            <w:tcW w:w="9923" w:type="dxa"/>
          </w:tcPr>
          <w:p w14:paraId="69F43FBE" w14:textId="06266260" w:rsidR="00186621" w:rsidRPr="00186621" w:rsidRDefault="00134892" w:rsidP="00186621">
            <w:pPr>
              <w:pStyle w:val="Plain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A5.</w:t>
            </w:r>
          </w:p>
        </w:tc>
      </w:tr>
      <w:tr w:rsidR="00186621" w:rsidRPr="00186621" w14:paraId="5393C357" w14:textId="443B19F5" w:rsidTr="00086917">
        <w:tc>
          <w:tcPr>
            <w:tcW w:w="4395" w:type="dxa"/>
          </w:tcPr>
          <w:p w14:paraId="177A8D84" w14:textId="77777777" w:rsidR="00186621" w:rsidRPr="00186621" w:rsidRDefault="00186621" w:rsidP="00186621">
            <w:pPr>
              <w:pStyle w:val="PlainText"/>
              <w:jc w:val="both"/>
            </w:pPr>
            <w:r w:rsidRPr="00186621">
              <w:t>Are there seasonal or time-of-day restrictions for weed control operations, especially in high-traffic areas like O’Connell Street?</w:t>
            </w:r>
          </w:p>
        </w:tc>
        <w:tc>
          <w:tcPr>
            <w:tcW w:w="9923" w:type="dxa"/>
          </w:tcPr>
          <w:p w14:paraId="235CA627" w14:textId="407157D9" w:rsidR="00186621" w:rsidRPr="00186621" w:rsidRDefault="00186621" w:rsidP="00186621">
            <w:pPr>
              <w:pStyle w:val="PlainText"/>
              <w:jc w:val="both"/>
            </w:pPr>
            <w:r w:rsidRPr="00186621">
              <w:t xml:space="preserve">Please see revised document </w:t>
            </w:r>
            <w:r>
              <w:t xml:space="preserve">2.3 </w:t>
            </w:r>
            <w:r w:rsidR="00086917">
              <w:t xml:space="preserve">of the </w:t>
            </w:r>
            <w:r w:rsidR="00086917" w:rsidRPr="00086917">
              <w:t>RFT Control of Weeds Rev A</w:t>
            </w:r>
            <w:r w:rsidR="00086917">
              <w:t xml:space="preserve"> </w:t>
            </w:r>
            <w:r w:rsidR="00086917" w:rsidRPr="00086917">
              <w:t>.</w:t>
            </w:r>
            <w:r w:rsidR="00382EDD">
              <w:t xml:space="preserve">(extract below) </w:t>
            </w:r>
            <w:r>
              <w:t xml:space="preserve">and Appendix A and Appendix B </w:t>
            </w:r>
            <w:r w:rsidR="00086917">
              <w:rPr>
                <w:noProof/>
              </w:rPr>
              <w:drawing>
                <wp:inline distT="0" distB="0" distL="0" distR="0" wp14:anchorId="38E06E47" wp14:editId="08885211">
                  <wp:extent cx="3234520" cy="2599561"/>
                  <wp:effectExtent l="0" t="0" r="4445" b="0"/>
                  <wp:docPr id="1762944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680" cy="261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621" w:rsidRPr="00186621" w14:paraId="7DD0BD7B" w14:textId="3225243F" w:rsidTr="00086917">
        <w:tc>
          <w:tcPr>
            <w:tcW w:w="4395" w:type="dxa"/>
          </w:tcPr>
          <w:p w14:paraId="66B9B7E5" w14:textId="0D2A93BA" w:rsidR="00186621" w:rsidRPr="00186621" w:rsidRDefault="00186621" w:rsidP="00186621">
            <w:pPr>
              <w:pStyle w:val="PlainText"/>
              <w:jc w:val="both"/>
              <w:rPr>
                <w:b/>
                <w:bCs/>
              </w:rPr>
            </w:pPr>
            <w:r w:rsidRPr="00186621">
              <w:rPr>
                <w:b/>
                <w:bCs/>
              </w:rPr>
              <w:lastRenderedPageBreak/>
              <w:t>Q6.</w:t>
            </w:r>
          </w:p>
        </w:tc>
        <w:tc>
          <w:tcPr>
            <w:tcW w:w="9923" w:type="dxa"/>
          </w:tcPr>
          <w:p w14:paraId="384BA408" w14:textId="336C413C" w:rsidR="00186621" w:rsidRPr="00134892" w:rsidRDefault="00134892" w:rsidP="00134892">
            <w:pPr>
              <w:pStyle w:val="PlainText"/>
              <w:ind w:left="720" w:hanging="720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A6.</w:t>
            </w:r>
          </w:p>
        </w:tc>
      </w:tr>
      <w:tr w:rsidR="00186621" w:rsidRPr="00186621" w14:paraId="054A4903" w14:textId="657CB3F3" w:rsidTr="00086917">
        <w:tc>
          <w:tcPr>
            <w:tcW w:w="4395" w:type="dxa"/>
          </w:tcPr>
          <w:p w14:paraId="4C020A19" w14:textId="3E61D81D" w:rsidR="00186621" w:rsidRPr="00186621" w:rsidRDefault="00186621" w:rsidP="00186621">
            <w:pPr>
              <w:pStyle w:val="PlainText"/>
              <w:jc w:val="both"/>
            </w:pPr>
            <w:r w:rsidRPr="00186621">
              <w:t xml:space="preserve">Will the Council provide any logistical support, such as access to water sources or waste  disposal? </w:t>
            </w:r>
          </w:p>
        </w:tc>
        <w:tc>
          <w:tcPr>
            <w:tcW w:w="9923" w:type="dxa"/>
          </w:tcPr>
          <w:p w14:paraId="6DF0A0A2" w14:textId="0CFE0812" w:rsidR="00186621" w:rsidRPr="00186621" w:rsidRDefault="00AF1B0B" w:rsidP="00186621">
            <w:pPr>
              <w:pStyle w:val="PlainText"/>
              <w:jc w:val="both"/>
            </w:pPr>
            <w:r w:rsidRPr="00AF1B0B">
              <w:t xml:space="preserve">Any licencing or Permits </w:t>
            </w:r>
            <w:r w:rsidR="00134892">
              <w:t xml:space="preserve">required as part of your methodology </w:t>
            </w:r>
            <w:r w:rsidRPr="00AF1B0B">
              <w:t xml:space="preserve">is a </w:t>
            </w:r>
            <w:r>
              <w:t xml:space="preserve"> </w:t>
            </w:r>
            <w:r w:rsidRPr="00AF1B0B">
              <w:t xml:space="preserve">matter </w:t>
            </w:r>
            <w:r w:rsidR="00134892">
              <w:t xml:space="preserve">wholly </w:t>
            </w:r>
            <w:r w:rsidRPr="00AF1B0B">
              <w:t>for the Applicant</w:t>
            </w:r>
            <w:r w:rsidR="00086917">
              <w:t xml:space="preserve"> as per 2.3 of the ‘</w:t>
            </w:r>
            <w:r w:rsidR="00086917" w:rsidRPr="00086917">
              <w:t>RFT Control of Weeds Rev A.</w:t>
            </w:r>
            <w:r w:rsidR="00086917">
              <w:t xml:space="preserve"> ‘</w:t>
            </w:r>
          </w:p>
        </w:tc>
      </w:tr>
      <w:tr w:rsidR="00186621" w:rsidRPr="00186621" w14:paraId="5866CF9D" w14:textId="1CECD839" w:rsidTr="00086917">
        <w:tc>
          <w:tcPr>
            <w:tcW w:w="4395" w:type="dxa"/>
          </w:tcPr>
          <w:p w14:paraId="0DDFA919" w14:textId="76DD9B25" w:rsidR="00186621" w:rsidRPr="00AF1B0B" w:rsidRDefault="00AF1B0B" w:rsidP="00186621">
            <w:pPr>
              <w:pStyle w:val="PlainText"/>
              <w:jc w:val="both"/>
              <w:rPr>
                <w:b/>
                <w:bCs/>
              </w:rPr>
            </w:pPr>
            <w:r w:rsidRPr="00AF1B0B">
              <w:rPr>
                <w:b/>
                <w:bCs/>
              </w:rPr>
              <w:t>Q7.</w:t>
            </w:r>
            <w:r w:rsidR="00186621" w:rsidRPr="00AF1B0B">
              <w:rPr>
                <w:b/>
                <w:bCs/>
              </w:rPr>
              <w:tab/>
            </w:r>
          </w:p>
        </w:tc>
        <w:tc>
          <w:tcPr>
            <w:tcW w:w="9923" w:type="dxa"/>
          </w:tcPr>
          <w:p w14:paraId="546E6115" w14:textId="71818DBA" w:rsidR="00186621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A7.</w:t>
            </w:r>
          </w:p>
        </w:tc>
      </w:tr>
      <w:tr w:rsidR="00186621" w:rsidRPr="00186621" w14:paraId="214186BE" w14:textId="5283F9B6" w:rsidTr="00086917">
        <w:tc>
          <w:tcPr>
            <w:tcW w:w="4395" w:type="dxa"/>
          </w:tcPr>
          <w:p w14:paraId="7B37A854" w14:textId="682B12D2" w:rsidR="00186621" w:rsidRPr="00186621" w:rsidRDefault="00AF1B0B" w:rsidP="00186621">
            <w:pPr>
              <w:pStyle w:val="PlainText"/>
              <w:jc w:val="both"/>
            </w:pPr>
            <w:r w:rsidRPr="00186621">
              <w:t>Is there a penalty or incentive structure tied to performance levels (Stage 1 and Stage 2)?</w:t>
            </w:r>
          </w:p>
        </w:tc>
        <w:tc>
          <w:tcPr>
            <w:tcW w:w="9923" w:type="dxa"/>
          </w:tcPr>
          <w:p w14:paraId="76EA3AF2" w14:textId="76842E77" w:rsidR="00186621" w:rsidRPr="00186621" w:rsidRDefault="00134892" w:rsidP="00186621">
            <w:pPr>
              <w:pStyle w:val="PlainText"/>
              <w:jc w:val="both"/>
            </w:pPr>
            <w:r>
              <w:t>Refer to 3.9 of the RFT</w:t>
            </w:r>
          </w:p>
        </w:tc>
      </w:tr>
      <w:tr w:rsidR="00134892" w:rsidRPr="00186621" w14:paraId="46E2F217" w14:textId="77777777" w:rsidTr="00086917">
        <w:tc>
          <w:tcPr>
            <w:tcW w:w="4395" w:type="dxa"/>
          </w:tcPr>
          <w:p w14:paraId="3923BE99" w14:textId="5EDD7AE8" w:rsidR="00134892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Q8.</w:t>
            </w:r>
          </w:p>
        </w:tc>
        <w:tc>
          <w:tcPr>
            <w:tcW w:w="9923" w:type="dxa"/>
          </w:tcPr>
          <w:p w14:paraId="2B53BF69" w14:textId="25472F7D" w:rsidR="00134892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A8.</w:t>
            </w:r>
          </w:p>
        </w:tc>
      </w:tr>
      <w:tr w:rsidR="00186621" w:rsidRPr="00186621" w14:paraId="0FCE8634" w14:textId="6D900423" w:rsidTr="00086917">
        <w:tc>
          <w:tcPr>
            <w:tcW w:w="4395" w:type="dxa"/>
          </w:tcPr>
          <w:p w14:paraId="69DAF3F9" w14:textId="5BCDD394" w:rsidR="00186621" w:rsidRPr="00186621" w:rsidRDefault="00186621" w:rsidP="00186621">
            <w:pPr>
              <w:pStyle w:val="PlainText"/>
              <w:jc w:val="both"/>
            </w:pPr>
            <w:r w:rsidRPr="00186621">
              <w:t>Are inflation adjustments allowed over the contract term (2026–2029)?</w:t>
            </w:r>
          </w:p>
        </w:tc>
        <w:tc>
          <w:tcPr>
            <w:tcW w:w="9923" w:type="dxa"/>
          </w:tcPr>
          <w:p w14:paraId="593F174F" w14:textId="43BEDA9E" w:rsidR="00186621" w:rsidRPr="00186621" w:rsidRDefault="00134892" w:rsidP="00186621">
            <w:pPr>
              <w:pStyle w:val="PlainText"/>
              <w:jc w:val="both"/>
            </w:pPr>
            <w:r w:rsidRPr="00134892">
              <w:t>Refer to 3.</w:t>
            </w:r>
            <w:r>
              <w:t>8</w:t>
            </w:r>
            <w:r w:rsidRPr="00134892">
              <w:t xml:space="preserve"> of the RFT</w:t>
            </w:r>
          </w:p>
        </w:tc>
      </w:tr>
      <w:tr w:rsidR="00186621" w:rsidRPr="00186621" w14:paraId="5B02050A" w14:textId="7A7639D7" w:rsidTr="00086917">
        <w:tc>
          <w:tcPr>
            <w:tcW w:w="4395" w:type="dxa"/>
          </w:tcPr>
          <w:p w14:paraId="00FF3E34" w14:textId="27318059" w:rsidR="00186621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Q9.</w:t>
            </w:r>
          </w:p>
        </w:tc>
        <w:tc>
          <w:tcPr>
            <w:tcW w:w="9923" w:type="dxa"/>
          </w:tcPr>
          <w:p w14:paraId="6BBDAA50" w14:textId="692ED118" w:rsidR="00186621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A9.</w:t>
            </w:r>
          </w:p>
        </w:tc>
      </w:tr>
      <w:tr w:rsidR="00186621" w:rsidRPr="00186621" w14:paraId="403F2529" w14:textId="255671B0" w:rsidTr="00086917">
        <w:tc>
          <w:tcPr>
            <w:tcW w:w="4395" w:type="dxa"/>
          </w:tcPr>
          <w:p w14:paraId="77883AA8" w14:textId="68C0606B" w:rsidR="00186621" w:rsidRPr="00186621" w:rsidRDefault="00186621" w:rsidP="00186621">
            <w:pPr>
              <w:pStyle w:val="PlainText"/>
              <w:jc w:val="both"/>
            </w:pPr>
            <w:r w:rsidRPr="00186621">
              <w:t>Is there a cap on the total contract value or annual spend?</w:t>
            </w:r>
          </w:p>
        </w:tc>
        <w:tc>
          <w:tcPr>
            <w:tcW w:w="9923" w:type="dxa"/>
          </w:tcPr>
          <w:p w14:paraId="1A8D6340" w14:textId="2B804AD7" w:rsidR="00186621" w:rsidRPr="00186621" w:rsidRDefault="00134892" w:rsidP="00186621">
            <w:pPr>
              <w:pStyle w:val="PlainText"/>
              <w:jc w:val="both"/>
            </w:pPr>
            <w:r w:rsidRPr="00134892">
              <w:t>Please refer to the Tender Notice and RFT</w:t>
            </w:r>
            <w:r>
              <w:t xml:space="preserve"> 2.2</w:t>
            </w:r>
          </w:p>
        </w:tc>
      </w:tr>
      <w:tr w:rsidR="00186621" w:rsidRPr="00186621" w14:paraId="6B3B6CE7" w14:textId="3AE74094" w:rsidTr="00086917">
        <w:tc>
          <w:tcPr>
            <w:tcW w:w="4395" w:type="dxa"/>
          </w:tcPr>
          <w:p w14:paraId="51815F8C" w14:textId="62EEE54C" w:rsidR="00186621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Q10.</w:t>
            </w:r>
          </w:p>
        </w:tc>
        <w:tc>
          <w:tcPr>
            <w:tcW w:w="9923" w:type="dxa"/>
          </w:tcPr>
          <w:p w14:paraId="5DF4B916" w14:textId="5E1983C1" w:rsidR="00186621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A10.</w:t>
            </w:r>
          </w:p>
        </w:tc>
      </w:tr>
      <w:tr w:rsidR="00186621" w:rsidRPr="00186621" w14:paraId="2C8F9E8D" w14:textId="6473BCF5" w:rsidTr="00086917">
        <w:tc>
          <w:tcPr>
            <w:tcW w:w="4395" w:type="dxa"/>
          </w:tcPr>
          <w:p w14:paraId="61CDBB19" w14:textId="48990296" w:rsidR="00186621" w:rsidRPr="00186621" w:rsidRDefault="00186621" w:rsidP="00186621">
            <w:pPr>
              <w:pStyle w:val="PlainText"/>
              <w:jc w:val="both"/>
            </w:pPr>
            <w:r w:rsidRPr="00186621">
              <w:t>Are there any anticipated changes to the scope or service areas during the framework period?</w:t>
            </w:r>
          </w:p>
        </w:tc>
        <w:tc>
          <w:tcPr>
            <w:tcW w:w="9923" w:type="dxa"/>
          </w:tcPr>
          <w:p w14:paraId="53139792" w14:textId="5AFCFC14" w:rsidR="00186621" w:rsidRPr="00186621" w:rsidRDefault="00134892" w:rsidP="00186621">
            <w:pPr>
              <w:pStyle w:val="PlainText"/>
              <w:jc w:val="both"/>
            </w:pPr>
            <w:r>
              <w:t>Refer to RFT 2.2</w:t>
            </w:r>
          </w:p>
        </w:tc>
      </w:tr>
      <w:tr w:rsidR="00186621" w:rsidRPr="00186621" w14:paraId="66046C26" w14:textId="714981D0" w:rsidTr="00086917">
        <w:tc>
          <w:tcPr>
            <w:tcW w:w="4395" w:type="dxa"/>
          </w:tcPr>
          <w:p w14:paraId="1CC2535A" w14:textId="3C2C9B6D" w:rsidR="00186621" w:rsidRPr="00134892" w:rsidRDefault="00134892" w:rsidP="00186621">
            <w:pPr>
              <w:pStyle w:val="PlainText"/>
              <w:jc w:val="both"/>
              <w:rPr>
                <w:b/>
                <w:bCs/>
              </w:rPr>
            </w:pPr>
            <w:r w:rsidRPr="00134892">
              <w:rPr>
                <w:b/>
                <w:bCs/>
              </w:rPr>
              <w:t>Q11.</w:t>
            </w:r>
          </w:p>
        </w:tc>
        <w:tc>
          <w:tcPr>
            <w:tcW w:w="9923" w:type="dxa"/>
          </w:tcPr>
          <w:p w14:paraId="77B7D0BE" w14:textId="5279177A" w:rsidR="00186621" w:rsidRPr="00467F87" w:rsidRDefault="00467F87" w:rsidP="00186621">
            <w:pPr>
              <w:pStyle w:val="PlainText"/>
              <w:jc w:val="both"/>
              <w:rPr>
                <w:b/>
                <w:bCs/>
              </w:rPr>
            </w:pPr>
            <w:r w:rsidRPr="00467F87">
              <w:rPr>
                <w:b/>
                <w:bCs/>
              </w:rPr>
              <w:t>A11.</w:t>
            </w:r>
          </w:p>
        </w:tc>
      </w:tr>
      <w:tr w:rsidR="00186621" w:rsidRPr="00186621" w14:paraId="26704BCF" w14:textId="7BE79743" w:rsidTr="00086917">
        <w:tc>
          <w:tcPr>
            <w:tcW w:w="4395" w:type="dxa"/>
          </w:tcPr>
          <w:p w14:paraId="52B5E072" w14:textId="4CA22005" w:rsidR="00186621" w:rsidRPr="00186621" w:rsidRDefault="00467F87" w:rsidP="00186621">
            <w:pPr>
              <w:pStyle w:val="PlainText"/>
              <w:jc w:val="both"/>
            </w:pPr>
            <w:r>
              <w:t xml:space="preserve">Is </w:t>
            </w:r>
            <w:r w:rsidR="00186621" w:rsidRPr="00186621">
              <w:t>Tupe</w:t>
            </w:r>
            <w:r>
              <w:t xml:space="preserve"> applicable?</w:t>
            </w:r>
          </w:p>
        </w:tc>
        <w:tc>
          <w:tcPr>
            <w:tcW w:w="9923" w:type="dxa"/>
          </w:tcPr>
          <w:p w14:paraId="06719710" w14:textId="54592549" w:rsidR="00186621" w:rsidRPr="00186621" w:rsidRDefault="00467F87" w:rsidP="00186621">
            <w:pPr>
              <w:pStyle w:val="PlainText"/>
              <w:jc w:val="both"/>
            </w:pPr>
            <w:r>
              <w:t>Refer to Instruction For Tenderers in the RFT (y)</w:t>
            </w:r>
          </w:p>
        </w:tc>
      </w:tr>
      <w:tr w:rsidR="00186621" w:rsidRPr="00186621" w14:paraId="045DBCF1" w14:textId="4BA2E7ED" w:rsidTr="00086917">
        <w:tc>
          <w:tcPr>
            <w:tcW w:w="4395" w:type="dxa"/>
          </w:tcPr>
          <w:p w14:paraId="3D19083C" w14:textId="7DC44B5E" w:rsidR="00186621" w:rsidRPr="00467F87" w:rsidRDefault="00467F87" w:rsidP="00186621">
            <w:pPr>
              <w:pStyle w:val="PlainText"/>
              <w:jc w:val="both"/>
              <w:rPr>
                <w:b/>
                <w:bCs/>
              </w:rPr>
            </w:pPr>
            <w:r w:rsidRPr="00467F87">
              <w:rPr>
                <w:b/>
                <w:bCs/>
              </w:rPr>
              <w:t>Q12.</w:t>
            </w:r>
          </w:p>
        </w:tc>
        <w:tc>
          <w:tcPr>
            <w:tcW w:w="9923" w:type="dxa"/>
          </w:tcPr>
          <w:p w14:paraId="42B523E4" w14:textId="700A4A75" w:rsidR="00186621" w:rsidRPr="00467F87" w:rsidRDefault="00467F87" w:rsidP="00186621">
            <w:pPr>
              <w:pStyle w:val="PlainText"/>
              <w:jc w:val="both"/>
              <w:rPr>
                <w:b/>
                <w:bCs/>
              </w:rPr>
            </w:pPr>
            <w:r w:rsidRPr="00467F87">
              <w:rPr>
                <w:b/>
                <w:bCs/>
              </w:rPr>
              <w:t>Q1</w:t>
            </w:r>
            <w:r>
              <w:rPr>
                <w:b/>
                <w:bCs/>
              </w:rPr>
              <w:t>2</w:t>
            </w:r>
            <w:r w:rsidRPr="00467F87">
              <w:rPr>
                <w:b/>
                <w:bCs/>
              </w:rPr>
              <w:t>.</w:t>
            </w:r>
          </w:p>
        </w:tc>
      </w:tr>
      <w:tr w:rsidR="00186621" w:rsidRPr="00186621" w14:paraId="21A176CB" w14:textId="2D4A4B19" w:rsidTr="00086917">
        <w:tc>
          <w:tcPr>
            <w:tcW w:w="4395" w:type="dxa"/>
          </w:tcPr>
          <w:p w14:paraId="1B26268C" w14:textId="30CBD2CD" w:rsidR="00186621" w:rsidRPr="00186621" w:rsidRDefault="00467F87" w:rsidP="00186621">
            <w:pPr>
              <w:pStyle w:val="PlainText"/>
              <w:jc w:val="both"/>
            </w:pPr>
            <w:r>
              <w:t>R</w:t>
            </w:r>
            <w:r w:rsidRPr="00467F87">
              <w:t xml:space="preserve">eference 480KM and 408KM can </w:t>
            </w:r>
            <w:r>
              <w:t>you</w:t>
            </w:r>
            <w:r w:rsidRPr="00467F87">
              <w:t xml:space="preserve"> clarify what the actual roads distances again.</w:t>
            </w:r>
          </w:p>
        </w:tc>
        <w:tc>
          <w:tcPr>
            <w:tcW w:w="9923" w:type="dxa"/>
          </w:tcPr>
          <w:p w14:paraId="2CAECEA2" w14:textId="61241829" w:rsidR="00186621" w:rsidRPr="00186621" w:rsidRDefault="00467F87" w:rsidP="00186621">
            <w:pPr>
              <w:pStyle w:val="PlainText"/>
              <w:jc w:val="both"/>
            </w:pPr>
            <w:r>
              <w:t xml:space="preserve">Typo corrected should read 480km see </w:t>
            </w:r>
            <w:r w:rsidR="006241CA">
              <w:t>2.3 ‘</w:t>
            </w:r>
            <w:r w:rsidR="006241CA" w:rsidRPr="006241CA">
              <w:t>RFT Control of Weeds Rev A</w:t>
            </w:r>
            <w:r w:rsidR="006241CA">
              <w:t>’</w:t>
            </w:r>
          </w:p>
        </w:tc>
      </w:tr>
      <w:tr w:rsidR="00467F87" w:rsidRPr="00186621" w14:paraId="33DCCA29" w14:textId="77777777" w:rsidTr="00086917">
        <w:tc>
          <w:tcPr>
            <w:tcW w:w="4395" w:type="dxa"/>
          </w:tcPr>
          <w:p w14:paraId="6F241D23" w14:textId="4C5B7615" w:rsidR="00467F87" w:rsidRPr="00467F87" w:rsidRDefault="00467F87" w:rsidP="00186621">
            <w:pPr>
              <w:pStyle w:val="PlainText"/>
              <w:jc w:val="both"/>
              <w:rPr>
                <w:b/>
                <w:bCs/>
              </w:rPr>
            </w:pPr>
            <w:r w:rsidRPr="00467F87">
              <w:rPr>
                <w:b/>
                <w:bCs/>
              </w:rPr>
              <w:t>Q13.</w:t>
            </w:r>
          </w:p>
        </w:tc>
        <w:tc>
          <w:tcPr>
            <w:tcW w:w="9923" w:type="dxa"/>
          </w:tcPr>
          <w:p w14:paraId="577EBB1A" w14:textId="46AEC4A8" w:rsidR="00467F87" w:rsidRPr="00467F87" w:rsidRDefault="00467F87" w:rsidP="00186621">
            <w:pPr>
              <w:pStyle w:val="PlainText"/>
              <w:jc w:val="both"/>
              <w:rPr>
                <w:b/>
                <w:bCs/>
              </w:rPr>
            </w:pPr>
            <w:r w:rsidRPr="00467F87">
              <w:rPr>
                <w:b/>
                <w:bCs/>
              </w:rPr>
              <w:t>A13.</w:t>
            </w:r>
          </w:p>
        </w:tc>
      </w:tr>
      <w:tr w:rsidR="00467F87" w:rsidRPr="00186621" w14:paraId="23DE23C9" w14:textId="77777777" w:rsidTr="00086917">
        <w:tc>
          <w:tcPr>
            <w:tcW w:w="4395" w:type="dxa"/>
          </w:tcPr>
          <w:p w14:paraId="3B0CFB83" w14:textId="64B1E0DB" w:rsidR="00AB69E8" w:rsidRDefault="00467F87" w:rsidP="00186621">
            <w:pPr>
              <w:pStyle w:val="PlainText"/>
              <w:jc w:val="both"/>
            </w:pPr>
            <w:r w:rsidRPr="00467F87">
              <w:t>Alternative weeds control methods and TM are only required at De Courney Square and O Connell St to Abbey Street to O Connell Bridge</w:t>
            </w:r>
            <w:r w:rsidR="00AB69E8">
              <w:t xml:space="preserve">. </w:t>
            </w:r>
          </w:p>
          <w:p w14:paraId="7C47F6B0" w14:textId="77777777" w:rsidR="00AB69E8" w:rsidRDefault="00AB69E8" w:rsidP="00186621">
            <w:pPr>
              <w:pStyle w:val="PlainText"/>
              <w:jc w:val="both"/>
            </w:pPr>
          </w:p>
          <w:p w14:paraId="1EB53675" w14:textId="0C76E297" w:rsidR="00467F87" w:rsidRPr="00467F87" w:rsidRDefault="00AB69E8" w:rsidP="00186621">
            <w:pPr>
              <w:pStyle w:val="PlainText"/>
              <w:jc w:val="both"/>
            </w:pPr>
            <w:r>
              <w:t>C</w:t>
            </w:r>
            <w:r w:rsidRPr="00AB69E8">
              <w:t>an this work be completed at night to minimise disruption.</w:t>
            </w:r>
            <w:r w:rsidR="00467F87" w:rsidRPr="00467F87">
              <w:t xml:space="preserve">  </w:t>
            </w:r>
          </w:p>
        </w:tc>
        <w:tc>
          <w:tcPr>
            <w:tcW w:w="9923" w:type="dxa"/>
          </w:tcPr>
          <w:p w14:paraId="1556BB02" w14:textId="77777777" w:rsidR="00467F87" w:rsidRDefault="003B788C" w:rsidP="00186621">
            <w:pPr>
              <w:pStyle w:val="PlainText"/>
              <w:jc w:val="both"/>
            </w:pPr>
            <w:r>
              <w:t>As per 2.2 of the RFT ‘</w:t>
            </w:r>
            <w:r w:rsidR="00467F87" w:rsidRPr="003B788C">
              <w:rPr>
                <w:i/>
                <w:iCs/>
              </w:rPr>
              <w:t>Dublin City Council are seeking tenders for alternative methods for the control of weeds other than the use of glyphosate</w:t>
            </w:r>
            <w:r w:rsidRPr="003B788C">
              <w:rPr>
                <w:i/>
                <w:iCs/>
              </w:rPr>
              <w:t>’</w:t>
            </w:r>
            <w:r w:rsidR="00467F87" w:rsidRPr="00467F87">
              <w:t xml:space="preserve"> </w:t>
            </w:r>
          </w:p>
          <w:p w14:paraId="46124339" w14:textId="77777777" w:rsidR="00AB69E8" w:rsidRDefault="00AB69E8" w:rsidP="00186621">
            <w:pPr>
              <w:pStyle w:val="PlainText"/>
              <w:jc w:val="both"/>
            </w:pPr>
          </w:p>
          <w:p w14:paraId="1D41A7E0" w14:textId="77777777" w:rsidR="00AB69E8" w:rsidRDefault="00AB69E8" w:rsidP="00186621">
            <w:pPr>
              <w:pStyle w:val="PlainText"/>
              <w:jc w:val="both"/>
            </w:pPr>
          </w:p>
          <w:p w14:paraId="28F6EC90" w14:textId="45A9C6EF" w:rsidR="00AB69E8" w:rsidRDefault="00AB69E8" w:rsidP="00186621">
            <w:pPr>
              <w:pStyle w:val="PlainText"/>
              <w:jc w:val="both"/>
            </w:pPr>
            <w:r>
              <w:t>See Answer 5 Above</w:t>
            </w:r>
          </w:p>
        </w:tc>
      </w:tr>
      <w:tr w:rsidR="00467F87" w:rsidRPr="00186621" w14:paraId="3C8B6810" w14:textId="77777777" w:rsidTr="00086917">
        <w:tc>
          <w:tcPr>
            <w:tcW w:w="4395" w:type="dxa"/>
          </w:tcPr>
          <w:p w14:paraId="1440E521" w14:textId="3ED26E8D" w:rsidR="00467F87" w:rsidRPr="00467F87" w:rsidRDefault="00467F87" w:rsidP="00467F87">
            <w:pPr>
              <w:pStyle w:val="PlainText"/>
              <w:jc w:val="both"/>
            </w:pPr>
            <w:r w:rsidRPr="00467F87">
              <w:rPr>
                <w:b/>
                <w:bCs/>
              </w:rPr>
              <w:t>Q1</w:t>
            </w:r>
            <w:r>
              <w:rPr>
                <w:b/>
                <w:bCs/>
              </w:rPr>
              <w:t>4</w:t>
            </w:r>
            <w:r w:rsidRPr="00467F87">
              <w:rPr>
                <w:b/>
                <w:bCs/>
              </w:rPr>
              <w:t>.</w:t>
            </w:r>
          </w:p>
        </w:tc>
        <w:tc>
          <w:tcPr>
            <w:tcW w:w="9923" w:type="dxa"/>
          </w:tcPr>
          <w:p w14:paraId="18A2E72D" w14:textId="438A93CD" w:rsidR="00467F87" w:rsidRDefault="00467F87" w:rsidP="00467F87">
            <w:pPr>
              <w:pStyle w:val="PlainText"/>
              <w:jc w:val="both"/>
            </w:pPr>
            <w:r w:rsidRPr="00467F87">
              <w:rPr>
                <w:b/>
                <w:bCs/>
              </w:rPr>
              <w:t>A1</w:t>
            </w:r>
            <w:r>
              <w:rPr>
                <w:b/>
                <w:bCs/>
              </w:rPr>
              <w:t>4</w:t>
            </w:r>
            <w:r w:rsidRPr="00467F87">
              <w:rPr>
                <w:b/>
                <w:bCs/>
              </w:rPr>
              <w:t>.</w:t>
            </w:r>
          </w:p>
        </w:tc>
      </w:tr>
      <w:tr w:rsidR="00467F87" w:rsidRPr="00186621" w14:paraId="58E10C4F" w14:textId="77777777" w:rsidTr="00086917">
        <w:tc>
          <w:tcPr>
            <w:tcW w:w="4395" w:type="dxa"/>
          </w:tcPr>
          <w:p w14:paraId="3A0AE223" w14:textId="5706AE85" w:rsidR="00467F87" w:rsidRPr="00467F87" w:rsidRDefault="00467F87" w:rsidP="00467F87">
            <w:pPr>
              <w:pStyle w:val="PlainText"/>
              <w:jc w:val="both"/>
            </w:pPr>
            <w:r w:rsidRPr="00467F87">
              <w:t>Are all other districts okay with the use Glyphosates.</w:t>
            </w:r>
          </w:p>
        </w:tc>
        <w:tc>
          <w:tcPr>
            <w:tcW w:w="9923" w:type="dxa"/>
          </w:tcPr>
          <w:p w14:paraId="4E922D4F" w14:textId="2E8CEB1A" w:rsidR="00467F87" w:rsidRDefault="003B788C" w:rsidP="00467F87">
            <w:pPr>
              <w:pStyle w:val="PlainText"/>
              <w:jc w:val="both"/>
            </w:pPr>
            <w:r w:rsidRPr="003B788C">
              <w:t xml:space="preserve">As per 2.2 of the RFT ‘Dublin City Council are seeking tenders for alternative methods for the control of weeds other than the use of glyphosate’ </w:t>
            </w:r>
            <w:r>
              <w:t>‘</w:t>
            </w:r>
          </w:p>
        </w:tc>
      </w:tr>
    </w:tbl>
    <w:p w14:paraId="6C49FE9E" w14:textId="0A851D0A" w:rsidR="000729A3" w:rsidRDefault="000729A3" w:rsidP="00467F87">
      <w:pPr>
        <w:pStyle w:val="PlainText"/>
        <w:jc w:val="both"/>
      </w:pPr>
      <w:r>
        <w:t xml:space="preserve"> </w:t>
      </w:r>
    </w:p>
    <w:p w14:paraId="666E8227" w14:textId="5B0006C9" w:rsidR="000729A3" w:rsidRDefault="003B788C" w:rsidP="000729A3">
      <w:pPr>
        <w:pStyle w:val="PlainText"/>
        <w:jc w:val="both"/>
      </w:pPr>
      <w:r>
        <w:lastRenderedPageBreak/>
        <w:t>‘</w:t>
      </w:r>
    </w:p>
    <w:p w14:paraId="10ECF989" w14:textId="6C2AE7F1" w:rsidR="000729A3" w:rsidRDefault="000729A3" w:rsidP="00964505">
      <w:pPr>
        <w:pStyle w:val="PlainText"/>
        <w:jc w:val="both"/>
      </w:pPr>
    </w:p>
    <w:p w14:paraId="64C1F063" w14:textId="77777777" w:rsidR="00C74A44" w:rsidRDefault="00C74A44"/>
    <w:sectPr w:rsidR="00C74A44" w:rsidSect="000869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434F7"/>
    <w:multiLevelType w:val="hybridMultilevel"/>
    <w:tmpl w:val="0F1A9B6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02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9A"/>
    <w:rsid w:val="000729A3"/>
    <w:rsid w:val="00086917"/>
    <w:rsid w:val="00134892"/>
    <w:rsid w:val="00186621"/>
    <w:rsid w:val="00226E4F"/>
    <w:rsid w:val="002E6A9A"/>
    <w:rsid w:val="00382EDD"/>
    <w:rsid w:val="003B788C"/>
    <w:rsid w:val="00467F87"/>
    <w:rsid w:val="006241CA"/>
    <w:rsid w:val="00964505"/>
    <w:rsid w:val="00974E58"/>
    <w:rsid w:val="00AB69E8"/>
    <w:rsid w:val="00AF1B0B"/>
    <w:rsid w:val="00C74A44"/>
    <w:rsid w:val="00D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55D0B"/>
  <w15:chartTrackingRefBased/>
  <w15:docId w15:val="{D61EEDB8-41E2-4268-ADEE-BEB4402E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A9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A9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A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A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A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A9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A9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A9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A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A9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A9A"/>
    <w:rPr>
      <w:b/>
      <w:bCs/>
      <w:smallCaps/>
      <w:color w:val="2E74B5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96450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4505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186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 Hession</dc:creator>
  <cp:keywords/>
  <dc:description/>
  <cp:lastModifiedBy>Sev Hession</cp:lastModifiedBy>
  <cp:revision>6</cp:revision>
  <dcterms:created xsi:type="dcterms:W3CDTF">2025-09-15T11:23:00Z</dcterms:created>
  <dcterms:modified xsi:type="dcterms:W3CDTF">2025-09-15T14:14:00Z</dcterms:modified>
</cp:coreProperties>
</file>