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8A6E" w14:textId="32906B96" w:rsidR="00FB4E26" w:rsidRPr="0024326C" w:rsidRDefault="00FB4E26" w:rsidP="0024326C">
      <w:pPr>
        <w:spacing w:line="319" w:lineRule="auto"/>
        <w:rPr>
          <w:rFonts w:ascii="Calibri" w:hAnsi="Calibri" w:cs="Calibri"/>
        </w:rPr>
      </w:pPr>
      <w:r w:rsidRPr="0024326C">
        <w:rPr>
          <w:rFonts w:ascii="Calibri" w:hAnsi="Calibri" w:cs="Calibri"/>
          <w:noProof/>
          <w:lang w:eastAsia="en-IE"/>
        </w:rPr>
        <w:drawing>
          <wp:anchor distT="0" distB="0" distL="114300" distR="114300" simplePos="0" relativeHeight="251658240" behindDoc="1" locked="0" layoutInCell="1" allowOverlap="1" wp14:anchorId="517E46A8" wp14:editId="29050ED6">
            <wp:simplePos x="0" y="0"/>
            <wp:positionH relativeFrom="column">
              <wp:posOffset>-919246</wp:posOffset>
            </wp:positionH>
            <wp:positionV relativeFrom="paragraph">
              <wp:posOffset>-916973</wp:posOffset>
            </wp:positionV>
            <wp:extent cx="7581516" cy="10724605"/>
            <wp:effectExtent l="0" t="0" r="635" b="0"/>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516" cy="10724605"/>
                    </a:xfrm>
                    <a:prstGeom prst="rect">
                      <a:avLst/>
                    </a:prstGeom>
                  </pic:spPr>
                </pic:pic>
              </a:graphicData>
            </a:graphic>
            <wp14:sizeRelH relativeFrom="margin">
              <wp14:pctWidth>0</wp14:pctWidth>
            </wp14:sizeRelH>
            <wp14:sizeRelV relativeFrom="margin">
              <wp14:pctHeight>0</wp14:pctHeight>
            </wp14:sizeRelV>
          </wp:anchor>
        </w:drawing>
      </w:r>
    </w:p>
    <w:p w14:paraId="2B917990" w14:textId="37BD2F20" w:rsidR="00FB4E26" w:rsidRPr="0024326C" w:rsidRDefault="00FB4E26" w:rsidP="0024326C">
      <w:pPr>
        <w:spacing w:line="319" w:lineRule="auto"/>
        <w:rPr>
          <w:rFonts w:ascii="Calibri" w:hAnsi="Calibri" w:cs="Calibri"/>
        </w:rPr>
      </w:pPr>
    </w:p>
    <w:p w14:paraId="743C4EEF" w14:textId="1D669062" w:rsidR="00FB4E26" w:rsidRPr="0024326C" w:rsidRDefault="00FB4E26" w:rsidP="0024326C">
      <w:pPr>
        <w:spacing w:line="319" w:lineRule="auto"/>
        <w:rPr>
          <w:rFonts w:ascii="Calibri" w:hAnsi="Calibri" w:cs="Calibri"/>
        </w:rPr>
      </w:pPr>
    </w:p>
    <w:p w14:paraId="34017D43" w14:textId="62E5968F" w:rsidR="00FB4E26" w:rsidRPr="0024326C" w:rsidRDefault="00FB4E26" w:rsidP="0024326C">
      <w:pPr>
        <w:spacing w:line="319" w:lineRule="auto"/>
        <w:rPr>
          <w:rFonts w:ascii="Calibri" w:hAnsi="Calibri" w:cs="Calibri"/>
        </w:rPr>
      </w:pPr>
    </w:p>
    <w:p w14:paraId="079CE750" w14:textId="4F13CE8F" w:rsidR="00FB4E26" w:rsidRPr="0024326C" w:rsidRDefault="00FB4E26" w:rsidP="0024326C">
      <w:pPr>
        <w:spacing w:line="319" w:lineRule="auto"/>
        <w:rPr>
          <w:rFonts w:ascii="Calibri" w:hAnsi="Calibri" w:cs="Calibri"/>
        </w:rPr>
      </w:pPr>
    </w:p>
    <w:p w14:paraId="4629B7FD" w14:textId="7120D442" w:rsidR="00FB4E26" w:rsidRPr="0024326C" w:rsidRDefault="00FB4E26" w:rsidP="0024326C">
      <w:pPr>
        <w:spacing w:line="319" w:lineRule="auto"/>
        <w:rPr>
          <w:rFonts w:ascii="Calibri" w:hAnsi="Calibri" w:cs="Calibri"/>
        </w:rPr>
      </w:pPr>
    </w:p>
    <w:p w14:paraId="6F31D6E5" w14:textId="66331176" w:rsidR="00FB4E26" w:rsidRPr="0024326C" w:rsidRDefault="00FB4E26" w:rsidP="0024326C">
      <w:pPr>
        <w:spacing w:line="319" w:lineRule="auto"/>
        <w:rPr>
          <w:rFonts w:ascii="Calibri" w:hAnsi="Calibri" w:cs="Calibri"/>
        </w:rPr>
      </w:pPr>
    </w:p>
    <w:p w14:paraId="7FE6CB8F" w14:textId="12104943" w:rsidR="009F01F5" w:rsidRPr="0024326C" w:rsidRDefault="004D3708" w:rsidP="0024326C">
      <w:pPr>
        <w:autoSpaceDE w:val="0"/>
        <w:autoSpaceDN w:val="0"/>
        <w:adjustRightInd w:val="0"/>
        <w:spacing w:line="319" w:lineRule="auto"/>
        <w:rPr>
          <w:rFonts w:ascii="Calibri" w:hAnsi="Calibri" w:cs="Calibri"/>
        </w:rPr>
      </w:pPr>
      <w:r w:rsidRPr="0024326C">
        <w:rPr>
          <w:rFonts w:ascii="Calibri" w:hAnsi="Calibri" w:cs="Calibri"/>
          <w:noProof/>
          <w:lang w:eastAsia="en-IE"/>
        </w:rPr>
        <mc:AlternateContent>
          <mc:Choice Requires="wps">
            <w:drawing>
              <wp:anchor distT="0" distB="0" distL="114300" distR="114300" simplePos="0" relativeHeight="251658241" behindDoc="0" locked="0" layoutInCell="1" allowOverlap="1" wp14:anchorId="5C7E59ED" wp14:editId="7354287C">
                <wp:simplePos x="0" y="0"/>
                <wp:positionH relativeFrom="margin">
                  <wp:posOffset>-280657</wp:posOffset>
                </wp:positionH>
                <wp:positionV relativeFrom="paragraph">
                  <wp:posOffset>631944</wp:posOffset>
                </wp:positionV>
                <wp:extent cx="6174740" cy="1745754"/>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4740" cy="1745754"/>
                        </a:xfrm>
                        <a:prstGeom prst="rect">
                          <a:avLst/>
                        </a:prstGeom>
                        <a:noFill/>
                        <a:ln w="6350">
                          <a:noFill/>
                        </a:ln>
                      </wps:spPr>
                      <wps:txbx>
                        <w:txbxContent>
                          <w:p w14:paraId="3022F12A" w14:textId="6A4C5E30" w:rsidR="007B6948" w:rsidRPr="004E0344" w:rsidRDefault="006860C8" w:rsidP="009F0FC8">
                            <w:pPr>
                              <w:jc w:val="center"/>
                              <w:rPr>
                                <w:rFonts w:ascii="IBM Plex Sans Condensed" w:hAnsi="IBM Plex Sans Condensed"/>
                                <w:b/>
                                <w:bCs/>
                                <w:color w:val="000000" w:themeColor="text1"/>
                                <w:sz w:val="40"/>
                                <w:szCs w:val="40"/>
                                <w:lang w:val="en-GB"/>
                              </w:rPr>
                            </w:pPr>
                            <w:bookmarkStart w:id="0" w:name="_Hlk208309462"/>
                            <w:bookmarkStart w:id="1" w:name="_Hlk208309463"/>
                            <w:bookmarkStart w:id="2" w:name="_Hlk208309466"/>
                            <w:bookmarkStart w:id="3" w:name="_Hlk208309467"/>
                            <w:bookmarkStart w:id="4" w:name="_Hlk208309494"/>
                            <w:bookmarkStart w:id="5" w:name="_Hlk208309495"/>
                            <w:bookmarkStart w:id="6" w:name="_Hlk208309496"/>
                            <w:bookmarkStart w:id="7" w:name="_Hlk208309497"/>
                            <w:bookmarkStart w:id="8" w:name="_Hlk208309498"/>
                            <w:bookmarkStart w:id="9" w:name="_Hlk208309499"/>
                            <w:bookmarkStart w:id="10" w:name="_Hlk208309502"/>
                            <w:bookmarkStart w:id="11" w:name="_Hlk208309503"/>
                            <w:bookmarkStart w:id="12" w:name="_Hlk208309504"/>
                            <w:bookmarkStart w:id="13" w:name="_Hlk208309505"/>
                            <w:bookmarkStart w:id="14" w:name="_Hlk208309506"/>
                            <w:bookmarkStart w:id="15" w:name="_Hlk208309507"/>
                            <w:bookmarkStart w:id="16" w:name="_Hlk208309508"/>
                            <w:bookmarkStart w:id="17" w:name="_Hlk208309509"/>
                            <w:bookmarkStart w:id="18" w:name="_Hlk208309510"/>
                            <w:bookmarkStart w:id="19" w:name="_Hlk208309511"/>
                            <w:bookmarkStart w:id="20" w:name="_Hlk208309512"/>
                            <w:bookmarkStart w:id="21" w:name="_Hlk208309513"/>
                            <w:r w:rsidRPr="004E0344">
                              <w:rPr>
                                <w:rFonts w:ascii="IBM Plex Sans Condensed" w:hAnsi="IBM Plex Sans Condensed"/>
                                <w:b/>
                                <w:bCs/>
                                <w:color w:val="000000" w:themeColor="text1"/>
                                <w:sz w:val="40"/>
                                <w:szCs w:val="40"/>
                                <w:lang w:val="en-GB"/>
                              </w:rPr>
                              <w:t xml:space="preserve">Single </w:t>
                            </w:r>
                            <w:r w:rsidR="0056141D">
                              <w:rPr>
                                <w:rFonts w:ascii="IBM Plex Sans Condensed" w:hAnsi="IBM Plex Sans Condensed"/>
                                <w:b/>
                                <w:bCs/>
                                <w:color w:val="000000" w:themeColor="text1"/>
                                <w:sz w:val="40"/>
                                <w:szCs w:val="40"/>
                                <w:lang w:val="en-GB"/>
                              </w:rPr>
                              <w:t>Supplier</w:t>
                            </w:r>
                            <w:r w:rsidRPr="004E0344">
                              <w:rPr>
                                <w:rFonts w:ascii="IBM Plex Sans Condensed" w:hAnsi="IBM Plex Sans Condensed"/>
                                <w:b/>
                                <w:bCs/>
                                <w:color w:val="000000" w:themeColor="text1"/>
                                <w:sz w:val="40"/>
                                <w:szCs w:val="40"/>
                                <w:lang w:val="en-GB"/>
                              </w:rPr>
                              <w:t xml:space="preserve"> Framework Agreem</w:t>
                            </w:r>
                            <w:r w:rsidR="007809CB" w:rsidRPr="004E0344">
                              <w:rPr>
                                <w:rFonts w:ascii="IBM Plex Sans Condensed" w:hAnsi="IBM Plex Sans Condensed"/>
                                <w:b/>
                                <w:bCs/>
                                <w:color w:val="000000" w:themeColor="text1"/>
                                <w:sz w:val="40"/>
                                <w:szCs w:val="40"/>
                                <w:lang w:val="en-GB"/>
                              </w:rPr>
                              <w:t xml:space="preserve">ent for </w:t>
                            </w:r>
                            <w:r w:rsidR="0011781A">
                              <w:rPr>
                                <w:rFonts w:ascii="IBM Plex Sans Condensed" w:hAnsi="IBM Plex Sans Condensed"/>
                                <w:b/>
                                <w:bCs/>
                                <w:color w:val="000000" w:themeColor="text1"/>
                                <w:sz w:val="40"/>
                                <w:szCs w:val="40"/>
                                <w:lang w:val="en-GB"/>
                              </w:rPr>
                              <w:t xml:space="preserve">the Provision of a </w:t>
                            </w:r>
                            <w:r w:rsidR="007E7196" w:rsidRPr="004E0344">
                              <w:rPr>
                                <w:rFonts w:ascii="IBM Plex Sans Condensed" w:hAnsi="IBM Plex Sans Condensed"/>
                                <w:b/>
                                <w:bCs/>
                                <w:color w:val="000000" w:themeColor="text1"/>
                                <w:sz w:val="40"/>
                                <w:szCs w:val="40"/>
                                <w:lang w:val="en-GB"/>
                              </w:rPr>
                              <w:t xml:space="preserve">School Management </w:t>
                            </w:r>
                            <w:r w:rsidR="00F4486C" w:rsidRPr="004E0344">
                              <w:rPr>
                                <w:rFonts w:ascii="IBM Plex Sans Condensed" w:hAnsi="IBM Plex Sans Condensed"/>
                                <w:b/>
                                <w:bCs/>
                                <w:color w:val="000000" w:themeColor="text1"/>
                                <w:sz w:val="40"/>
                                <w:szCs w:val="40"/>
                                <w:lang w:val="en-GB"/>
                              </w:rPr>
                              <w:t>Information System</w:t>
                            </w:r>
                            <w:r w:rsidR="0011781A">
                              <w:rPr>
                                <w:rFonts w:ascii="IBM Plex Sans Condensed" w:hAnsi="IBM Plex Sans Condensed"/>
                                <w:b/>
                                <w:bCs/>
                                <w:color w:val="000000" w:themeColor="text1"/>
                                <w:sz w:val="40"/>
                                <w:szCs w:val="40"/>
                                <w:lang w:val="en-GB"/>
                              </w:rPr>
                              <w:t xml:space="preserve"> </w:t>
                            </w:r>
                            <w:r w:rsidR="007B6948" w:rsidRPr="004E0344">
                              <w:rPr>
                                <w:rFonts w:ascii="IBM Plex Sans Condensed" w:hAnsi="IBM Plex Sans Condensed"/>
                                <w:b/>
                                <w:bCs/>
                                <w:color w:val="000000" w:themeColor="text1"/>
                                <w:sz w:val="40"/>
                                <w:szCs w:val="40"/>
                                <w:lang w:val="en-GB"/>
                              </w:rPr>
                              <w:t>for</w:t>
                            </w:r>
                            <w:r w:rsidR="0011781A">
                              <w:rPr>
                                <w:rFonts w:ascii="IBM Plex Sans Condensed" w:hAnsi="IBM Plex Sans Condensed"/>
                                <w:b/>
                                <w:bCs/>
                                <w:color w:val="000000" w:themeColor="text1"/>
                                <w:sz w:val="40"/>
                                <w:szCs w:val="40"/>
                                <w:lang w:val="en-GB"/>
                              </w:rPr>
                              <w:t xml:space="preserve"> </w:t>
                            </w:r>
                            <w:r w:rsidR="004E0344">
                              <w:rPr>
                                <w:rFonts w:ascii="IBM Plex Sans Condensed" w:hAnsi="IBM Plex Sans Condensed"/>
                                <w:b/>
                                <w:bCs/>
                                <w:color w:val="000000" w:themeColor="text1"/>
                                <w:sz w:val="40"/>
                                <w:szCs w:val="40"/>
                                <w:lang w:val="en-GB"/>
                              </w:rPr>
                              <w:t>M</w:t>
                            </w:r>
                            <w:r w:rsidR="00F86591">
                              <w:rPr>
                                <w:rFonts w:ascii="IBM Plex Sans Condensed" w:hAnsi="IBM Plex Sans Condensed"/>
                                <w:b/>
                                <w:bCs/>
                                <w:color w:val="000000" w:themeColor="text1"/>
                                <w:sz w:val="40"/>
                                <w:szCs w:val="40"/>
                                <w:lang w:val="en-GB"/>
                              </w:rPr>
                              <w:t xml:space="preserve">unster Technological University - </w:t>
                            </w:r>
                            <w:r w:rsidR="007B6948" w:rsidRPr="004E0344">
                              <w:rPr>
                                <w:rFonts w:ascii="IBM Plex Sans Condensed" w:hAnsi="IBM Plex Sans Condensed"/>
                                <w:b/>
                                <w:bCs/>
                                <w:color w:val="000000" w:themeColor="text1"/>
                                <w:sz w:val="40"/>
                                <w:szCs w:val="40"/>
                                <w:lang w:val="en-GB"/>
                              </w:rPr>
                              <w:t>Cork School of Music’s Conservatoire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E59ED" id="_x0000_t202" coordsize="21600,21600" o:spt="202" path="m,l,21600r21600,l21600,xe">
                <v:stroke joinstyle="miter"/>
                <v:path gradientshapeok="t" o:connecttype="rect"/>
              </v:shapetype>
              <v:shape id="Text Box 2" o:spid="_x0000_s1026" type="#_x0000_t202" style="position:absolute;margin-left:-22.1pt;margin-top:49.75pt;width:486.2pt;height:137.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" filled="f" stroked="f" strokeweight=".5pt">
                <v:textbox>
                  <w:txbxContent>
                    <w:p w14:paraId="3022F12A" w14:textId="6A4C5E30" w:rsidR="007B6948" w:rsidRPr="004E0344" w:rsidRDefault="006860C8" w:rsidP="009F0FC8">
                      <w:pPr>
                        <w:jc w:val="center"/>
                        <w:rPr>
                          <w:rFonts w:ascii="IBM Plex Sans Condensed" w:hAnsi="IBM Plex Sans Condensed"/>
                          <w:b/>
                          <w:bCs/>
                          <w:color w:val="000000" w:themeColor="text1"/>
                          <w:sz w:val="40"/>
                          <w:szCs w:val="40"/>
                          <w:lang w:val="en-GB"/>
                        </w:rPr>
                      </w:pPr>
                      <w:bookmarkStart w:id="22" w:name="_Hlk208309462"/>
                      <w:bookmarkStart w:id="23" w:name="_Hlk208309463"/>
                      <w:bookmarkStart w:id="24" w:name="_Hlk208309466"/>
                      <w:bookmarkStart w:id="25" w:name="_Hlk208309467"/>
                      <w:bookmarkStart w:id="26" w:name="_Hlk208309494"/>
                      <w:bookmarkStart w:id="27" w:name="_Hlk208309495"/>
                      <w:bookmarkStart w:id="28" w:name="_Hlk208309496"/>
                      <w:bookmarkStart w:id="29" w:name="_Hlk208309497"/>
                      <w:bookmarkStart w:id="30" w:name="_Hlk208309498"/>
                      <w:bookmarkStart w:id="31" w:name="_Hlk208309499"/>
                      <w:bookmarkStart w:id="32" w:name="_Hlk208309502"/>
                      <w:bookmarkStart w:id="33" w:name="_Hlk208309503"/>
                      <w:bookmarkStart w:id="34" w:name="_Hlk208309504"/>
                      <w:bookmarkStart w:id="35" w:name="_Hlk208309505"/>
                      <w:bookmarkStart w:id="36" w:name="_Hlk208309506"/>
                      <w:bookmarkStart w:id="37" w:name="_Hlk208309507"/>
                      <w:bookmarkStart w:id="38" w:name="_Hlk208309508"/>
                      <w:bookmarkStart w:id="39" w:name="_Hlk208309509"/>
                      <w:bookmarkStart w:id="40" w:name="_Hlk208309510"/>
                      <w:bookmarkStart w:id="41" w:name="_Hlk208309511"/>
                      <w:bookmarkStart w:id="42" w:name="_Hlk208309512"/>
                      <w:bookmarkStart w:id="43" w:name="_Hlk208309513"/>
                      <w:r w:rsidRPr="004E0344">
                        <w:rPr>
                          <w:rFonts w:ascii="IBM Plex Sans Condensed" w:hAnsi="IBM Plex Sans Condensed"/>
                          <w:b/>
                          <w:bCs/>
                          <w:color w:val="000000" w:themeColor="text1"/>
                          <w:sz w:val="40"/>
                          <w:szCs w:val="40"/>
                          <w:lang w:val="en-GB"/>
                        </w:rPr>
                        <w:t xml:space="preserve">Single </w:t>
                      </w:r>
                      <w:r w:rsidR="0056141D">
                        <w:rPr>
                          <w:rFonts w:ascii="IBM Plex Sans Condensed" w:hAnsi="IBM Plex Sans Condensed"/>
                          <w:b/>
                          <w:bCs/>
                          <w:color w:val="000000" w:themeColor="text1"/>
                          <w:sz w:val="40"/>
                          <w:szCs w:val="40"/>
                          <w:lang w:val="en-GB"/>
                        </w:rPr>
                        <w:t>Supplier</w:t>
                      </w:r>
                      <w:r w:rsidRPr="004E0344">
                        <w:rPr>
                          <w:rFonts w:ascii="IBM Plex Sans Condensed" w:hAnsi="IBM Plex Sans Condensed"/>
                          <w:b/>
                          <w:bCs/>
                          <w:color w:val="000000" w:themeColor="text1"/>
                          <w:sz w:val="40"/>
                          <w:szCs w:val="40"/>
                          <w:lang w:val="en-GB"/>
                        </w:rPr>
                        <w:t xml:space="preserve"> Framework Agreem</w:t>
                      </w:r>
                      <w:r w:rsidR="007809CB" w:rsidRPr="004E0344">
                        <w:rPr>
                          <w:rFonts w:ascii="IBM Plex Sans Condensed" w:hAnsi="IBM Plex Sans Condensed"/>
                          <w:b/>
                          <w:bCs/>
                          <w:color w:val="000000" w:themeColor="text1"/>
                          <w:sz w:val="40"/>
                          <w:szCs w:val="40"/>
                          <w:lang w:val="en-GB"/>
                        </w:rPr>
                        <w:t xml:space="preserve">ent for </w:t>
                      </w:r>
                      <w:r w:rsidR="0011781A">
                        <w:rPr>
                          <w:rFonts w:ascii="IBM Plex Sans Condensed" w:hAnsi="IBM Plex Sans Condensed"/>
                          <w:b/>
                          <w:bCs/>
                          <w:color w:val="000000" w:themeColor="text1"/>
                          <w:sz w:val="40"/>
                          <w:szCs w:val="40"/>
                          <w:lang w:val="en-GB"/>
                        </w:rPr>
                        <w:t xml:space="preserve">the Provision of a </w:t>
                      </w:r>
                      <w:r w:rsidR="007E7196" w:rsidRPr="004E0344">
                        <w:rPr>
                          <w:rFonts w:ascii="IBM Plex Sans Condensed" w:hAnsi="IBM Plex Sans Condensed"/>
                          <w:b/>
                          <w:bCs/>
                          <w:color w:val="000000" w:themeColor="text1"/>
                          <w:sz w:val="40"/>
                          <w:szCs w:val="40"/>
                          <w:lang w:val="en-GB"/>
                        </w:rPr>
                        <w:t xml:space="preserve">School Management </w:t>
                      </w:r>
                      <w:r w:rsidR="00F4486C" w:rsidRPr="004E0344">
                        <w:rPr>
                          <w:rFonts w:ascii="IBM Plex Sans Condensed" w:hAnsi="IBM Plex Sans Condensed"/>
                          <w:b/>
                          <w:bCs/>
                          <w:color w:val="000000" w:themeColor="text1"/>
                          <w:sz w:val="40"/>
                          <w:szCs w:val="40"/>
                          <w:lang w:val="en-GB"/>
                        </w:rPr>
                        <w:t>Information System</w:t>
                      </w:r>
                      <w:r w:rsidR="0011781A">
                        <w:rPr>
                          <w:rFonts w:ascii="IBM Plex Sans Condensed" w:hAnsi="IBM Plex Sans Condensed"/>
                          <w:b/>
                          <w:bCs/>
                          <w:color w:val="000000" w:themeColor="text1"/>
                          <w:sz w:val="40"/>
                          <w:szCs w:val="40"/>
                          <w:lang w:val="en-GB"/>
                        </w:rPr>
                        <w:t xml:space="preserve"> </w:t>
                      </w:r>
                      <w:r w:rsidR="007B6948" w:rsidRPr="004E0344">
                        <w:rPr>
                          <w:rFonts w:ascii="IBM Plex Sans Condensed" w:hAnsi="IBM Plex Sans Condensed"/>
                          <w:b/>
                          <w:bCs/>
                          <w:color w:val="000000" w:themeColor="text1"/>
                          <w:sz w:val="40"/>
                          <w:szCs w:val="40"/>
                          <w:lang w:val="en-GB"/>
                        </w:rPr>
                        <w:t>for</w:t>
                      </w:r>
                      <w:r w:rsidR="0011781A">
                        <w:rPr>
                          <w:rFonts w:ascii="IBM Plex Sans Condensed" w:hAnsi="IBM Plex Sans Condensed"/>
                          <w:b/>
                          <w:bCs/>
                          <w:color w:val="000000" w:themeColor="text1"/>
                          <w:sz w:val="40"/>
                          <w:szCs w:val="40"/>
                          <w:lang w:val="en-GB"/>
                        </w:rPr>
                        <w:t xml:space="preserve"> </w:t>
                      </w:r>
                      <w:r w:rsidR="004E0344">
                        <w:rPr>
                          <w:rFonts w:ascii="IBM Plex Sans Condensed" w:hAnsi="IBM Plex Sans Condensed"/>
                          <w:b/>
                          <w:bCs/>
                          <w:color w:val="000000" w:themeColor="text1"/>
                          <w:sz w:val="40"/>
                          <w:szCs w:val="40"/>
                          <w:lang w:val="en-GB"/>
                        </w:rPr>
                        <w:t>M</w:t>
                      </w:r>
                      <w:r w:rsidR="00F86591">
                        <w:rPr>
                          <w:rFonts w:ascii="IBM Plex Sans Condensed" w:hAnsi="IBM Plex Sans Condensed"/>
                          <w:b/>
                          <w:bCs/>
                          <w:color w:val="000000" w:themeColor="text1"/>
                          <w:sz w:val="40"/>
                          <w:szCs w:val="40"/>
                          <w:lang w:val="en-GB"/>
                        </w:rPr>
                        <w:t xml:space="preserve">unster Technological University - </w:t>
                      </w:r>
                      <w:r w:rsidR="007B6948" w:rsidRPr="004E0344">
                        <w:rPr>
                          <w:rFonts w:ascii="IBM Plex Sans Condensed" w:hAnsi="IBM Plex Sans Condensed"/>
                          <w:b/>
                          <w:bCs/>
                          <w:color w:val="000000" w:themeColor="text1"/>
                          <w:sz w:val="40"/>
                          <w:szCs w:val="40"/>
                          <w:lang w:val="en-GB"/>
                        </w:rPr>
                        <w:t>Cork School of Music’s Conservatoire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xbxContent>
                </v:textbox>
                <w10:wrap anchorx="margin"/>
              </v:shape>
            </w:pict>
          </mc:Fallback>
        </mc:AlternateContent>
      </w:r>
      <w:r w:rsidR="00712DD6" w:rsidRPr="00712DD6">
        <w:rPr>
          <w:rFonts w:ascii="Calibri" w:hAnsi="Calibri" w:cs="Calibri"/>
          <w:noProof/>
          <w:lang w:eastAsia="en-IE"/>
        </w:rPr>
        <mc:AlternateContent>
          <mc:Choice Requires="wps">
            <w:drawing>
              <wp:anchor distT="0" distB="0" distL="114300" distR="114300" simplePos="0" relativeHeight="251658242" behindDoc="0" locked="0" layoutInCell="1" allowOverlap="1" wp14:anchorId="0E73A325" wp14:editId="08184FD9">
                <wp:simplePos x="0" y="0"/>
                <wp:positionH relativeFrom="margin">
                  <wp:posOffset>2027976</wp:posOffset>
                </wp:positionH>
                <wp:positionV relativeFrom="paragraph">
                  <wp:posOffset>5303533</wp:posOffset>
                </wp:positionV>
                <wp:extent cx="6175168"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5168" cy="2062366"/>
                        </a:xfrm>
                        <a:prstGeom prst="rect">
                          <a:avLst/>
                        </a:prstGeom>
                        <a:noFill/>
                        <a:ln w="6350">
                          <a:noFill/>
                        </a:ln>
                      </wps:spPr>
                      <wps:txbx>
                        <w:txbxContent>
                          <w:p w14:paraId="6EB67DB2" w14:textId="2374FCE5" w:rsidR="00CD36E8" w:rsidRPr="00C510E3" w:rsidRDefault="00CD36E8" w:rsidP="00712DD6">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66F8383C" w14:textId="08BEBD3C" w:rsidR="00CD36E8" w:rsidRPr="007A5FE6" w:rsidRDefault="00CD36E8" w:rsidP="00712DD6">
                            <w:pPr>
                              <w:spacing w:before="120" w:after="240"/>
                              <w:ind w:firstLine="142"/>
                              <w:rPr>
                                <w:rFonts w:ascii="Calibri" w:hAnsi="Calibri" w:cs="Calibri"/>
                                <w:b/>
                                <w:color w:val="FFFFFF" w:themeColor="background1"/>
                                <w:sz w:val="26"/>
                                <w:szCs w:val="26"/>
                              </w:rPr>
                            </w:pPr>
                            <w:r w:rsidRPr="00123077">
                              <w:rPr>
                                <w:rFonts w:ascii="Calibri" w:hAnsi="Calibri" w:cs="Calibri"/>
                                <w:b/>
                                <w:color w:val="FFFFFF" w:themeColor="background1"/>
                                <w:sz w:val="26"/>
                                <w:szCs w:val="26"/>
                                <w:highlight w:val="lightGray"/>
                              </w:rPr>
                              <w:t>No later than 12.00 noon on [Insert closing date]</w:t>
                            </w:r>
                          </w:p>
                          <w:p w14:paraId="66EB1DE3" w14:textId="77777777" w:rsidR="00CD36E8" w:rsidRPr="007A5FE6" w:rsidRDefault="00CD36E8" w:rsidP="00712DD6">
                            <w:pPr>
                              <w:spacing w:before="120" w:after="240"/>
                              <w:ind w:firstLine="142"/>
                              <w:rPr>
                                <w:rFonts w:ascii="Calibri" w:hAnsi="Calibri" w:cs="Calibri"/>
                                <w:color w:val="FFFFFF" w:themeColor="background1"/>
                                <w:sz w:val="26"/>
                                <w:szCs w:val="26"/>
                              </w:rPr>
                            </w:pPr>
                          </w:p>
                          <w:p w14:paraId="5B923EC5" w14:textId="77777777" w:rsidR="00CD36E8" w:rsidRPr="007A5FE6" w:rsidRDefault="00CD36E8" w:rsidP="00712DD6">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79D267D9" w14:textId="72958FB1" w:rsidR="00CD36E8" w:rsidRPr="007A5FE6" w:rsidRDefault="00CD36E8" w:rsidP="00712DD6">
                            <w:pPr>
                              <w:ind w:firstLine="142"/>
                              <w:rPr>
                                <w:rFonts w:ascii="IBM Plex Sans Condensed" w:hAnsi="IBM Plex Sans Condensed"/>
                                <w:b/>
                                <w:bCs/>
                                <w:color w:val="FFFFFF" w:themeColor="background1"/>
                                <w:sz w:val="26"/>
                                <w:szCs w:val="2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3A325" id="Text Box 7" o:spid="_x0000_s1027" type="#_x0000_t202" style="position:absolute;margin-left:159.7pt;margin-top:417.6pt;width:486.25pt;height:16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" filled="f" stroked="f" strokeweight=".5pt">
                <v:textbox>
                  <w:txbxContent>
                    <w:p w14:paraId="6EB67DB2" w14:textId="2374FCE5" w:rsidR="00CD36E8" w:rsidRPr="00C510E3" w:rsidRDefault="00CD36E8" w:rsidP="00712DD6">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66F8383C" w14:textId="08BEBD3C" w:rsidR="00CD36E8" w:rsidRPr="007A5FE6" w:rsidRDefault="00CD36E8" w:rsidP="00712DD6">
                      <w:pPr>
                        <w:spacing w:before="120" w:after="240"/>
                        <w:ind w:firstLine="142"/>
                        <w:rPr>
                          <w:rFonts w:ascii="Calibri" w:hAnsi="Calibri" w:cs="Calibri"/>
                          <w:b/>
                          <w:color w:val="FFFFFF" w:themeColor="background1"/>
                          <w:sz w:val="26"/>
                          <w:szCs w:val="26"/>
                        </w:rPr>
                      </w:pPr>
                      <w:r w:rsidRPr="00123077">
                        <w:rPr>
                          <w:rFonts w:ascii="Calibri" w:hAnsi="Calibri" w:cs="Calibri"/>
                          <w:b/>
                          <w:color w:val="FFFFFF" w:themeColor="background1"/>
                          <w:sz w:val="26"/>
                          <w:szCs w:val="26"/>
                          <w:highlight w:val="lightGray"/>
                        </w:rPr>
                        <w:t>No later than 12.00 noon on [Insert closing date]</w:t>
                      </w:r>
                    </w:p>
                    <w:p w14:paraId="66EB1DE3" w14:textId="77777777" w:rsidR="00CD36E8" w:rsidRPr="007A5FE6" w:rsidRDefault="00CD36E8" w:rsidP="00712DD6">
                      <w:pPr>
                        <w:spacing w:before="120" w:after="240"/>
                        <w:ind w:firstLine="142"/>
                        <w:rPr>
                          <w:rFonts w:ascii="Calibri" w:hAnsi="Calibri" w:cs="Calibri"/>
                          <w:color w:val="FFFFFF" w:themeColor="background1"/>
                          <w:sz w:val="26"/>
                          <w:szCs w:val="26"/>
                        </w:rPr>
                      </w:pPr>
                    </w:p>
                    <w:p w14:paraId="5B923EC5" w14:textId="77777777" w:rsidR="00CD36E8" w:rsidRPr="007A5FE6" w:rsidRDefault="00CD36E8" w:rsidP="00712DD6">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79D267D9" w14:textId="72958FB1" w:rsidR="00CD36E8" w:rsidRPr="007A5FE6" w:rsidRDefault="00CD36E8" w:rsidP="00712DD6">
                      <w:pPr>
                        <w:ind w:firstLine="142"/>
                        <w:rPr>
                          <w:rFonts w:ascii="IBM Plex Sans Condensed" w:hAnsi="IBM Plex Sans Condensed"/>
                          <w:b/>
                          <w:bCs/>
                          <w:color w:val="FFFFFF" w:themeColor="background1"/>
                          <w:sz w:val="26"/>
                          <w:szCs w:val="26"/>
                          <w:lang w:val="en-GB"/>
                        </w:rPr>
                      </w:pPr>
                    </w:p>
                  </w:txbxContent>
                </v:textbox>
                <w10:wrap anchorx="margin"/>
              </v:shape>
            </w:pict>
          </mc:Fallback>
        </mc:AlternateContent>
      </w:r>
      <w:bookmarkStart w:id="44" w:name="_Hlk97118303"/>
      <w:r w:rsidR="00286622" w:rsidRPr="0024326C">
        <w:rPr>
          <w:rFonts w:ascii="Calibri" w:hAnsi="Calibri" w:cs="Calibri"/>
        </w:rPr>
        <w:br w:type="page"/>
      </w:r>
    </w:p>
    <w:bookmarkEnd w:id="44"/>
    <w:p w14:paraId="6328EA62" w14:textId="0C08A74A" w:rsidR="009F01F5" w:rsidRPr="00A929D4" w:rsidRDefault="009F01F5" w:rsidP="003E13AE">
      <w:pPr>
        <w:pStyle w:val="Heading1"/>
        <w:numPr>
          <w:ilvl w:val="0"/>
          <w:numId w:val="13"/>
        </w:numPr>
        <w:spacing w:line="319" w:lineRule="auto"/>
        <w:ind w:hanging="720"/>
        <w:rPr>
          <w:rFonts w:ascii="Calibri" w:hAnsi="Calibri" w:cs="Calibri"/>
        </w:rPr>
      </w:pPr>
      <w:r w:rsidRPr="00A929D4">
        <w:rPr>
          <w:rFonts w:ascii="Calibri" w:hAnsi="Calibri" w:cs="Calibri"/>
        </w:rPr>
        <w:lastRenderedPageBreak/>
        <w:t xml:space="preserve">Introduction </w:t>
      </w:r>
    </w:p>
    <w:p w14:paraId="33B49050" w14:textId="77777777" w:rsidR="009F01F5" w:rsidRPr="007A3BDC" w:rsidRDefault="009F01F5" w:rsidP="00383B4C">
      <w:pPr>
        <w:spacing w:after="120" w:line="319" w:lineRule="auto"/>
        <w:ind w:left="709"/>
        <w:jc w:val="both"/>
        <w:rPr>
          <w:rFonts w:ascii="Calibri" w:eastAsia="Calibri" w:hAnsi="Calibri" w:cs="Calibri"/>
          <w:sz w:val="22"/>
          <w:szCs w:val="22"/>
        </w:rPr>
      </w:pPr>
      <w:r w:rsidRPr="007A3BDC">
        <w:rPr>
          <w:rFonts w:ascii="Calibri" w:eastAsia="Calibri" w:hAnsi="Calibri" w:cs="Calibri"/>
          <w:sz w:val="22"/>
          <w:szCs w:val="22"/>
          <w:lang w:val="en-GB"/>
        </w:rPr>
        <w:t>Munster Technological University (MTU) is a multi-campus technological university with an extensive and impressive regional footprint with six campuses across the South-West region in Cork and Kerry.</w:t>
      </w:r>
    </w:p>
    <w:p w14:paraId="31111751" w14:textId="6C24E883" w:rsidR="009F01F5" w:rsidRDefault="009F01F5" w:rsidP="00383B4C">
      <w:pPr>
        <w:spacing w:after="120" w:line="276" w:lineRule="auto"/>
        <w:ind w:left="709"/>
        <w:jc w:val="both"/>
        <w:rPr>
          <w:rFonts w:ascii="Calibri" w:eastAsia="Calibri" w:hAnsi="Calibri" w:cs="Calibri"/>
          <w:sz w:val="22"/>
          <w:szCs w:val="22"/>
          <w:lang w:val="en-GB"/>
        </w:rPr>
      </w:pPr>
      <w:r w:rsidRPr="007A3BDC">
        <w:rPr>
          <w:rFonts w:ascii="Calibri" w:eastAsia="Calibri" w:hAnsi="Calibri" w:cs="Calibri"/>
          <w:sz w:val="22"/>
          <w:szCs w:val="22"/>
          <w:lang w:val="en-GB"/>
        </w:rPr>
        <w:t xml:space="preserve">The </w:t>
      </w:r>
      <w:r w:rsidR="0024326C" w:rsidRPr="007A3BDC">
        <w:rPr>
          <w:rFonts w:ascii="Calibri" w:eastAsia="Calibri" w:hAnsi="Calibri" w:cs="Calibri"/>
          <w:sz w:val="22"/>
          <w:szCs w:val="22"/>
          <w:lang w:val="en-GB"/>
        </w:rPr>
        <w:t>U</w:t>
      </w:r>
      <w:r w:rsidRPr="007A3BDC">
        <w:rPr>
          <w:rFonts w:ascii="Calibri" w:eastAsia="Calibri" w:hAnsi="Calibri" w:cs="Calibri"/>
          <w:sz w:val="22"/>
          <w:szCs w:val="22"/>
          <w:lang w:val="en-GB"/>
        </w:rPr>
        <w:t xml:space="preserve">niversity was established in January 2021, the result of a merger between two institutes of technology, Cork Institute of Technology and </w:t>
      </w:r>
      <w:r w:rsidR="001D13F2" w:rsidRPr="007A3BDC">
        <w:rPr>
          <w:rFonts w:ascii="Calibri" w:eastAsia="Calibri" w:hAnsi="Calibri" w:cs="Calibri"/>
          <w:sz w:val="22"/>
          <w:szCs w:val="22"/>
          <w:lang w:val="en-GB"/>
        </w:rPr>
        <w:t>IT Tralee</w:t>
      </w:r>
      <w:r w:rsidRPr="007A3BDC">
        <w:rPr>
          <w:rFonts w:ascii="Calibri" w:eastAsia="Calibri" w:hAnsi="Calibri" w:cs="Calibri"/>
          <w:sz w:val="22"/>
          <w:szCs w:val="22"/>
          <w:lang w:val="en-GB"/>
        </w:rPr>
        <w:t xml:space="preserve">. It accommodates more than 18,000 students and over 2,000 members of staff. </w:t>
      </w:r>
    </w:p>
    <w:p w14:paraId="5EF8DCFA" w14:textId="77777777" w:rsidR="00383B4C" w:rsidRPr="007A3BDC" w:rsidRDefault="00383B4C" w:rsidP="00383B4C">
      <w:pPr>
        <w:spacing w:after="120" w:line="276" w:lineRule="auto"/>
        <w:ind w:left="709"/>
        <w:jc w:val="both"/>
        <w:rPr>
          <w:rFonts w:ascii="Calibri" w:eastAsia="Calibri" w:hAnsi="Calibri" w:cs="Calibri"/>
          <w:sz w:val="22"/>
          <w:szCs w:val="22"/>
          <w:lang w:val="en-GB"/>
        </w:rPr>
      </w:pPr>
    </w:p>
    <w:p w14:paraId="35B1009D" w14:textId="311B507C" w:rsidR="009F01F5" w:rsidRPr="007A3BDC" w:rsidRDefault="009F01F5" w:rsidP="00383B4C">
      <w:pPr>
        <w:pStyle w:val="Heading3"/>
        <w:spacing w:after="120" w:line="276" w:lineRule="auto"/>
        <w:ind w:left="709"/>
        <w:jc w:val="both"/>
        <w:rPr>
          <w:rFonts w:ascii="Calibri" w:eastAsia="Calibri" w:hAnsi="Calibri" w:cs="Calibri"/>
          <w:b/>
          <w:bCs/>
          <w:color w:val="4472C4" w:themeColor="accent1"/>
          <w:sz w:val="22"/>
          <w:szCs w:val="22"/>
          <w:lang w:val="en-GB"/>
        </w:rPr>
      </w:pPr>
      <w:r w:rsidRPr="007A3BDC">
        <w:rPr>
          <w:rFonts w:ascii="Calibri" w:eastAsia="Calibri" w:hAnsi="Calibri" w:cs="Calibri"/>
          <w:b/>
          <w:bCs/>
          <w:color w:val="4472C4" w:themeColor="accent1"/>
          <w:sz w:val="22"/>
          <w:szCs w:val="22"/>
          <w:lang w:val="en-GB"/>
        </w:rPr>
        <w:t xml:space="preserve">MTU has six campuses comprising of: </w:t>
      </w:r>
    </w:p>
    <w:p w14:paraId="48EC1133" w14:textId="4803C51C" w:rsidR="009F01F5" w:rsidRPr="007A3BDC" w:rsidRDefault="009F01F5" w:rsidP="00383B4C">
      <w:pPr>
        <w:spacing w:after="120" w:line="276" w:lineRule="auto"/>
        <w:ind w:left="709"/>
        <w:rPr>
          <w:rFonts w:ascii="Calibri" w:eastAsia="Calibri" w:hAnsi="Calibri" w:cs="Calibri"/>
          <w:sz w:val="22"/>
          <w:szCs w:val="22"/>
          <w:lang w:val="en-GB"/>
        </w:rPr>
      </w:pPr>
      <w:r w:rsidRPr="007A3BDC">
        <w:rPr>
          <w:rFonts w:ascii="Calibri" w:eastAsia="Calibri" w:hAnsi="Calibri" w:cs="Calibri"/>
          <w:sz w:val="22"/>
          <w:szCs w:val="22"/>
          <w:lang w:val="en-GB"/>
        </w:rPr>
        <w:t>MTU Bishopstown Campus</w:t>
      </w:r>
      <w:r w:rsidRPr="007A3BDC">
        <w:rPr>
          <w:rFonts w:ascii="Calibri" w:eastAsia="Calibri" w:hAnsi="Calibri" w:cs="Calibri"/>
          <w:b/>
          <w:bCs/>
          <w:sz w:val="22"/>
          <w:szCs w:val="22"/>
          <w:lang w:val="en-GB"/>
        </w:rPr>
        <w:tab/>
      </w:r>
      <w:r w:rsidRPr="007A3BDC">
        <w:rPr>
          <w:rFonts w:ascii="Calibri" w:eastAsia="Calibri" w:hAnsi="Calibri" w:cs="Calibri"/>
          <w:b/>
          <w:bCs/>
          <w:sz w:val="22"/>
          <w:szCs w:val="22"/>
          <w:lang w:val="en-GB"/>
        </w:rPr>
        <w:tab/>
      </w:r>
      <w:r w:rsidRPr="007A3BDC">
        <w:rPr>
          <w:rFonts w:ascii="Calibri" w:eastAsia="Calibri" w:hAnsi="Calibri" w:cs="Calibri"/>
          <w:b/>
          <w:bCs/>
          <w:sz w:val="22"/>
          <w:szCs w:val="22"/>
          <w:lang w:val="en-GB"/>
        </w:rPr>
        <w:tab/>
      </w:r>
      <w:r w:rsidRPr="007A3BDC">
        <w:rPr>
          <w:rFonts w:ascii="Calibri" w:eastAsia="Calibri" w:hAnsi="Calibri" w:cs="Calibri"/>
          <w:sz w:val="22"/>
          <w:szCs w:val="22"/>
          <w:lang w:val="en-GB"/>
        </w:rPr>
        <w:t>MTU Kerry North Campus</w:t>
      </w:r>
      <w:r w:rsidRPr="007A3BDC">
        <w:rPr>
          <w:rFonts w:ascii="Calibri" w:eastAsia="Calibri" w:hAnsi="Calibri" w:cs="Calibri"/>
          <w:sz w:val="22"/>
          <w:szCs w:val="22"/>
          <w:lang w:val="en-GB"/>
        </w:rPr>
        <w:br/>
        <w:t>MTU Cork School of Music</w:t>
      </w:r>
      <w:r w:rsidRPr="007A3BDC">
        <w:rPr>
          <w:rFonts w:ascii="Calibri" w:eastAsia="Calibri" w:hAnsi="Calibri" w:cs="Calibri"/>
          <w:sz w:val="22"/>
          <w:szCs w:val="22"/>
          <w:lang w:val="en-GB"/>
        </w:rPr>
        <w:tab/>
      </w:r>
      <w:r w:rsidRPr="007A3BDC">
        <w:rPr>
          <w:rFonts w:ascii="Calibri" w:eastAsia="Calibri" w:hAnsi="Calibri" w:cs="Calibri"/>
          <w:sz w:val="22"/>
          <w:szCs w:val="22"/>
          <w:lang w:val="en-GB"/>
        </w:rPr>
        <w:tab/>
      </w:r>
      <w:r w:rsidRPr="007A3BDC">
        <w:rPr>
          <w:rFonts w:ascii="Calibri" w:eastAsia="Calibri" w:hAnsi="Calibri" w:cs="Calibri"/>
          <w:sz w:val="22"/>
          <w:szCs w:val="22"/>
          <w:lang w:val="en-GB"/>
        </w:rPr>
        <w:tab/>
        <w:t>MTU Kerry South Campus</w:t>
      </w:r>
      <w:r w:rsidRPr="007A3BDC">
        <w:rPr>
          <w:rFonts w:ascii="Calibri" w:eastAsia="Calibri" w:hAnsi="Calibri" w:cs="Calibri"/>
          <w:sz w:val="22"/>
          <w:szCs w:val="22"/>
          <w:lang w:val="en-GB"/>
        </w:rPr>
        <w:br/>
        <w:t>MTU Crawford College of Art &amp; Design</w:t>
      </w:r>
      <w:r w:rsidRPr="007A3BDC">
        <w:rPr>
          <w:rFonts w:ascii="Calibri" w:eastAsia="Calibri" w:hAnsi="Calibri" w:cs="Calibri"/>
          <w:sz w:val="22"/>
          <w:szCs w:val="22"/>
          <w:lang w:val="en-GB"/>
        </w:rPr>
        <w:br/>
        <w:t>National Maritime College of Ireland</w:t>
      </w:r>
    </w:p>
    <w:p w14:paraId="79AA878A" w14:textId="590CD69C" w:rsidR="001269D4" w:rsidRPr="003707B3" w:rsidRDefault="00D33400" w:rsidP="57299964">
      <w:pPr>
        <w:spacing w:after="120" w:line="276" w:lineRule="auto"/>
        <w:ind w:left="709"/>
        <w:jc w:val="both"/>
        <w:rPr>
          <w:rFonts w:ascii="Calibri" w:eastAsia="Calibri" w:hAnsi="Calibri" w:cs="Calibri"/>
          <w:color w:val="EB701D"/>
          <w:sz w:val="22"/>
          <w:szCs w:val="22"/>
        </w:rPr>
      </w:pPr>
      <w:r w:rsidRPr="57299964">
        <w:rPr>
          <w:rFonts w:ascii="Calibri" w:eastAsia="Calibri" w:hAnsi="Calibri" w:cs="Calibri"/>
          <w:sz w:val="22"/>
          <w:szCs w:val="22"/>
        </w:rPr>
        <w:t>Munster Technological University</w:t>
      </w:r>
      <w:r w:rsidR="0024326C" w:rsidRPr="57299964">
        <w:rPr>
          <w:rFonts w:ascii="Calibri" w:eastAsia="Calibri" w:hAnsi="Calibri" w:cs="Calibri"/>
          <w:sz w:val="22"/>
          <w:szCs w:val="22"/>
        </w:rPr>
        <w:t xml:space="preserve"> </w:t>
      </w:r>
      <w:r w:rsidR="001269D4" w:rsidRPr="57299964">
        <w:rPr>
          <w:rFonts w:ascii="Calibri" w:eastAsia="Calibri" w:hAnsi="Calibri" w:cs="Calibri"/>
          <w:sz w:val="22"/>
          <w:szCs w:val="22"/>
        </w:rPr>
        <w:t xml:space="preserve">is seeking tenders from competent service providers for the </w:t>
      </w:r>
      <w:r w:rsidR="0011781A">
        <w:rPr>
          <w:rFonts w:ascii="Calibri" w:eastAsia="Calibri" w:hAnsi="Calibri" w:cs="Calibri"/>
          <w:sz w:val="22"/>
          <w:szCs w:val="22"/>
        </w:rPr>
        <w:t>provision</w:t>
      </w:r>
      <w:r w:rsidR="001269D4" w:rsidRPr="57299964">
        <w:rPr>
          <w:rFonts w:ascii="Calibri" w:eastAsia="Calibri" w:hAnsi="Calibri" w:cs="Calibri"/>
          <w:sz w:val="22"/>
          <w:szCs w:val="22"/>
        </w:rPr>
        <w:t xml:space="preserve"> </w:t>
      </w:r>
      <w:r w:rsidR="001269D4" w:rsidRPr="001B14A0">
        <w:rPr>
          <w:rFonts w:ascii="Calibri" w:eastAsia="Calibri" w:hAnsi="Calibri" w:cs="Calibri"/>
          <w:color w:val="000000" w:themeColor="text1"/>
          <w:sz w:val="22"/>
          <w:szCs w:val="22"/>
        </w:rPr>
        <w:t xml:space="preserve">of </w:t>
      </w:r>
      <w:r w:rsidR="0011781A">
        <w:rPr>
          <w:rFonts w:ascii="Calibri" w:eastAsia="Calibri" w:hAnsi="Calibri" w:cs="Calibri"/>
          <w:color w:val="000000" w:themeColor="text1"/>
          <w:sz w:val="22"/>
          <w:szCs w:val="22"/>
        </w:rPr>
        <w:t xml:space="preserve">a </w:t>
      </w:r>
      <w:r w:rsidR="00950D22" w:rsidRPr="001B14A0">
        <w:rPr>
          <w:rFonts w:ascii="Calibri" w:eastAsia="Calibri" w:hAnsi="Calibri" w:cs="Calibri"/>
          <w:color w:val="000000" w:themeColor="text1"/>
          <w:sz w:val="22"/>
          <w:szCs w:val="22"/>
        </w:rPr>
        <w:t xml:space="preserve">School </w:t>
      </w:r>
      <w:r w:rsidR="00CF1FDF" w:rsidRPr="001B14A0">
        <w:rPr>
          <w:rFonts w:ascii="Calibri" w:eastAsia="Calibri" w:hAnsi="Calibri" w:cs="Calibri"/>
          <w:color w:val="000000" w:themeColor="text1"/>
          <w:sz w:val="22"/>
          <w:szCs w:val="22"/>
        </w:rPr>
        <w:t>MIS</w:t>
      </w:r>
      <w:r w:rsidR="00950D22" w:rsidRPr="001B14A0">
        <w:rPr>
          <w:rFonts w:ascii="Calibri" w:eastAsia="Calibri" w:hAnsi="Calibri" w:cs="Calibri"/>
          <w:color w:val="000000" w:themeColor="text1"/>
          <w:sz w:val="22"/>
          <w:szCs w:val="22"/>
        </w:rPr>
        <w:t xml:space="preserve"> </w:t>
      </w:r>
      <w:r w:rsidR="00C81B23" w:rsidRPr="001B14A0">
        <w:rPr>
          <w:rFonts w:ascii="Calibri" w:eastAsia="Calibri" w:hAnsi="Calibri" w:cs="Calibri"/>
          <w:color w:val="000000" w:themeColor="text1"/>
          <w:sz w:val="22"/>
          <w:szCs w:val="22"/>
        </w:rPr>
        <w:t>software</w:t>
      </w:r>
      <w:r w:rsidR="00BB4C79" w:rsidRPr="001B14A0">
        <w:rPr>
          <w:rFonts w:ascii="Calibri" w:eastAsia="Calibri" w:hAnsi="Calibri" w:cs="Calibri"/>
          <w:color w:val="000000" w:themeColor="text1"/>
          <w:sz w:val="22"/>
          <w:szCs w:val="22"/>
        </w:rPr>
        <w:t xml:space="preserve"> for the Cork School of Music’s conservatoire.</w:t>
      </w:r>
    </w:p>
    <w:p w14:paraId="684B40F4" w14:textId="77777777" w:rsidR="00383B4C" w:rsidRPr="003707B3" w:rsidRDefault="00383B4C" w:rsidP="00383B4C">
      <w:pPr>
        <w:spacing w:after="120" w:line="276" w:lineRule="auto"/>
        <w:ind w:left="709"/>
        <w:jc w:val="both"/>
        <w:rPr>
          <w:rFonts w:ascii="Calibri" w:eastAsia="Calibri" w:hAnsi="Calibri" w:cs="Calibri"/>
          <w:color w:val="EB701D"/>
          <w:sz w:val="22"/>
          <w:szCs w:val="22"/>
          <w:lang w:val="en-GB"/>
        </w:rPr>
      </w:pPr>
    </w:p>
    <w:p w14:paraId="78B64177" w14:textId="4D503D4C" w:rsidR="00952B44" w:rsidRPr="004E0344" w:rsidRDefault="00B15072" w:rsidP="00406BFE">
      <w:pPr>
        <w:spacing w:after="120" w:line="276" w:lineRule="auto"/>
        <w:ind w:left="709"/>
        <w:jc w:val="both"/>
        <w:rPr>
          <w:rFonts w:ascii="Calibri" w:eastAsia="Calibri" w:hAnsi="Calibri" w:cs="Calibri"/>
          <w:color w:val="000000" w:themeColor="text1"/>
          <w:sz w:val="22"/>
          <w:szCs w:val="22"/>
        </w:rPr>
      </w:pPr>
      <w:r w:rsidRPr="004E0344">
        <w:rPr>
          <w:rFonts w:ascii="Calibri" w:eastAsia="Calibri" w:hAnsi="Calibri" w:cs="Calibri"/>
          <w:color w:val="000000" w:themeColor="text1"/>
          <w:sz w:val="22"/>
          <w:szCs w:val="22"/>
          <w:lang w:val="en-GB"/>
        </w:rPr>
        <w:t>MTU Cork School of Music is the leading conservatoire in Ireland, a specialist institution, which trains students in music, drama and the performing arts.</w:t>
      </w:r>
      <w:r w:rsidR="00D21EC7" w:rsidRPr="004E0344">
        <w:rPr>
          <w:rFonts w:ascii="Calibri" w:eastAsia="Calibri" w:hAnsi="Calibri" w:cs="Calibri"/>
          <w:color w:val="000000" w:themeColor="text1"/>
          <w:sz w:val="22"/>
          <w:szCs w:val="22"/>
          <w:lang w:val="en-GB"/>
        </w:rPr>
        <w:t xml:space="preserve"> </w:t>
      </w:r>
      <w:r w:rsidR="009941B3" w:rsidRPr="004E0344">
        <w:rPr>
          <w:rFonts w:ascii="Calibri" w:eastAsia="Calibri" w:hAnsi="Calibri" w:cs="Calibri"/>
          <w:color w:val="000000" w:themeColor="text1"/>
          <w:sz w:val="22"/>
          <w:szCs w:val="22"/>
          <w:lang w:val="en-GB"/>
        </w:rPr>
        <w:t xml:space="preserve">MTU Cork School of Music (CSM), founded in 1878, is the oldest and largest conservatoire of music and drama in Ireland, with over 450 full-time students on its performing arts degree courses, and a further </w:t>
      </w:r>
      <w:r w:rsidR="00AF6D54" w:rsidRPr="004E0344">
        <w:rPr>
          <w:rFonts w:ascii="Calibri" w:eastAsia="Calibri" w:hAnsi="Calibri" w:cs="Calibri"/>
          <w:color w:val="000000" w:themeColor="text1"/>
          <w:sz w:val="22"/>
          <w:szCs w:val="22"/>
          <w:lang w:val="en-GB"/>
        </w:rPr>
        <w:t>1</w:t>
      </w:r>
      <w:r w:rsidR="009941B3" w:rsidRPr="004E0344">
        <w:rPr>
          <w:rFonts w:ascii="Calibri" w:eastAsia="Calibri" w:hAnsi="Calibri" w:cs="Calibri"/>
          <w:color w:val="000000" w:themeColor="text1"/>
          <w:sz w:val="22"/>
          <w:szCs w:val="22"/>
          <w:lang w:val="en-GB"/>
        </w:rPr>
        <w:t>,</w:t>
      </w:r>
      <w:r w:rsidR="00AF6D54" w:rsidRPr="004E0344">
        <w:rPr>
          <w:rFonts w:ascii="Calibri" w:eastAsia="Calibri" w:hAnsi="Calibri" w:cs="Calibri"/>
          <w:color w:val="000000" w:themeColor="text1"/>
          <w:sz w:val="22"/>
          <w:szCs w:val="22"/>
          <w:lang w:val="en-GB"/>
        </w:rPr>
        <w:t>500</w:t>
      </w:r>
      <w:r w:rsidR="009941B3" w:rsidRPr="004E0344">
        <w:rPr>
          <w:rFonts w:ascii="Calibri" w:eastAsia="Calibri" w:hAnsi="Calibri" w:cs="Calibri"/>
          <w:color w:val="000000" w:themeColor="text1"/>
          <w:sz w:val="22"/>
          <w:szCs w:val="22"/>
          <w:lang w:val="en-GB"/>
        </w:rPr>
        <w:t xml:space="preserve"> students undertaking part-time conservatoire study.</w:t>
      </w:r>
      <w:r w:rsidR="00896788" w:rsidRPr="004E0344">
        <w:rPr>
          <w:rFonts w:ascii="Calibri" w:eastAsia="Calibri" w:hAnsi="Calibri" w:cs="Calibri"/>
          <w:color w:val="000000" w:themeColor="text1"/>
          <w:sz w:val="22"/>
          <w:szCs w:val="22"/>
          <w:lang w:val="en-GB"/>
        </w:rPr>
        <w:t xml:space="preserve"> </w:t>
      </w:r>
      <w:r w:rsidR="009941B3" w:rsidRPr="004E0344">
        <w:rPr>
          <w:rFonts w:ascii="Calibri" w:eastAsia="Calibri" w:hAnsi="Calibri" w:cs="Calibri"/>
          <w:color w:val="000000" w:themeColor="text1"/>
          <w:sz w:val="22"/>
          <w:szCs w:val="22"/>
          <w:lang w:val="en-GB"/>
        </w:rPr>
        <w:t>CSM is situated in the heart of Cork City centre, close to all the major arts venues and hosts approximately 400 performing events annually.</w:t>
      </w:r>
      <w:r w:rsidR="00AF6D54" w:rsidRPr="004E0344">
        <w:rPr>
          <w:rFonts w:ascii="Calibri" w:eastAsia="Calibri" w:hAnsi="Calibri" w:cs="Calibri"/>
          <w:color w:val="000000" w:themeColor="text1"/>
          <w:sz w:val="22"/>
          <w:szCs w:val="22"/>
          <w:lang w:val="en-GB"/>
        </w:rPr>
        <w:t xml:space="preserve"> </w:t>
      </w:r>
      <w:r w:rsidR="000C7508" w:rsidRPr="004E0344">
        <w:rPr>
          <w:rFonts w:ascii="Calibri" w:eastAsia="Calibri" w:hAnsi="Calibri" w:cs="Calibri"/>
          <w:color w:val="000000" w:themeColor="text1"/>
          <w:sz w:val="22"/>
          <w:szCs w:val="22"/>
          <w:lang w:val="en-GB"/>
        </w:rPr>
        <w:t>MTU Cork School of Music looking for a School Management Information System that cons</w:t>
      </w:r>
      <w:r w:rsidR="00952B44" w:rsidRPr="004E0344">
        <w:rPr>
          <w:rFonts w:ascii="Calibri" w:eastAsia="Calibri" w:hAnsi="Calibri" w:cs="Calibri"/>
          <w:color w:val="000000" w:themeColor="text1"/>
          <w:sz w:val="22"/>
          <w:szCs w:val="22"/>
          <w:lang w:val="en-GB"/>
        </w:rPr>
        <w:t>ists</w:t>
      </w:r>
      <w:r w:rsidR="00C130F1" w:rsidRPr="004E0344">
        <w:rPr>
          <w:rFonts w:ascii="Calibri" w:eastAsia="Calibri" w:hAnsi="Calibri" w:cs="Calibri"/>
          <w:color w:val="000000" w:themeColor="text1"/>
          <w:sz w:val="22"/>
          <w:szCs w:val="22"/>
          <w:lang w:val="en-GB"/>
        </w:rPr>
        <w:t xml:space="preserve"> mainly</w:t>
      </w:r>
      <w:r w:rsidR="00952B44" w:rsidRPr="004E0344">
        <w:rPr>
          <w:rFonts w:ascii="Calibri" w:eastAsia="Calibri" w:hAnsi="Calibri" w:cs="Calibri"/>
          <w:color w:val="000000" w:themeColor="text1"/>
          <w:sz w:val="22"/>
          <w:szCs w:val="22"/>
          <w:lang w:val="en-GB"/>
        </w:rPr>
        <w:t xml:space="preserve"> </w:t>
      </w:r>
      <w:r w:rsidR="00952B44" w:rsidRPr="004E0344">
        <w:rPr>
          <w:rFonts w:ascii="Calibri" w:eastAsia="Calibri" w:hAnsi="Calibri" w:cs="Calibri"/>
          <w:color w:val="000000" w:themeColor="text1"/>
          <w:sz w:val="22"/>
          <w:szCs w:val="22"/>
        </w:rPr>
        <w:t>Custom Terminology, Educational Programs &amp; School Registration Management</w:t>
      </w:r>
      <w:r w:rsidR="001B55B9"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Student Personal Data &amp; Demographics</w:t>
      </w:r>
      <w:r w:rsidR="001B55B9"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Family &amp; Relatives Management</w:t>
      </w:r>
      <w:r w:rsidR="001B55B9"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Educator Personal Data &amp; Demographics</w:t>
      </w:r>
      <w:r w:rsidR="001B55B9"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Employees &amp; Other Contacts</w:t>
      </w:r>
      <w:r w:rsidR="009B73FF"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Curriculum Builder and Management</w:t>
      </w:r>
      <w:r w:rsidR="00637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Course, Cohort &amp; Groups Management</w:t>
      </w:r>
      <w:r w:rsidR="00637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Extra-Curricular Activities</w:t>
      </w:r>
      <w:r w:rsidR="00637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Additional Services</w:t>
      </w:r>
      <w:r w:rsidR="007C533C"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Year to year transfers &amp; progression tools</w:t>
      </w:r>
      <w:r w:rsidR="00D21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Document Management</w:t>
      </w:r>
      <w:r w:rsidR="00D21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Automated User Management</w:t>
      </w:r>
      <w:r w:rsidR="00D21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User Roles Management</w:t>
      </w:r>
      <w:r w:rsidR="00D21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Student Medical Data</w:t>
      </w:r>
      <w:r w:rsidR="00D21EC7"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Consents Management</w:t>
      </w:r>
      <w:r w:rsidR="00406BFE"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Office365 &amp; G Suite Integration – SSO</w:t>
      </w:r>
      <w:r w:rsidR="00406BFE"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Bulk Actions, Exports, and Imports</w:t>
      </w:r>
      <w:r w:rsidR="00C130F1" w:rsidRPr="004E0344">
        <w:rPr>
          <w:rFonts w:ascii="Calibri" w:eastAsia="Calibri" w:hAnsi="Calibri" w:cs="Calibri"/>
          <w:color w:val="000000" w:themeColor="text1"/>
          <w:sz w:val="22"/>
          <w:szCs w:val="22"/>
        </w:rPr>
        <w:t xml:space="preserve">. </w:t>
      </w:r>
      <w:r w:rsidR="00952B44" w:rsidRPr="004E0344">
        <w:rPr>
          <w:rFonts w:ascii="Calibri" w:eastAsia="Calibri" w:hAnsi="Calibri" w:cs="Calibri"/>
          <w:color w:val="000000" w:themeColor="text1"/>
          <w:sz w:val="22"/>
          <w:szCs w:val="22"/>
        </w:rPr>
        <w:t xml:space="preserve"> </w:t>
      </w:r>
    </w:p>
    <w:p w14:paraId="4B49738F" w14:textId="02FA7908" w:rsidR="00C00943" w:rsidRDefault="00C00943" w:rsidP="00383B4C">
      <w:pPr>
        <w:spacing w:after="120" w:line="276" w:lineRule="auto"/>
        <w:ind w:left="709"/>
        <w:jc w:val="both"/>
        <w:rPr>
          <w:rFonts w:ascii="Calibri" w:eastAsia="Calibri" w:hAnsi="Calibri" w:cs="Calibri"/>
          <w:sz w:val="22"/>
          <w:szCs w:val="22"/>
          <w:lang w:val="en-GB"/>
        </w:rPr>
      </w:pPr>
    </w:p>
    <w:p w14:paraId="55C79998" w14:textId="77777777" w:rsidR="00ED7D59" w:rsidRDefault="00ED7D59" w:rsidP="00D10F88">
      <w:pPr>
        <w:spacing w:line="276" w:lineRule="auto"/>
        <w:ind w:left="709"/>
        <w:jc w:val="both"/>
        <w:rPr>
          <w:b/>
          <w:bCs/>
          <w:sz w:val="22"/>
          <w:szCs w:val="22"/>
          <w:u w:val="single"/>
        </w:rPr>
      </w:pPr>
    </w:p>
    <w:p w14:paraId="3B319D27" w14:textId="53E0D25C" w:rsidR="00624679" w:rsidRDefault="005C7C8E" w:rsidP="00D10F88">
      <w:pPr>
        <w:spacing w:line="276" w:lineRule="auto"/>
        <w:ind w:left="709"/>
        <w:jc w:val="both"/>
        <w:rPr>
          <w:rFonts w:ascii="Calibri" w:eastAsia="Calibri" w:hAnsi="Calibri" w:cs="Calibri"/>
          <w:sz w:val="22"/>
          <w:szCs w:val="22"/>
          <w:lang w:val="en-GB"/>
        </w:rPr>
      </w:pPr>
      <w:r w:rsidRPr="007A3BDC">
        <w:rPr>
          <w:rFonts w:ascii="Calibri" w:eastAsia="Calibri" w:hAnsi="Calibri" w:cs="Calibri"/>
          <w:sz w:val="22"/>
          <w:szCs w:val="22"/>
          <w:lang w:val="en-GB"/>
        </w:rPr>
        <w:t xml:space="preserve">Full details can be found in Appendix 1:  Requirements and Specifications. </w:t>
      </w:r>
    </w:p>
    <w:p w14:paraId="6EBE9B7B" w14:textId="3FC682CE" w:rsidR="005C7C8E" w:rsidRPr="00054998" w:rsidRDefault="005C7C8E" w:rsidP="003E13AE">
      <w:pPr>
        <w:pStyle w:val="Heading1"/>
        <w:numPr>
          <w:ilvl w:val="0"/>
          <w:numId w:val="13"/>
        </w:numPr>
        <w:ind w:hanging="720"/>
        <w:rPr>
          <w:rFonts w:asciiTheme="minorHAnsi" w:eastAsia="Calibri" w:hAnsiTheme="minorHAnsi" w:cstheme="minorHAnsi"/>
          <w:lang w:val="en-GB"/>
        </w:rPr>
      </w:pPr>
      <w:r w:rsidRPr="00054998">
        <w:rPr>
          <w:rFonts w:asciiTheme="minorHAnsi" w:eastAsia="Calibri" w:hAnsiTheme="minorHAnsi" w:cstheme="minorHAnsi"/>
          <w:lang w:val="en-GB"/>
        </w:rPr>
        <w:t>Contract Duration</w:t>
      </w:r>
    </w:p>
    <w:p w14:paraId="1A2436F4" w14:textId="7A5CE184" w:rsidR="005C7C8E" w:rsidRDefault="005C7C8E" w:rsidP="005C7C8E">
      <w:pPr>
        <w:rPr>
          <w:lang w:val="en-GB"/>
        </w:rPr>
      </w:pPr>
    </w:p>
    <w:p w14:paraId="65D80EEC" w14:textId="52BF6767" w:rsidR="005C7C8E" w:rsidRDefault="005C7C8E" w:rsidP="0011781A">
      <w:pPr>
        <w:spacing w:line="276" w:lineRule="auto"/>
        <w:ind w:left="720"/>
        <w:jc w:val="both"/>
        <w:rPr>
          <w:sz w:val="20"/>
          <w:szCs w:val="20"/>
        </w:rPr>
      </w:pPr>
      <w:r w:rsidRPr="007A3BDC">
        <w:rPr>
          <w:rFonts w:ascii="Calibri" w:hAnsi="Calibri" w:cs="Calibri"/>
          <w:sz w:val="22"/>
          <w:szCs w:val="22"/>
        </w:rPr>
        <w:t xml:space="preserve">The contract will initially be offered </w:t>
      </w:r>
      <w:r w:rsidRPr="0011781A">
        <w:rPr>
          <w:rFonts w:ascii="Calibri" w:hAnsi="Calibri" w:cs="Calibri"/>
          <w:color w:val="000000" w:themeColor="text1"/>
          <w:sz w:val="22"/>
          <w:szCs w:val="22"/>
        </w:rPr>
        <w:t xml:space="preserve">for </w:t>
      </w:r>
      <w:r w:rsidR="00E33235" w:rsidRPr="0011781A">
        <w:rPr>
          <w:rFonts w:ascii="Calibri" w:hAnsi="Calibri" w:cs="Calibri"/>
          <w:caps/>
          <w:color w:val="000000" w:themeColor="text1"/>
          <w:sz w:val="22"/>
          <w:szCs w:val="22"/>
        </w:rPr>
        <w:t>5</w:t>
      </w:r>
      <w:r w:rsidR="009E17B4" w:rsidRPr="0011781A">
        <w:rPr>
          <w:rFonts w:ascii="Calibri" w:hAnsi="Calibri" w:cs="Calibri"/>
          <w:color w:val="000000" w:themeColor="text1"/>
          <w:sz w:val="22"/>
          <w:szCs w:val="22"/>
        </w:rPr>
        <w:t xml:space="preserve"> </w:t>
      </w:r>
      <w:r w:rsidR="0011781A">
        <w:rPr>
          <w:rFonts w:ascii="Calibri" w:hAnsi="Calibri" w:cs="Calibri"/>
          <w:color w:val="000000" w:themeColor="text1"/>
          <w:sz w:val="22"/>
          <w:szCs w:val="22"/>
        </w:rPr>
        <w:t xml:space="preserve">Years with </w:t>
      </w:r>
      <w:r w:rsidR="009E17B4" w:rsidRPr="0011781A">
        <w:rPr>
          <w:rFonts w:ascii="Calibri" w:hAnsi="Calibri" w:cs="Calibri"/>
          <w:color w:val="000000" w:themeColor="text1"/>
          <w:sz w:val="22"/>
          <w:szCs w:val="22"/>
        </w:rPr>
        <w:t>the option</w:t>
      </w:r>
      <w:r w:rsidRPr="0011781A">
        <w:rPr>
          <w:rFonts w:ascii="Calibri" w:hAnsi="Calibri" w:cs="Calibri"/>
          <w:color w:val="000000" w:themeColor="text1"/>
          <w:sz w:val="22"/>
          <w:szCs w:val="22"/>
        </w:rPr>
        <w:t xml:space="preserve"> to extend</w:t>
      </w:r>
      <w:r w:rsidR="001269D4" w:rsidRPr="0011781A">
        <w:rPr>
          <w:rFonts w:ascii="Calibri" w:hAnsi="Calibri" w:cs="Calibri"/>
          <w:color w:val="000000" w:themeColor="text1"/>
          <w:sz w:val="22"/>
          <w:szCs w:val="22"/>
        </w:rPr>
        <w:t xml:space="preserve"> same</w:t>
      </w:r>
      <w:r w:rsidRPr="0011781A">
        <w:rPr>
          <w:rFonts w:ascii="Calibri" w:hAnsi="Calibri" w:cs="Calibri"/>
          <w:color w:val="000000" w:themeColor="text1"/>
          <w:sz w:val="22"/>
          <w:szCs w:val="22"/>
        </w:rPr>
        <w:t xml:space="preserve"> by </w:t>
      </w:r>
      <w:r w:rsidR="00ED7D59" w:rsidRPr="0011781A">
        <w:rPr>
          <w:rFonts w:ascii="Calibri" w:hAnsi="Calibri" w:cs="Calibri"/>
          <w:caps/>
          <w:color w:val="000000" w:themeColor="text1"/>
          <w:sz w:val="22"/>
          <w:szCs w:val="22"/>
        </w:rPr>
        <w:t>3 x 12</w:t>
      </w:r>
      <w:r w:rsidR="0011781A">
        <w:rPr>
          <w:rFonts w:ascii="Calibri" w:hAnsi="Calibri" w:cs="Calibri"/>
          <w:caps/>
          <w:color w:val="000000" w:themeColor="text1"/>
          <w:sz w:val="22"/>
          <w:szCs w:val="22"/>
        </w:rPr>
        <w:t>-</w:t>
      </w:r>
      <w:r w:rsidR="0011781A">
        <w:rPr>
          <w:rFonts w:ascii="Calibri" w:hAnsi="Calibri" w:cs="Calibri"/>
          <w:color w:val="000000" w:themeColor="text1"/>
          <w:sz w:val="22"/>
          <w:szCs w:val="22"/>
        </w:rPr>
        <w:t>month extensions</w:t>
      </w:r>
      <w:r w:rsidRPr="0011781A">
        <w:rPr>
          <w:rFonts w:ascii="Calibri" w:hAnsi="Calibri" w:cs="Calibri"/>
          <w:color w:val="000000" w:themeColor="text1"/>
          <w:sz w:val="22"/>
          <w:szCs w:val="22"/>
        </w:rPr>
        <w:t xml:space="preserve">.  </w:t>
      </w:r>
      <w:r w:rsidR="00ED7D59" w:rsidRPr="0011781A">
        <w:rPr>
          <w:rFonts w:ascii="Calibri" w:hAnsi="Calibri" w:cs="Calibri"/>
          <w:color w:val="000000" w:themeColor="text1"/>
          <w:sz w:val="22"/>
          <w:szCs w:val="22"/>
        </w:rPr>
        <w:t xml:space="preserve">The contract will be for a maximum duration </w:t>
      </w:r>
      <w:r w:rsidR="0011781A" w:rsidRPr="0011781A">
        <w:rPr>
          <w:rFonts w:ascii="Calibri" w:hAnsi="Calibri" w:cs="Calibri"/>
          <w:color w:val="000000" w:themeColor="text1"/>
          <w:sz w:val="22"/>
          <w:szCs w:val="22"/>
        </w:rPr>
        <w:t>of 8</w:t>
      </w:r>
      <w:r w:rsidR="00111D27" w:rsidRPr="0011781A">
        <w:rPr>
          <w:rFonts w:ascii="Calibri" w:hAnsi="Calibri" w:cs="Calibri"/>
          <w:color w:val="000000" w:themeColor="text1"/>
          <w:sz w:val="22"/>
          <w:szCs w:val="22"/>
        </w:rPr>
        <w:t xml:space="preserve"> </w:t>
      </w:r>
      <w:r w:rsidR="00ED7D59" w:rsidRPr="0011781A">
        <w:rPr>
          <w:rFonts w:ascii="Calibri" w:hAnsi="Calibri" w:cs="Calibri"/>
          <w:color w:val="000000" w:themeColor="text1"/>
          <w:sz w:val="22"/>
          <w:szCs w:val="22"/>
        </w:rPr>
        <w:t>years</w:t>
      </w:r>
      <w:r w:rsidR="0011781A">
        <w:rPr>
          <w:rFonts w:ascii="Calibri" w:hAnsi="Calibri" w:cs="Calibri"/>
          <w:sz w:val="22"/>
          <w:szCs w:val="22"/>
        </w:rPr>
        <w:t xml:space="preserve">. </w:t>
      </w:r>
    </w:p>
    <w:p w14:paraId="38C54105" w14:textId="30A87E14" w:rsidR="00B56097" w:rsidRPr="00054998" w:rsidRDefault="00C038BF" w:rsidP="003E13AE">
      <w:pPr>
        <w:pStyle w:val="Heading1"/>
        <w:numPr>
          <w:ilvl w:val="0"/>
          <w:numId w:val="13"/>
        </w:numPr>
        <w:ind w:hanging="720"/>
        <w:rPr>
          <w:rFonts w:asciiTheme="minorHAnsi" w:hAnsiTheme="minorHAnsi" w:cstheme="minorHAnsi"/>
        </w:rPr>
      </w:pPr>
      <w:r w:rsidRPr="00054998">
        <w:rPr>
          <w:rFonts w:asciiTheme="minorHAnsi" w:hAnsiTheme="minorHAnsi" w:cstheme="minorHAnsi"/>
        </w:rPr>
        <w:lastRenderedPageBreak/>
        <w:t xml:space="preserve">Selection </w:t>
      </w:r>
      <w:r w:rsidR="00FA45DB" w:rsidRPr="00054998">
        <w:rPr>
          <w:rFonts w:asciiTheme="minorHAnsi" w:hAnsiTheme="minorHAnsi" w:cstheme="minorHAnsi"/>
        </w:rPr>
        <w:t>Process</w:t>
      </w:r>
    </w:p>
    <w:p w14:paraId="634BB25D" w14:textId="6A06841B" w:rsidR="00C038BF" w:rsidRDefault="00C038BF" w:rsidP="00B834F3"/>
    <w:p w14:paraId="01257573" w14:textId="03D63D4A" w:rsidR="00C038BF" w:rsidRPr="00B834F3" w:rsidRDefault="00C038BF" w:rsidP="00F158A5">
      <w:pPr>
        <w:ind w:left="709" w:hanging="709"/>
        <w:jc w:val="both"/>
        <w:rPr>
          <w:rFonts w:ascii="Calibri" w:hAnsi="Calibri" w:cs="Arial"/>
          <w:color w:val="4472C4" w:themeColor="accent1"/>
        </w:rPr>
      </w:pPr>
      <w:r w:rsidRPr="00B834F3">
        <w:rPr>
          <w:rFonts w:ascii="Calibri" w:hAnsi="Calibri" w:cs="Arial"/>
          <w:color w:val="4472C4" w:themeColor="accent1"/>
        </w:rPr>
        <w:t xml:space="preserve">3.1 </w:t>
      </w:r>
      <w:r w:rsidRPr="00B834F3">
        <w:rPr>
          <w:rFonts w:ascii="Calibri" w:hAnsi="Calibri" w:cs="Arial"/>
          <w:color w:val="4472C4" w:themeColor="accent1"/>
        </w:rPr>
        <w:tab/>
        <w:t>Evaluation Process</w:t>
      </w:r>
    </w:p>
    <w:p w14:paraId="1634637A" w14:textId="7038BC32" w:rsidR="00B834F3" w:rsidRPr="007A3BDC" w:rsidRDefault="00C038BF" w:rsidP="00F158A5">
      <w:pPr>
        <w:pStyle w:val="Default"/>
        <w:spacing w:line="276" w:lineRule="auto"/>
        <w:ind w:left="709"/>
        <w:jc w:val="both"/>
        <w:rPr>
          <w:sz w:val="22"/>
          <w:szCs w:val="22"/>
        </w:rPr>
      </w:pPr>
      <w:r w:rsidRPr="007A3BDC">
        <w:rPr>
          <w:rFonts w:cs="Arial"/>
          <w:sz w:val="22"/>
          <w:szCs w:val="22"/>
        </w:rPr>
        <w:t xml:space="preserve">Tenderers will be selected for evaluation under the award criteria provided they </w:t>
      </w:r>
      <w:r w:rsidR="00B834F3" w:rsidRPr="007A3BDC">
        <w:rPr>
          <w:rFonts w:cs="Arial"/>
          <w:sz w:val="22"/>
          <w:szCs w:val="22"/>
        </w:rPr>
        <w:t xml:space="preserve">Pass the Selection </w:t>
      </w:r>
      <w:r w:rsidR="00A40F7A" w:rsidRPr="007A3BDC">
        <w:rPr>
          <w:rFonts w:cs="Arial"/>
          <w:sz w:val="22"/>
          <w:szCs w:val="22"/>
        </w:rPr>
        <w:t>Criteria</w:t>
      </w:r>
      <w:r w:rsidRPr="007A3BDC">
        <w:rPr>
          <w:rFonts w:cs="Arial"/>
          <w:sz w:val="22"/>
          <w:szCs w:val="22"/>
        </w:rPr>
        <w:t xml:space="preserve"> set out in Section 3.3 below</w:t>
      </w:r>
      <w:r w:rsidRPr="007A3BDC">
        <w:rPr>
          <w:sz w:val="22"/>
          <w:szCs w:val="22"/>
        </w:rPr>
        <w:t>.</w:t>
      </w:r>
      <w:r w:rsidR="00B834F3" w:rsidRPr="007A3BDC">
        <w:rPr>
          <w:sz w:val="22"/>
          <w:szCs w:val="22"/>
        </w:rPr>
        <w:t xml:space="preserve"> Tenderers will either pass OR fail each of the Selection Criteria in 3.3. Any Tenderer who fails a selection criterion will be excluded from participating in this Competition. </w:t>
      </w:r>
    </w:p>
    <w:p w14:paraId="6B4D7F3C" w14:textId="77777777" w:rsidR="00007D1A" w:rsidRPr="00B834F3" w:rsidRDefault="00007D1A" w:rsidP="00F158A5">
      <w:pPr>
        <w:pStyle w:val="Default"/>
        <w:spacing w:line="276" w:lineRule="auto"/>
        <w:jc w:val="both"/>
        <w:rPr>
          <w:sz w:val="20"/>
          <w:szCs w:val="20"/>
        </w:rPr>
      </w:pPr>
    </w:p>
    <w:p w14:paraId="1E14B0F7" w14:textId="69B3BD39" w:rsidR="00C038BF" w:rsidRPr="00B834F3" w:rsidRDefault="00C038BF" w:rsidP="003E13AE">
      <w:pPr>
        <w:pStyle w:val="ListParagraph"/>
        <w:numPr>
          <w:ilvl w:val="1"/>
          <w:numId w:val="18"/>
        </w:numPr>
        <w:spacing w:before="120" w:after="120"/>
        <w:ind w:left="709" w:hanging="709"/>
        <w:jc w:val="both"/>
        <w:rPr>
          <w:rFonts w:cs="Arial"/>
          <w:color w:val="4472C4" w:themeColor="accent1"/>
          <w:sz w:val="24"/>
          <w:szCs w:val="24"/>
        </w:rPr>
      </w:pPr>
      <w:r w:rsidRPr="00B834F3">
        <w:rPr>
          <w:rFonts w:cs="Arial"/>
          <w:color w:val="4472C4" w:themeColor="accent1"/>
          <w:sz w:val="24"/>
          <w:szCs w:val="24"/>
        </w:rPr>
        <w:t>Award Process</w:t>
      </w:r>
    </w:p>
    <w:p w14:paraId="1AD5B2E6" w14:textId="77777777" w:rsidR="00C038BF" w:rsidRPr="00E92D00" w:rsidRDefault="00C038BF" w:rsidP="00F158A5">
      <w:pPr>
        <w:spacing w:before="120" w:after="120" w:line="276" w:lineRule="auto"/>
        <w:ind w:firstLine="709"/>
        <w:jc w:val="both"/>
        <w:rPr>
          <w:rFonts w:ascii="Calibri" w:hAnsi="Calibri" w:cs="Arial"/>
          <w:sz w:val="22"/>
          <w:szCs w:val="22"/>
        </w:rPr>
      </w:pPr>
      <w:r w:rsidRPr="00E92D00">
        <w:rPr>
          <w:rFonts w:ascii="Calibri" w:hAnsi="Calibri" w:cs="Arial"/>
          <w:sz w:val="22"/>
          <w:szCs w:val="22"/>
        </w:rPr>
        <w:t>Tenders will be evaluated in the following manner</w:t>
      </w:r>
    </w:p>
    <w:p w14:paraId="133CD9C1" w14:textId="2A92179A" w:rsidR="00C038BF" w:rsidRPr="00E92D00" w:rsidRDefault="00B834F3" w:rsidP="00F158A5">
      <w:pPr>
        <w:spacing w:before="120" w:after="120" w:line="276" w:lineRule="auto"/>
        <w:ind w:left="1440" w:hanging="720"/>
        <w:jc w:val="both"/>
        <w:rPr>
          <w:rFonts w:ascii="Calibri" w:hAnsi="Calibri" w:cs="Arial"/>
          <w:sz w:val="22"/>
          <w:szCs w:val="22"/>
        </w:rPr>
      </w:pPr>
      <w:r w:rsidRPr="00E92D00">
        <w:rPr>
          <w:rFonts w:ascii="Calibri" w:hAnsi="Calibri" w:cs="Arial"/>
          <w:sz w:val="22"/>
          <w:szCs w:val="22"/>
        </w:rPr>
        <w:t>3</w:t>
      </w:r>
      <w:r w:rsidR="00C038BF" w:rsidRPr="00E92D00">
        <w:rPr>
          <w:rFonts w:ascii="Calibri" w:hAnsi="Calibri" w:cs="Arial"/>
          <w:sz w:val="22"/>
          <w:szCs w:val="22"/>
        </w:rPr>
        <w:t>.2.1</w:t>
      </w:r>
      <w:r w:rsidR="00C038BF" w:rsidRPr="00E92D00">
        <w:rPr>
          <w:rFonts w:ascii="Calibri" w:hAnsi="Calibri" w:cs="Arial"/>
          <w:sz w:val="22"/>
          <w:szCs w:val="22"/>
        </w:rPr>
        <w:tab/>
        <w:t>Assessment of completeness and compliance with instructions on submission format</w:t>
      </w:r>
      <w:r w:rsidR="00746D54" w:rsidRPr="00E92D00">
        <w:rPr>
          <w:rFonts w:ascii="Calibri" w:hAnsi="Calibri" w:cs="Arial"/>
          <w:sz w:val="22"/>
          <w:szCs w:val="22"/>
        </w:rPr>
        <w:t>.</w:t>
      </w:r>
    </w:p>
    <w:p w14:paraId="49D4F255" w14:textId="7B19094A" w:rsidR="00492F5C" w:rsidRPr="00E92D00" w:rsidRDefault="00B834F3" w:rsidP="0027379E">
      <w:pPr>
        <w:spacing w:before="120" w:after="120" w:line="276" w:lineRule="auto"/>
        <w:ind w:left="1440" w:hanging="720"/>
        <w:jc w:val="both"/>
        <w:rPr>
          <w:rFonts w:ascii="Calibri" w:hAnsi="Calibri" w:cs="Arial"/>
          <w:sz w:val="22"/>
          <w:szCs w:val="22"/>
        </w:rPr>
      </w:pPr>
      <w:r w:rsidRPr="00E92D00">
        <w:rPr>
          <w:rFonts w:ascii="Calibri" w:hAnsi="Calibri" w:cs="Arial"/>
          <w:sz w:val="22"/>
          <w:szCs w:val="22"/>
        </w:rPr>
        <w:t>3</w:t>
      </w:r>
      <w:r w:rsidR="00C038BF" w:rsidRPr="00E92D00">
        <w:rPr>
          <w:rFonts w:ascii="Calibri" w:hAnsi="Calibri" w:cs="Arial"/>
          <w:sz w:val="22"/>
          <w:szCs w:val="22"/>
        </w:rPr>
        <w:t>.2.2</w:t>
      </w:r>
      <w:r w:rsidR="00C038BF" w:rsidRPr="00E92D00">
        <w:rPr>
          <w:rFonts w:ascii="Calibri" w:hAnsi="Calibri" w:cs="Arial"/>
          <w:sz w:val="22"/>
          <w:szCs w:val="22"/>
        </w:rPr>
        <w:tab/>
      </w:r>
      <w:r w:rsidRPr="00E92D00">
        <w:rPr>
          <w:rFonts w:ascii="Calibri" w:hAnsi="Calibri" w:cs="Arial"/>
          <w:sz w:val="22"/>
          <w:szCs w:val="22"/>
        </w:rPr>
        <w:t>Only</w:t>
      </w:r>
      <w:r w:rsidR="00C038BF" w:rsidRPr="00E92D00">
        <w:rPr>
          <w:rFonts w:ascii="Calibri" w:hAnsi="Calibri" w:cs="Arial"/>
          <w:sz w:val="22"/>
          <w:szCs w:val="22"/>
        </w:rPr>
        <w:t xml:space="preserve"> tender</w:t>
      </w:r>
      <w:r w:rsidRPr="00E92D00">
        <w:rPr>
          <w:rFonts w:ascii="Calibri" w:hAnsi="Calibri" w:cs="Arial"/>
          <w:sz w:val="22"/>
          <w:szCs w:val="22"/>
        </w:rPr>
        <w:t>er</w:t>
      </w:r>
      <w:r w:rsidR="00C038BF" w:rsidRPr="00E92D00">
        <w:rPr>
          <w:rFonts w:ascii="Calibri" w:hAnsi="Calibri" w:cs="Arial"/>
          <w:sz w:val="22"/>
          <w:szCs w:val="22"/>
        </w:rPr>
        <w:t xml:space="preserve">s attaining a Pass in </w:t>
      </w:r>
      <w:r w:rsidRPr="00E92D00">
        <w:rPr>
          <w:rFonts w:ascii="Calibri" w:hAnsi="Calibri" w:cs="Arial"/>
          <w:sz w:val="22"/>
          <w:szCs w:val="22"/>
        </w:rPr>
        <w:t xml:space="preserve">Section 3.3 will proceed to </w:t>
      </w:r>
      <w:r w:rsidR="0027379E" w:rsidRPr="00E92D00">
        <w:rPr>
          <w:rFonts w:ascii="Calibri" w:hAnsi="Calibri" w:cs="Arial"/>
          <w:sz w:val="22"/>
          <w:szCs w:val="22"/>
        </w:rPr>
        <w:t>be evaluated against the Award Criteria</w:t>
      </w:r>
      <w:r w:rsidR="00F65868" w:rsidRPr="00E92D00">
        <w:rPr>
          <w:rFonts w:ascii="Calibri" w:hAnsi="Calibri" w:cs="Arial"/>
          <w:sz w:val="22"/>
          <w:szCs w:val="22"/>
        </w:rPr>
        <w:t>.</w:t>
      </w:r>
    </w:p>
    <w:p w14:paraId="2D2DEBC0" w14:textId="191EC79F" w:rsidR="00885369" w:rsidRPr="007A3BDC" w:rsidRDefault="00492F5C" w:rsidP="0027379E">
      <w:pPr>
        <w:spacing w:before="120" w:after="120" w:line="276" w:lineRule="auto"/>
        <w:ind w:left="1440" w:hanging="720"/>
        <w:jc w:val="both"/>
        <w:rPr>
          <w:rFonts w:ascii="Calibri" w:hAnsi="Calibri" w:cs="Helvetica"/>
          <w:sz w:val="22"/>
          <w:szCs w:val="22"/>
        </w:rPr>
      </w:pPr>
      <w:r w:rsidRPr="00E92D00">
        <w:rPr>
          <w:rFonts w:ascii="Calibri" w:hAnsi="Calibri" w:cs="Arial"/>
          <w:sz w:val="22"/>
          <w:szCs w:val="22"/>
        </w:rPr>
        <w:t>3.2.3</w:t>
      </w:r>
      <w:r w:rsidRPr="00E92D00">
        <w:rPr>
          <w:rFonts w:ascii="Calibri" w:hAnsi="Calibri" w:cs="Arial"/>
          <w:sz w:val="22"/>
          <w:szCs w:val="22"/>
        </w:rPr>
        <w:tab/>
        <w:t xml:space="preserve">Responses received from tenderers in </w:t>
      </w:r>
      <w:r w:rsidR="00F65868" w:rsidRPr="00E92D00">
        <w:rPr>
          <w:rFonts w:ascii="Calibri" w:hAnsi="Calibri" w:cs="Arial"/>
          <w:sz w:val="22"/>
          <w:szCs w:val="22"/>
        </w:rPr>
        <w:t xml:space="preserve">respect of each point set out in </w:t>
      </w:r>
      <w:r w:rsidR="00C038BF" w:rsidRPr="00E92D00">
        <w:rPr>
          <w:rFonts w:ascii="Calibri" w:hAnsi="Calibri" w:cs="Arial"/>
          <w:sz w:val="22"/>
          <w:szCs w:val="22"/>
        </w:rPr>
        <w:t xml:space="preserve">Appendix </w:t>
      </w:r>
      <w:r w:rsidR="00885369" w:rsidRPr="00E92D00">
        <w:rPr>
          <w:rFonts w:ascii="Calibri" w:hAnsi="Calibri" w:cs="Arial"/>
          <w:sz w:val="22"/>
          <w:szCs w:val="22"/>
        </w:rPr>
        <w:t>1</w:t>
      </w:r>
      <w:r w:rsidR="00C038BF" w:rsidRPr="00E92D00">
        <w:rPr>
          <w:rFonts w:ascii="Calibri" w:hAnsi="Calibri" w:cs="Arial"/>
          <w:sz w:val="22"/>
          <w:szCs w:val="22"/>
        </w:rPr>
        <w:t xml:space="preserve"> </w:t>
      </w:r>
      <w:r w:rsidR="00885369" w:rsidRPr="00E92D00">
        <w:rPr>
          <w:rFonts w:ascii="Calibri" w:hAnsi="Calibri" w:cs="Arial"/>
          <w:sz w:val="22"/>
          <w:szCs w:val="22"/>
        </w:rPr>
        <w:t>(Requirements &amp; Specifications)</w:t>
      </w:r>
      <w:r w:rsidR="00F65868" w:rsidRPr="00E92D00">
        <w:rPr>
          <w:rFonts w:ascii="Calibri" w:hAnsi="Calibri" w:cs="Arial"/>
          <w:sz w:val="22"/>
          <w:szCs w:val="22"/>
        </w:rPr>
        <w:t xml:space="preserve"> will be scored against the award criteria</w:t>
      </w:r>
      <w:r w:rsidR="007A3BDC" w:rsidRPr="00E92D00">
        <w:rPr>
          <w:rFonts w:ascii="Calibri" w:hAnsi="Calibri" w:cs="Arial"/>
          <w:sz w:val="22"/>
          <w:szCs w:val="22"/>
        </w:rPr>
        <w:t>.</w:t>
      </w:r>
      <w:r w:rsidR="00885369" w:rsidRPr="00E92D00">
        <w:rPr>
          <w:rFonts w:ascii="Calibri" w:hAnsi="Calibri" w:cs="Arial"/>
          <w:sz w:val="22"/>
          <w:szCs w:val="22"/>
        </w:rPr>
        <w:t xml:space="preserve">  </w:t>
      </w:r>
      <w:r w:rsidR="00885369" w:rsidRPr="00E92D00">
        <w:rPr>
          <w:rFonts w:ascii="Calibri" w:hAnsi="Calibri" w:cs="Helvetica"/>
          <w:sz w:val="22"/>
          <w:szCs w:val="22"/>
        </w:rPr>
        <w:t xml:space="preserve">The best pricing proposal submitted in Appendix </w:t>
      </w:r>
      <w:r w:rsidR="00E740A0" w:rsidRPr="00E92D00">
        <w:rPr>
          <w:rFonts w:ascii="Calibri" w:hAnsi="Calibri" w:cs="Helvetica"/>
          <w:sz w:val="22"/>
          <w:szCs w:val="22"/>
        </w:rPr>
        <w:t>2</w:t>
      </w:r>
      <w:r w:rsidR="00E92D00" w:rsidRPr="00E92D00">
        <w:rPr>
          <w:rFonts w:ascii="Calibri" w:hAnsi="Calibri" w:cs="Helvetica"/>
          <w:sz w:val="22"/>
          <w:szCs w:val="22"/>
        </w:rPr>
        <w:t xml:space="preserve"> – Pricing Schedule</w:t>
      </w:r>
      <w:r w:rsidR="00885369" w:rsidRPr="00E92D00">
        <w:rPr>
          <w:rFonts w:ascii="Calibri" w:hAnsi="Calibri" w:cs="Helvetica"/>
          <w:sz w:val="22"/>
          <w:szCs w:val="22"/>
        </w:rPr>
        <w:t xml:space="preserve"> will be awarded the highest </w:t>
      </w:r>
      <w:proofErr w:type="gramStart"/>
      <w:r w:rsidR="00885369" w:rsidRPr="00E92D00">
        <w:rPr>
          <w:rFonts w:ascii="Calibri" w:hAnsi="Calibri" w:cs="Helvetica"/>
          <w:sz w:val="22"/>
          <w:szCs w:val="22"/>
        </w:rPr>
        <w:t>score</w:t>
      </w:r>
      <w:proofErr w:type="gramEnd"/>
      <w:r w:rsidR="00885369" w:rsidRPr="00E92D00">
        <w:rPr>
          <w:rFonts w:ascii="Calibri" w:hAnsi="Calibri" w:cs="Helvetica"/>
          <w:sz w:val="22"/>
          <w:szCs w:val="22"/>
        </w:rPr>
        <w:t xml:space="preserve"> and all other tenderers will be awarded pro rata scores to two decimal place</w:t>
      </w:r>
      <w:r w:rsidR="00CD5FD7" w:rsidRPr="00E92D00">
        <w:rPr>
          <w:rFonts w:ascii="Calibri" w:hAnsi="Calibri" w:cs="Helvetica"/>
          <w:sz w:val="22"/>
          <w:szCs w:val="22"/>
        </w:rPr>
        <w:t>s</w:t>
      </w:r>
      <w:r w:rsidR="00885369" w:rsidRPr="00E92D00">
        <w:rPr>
          <w:rFonts w:ascii="Calibri" w:hAnsi="Calibri" w:cs="Helvetica"/>
          <w:sz w:val="22"/>
          <w:szCs w:val="22"/>
        </w:rPr>
        <w:t xml:space="preserve"> based on the relative competitiveness of their fee proposal.</w:t>
      </w:r>
    </w:p>
    <w:p w14:paraId="604177B2" w14:textId="77777777" w:rsidR="00FA45DB" w:rsidRDefault="00FA45DB" w:rsidP="00F158A5">
      <w:pPr>
        <w:spacing w:line="276" w:lineRule="auto"/>
        <w:ind w:left="567" w:hanging="567"/>
        <w:jc w:val="both"/>
        <w:rPr>
          <w:rFonts w:ascii="Calibri" w:hAnsi="Calibri" w:cs="Arial"/>
          <w:color w:val="4472C4" w:themeColor="accent1"/>
        </w:rPr>
      </w:pPr>
    </w:p>
    <w:p w14:paraId="6799E729" w14:textId="76513192" w:rsidR="00B834F3" w:rsidRPr="00B834F3" w:rsidRDefault="00B834F3" w:rsidP="00F158A5">
      <w:pPr>
        <w:spacing w:line="276" w:lineRule="auto"/>
        <w:ind w:left="567" w:hanging="567"/>
        <w:jc w:val="both"/>
        <w:rPr>
          <w:rFonts w:ascii="Calibri" w:hAnsi="Calibri" w:cs="Arial"/>
          <w:color w:val="4472C4" w:themeColor="accent1"/>
        </w:rPr>
      </w:pPr>
      <w:r w:rsidRPr="00B834F3">
        <w:rPr>
          <w:rFonts w:ascii="Calibri" w:hAnsi="Calibri" w:cs="Arial"/>
          <w:color w:val="4472C4" w:themeColor="accent1"/>
        </w:rPr>
        <w:t>3.3</w:t>
      </w:r>
      <w:r w:rsidRPr="00B834F3">
        <w:rPr>
          <w:rFonts w:ascii="Calibri" w:hAnsi="Calibri" w:cs="Arial"/>
          <w:color w:val="4472C4" w:themeColor="accent1"/>
        </w:rPr>
        <w:tab/>
        <w:t xml:space="preserve">Selection </w:t>
      </w:r>
      <w:r w:rsidR="00054998">
        <w:rPr>
          <w:rFonts w:ascii="Calibri" w:hAnsi="Calibri" w:cs="Arial"/>
          <w:color w:val="4472C4" w:themeColor="accent1"/>
        </w:rPr>
        <w:t>Criteria</w:t>
      </w:r>
    </w:p>
    <w:p w14:paraId="65979438" w14:textId="77777777" w:rsidR="00FA45DB" w:rsidRDefault="00FA45DB" w:rsidP="00F158A5">
      <w:pPr>
        <w:spacing w:line="276" w:lineRule="auto"/>
        <w:jc w:val="both"/>
        <w:rPr>
          <w:color w:val="2F5496" w:themeColor="accent1" w:themeShade="BF"/>
        </w:rPr>
      </w:pPr>
    </w:p>
    <w:p w14:paraId="25488368" w14:textId="73093CB8" w:rsidR="00B834F3" w:rsidRDefault="00B834F3" w:rsidP="00F158A5">
      <w:pPr>
        <w:spacing w:line="276" w:lineRule="auto"/>
        <w:jc w:val="both"/>
        <w:rPr>
          <w:color w:val="4472C4" w:themeColor="accent1"/>
          <w:sz w:val="22"/>
          <w:szCs w:val="22"/>
        </w:rPr>
      </w:pPr>
      <w:r w:rsidRPr="00A40F7A">
        <w:rPr>
          <w:color w:val="4472C4" w:themeColor="accent1"/>
          <w:sz w:val="22"/>
          <w:szCs w:val="22"/>
        </w:rPr>
        <w:t>Economic &amp; Financial Standing (Pass/Fail)</w:t>
      </w:r>
    </w:p>
    <w:p w14:paraId="446B6677" w14:textId="77777777" w:rsidR="00A40F7A" w:rsidRPr="00A40F7A" w:rsidRDefault="00A40F7A" w:rsidP="00F158A5">
      <w:pPr>
        <w:spacing w:line="276" w:lineRule="auto"/>
        <w:jc w:val="both"/>
        <w:rPr>
          <w:color w:val="4472C4" w:themeColor="accent1"/>
          <w:sz w:val="22"/>
          <w:szCs w:val="22"/>
        </w:rPr>
      </w:pPr>
    </w:p>
    <w:p w14:paraId="1F22A85D" w14:textId="77777777" w:rsidR="00424CA4" w:rsidRPr="007A3BDC" w:rsidRDefault="00424CA4" w:rsidP="003E13AE">
      <w:pPr>
        <w:pStyle w:val="ListParagraph"/>
        <w:numPr>
          <w:ilvl w:val="0"/>
          <w:numId w:val="14"/>
        </w:numPr>
        <w:jc w:val="both"/>
        <w:rPr>
          <w:color w:val="4472C4" w:themeColor="accent1"/>
          <w:u w:val="single"/>
        </w:rPr>
      </w:pPr>
      <w:r w:rsidRPr="007A3BDC">
        <w:rPr>
          <w:color w:val="4472C4" w:themeColor="accent1"/>
          <w:u w:val="single"/>
        </w:rPr>
        <w:t>Auditor’s Statement</w:t>
      </w:r>
      <w:r>
        <w:rPr>
          <w:color w:val="4472C4" w:themeColor="accent1"/>
          <w:u w:val="single"/>
        </w:rPr>
        <w:t xml:space="preserve"> </w:t>
      </w:r>
    </w:p>
    <w:p w14:paraId="0FA1C81D" w14:textId="77777777" w:rsidR="00424CA4" w:rsidRDefault="00424CA4" w:rsidP="00424CA4">
      <w:pPr>
        <w:pStyle w:val="ListParagraph"/>
        <w:jc w:val="both"/>
      </w:pPr>
      <w:r w:rsidRPr="007A3BDC">
        <w:t>Please provide an Auditors Statement (dated not more than 3 months old)</w:t>
      </w:r>
      <w:r>
        <w:t>:</w:t>
      </w:r>
    </w:p>
    <w:p w14:paraId="4C86A939" w14:textId="77777777" w:rsidR="00424CA4" w:rsidRDefault="00424CA4" w:rsidP="00424CA4">
      <w:pPr>
        <w:pStyle w:val="ListParagraph"/>
        <w:jc w:val="both"/>
      </w:pPr>
      <w:r>
        <w:t>(1</w:t>
      </w:r>
      <w:proofErr w:type="gramStart"/>
      <w:r>
        <w:t xml:space="preserve">) </w:t>
      </w:r>
      <w:r>
        <w:tab/>
        <w:t>showing</w:t>
      </w:r>
      <w:proofErr w:type="gramEnd"/>
      <w:r>
        <w:t xml:space="preserve"> </w:t>
      </w:r>
      <w:r w:rsidRPr="007A3BDC">
        <w:t>your firm’s turnover for the last 3 financial years</w:t>
      </w:r>
      <w:r>
        <w:t xml:space="preserve"> and </w:t>
      </w:r>
    </w:p>
    <w:p w14:paraId="6516BB62" w14:textId="77777777" w:rsidR="00424CA4" w:rsidRPr="007A3BDC" w:rsidRDefault="00424CA4" w:rsidP="00424CA4">
      <w:pPr>
        <w:pStyle w:val="ListParagraph"/>
        <w:ind w:left="1418" w:hanging="698"/>
        <w:jc w:val="both"/>
      </w:pPr>
      <w:r>
        <w:t>(2)</w:t>
      </w:r>
      <w:r>
        <w:tab/>
        <w:t xml:space="preserve">confirming </w:t>
      </w:r>
      <w:r w:rsidRPr="007A3BDC">
        <w:rPr>
          <w:rFonts w:cs="Arial"/>
        </w:rPr>
        <w:t>the financial standing of your firm and your firm’s ability to meet the contract should you be appointed</w:t>
      </w:r>
    </w:p>
    <w:p w14:paraId="341F89FA" w14:textId="77777777" w:rsidR="00424CA4" w:rsidRDefault="00424CA4" w:rsidP="00424CA4">
      <w:pPr>
        <w:pStyle w:val="ListParagraph"/>
        <w:ind w:left="1418" w:firstLine="22"/>
        <w:jc w:val="both"/>
      </w:pPr>
      <w:r w:rsidRPr="007A3BDC">
        <w:rPr>
          <w:b/>
        </w:rPr>
        <w:t>Minimum Requirement</w:t>
      </w:r>
      <w:proofErr w:type="gramStart"/>
      <w:r w:rsidRPr="007A3BDC">
        <w:rPr>
          <w:b/>
        </w:rPr>
        <w:t>:</w:t>
      </w:r>
      <w:r w:rsidRPr="007A3BDC">
        <w:t xml:space="preserve">  Letter</w:t>
      </w:r>
      <w:proofErr w:type="gramEnd"/>
      <w:r w:rsidRPr="007A3BDC">
        <w:t xml:space="preserve"> must be </w:t>
      </w:r>
      <w:r>
        <w:t>provided from an Auditor or Independent Firm of Accountants</w:t>
      </w:r>
      <w:r w:rsidRPr="007A3BDC">
        <w:t>.</w:t>
      </w:r>
    </w:p>
    <w:p w14:paraId="747273C8" w14:textId="77777777" w:rsidR="00316D0C" w:rsidRDefault="00316D0C">
      <w:pPr>
        <w:rPr>
          <w:rFonts w:ascii="Calibri" w:eastAsia="Calibri" w:hAnsi="Calibri" w:cs="Calibri"/>
          <w:color w:val="4472C4" w:themeColor="accent1"/>
          <w:sz w:val="22"/>
          <w:szCs w:val="22"/>
          <w:u w:val="single" w:color="000000"/>
          <w:bdr w:val="nil"/>
          <w:lang w:val="en-US" w:eastAsia="en-IE"/>
        </w:rPr>
      </w:pPr>
      <w:r>
        <w:rPr>
          <w:color w:val="4472C4" w:themeColor="accent1"/>
          <w:u w:val="single"/>
        </w:rPr>
        <w:br w:type="page"/>
      </w:r>
    </w:p>
    <w:p w14:paraId="4679E8DB" w14:textId="0917E32A" w:rsidR="00B834F3" w:rsidRPr="007A3BDC" w:rsidRDefault="00B834F3" w:rsidP="003E13AE">
      <w:pPr>
        <w:pStyle w:val="ListParagraph"/>
        <w:numPr>
          <w:ilvl w:val="0"/>
          <w:numId w:val="14"/>
        </w:numPr>
        <w:jc w:val="both"/>
        <w:rPr>
          <w:color w:val="4472C4" w:themeColor="accent1"/>
          <w:u w:val="single"/>
        </w:rPr>
      </w:pPr>
      <w:r w:rsidRPr="007A3BDC">
        <w:rPr>
          <w:color w:val="4472C4" w:themeColor="accent1"/>
          <w:u w:val="single"/>
        </w:rPr>
        <w:lastRenderedPageBreak/>
        <w:t>Tax Clearance</w:t>
      </w:r>
    </w:p>
    <w:p w14:paraId="4DE6F9B1" w14:textId="77777777" w:rsidR="00B834F3" w:rsidRDefault="00B834F3" w:rsidP="00F158A5">
      <w:pPr>
        <w:spacing w:line="276" w:lineRule="auto"/>
        <w:ind w:left="709"/>
        <w:jc w:val="both"/>
      </w:pPr>
      <w:r w:rsidRPr="007A3BDC">
        <w:rPr>
          <w:rFonts w:ascii="Calibri" w:hAnsi="Calibri" w:cs="Arial"/>
          <w:sz w:val="22"/>
          <w:szCs w:val="22"/>
        </w:rPr>
        <w:t xml:space="preserve">It is a requirement that all firms dealing with the University hold a Tax Clearance Certificate. This applies to foreign bidders also.  Please confirm that you can provide a current tax clearance certificate should you be appointed to this contract. Information on the Irish Revenue Commissioners can be found at </w:t>
      </w:r>
      <w:hyperlink r:id="rId13" w:history="1">
        <w:r w:rsidRPr="007A3BDC">
          <w:rPr>
            <w:rStyle w:val="Hyperlink"/>
            <w:rFonts w:cs="Arial"/>
            <w:sz w:val="22"/>
            <w:szCs w:val="22"/>
          </w:rPr>
          <w:t>http://www.revenue.ie/</w:t>
        </w:r>
      </w:hyperlink>
    </w:p>
    <w:p w14:paraId="484F3197" w14:textId="77777777" w:rsidR="00316D0C" w:rsidRPr="007A3BDC" w:rsidRDefault="00316D0C" w:rsidP="00F158A5">
      <w:pPr>
        <w:spacing w:line="276" w:lineRule="auto"/>
        <w:ind w:left="709"/>
        <w:jc w:val="both"/>
        <w:rPr>
          <w:sz w:val="22"/>
          <w:szCs w:val="22"/>
        </w:rPr>
      </w:pPr>
    </w:p>
    <w:tbl>
      <w:tblPr>
        <w:tblpPr w:leftFromText="180" w:rightFromText="180" w:vertAnchor="text" w:horzAnchor="page" w:tblpX="3217" w:tblpY="227"/>
        <w:tblW w:w="6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296"/>
      </w:tblGrid>
      <w:tr w:rsidR="00B834F3" w:rsidRPr="007A3BDC" w14:paraId="43F3FDA0" w14:textId="77777777" w:rsidTr="00885369">
        <w:trPr>
          <w:trHeight w:val="255"/>
        </w:trPr>
        <w:tc>
          <w:tcPr>
            <w:tcW w:w="2087" w:type="dxa"/>
          </w:tcPr>
          <w:p w14:paraId="3105D6DD"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Registration Number</w:t>
            </w:r>
          </w:p>
        </w:tc>
        <w:tc>
          <w:tcPr>
            <w:tcW w:w="4296" w:type="dxa"/>
          </w:tcPr>
          <w:p w14:paraId="4810B4C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0BF0BA30" w14:textId="77777777" w:rsidTr="00885369">
        <w:trPr>
          <w:trHeight w:val="255"/>
        </w:trPr>
        <w:tc>
          <w:tcPr>
            <w:tcW w:w="2087" w:type="dxa"/>
          </w:tcPr>
          <w:p w14:paraId="0255B9F9"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Access Code</w:t>
            </w:r>
          </w:p>
        </w:tc>
        <w:tc>
          <w:tcPr>
            <w:tcW w:w="4296" w:type="dxa"/>
          </w:tcPr>
          <w:p w14:paraId="2DCC2694" w14:textId="77777777" w:rsidR="00B834F3" w:rsidRPr="007A3BDC" w:rsidRDefault="00B834F3" w:rsidP="00F158A5">
            <w:pPr>
              <w:tabs>
                <w:tab w:val="left" w:pos="552"/>
              </w:tabs>
              <w:spacing w:after="120" w:line="276" w:lineRule="auto"/>
              <w:jc w:val="both"/>
              <w:rPr>
                <w:rFonts w:cs="Arial"/>
                <w:sz w:val="22"/>
                <w:szCs w:val="22"/>
              </w:rPr>
            </w:pPr>
          </w:p>
        </w:tc>
      </w:tr>
    </w:tbl>
    <w:p w14:paraId="2D237351" w14:textId="77777777" w:rsidR="00B834F3" w:rsidRDefault="00B834F3" w:rsidP="00F158A5">
      <w:pPr>
        <w:spacing w:line="276" w:lineRule="auto"/>
        <w:jc w:val="both"/>
        <w:rPr>
          <w:sz w:val="22"/>
          <w:szCs w:val="22"/>
        </w:rPr>
      </w:pPr>
    </w:p>
    <w:p w14:paraId="14BC0854" w14:textId="77777777" w:rsidR="00316D0C" w:rsidRPr="007A3BDC" w:rsidRDefault="00316D0C" w:rsidP="00F158A5">
      <w:pPr>
        <w:spacing w:line="276" w:lineRule="auto"/>
        <w:jc w:val="both"/>
        <w:rPr>
          <w:sz w:val="22"/>
          <w:szCs w:val="22"/>
        </w:rPr>
      </w:pPr>
    </w:p>
    <w:p w14:paraId="440BC6E3" w14:textId="77777777" w:rsidR="00B834F3" w:rsidRPr="007A3BDC" w:rsidRDefault="00B834F3" w:rsidP="00F158A5">
      <w:pPr>
        <w:spacing w:line="276" w:lineRule="auto"/>
        <w:jc w:val="both"/>
        <w:rPr>
          <w:sz w:val="22"/>
          <w:szCs w:val="22"/>
        </w:rPr>
      </w:pPr>
    </w:p>
    <w:p w14:paraId="12D9D1DA" w14:textId="77777777" w:rsidR="00B834F3" w:rsidRPr="007A3BDC" w:rsidRDefault="00B834F3" w:rsidP="00F158A5">
      <w:pPr>
        <w:spacing w:line="276" w:lineRule="auto"/>
        <w:jc w:val="both"/>
        <w:rPr>
          <w:sz w:val="22"/>
          <w:szCs w:val="22"/>
        </w:rPr>
      </w:pPr>
    </w:p>
    <w:p w14:paraId="49545470" w14:textId="77777777" w:rsidR="00B834F3" w:rsidRPr="007A3BDC" w:rsidRDefault="00B834F3" w:rsidP="00F158A5">
      <w:pPr>
        <w:spacing w:line="276" w:lineRule="auto"/>
        <w:jc w:val="both"/>
        <w:rPr>
          <w:sz w:val="22"/>
          <w:szCs w:val="22"/>
        </w:rPr>
      </w:pPr>
    </w:p>
    <w:p w14:paraId="43382806" w14:textId="77777777" w:rsidR="00B834F3" w:rsidRPr="007A3BDC" w:rsidRDefault="00B834F3" w:rsidP="00F158A5">
      <w:pPr>
        <w:pStyle w:val="ListParagraph"/>
        <w:spacing w:after="0"/>
        <w:ind w:firstLine="720"/>
        <w:jc w:val="both"/>
        <w:rPr>
          <w:b/>
        </w:rPr>
      </w:pPr>
    </w:p>
    <w:p w14:paraId="5C645820" w14:textId="77777777" w:rsidR="00B834F3" w:rsidRPr="007A3BDC" w:rsidRDefault="00B834F3" w:rsidP="00F158A5">
      <w:pPr>
        <w:pStyle w:val="ListParagraph"/>
        <w:ind w:left="1418" w:firstLine="22"/>
        <w:jc w:val="both"/>
      </w:pPr>
      <w:r w:rsidRPr="007A3BDC">
        <w:rPr>
          <w:b/>
        </w:rPr>
        <w:t>Minimum Requirement</w:t>
      </w:r>
      <w:proofErr w:type="gramStart"/>
      <w:r w:rsidRPr="007A3BDC">
        <w:rPr>
          <w:b/>
        </w:rPr>
        <w:t>:</w:t>
      </w:r>
      <w:r w:rsidRPr="007A3BDC">
        <w:t xml:space="preserve">  Registration</w:t>
      </w:r>
      <w:proofErr w:type="gramEnd"/>
      <w:r w:rsidRPr="007A3BDC">
        <w:t xml:space="preserve"> Number &amp; Access Code should be provided.  If the Registration Number and Access Code are not available, please confirm this information can be provided if successful.</w:t>
      </w:r>
    </w:p>
    <w:p w14:paraId="067E1D29" w14:textId="77777777" w:rsidR="000A0829" w:rsidRPr="007A3BDC" w:rsidRDefault="000A0829" w:rsidP="00F158A5">
      <w:pPr>
        <w:spacing w:line="276" w:lineRule="auto"/>
        <w:jc w:val="both"/>
        <w:rPr>
          <w:sz w:val="22"/>
          <w:szCs w:val="22"/>
        </w:rPr>
      </w:pPr>
    </w:p>
    <w:p w14:paraId="5B9AB84A" w14:textId="77777777" w:rsidR="00B834F3" w:rsidRPr="007A3BDC" w:rsidRDefault="00B834F3" w:rsidP="003E13AE">
      <w:pPr>
        <w:pStyle w:val="ListParagraph"/>
        <w:numPr>
          <w:ilvl w:val="0"/>
          <w:numId w:val="14"/>
        </w:numPr>
        <w:jc w:val="both"/>
        <w:rPr>
          <w:color w:val="4472C4" w:themeColor="accent1"/>
          <w:u w:val="single"/>
        </w:rPr>
      </w:pPr>
      <w:r w:rsidRPr="007A3BDC">
        <w:rPr>
          <w:color w:val="4472C4" w:themeColor="accent1"/>
          <w:u w:val="single"/>
        </w:rPr>
        <w:t>Insurance</w:t>
      </w:r>
    </w:p>
    <w:p w14:paraId="599CE74B" w14:textId="77777777" w:rsidR="00B834F3" w:rsidRPr="007A3BDC" w:rsidRDefault="00B834F3" w:rsidP="00F158A5">
      <w:pPr>
        <w:spacing w:line="276" w:lineRule="auto"/>
        <w:ind w:left="709"/>
        <w:jc w:val="both"/>
        <w:rPr>
          <w:sz w:val="22"/>
          <w:szCs w:val="22"/>
        </w:rPr>
      </w:pPr>
      <w:r w:rsidRPr="007A3BDC">
        <w:rPr>
          <w:sz w:val="22"/>
          <w:szCs w:val="22"/>
        </w:rPr>
        <w:t>It is a requirement that the successful tenderer shall hold for the term of the Services Contract the following insurances</w:t>
      </w:r>
    </w:p>
    <w:p w14:paraId="7361FE1C" w14:textId="77777777" w:rsidR="00B834F3" w:rsidRPr="007A3BDC" w:rsidRDefault="00B834F3" w:rsidP="00F158A5">
      <w:pPr>
        <w:spacing w:line="276" w:lineRule="auto"/>
        <w:ind w:left="709"/>
        <w:jc w:val="both"/>
        <w:rPr>
          <w:sz w:val="22"/>
          <w:szCs w:val="22"/>
        </w:rPr>
      </w:pPr>
    </w:p>
    <w:tbl>
      <w:tblPr>
        <w:tblpPr w:leftFromText="180" w:rightFromText="180" w:vertAnchor="text" w:horzAnchor="page" w:tblpX="3217" w:tblpY="227"/>
        <w:tblW w:w="6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296"/>
      </w:tblGrid>
      <w:tr w:rsidR="00B834F3" w:rsidRPr="007A3BDC" w14:paraId="3A10BB28" w14:textId="77777777" w:rsidTr="00885369">
        <w:trPr>
          <w:trHeight w:val="255"/>
        </w:trPr>
        <w:tc>
          <w:tcPr>
            <w:tcW w:w="2087" w:type="dxa"/>
          </w:tcPr>
          <w:p w14:paraId="115E7E85" w14:textId="77777777" w:rsidR="00B834F3" w:rsidRPr="007A3BDC" w:rsidRDefault="00B834F3" w:rsidP="00F158A5">
            <w:pPr>
              <w:tabs>
                <w:tab w:val="left" w:pos="552"/>
              </w:tabs>
              <w:spacing w:after="120" w:line="276" w:lineRule="auto"/>
              <w:jc w:val="both"/>
              <w:rPr>
                <w:rFonts w:cs="Arial"/>
                <w:b/>
                <w:sz w:val="22"/>
                <w:szCs w:val="22"/>
              </w:rPr>
            </w:pPr>
            <w:r w:rsidRPr="007A3BDC">
              <w:rPr>
                <w:rFonts w:cs="Arial"/>
                <w:b/>
                <w:sz w:val="22"/>
                <w:szCs w:val="22"/>
              </w:rPr>
              <w:t>Type of Insurance</w:t>
            </w:r>
          </w:p>
        </w:tc>
        <w:tc>
          <w:tcPr>
            <w:tcW w:w="4296" w:type="dxa"/>
          </w:tcPr>
          <w:p w14:paraId="71288204" w14:textId="77777777" w:rsidR="00B834F3" w:rsidRPr="007A3BDC" w:rsidRDefault="00B834F3" w:rsidP="00F158A5">
            <w:pPr>
              <w:tabs>
                <w:tab w:val="left" w:pos="552"/>
              </w:tabs>
              <w:spacing w:after="120" w:line="276" w:lineRule="auto"/>
              <w:jc w:val="both"/>
              <w:rPr>
                <w:rFonts w:cs="Arial"/>
                <w:b/>
                <w:sz w:val="22"/>
                <w:szCs w:val="22"/>
              </w:rPr>
            </w:pPr>
            <w:r w:rsidRPr="007A3BDC">
              <w:rPr>
                <w:rFonts w:cs="Arial"/>
                <w:b/>
                <w:sz w:val="22"/>
                <w:szCs w:val="22"/>
              </w:rPr>
              <w:t>Minim Limit of Indemnity</w:t>
            </w:r>
          </w:p>
        </w:tc>
      </w:tr>
      <w:tr w:rsidR="00B834F3" w:rsidRPr="007A3BDC" w14:paraId="3ADA2B94" w14:textId="77777777" w:rsidTr="00885369">
        <w:trPr>
          <w:trHeight w:val="255"/>
        </w:trPr>
        <w:tc>
          <w:tcPr>
            <w:tcW w:w="2087" w:type="dxa"/>
          </w:tcPr>
          <w:p w14:paraId="2EE8AFFE" w14:textId="77777777" w:rsidR="00B834F3" w:rsidRPr="007A3BDC" w:rsidRDefault="00B834F3" w:rsidP="00F158A5">
            <w:pPr>
              <w:tabs>
                <w:tab w:val="left" w:pos="552"/>
              </w:tabs>
              <w:spacing w:after="120" w:line="276" w:lineRule="auto"/>
              <w:jc w:val="both"/>
              <w:rPr>
                <w:rFonts w:cs="Arial"/>
                <w:sz w:val="22"/>
                <w:szCs w:val="22"/>
              </w:rPr>
            </w:pPr>
            <w:r w:rsidRPr="007A3BDC">
              <w:rPr>
                <w:sz w:val="22"/>
                <w:szCs w:val="22"/>
              </w:rPr>
              <w:t xml:space="preserve">Public Liability </w:t>
            </w:r>
          </w:p>
        </w:tc>
        <w:tc>
          <w:tcPr>
            <w:tcW w:w="4296" w:type="dxa"/>
          </w:tcPr>
          <w:p w14:paraId="2FB48189" w14:textId="77777777" w:rsidR="00B834F3" w:rsidRPr="007A3BDC" w:rsidRDefault="00B834F3" w:rsidP="00F158A5">
            <w:pPr>
              <w:tabs>
                <w:tab w:val="left" w:pos="552"/>
              </w:tabs>
              <w:spacing w:after="120" w:line="276" w:lineRule="auto"/>
              <w:jc w:val="both"/>
              <w:rPr>
                <w:rFonts w:cs="Arial"/>
                <w:sz w:val="22"/>
                <w:szCs w:val="22"/>
              </w:rPr>
            </w:pPr>
            <w:r w:rsidRPr="007A3BDC">
              <w:rPr>
                <w:sz w:val="22"/>
                <w:szCs w:val="22"/>
              </w:rPr>
              <w:t>Minimum Limit of Indemnity Required is €6.5m</w:t>
            </w:r>
          </w:p>
        </w:tc>
      </w:tr>
      <w:tr w:rsidR="00606F11" w:rsidRPr="007A3BDC" w14:paraId="157F19E1" w14:textId="77777777" w:rsidTr="00885369">
        <w:trPr>
          <w:trHeight w:val="255"/>
        </w:trPr>
        <w:tc>
          <w:tcPr>
            <w:tcW w:w="2087" w:type="dxa"/>
          </w:tcPr>
          <w:p w14:paraId="6B89D748" w14:textId="44D2E0C4" w:rsidR="00606F11" w:rsidRPr="007A3BDC" w:rsidRDefault="00606F11" w:rsidP="00606F11">
            <w:pPr>
              <w:tabs>
                <w:tab w:val="left" w:pos="552"/>
              </w:tabs>
              <w:spacing w:after="120" w:line="276" w:lineRule="auto"/>
              <w:jc w:val="both"/>
              <w:rPr>
                <w:sz w:val="22"/>
                <w:szCs w:val="22"/>
              </w:rPr>
            </w:pPr>
            <w:r w:rsidRPr="007A3BDC">
              <w:rPr>
                <w:sz w:val="22"/>
                <w:szCs w:val="22"/>
              </w:rPr>
              <w:t xml:space="preserve">Employers Liability </w:t>
            </w:r>
          </w:p>
        </w:tc>
        <w:tc>
          <w:tcPr>
            <w:tcW w:w="4296" w:type="dxa"/>
          </w:tcPr>
          <w:p w14:paraId="2214DD6B" w14:textId="69058842" w:rsidR="00606F11" w:rsidRPr="007A3BDC" w:rsidRDefault="00606F11" w:rsidP="00606F11">
            <w:pPr>
              <w:tabs>
                <w:tab w:val="left" w:pos="552"/>
              </w:tabs>
              <w:spacing w:after="120" w:line="276" w:lineRule="auto"/>
              <w:jc w:val="both"/>
              <w:rPr>
                <w:sz w:val="22"/>
                <w:szCs w:val="22"/>
              </w:rPr>
            </w:pPr>
            <w:r w:rsidRPr="007A3BDC">
              <w:rPr>
                <w:sz w:val="22"/>
                <w:szCs w:val="22"/>
              </w:rPr>
              <w:t>Minimum Limit of Indemnity Required is €13.0m</w:t>
            </w:r>
          </w:p>
        </w:tc>
      </w:tr>
      <w:tr w:rsidR="00B834F3" w:rsidRPr="007A3BDC" w14:paraId="2236C126" w14:textId="77777777" w:rsidTr="00885369">
        <w:trPr>
          <w:trHeight w:val="255"/>
        </w:trPr>
        <w:tc>
          <w:tcPr>
            <w:tcW w:w="2087" w:type="dxa"/>
          </w:tcPr>
          <w:p w14:paraId="5EC69931" w14:textId="77777777" w:rsidR="00B834F3" w:rsidRPr="00557EEB" w:rsidRDefault="00B834F3" w:rsidP="00F158A5">
            <w:pPr>
              <w:tabs>
                <w:tab w:val="left" w:pos="552"/>
              </w:tabs>
              <w:spacing w:after="120" w:line="276" w:lineRule="auto"/>
              <w:jc w:val="both"/>
              <w:rPr>
                <w:rFonts w:cs="Arial"/>
                <w:sz w:val="22"/>
                <w:szCs w:val="22"/>
              </w:rPr>
            </w:pPr>
            <w:r w:rsidRPr="00557EEB">
              <w:rPr>
                <w:sz w:val="22"/>
                <w:szCs w:val="22"/>
              </w:rPr>
              <w:t xml:space="preserve">Products Liability </w:t>
            </w:r>
          </w:p>
        </w:tc>
        <w:tc>
          <w:tcPr>
            <w:tcW w:w="4296" w:type="dxa"/>
          </w:tcPr>
          <w:p w14:paraId="03EFD122" w14:textId="3752312C" w:rsidR="00B834F3" w:rsidRPr="0011781A" w:rsidRDefault="00B834F3" w:rsidP="00F158A5">
            <w:pPr>
              <w:tabs>
                <w:tab w:val="left" w:pos="552"/>
              </w:tabs>
              <w:spacing w:after="120" w:line="276" w:lineRule="auto"/>
              <w:jc w:val="both"/>
              <w:rPr>
                <w:rFonts w:cs="Arial"/>
                <w:color w:val="000000" w:themeColor="text1"/>
                <w:sz w:val="22"/>
                <w:szCs w:val="22"/>
              </w:rPr>
            </w:pPr>
            <w:r w:rsidRPr="0011781A">
              <w:rPr>
                <w:color w:val="000000" w:themeColor="text1"/>
                <w:sz w:val="22"/>
                <w:szCs w:val="22"/>
              </w:rPr>
              <w:t>Minimum Limit of Indemnity Required is €6.5m</w:t>
            </w:r>
          </w:p>
        </w:tc>
      </w:tr>
      <w:tr w:rsidR="00606F11" w:rsidRPr="007A3BDC" w14:paraId="230319FB" w14:textId="77777777" w:rsidTr="00885369">
        <w:trPr>
          <w:trHeight w:val="255"/>
        </w:trPr>
        <w:tc>
          <w:tcPr>
            <w:tcW w:w="2087" w:type="dxa"/>
          </w:tcPr>
          <w:p w14:paraId="4F372339" w14:textId="1317A994" w:rsidR="00606F11" w:rsidRPr="00FC290A" w:rsidRDefault="00606F11" w:rsidP="00D437A4">
            <w:pPr>
              <w:tabs>
                <w:tab w:val="left" w:pos="552"/>
              </w:tabs>
              <w:spacing w:after="120" w:line="276" w:lineRule="auto"/>
              <w:rPr>
                <w:sz w:val="22"/>
                <w:szCs w:val="22"/>
              </w:rPr>
            </w:pPr>
            <w:r w:rsidRPr="00FC290A">
              <w:rPr>
                <w:sz w:val="22"/>
                <w:szCs w:val="22"/>
              </w:rPr>
              <w:t>Cyber Liability Insurance</w:t>
            </w:r>
          </w:p>
        </w:tc>
        <w:tc>
          <w:tcPr>
            <w:tcW w:w="4296" w:type="dxa"/>
          </w:tcPr>
          <w:p w14:paraId="114F1C73" w14:textId="50DB623C" w:rsidR="00670312" w:rsidRPr="0011781A" w:rsidRDefault="00670312" w:rsidP="00F158A5">
            <w:pPr>
              <w:tabs>
                <w:tab w:val="left" w:pos="552"/>
              </w:tabs>
              <w:spacing w:after="120" w:line="276" w:lineRule="auto"/>
              <w:jc w:val="both"/>
              <w:rPr>
                <w:color w:val="000000" w:themeColor="text1"/>
                <w:sz w:val="22"/>
                <w:szCs w:val="22"/>
              </w:rPr>
            </w:pPr>
            <w:r w:rsidRPr="0011781A">
              <w:rPr>
                <w:color w:val="000000" w:themeColor="text1"/>
                <w:sz w:val="22"/>
                <w:szCs w:val="22"/>
              </w:rPr>
              <w:t>Minimum Limit of Indemnity Required is €</w:t>
            </w:r>
            <w:r w:rsidR="0029441B" w:rsidRPr="0011781A">
              <w:rPr>
                <w:color w:val="000000" w:themeColor="text1"/>
                <w:sz w:val="22"/>
                <w:szCs w:val="22"/>
              </w:rPr>
              <w:t>5</w:t>
            </w:r>
            <w:r w:rsidR="00276CF1" w:rsidRPr="0011781A">
              <w:rPr>
                <w:color w:val="000000" w:themeColor="text1"/>
                <w:sz w:val="22"/>
                <w:szCs w:val="22"/>
              </w:rPr>
              <w:t>.0</w:t>
            </w:r>
            <w:r w:rsidRPr="0011781A">
              <w:rPr>
                <w:color w:val="000000" w:themeColor="text1"/>
                <w:sz w:val="22"/>
                <w:szCs w:val="22"/>
              </w:rPr>
              <w:t>m</w:t>
            </w:r>
          </w:p>
        </w:tc>
      </w:tr>
    </w:tbl>
    <w:p w14:paraId="66D5775A" w14:textId="77777777" w:rsidR="00B834F3" w:rsidRPr="007A3BDC" w:rsidRDefault="00B834F3" w:rsidP="00F158A5">
      <w:pPr>
        <w:spacing w:line="276" w:lineRule="auto"/>
        <w:ind w:left="709"/>
        <w:jc w:val="both"/>
        <w:rPr>
          <w:sz w:val="22"/>
          <w:szCs w:val="22"/>
        </w:rPr>
      </w:pPr>
    </w:p>
    <w:p w14:paraId="2650ACE3" w14:textId="18C70E92" w:rsidR="00B834F3" w:rsidRDefault="00B834F3" w:rsidP="00F158A5">
      <w:pPr>
        <w:spacing w:line="276" w:lineRule="auto"/>
        <w:ind w:left="709"/>
        <w:jc w:val="both"/>
        <w:rPr>
          <w:sz w:val="22"/>
          <w:szCs w:val="22"/>
        </w:rPr>
      </w:pPr>
    </w:p>
    <w:p w14:paraId="2786C365" w14:textId="7802B0B0" w:rsidR="007A3BDC" w:rsidRDefault="007A3BDC" w:rsidP="00F158A5">
      <w:pPr>
        <w:spacing w:line="276" w:lineRule="auto"/>
        <w:ind w:left="709"/>
        <w:jc w:val="both"/>
        <w:rPr>
          <w:sz w:val="22"/>
          <w:szCs w:val="22"/>
        </w:rPr>
      </w:pPr>
    </w:p>
    <w:p w14:paraId="1A413638" w14:textId="52C9B392" w:rsidR="007A3BDC" w:rsidRDefault="007A3BDC" w:rsidP="00F158A5">
      <w:pPr>
        <w:spacing w:line="276" w:lineRule="auto"/>
        <w:ind w:left="709"/>
        <w:jc w:val="both"/>
        <w:rPr>
          <w:sz w:val="22"/>
          <w:szCs w:val="22"/>
        </w:rPr>
      </w:pPr>
    </w:p>
    <w:p w14:paraId="1EFACED8" w14:textId="16DDF00A" w:rsidR="007A3BDC" w:rsidRDefault="007A3BDC" w:rsidP="00F158A5">
      <w:pPr>
        <w:spacing w:line="276" w:lineRule="auto"/>
        <w:ind w:left="709"/>
        <w:jc w:val="both"/>
        <w:rPr>
          <w:sz w:val="22"/>
          <w:szCs w:val="22"/>
        </w:rPr>
      </w:pPr>
    </w:p>
    <w:p w14:paraId="5B4E729E" w14:textId="6B900012" w:rsidR="007A3BDC" w:rsidRDefault="007A3BDC" w:rsidP="00F158A5">
      <w:pPr>
        <w:spacing w:line="276" w:lineRule="auto"/>
        <w:ind w:left="709"/>
        <w:jc w:val="both"/>
        <w:rPr>
          <w:sz w:val="22"/>
          <w:szCs w:val="22"/>
        </w:rPr>
      </w:pPr>
    </w:p>
    <w:p w14:paraId="0E5FA93B" w14:textId="06EBE520" w:rsidR="007A3BDC" w:rsidRDefault="007A3BDC" w:rsidP="00F158A5">
      <w:pPr>
        <w:spacing w:line="276" w:lineRule="auto"/>
        <w:ind w:left="709"/>
        <w:jc w:val="both"/>
        <w:rPr>
          <w:sz w:val="22"/>
          <w:szCs w:val="22"/>
        </w:rPr>
      </w:pPr>
    </w:p>
    <w:p w14:paraId="22C1A1F1" w14:textId="796E5F8E" w:rsidR="007A3BDC" w:rsidRDefault="007A3BDC" w:rsidP="00F158A5">
      <w:pPr>
        <w:spacing w:line="276" w:lineRule="auto"/>
        <w:ind w:left="709"/>
        <w:jc w:val="both"/>
        <w:rPr>
          <w:sz w:val="22"/>
          <w:szCs w:val="22"/>
        </w:rPr>
      </w:pPr>
    </w:p>
    <w:p w14:paraId="1A54D5F5" w14:textId="43A0C5C9" w:rsidR="007A3BDC" w:rsidRDefault="007A3BDC" w:rsidP="00F158A5">
      <w:pPr>
        <w:spacing w:line="276" w:lineRule="auto"/>
        <w:ind w:left="709"/>
        <w:jc w:val="both"/>
        <w:rPr>
          <w:sz w:val="22"/>
          <w:szCs w:val="22"/>
        </w:rPr>
      </w:pPr>
    </w:p>
    <w:p w14:paraId="09D08930" w14:textId="202BAFC3" w:rsidR="007A3BDC" w:rsidRDefault="007A3BDC" w:rsidP="00F158A5">
      <w:pPr>
        <w:spacing w:line="276" w:lineRule="auto"/>
        <w:ind w:left="709"/>
        <w:jc w:val="both"/>
        <w:rPr>
          <w:sz w:val="22"/>
          <w:szCs w:val="22"/>
        </w:rPr>
      </w:pPr>
    </w:p>
    <w:p w14:paraId="45D9CCEB" w14:textId="77777777" w:rsidR="0011781A" w:rsidRDefault="0011781A" w:rsidP="0052652E">
      <w:pPr>
        <w:pStyle w:val="ListParagraph"/>
        <w:ind w:left="1418"/>
        <w:jc w:val="both"/>
        <w:rPr>
          <w:b/>
        </w:rPr>
      </w:pPr>
    </w:p>
    <w:p w14:paraId="75A5A2AD" w14:textId="77777777" w:rsidR="0011781A" w:rsidRDefault="0011781A" w:rsidP="0052652E">
      <w:pPr>
        <w:pStyle w:val="ListParagraph"/>
        <w:ind w:left="1418"/>
        <w:jc w:val="both"/>
        <w:rPr>
          <w:b/>
        </w:rPr>
      </w:pPr>
    </w:p>
    <w:p w14:paraId="41105D32" w14:textId="77777777" w:rsidR="0011781A" w:rsidRDefault="0011781A" w:rsidP="0052652E">
      <w:pPr>
        <w:pStyle w:val="ListParagraph"/>
        <w:ind w:left="1418"/>
        <w:jc w:val="both"/>
        <w:rPr>
          <w:b/>
        </w:rPr>
      </w:pPr>
    </w:p>
    <w:p w14:paraId="750577E2" w14:textId="6E5EAC99" w:rsidR="0052652E" w:rsidRPr="00547A03" w:rsidRDefault="00B834F3" w:rsidP="0052652E">
      <w:pPr>
        <w:pStyle w:val="ListParagraph"/>
        <w:ind w:left="1418"/>
        <w:jc w:val="both"/>
        <w:rPr>
          <w:i/>
        </w:rPr>
      </w:pPr>
      <w:r w:rsidRPr="007A3BDC">
        <w:rPr>
          <w:b/>
        </w:rPr>
        <w:t>Minimum Requirement:</w:t>
      </w:r>
      <w:r w:rsidRPr="007A3BDC">
        <w:t xml:space="preserve">  Tenderer’s must provide a copy of their current insurances.  If a tenderer does not currently hold insurance for the above limits, they must provide a letter from their Insurance Broker or Insurance Company confirming that they can obtain insurance for the above limits should they be successful. </w:t>
      </w:r>
      <w:r w:rsidR="0052652E">
        <w:t xml:space="preserve"> </w:t>
      </w:r>
      <w:r w:rsidR="0052652E" w:rsidRPr="00875B9D">
        <w:rPr>
          <w:b/>
          <w:i/>
        </w:rPr>
        <w:t>Please note:</w:t>
      </w:r>
      <w:r w:rsidR="0052652E">
        <w:rPr>
          <w:i/>
        </w:rPr>
        <w:t xml:space="preserve"> </w:t>
      </w:r>
      <w:r w:rsidR="0052652E" w:rsidRPr="00547A03">
        <w:rPr>
          <w:b/>
          <w:bCs/>
          <w:i/>
          <w:color w:val="201F1E"/>
          <w:bdr w:val="none" w:sz="0" w:space="0" w:color="auto" w:frame="1"/>
          <w:shd w:val="clear" w:color="auto" w:fill="FFFFFF"/>
        </w:rPr>
        <w:t>Specific indemnity must be provided to MTU, i</w:t>
      </w:r>
      <w:r w:rsidR="005074D0">
        <w:rPr>
          <w:b/>
          <w:bCs/>
          <w:i/>
          <w:color w:val="201F1E"/>
          <w:bdr w:val="none" w:sz="0" w:space="0" w:color="auto" w:frame="1"/>
          <w:shd w:val="clear" w:color="auto" w:fill="FFFFFF"/>
        </w:rPr>
        <w:t>t</w:t>
      </w:r>
      <w:r w:rsidR="0052652E" w:rsidRPr="00547A03">
        <w:rPr>
          <w:b/>
          <w:bCs/>
          <w:i/>
          <w:color w:val="201F1E"/>
          <w:bdr w:val="none" w:sz="0" w:space="0" w:color="auto" w:frame="1"/>
          <w:shd w:val="clear" w:color="auto" w:fill="FFFFFF"/>
        </w:rPr>
        <w:t>s President and it</w:t>
      </w:r>
      <w:r w:rsidR="005074D0">
        <w:rPr>
          <w:b/>
          <w:bCs/>
          <w:i/>
          <w:color w:val="201F1E"/>
          <w:bdr w:val="none" w:sz="0" w:space="0" w:color="auto" w:frame="1"/>
          <w:shd w:val="clear" w:color="auto" w:fill="FFFFFF"/>
        </w:rPr>
        <w:t>s</w:t>
      </w:r>
      <w:r w:rsidR="0052652E" w:rsidRPr="00547A03">
        <w:rPr>
          <w:b/>
          <w:bCs/>
          <w:i/>
          <w:color w:val="201F1E"/>
          <w:bdr w:val="none" w:sz="0" w:space="0" w:color="auto" w:frame="1"/>
          <w:shd w:val="clear" w:color="auto" w:fill="FFFFFF"/>
        </w:rPr>
        <w:t xml:space="preserve"> Agents during the company’s operational time in MTU Campuses.</w:t>
      </w:r>
    </w:p>
    <w:p w14:paraId="796648A3" w14:textId="77777777" w:rsidR="00F65868" w:rsidRPr="007A3BDC" w:rsidRDefault="00F65868" w:rsidP="00F158A5">
      <w:pPr>
        <w:pStyle w:val="ListParagraph"/>
        <w:ind w:firstLine="720"/>
        <w:jc w:val="both"/>
      </w:pPr>
    </w:p>
    <w:p w14:paraId="139C5E18" w14:textId="77777777" w:rsidR="00B834F3" w:rsidRPr="007A3BDC" w:rsidRDefault="00B834F3" w:rsidP="00F158A5">
      <w:pPr>
        <w:spacing w:line="276" w:lineRule="auto"/>
        <w:jc w:val="both"/>
        <w:rPr>
          <w:color w:val="4472C4" w:themeColor="accent1"/>
          <w:sz w:val="22"/>
          <w:szCs w:val="22"/>
        </w:rPr>
      </w:pPr>
      <w:r w:rsidRPr="007A3BDC">
        <w:rPr>
          <w:color w:val="4472C4" w:themeColor="accent1"/>
          <w:sz w:val="22"/>
          <w:szCs w:val="22"/>
        </w:rPr>
        <w:lastRenderedPageBreak/>
        <w:t>Technical &amp; Professional Ability (Pass/Fail)</w:t>
      </w:r>
    </w:p>
    <w:p w14:paraId="70D279C2" w14:textId="77777777" w:rsidR="00B834F3" w:rsidRPr="007A3BDC" w:rsidRDefault="00B834F3" w:rsidP="00F158A5">
      <w:pPr>
        <w:spacing w:line="276" w:lineRule="auto"/>
        <w:jc w:val="both"/>
        <w:rPr>
          <w:color w:val="2F5496" w:themeColor="accent1" w:themeShade="BF"/>
          <w:sz w:val="22"/>
          <w:szCs w:val="22"/>
        </w:rPr>
      </w:pPr>
    </w:p>
    <w:p w14:paraId="55960CC6" w14:textId="78530FBC" w:rsidR="00B834F3" w:rsidRPr="00AD59D1" w:rsidRDefault="00B834F3" w:rsidP="12F9E0FD">
      <w:pPr>
        <w:pStyle w:val="ListParagraph"/>
        <w:numPr>
          <w:ilvl w:val="0"/>
          <w:numId w:val="15"/>
        </w:numPr>
        <w:jc w:val="both"/>
        <w:rPr>
          <w:color w:val="4472C4" w:themeColor="accent1"/>
          <w:u w:val="single"/>
        </w:rPr>
      </w:pPr>
      <w:r w:rsidRPr="12F9E0FD">
        <w:rPr>
          <w:color w:val="4472C4" w:themeColor="accent1"/>
          <w:u w:val="single"/>
        </w:rPr>
        <w:t>References</w:t>
      </w:r>
    </w:p>
    <w:p w14:paraId="7874E729" w14:textId="11473E76" w:rsidR="00B834F3" w:rsidRDefault="00B834F3" w:rsidP="12F9E0FD">
      <w:pPr>
        <w:pStyle w:val="ListParagraph"/>
        <w:numPr>
          <w:ilvl w:val="1"/>
          <w:numId w:val="15"/>
        </w:numPr>
        <w:spacing w:afterLines="80" w:after="192"/>
        <w:jc w:val="both"/>
      </w:pPr>
      <w:r>
        <w:t xml:space="preserve">Please provide </w:t>
      </w:r>
      <w:r w:rsidRPr="12F9E0FD">
        <w:rPr>
          <w:b/>
          <w:bCs/>
        </w:rPr>
        <w:t>three site</w:t>
      </w:r>
      <w:r>
        <w:t xml:space="preserve"> </w:t>
      </w:r>
      <w:r w:rsidRPr="12F9E0FD">
        <w:rPr>
          <w:b/>
          <w:bCs/>
        </w:rPr>
        <w:t>references</w:t>
      </w:r>
      <w:r>
        <w:t xml:space="preserve"> together with a list of any recent or current </w:t>
      </w:r>
      <w:r w:rsidR="0011781A">
        <w:t>contracts which</w:t>
      </w:r>
      <w:r>
        <w:t xml:space="preserve"> are relevant to this application and demonstrate your capability to undertake </w:t>
      </w:r>
      <w:r w:rsidR="00786CBD">
        <w:t>and</w:t>
      </w:r>
      <w:r>
        <w:t xml:space="preserve"> operate such a contract.  A contact position and telephone number for each reference site should be supplied. The </w:t>
      </w:r>
      <w:r w:rsidRPr="12F9E0FD">
        <w:rPr>
          <w:rFonts w:cs="Arial"/>
        </w:rPr>
        <w:t>Munster Technological University</w:t>
      </w:r>
      <w:r w:rsidRPr="12F9E0FD">
        <w:rPr>
          <w:rFonts w:cs="Arial"/>
          <w:lang w:val="en-IE"/>
        </w:rPr>
        <w:t xml:space="preserve"> </w:t>
      </w:r>
      <w:r>
        <w:t>may seek references from the person</w:t>
      </w:r>
      <w:r w:rsidR="0011781A">
        <w:t>(</w:t>
      </w:r>
      <w:r>
        <w:t>s</w:t>
      </w:r>
      <w:r w:rsidR="0011781A">
        <w:t>)</w:t>
      </w:r>
      <w:r>
        <w:t xml:space="preserve"> listed below. </w:t>
      </w:r>
    </w:p>
    <w:p w14:paraId="37D50AED" w14:textId="77777777" w:rsidR="00B834F3" w:rsidRPr="007A3BDC" w:rsidRDefault="00B834F3" w:rsidP="00F158A5">
      <w:pPr>
        <w:tabs>
          <w:tab w:val="left" w:pos="552"/>
        </w:tabs>
        <w:spacing w:after="120" w:line="276" w:lineRule="auto"/>
        <w:ind w:left="576" w:hanging="576"/>
        <w:jc w:val="both"/>
        <w:rPr>
          <w:rFonts w:ascii="Calibri" w:hAnsi="Calibri" w:cs="Arial"/>
          <w:sz w:val="22"/>
          <w:szCs w:val="22"/>
        </w:rPr>
      </w:pPr>
      <w:r w:rsidRPr="007A3BDC">
        <w:rPr>
          <w:rFonts w:ascii="Calibri" w:hAnsi="Calibri" w:cs="Arial"/>
          <w:i/>
          <w:sz w:val="22"/>
          <w:szCs w:val="22"/>
        </w:rPr>
        <w:t xml:space="preserve">Referee 1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4B8049E1" w14:textId="77777777" w:rsidTr="00885369">
        <w:tc>
          <w:tcPr>
            <w:tcW w:w="2802" w:type="dxa"/>
          </w:tcPr>
          <w:p w14:paraId="031109D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3FB2DACA"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858A247" w14:textId="77777777" w:rsidTr="00885369">
        <w:tc>
          <w:tcPr>
            <w:tcW w:w="2802" w:type="dxa"/>
          </w:tcPr>
          <w:p w14:paraId="139F2D0F"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5C9056A3"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0A6F408" w14:textId="77777777" w:rsidTr="00885369">
        <w:tc>
          <w:tcPr>
            <w:tcW w:w="2802" w:type="dxa"/>
          </w:tcPr>
          <w:p w14:paraId="6B56495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6847AC39"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C5FDE14" w14:textId="77777777" w:rsidTr="00885369">
        <w:tc>
          <w:tcPr>
            <w:tcW w:w="2802" w:type="dxa"/>
          </w:tcPr>
          <w:p w14:paraId="3FEC8AE8"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7099C25E" w14:textId="77777777" w:rsidR="00B834F3" w:rsidRPr="007A3BDC" w:rsidRDefault="00B834F3" w:rsidP="00F158A5">
            <w:pPr>
              <w:tabs>
                <w:tab w:val="left" w:pos="552"/>
              </w:tabs>
              <w:spacing w:after="120" w:line="276" w:lineRule="auto"/>
              <w:jc w:val="both"/>
              <w:rPr>
                <w:rFonts w:cs="Arial"/>
                <w:sz w:val="22"/>
                <w:szCs w:val="22"/>
              </w:rPr>
            </w:pPr>
          </w:p>
          <w:p w14:paraId="55C2730E" w14:textId="77777777" w:rsidR="00B834F3" w:rsidRPr="007A3BDC" w:rsidRDefault="00B834F3" w:rsidP="00F158A5">
            <w:pPr>
              <w:tabs>
                <w:tab w:val="left" w:pos="552"/>
              </w:tabs>
              <w:spacing w:after="120" w:line="276" w:lineRule="auto"/>
              <w:jc w:val="both"/>
              <w:rPr>
                <w:rFonts w:cs="Arial"/>
                <w:sz w:val="22"/>
                <w:szCs w:val="22"/>
              </w:rPr>
            </w:pPr>
          </w:p>
          <w:p w14:paraId="1FC4B0F0"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57C49A4A"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5B2CC4B7" w14:textId="77777777" w:rsidTr="00885369">
        <w:tc>
          <w:tcPr>
            <w:tcW w:w="2802" w:type="dxa"/>
          </w:tcPr>
          <w:p w14:paraId="74D76CE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Start &amp; Completion Date</w:t>
            </w:r>
          </w:p>
        </w:tc>
        <w:tc>
          <w:tcPr>
            <w:tcW w:w="5766" w:type="dxa"/>
          </w:tcPr>
          <w:p w14:paraId="07797FE9"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53C942F0" w14:textId="77777777" w:rsidTr="00885369">
        <w:tc>
          <w:tcPr>
            <w:tcW w:w="2802" w:type="dxa"/>
          </w:tcPr>
          <w:p w14:paraId="5F838DB9"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Contract Value</w:t>
            </w:r>
          </w:p>
        </w:tc>
        <w:tc>
          <w:tcPr>
            <w:tcW w:w="5766" w:type="dxa"/>
          </w:tcPr>
          <w:p w14:paraId="54E0EBF7" w14:textId="77777777" w:rsidR="00B834F3" w:rsidRPr="007A3BDC" w:rsidRDefault="00B834F3" w:rsidP="00F158A5">
            <w:pPr>
              <w:tabs>
                <w:tab w:val="left" w:pos="552"/>
              </w:tabs>
              <w:spacing w:after="120" w:line="276" w:lineRule="auto"/>
              <w:jc w:val="both"/>
              <w:rPr>
                <w:rFonts w:cs="Arial"/>
                <w:sz w:val="22"/>
                <w:szCs w:val="22"/>
              </w:rPr>
            </w:pPr>
          </w:p>
        </w:tc>
      </w:tr>
    </w:tbl>
    <w:p w14:paraId="400FC98A" w14:textId="2AC50AF8" w:rsidR="00FA45DB" w:rsidRDefault="00FA45DB" w:rsidP="00F158A5">
      <w:pPr>
        <w:tabs>
          <w:tab w:val="left" w:pos="552"/>
        </w:tabs>
        <w:spacing w:before="120" w:after="120" w:line="276" w:lineRule="auto"/>
        <w:jc w:val="both"/>
        <w:rPr>
          <w:rFonts w:cs="Arial"/>
          <w:i/>
          <w:sz w:val="22"/>
          <w:szCs w:val="22"/>
        </w:rPr>
      </w:pPr>
    </w:p>
    <w:p w14:paraId="644283C3" w14:textId="77777777" w:rsidR="00123077" w:rsidRPr="007A3BDC" w:rsidRDefault="00123077" w:rsidP="00F158A5">
      <w:pPr>
        <w:tabs>
          <w:tab w:val="left" w:pos="552"/>
        </w:tabs>
        <w:spacing w:before="120" w:after="120" w:line="276" w:lineRule="auto"/>
        <w:jc w:val="both"/>
        <w:rPr>
          <w:rFonts w:cs="Arial"/>
          <w:i/>
          <w:sz w:val="22"/>
          <w:szCs w:val="22"/>
        </w:rPr>
      </w:pPr>
    </w:p>
    <w:p w14:paraId="58DC0E36" w14:textId="77777777" w:rsidR="00B834F3" w:rsidRPr="007A3BDC" w:rsidRDefault="00B834F3" w:rsidP="00F158A5">
      <w:pPr>
        <w:tabs>
          <w:tab w:val="left" w:pos="552"/>
        </w:tabs>
        <w:spacing w:before="120" w:after="120" w:line="276" w:lineRule="auto"/>
        <w:ind w:left="578" w:hanging="578"/>
        <w:jc w:val="both"/>
        <w:rPr>
          <w:rFonts w:cs="Arial"/>
          <w:i/>
          <w:sz w:val="22"/>
          <w:szCs w:val="22"/>
        </w:rPr>
      </w:pPr>
      <w:r w:rsidRPr="007A3BDC">
        <w:rPr>
          <w:rFonts w:cs="Arial"/>
          <w:i/>
          <w:sz w:val="22"/>
          <w:szCs w:val="22"/>
        </w:rPr>
        <w:t xml:space="preserve">Referee 2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5AE14AFF" w14:textId="77777777" w:rsidTr="00885369">
        <w:tc>
          <w:tcPr>
            <w:tcW w:w="2802" w:type="dxa"/>
          </w:tcPr>
          <w:p w14:paraId="0D1A1BD7"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3DAAC200"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F1BDEDF" w14:textId="77777777" w:rsidTr="00885369">
        <w:tc>
          <w:tcPr>
            <w:tcW w:w="2802" w:type="dxa"/>
          </w:tcPr>
          <w:p w14:paraId="1007000A"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77994C95"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3A229F3" w14:textId="77777777" w:rsidTr="00885369">
        <w:tc>
          <w:tcPr>
            <w:tcW w:w="2802" w:type="dxa"/>
          </w:tcPr>
          <w:p w14:paraId="7B41FCD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2D8D5FD5"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69B25776" w14:textId="77777777" w:rsidTr="00885369">
        <w:tc>
          <w:tcPr>
            <w:tcW w:w="2802" w:type="dxa"/>
          </w:tcPr>
          <w:p w14:paraId="748209FE" w14:textId="77777777" w:rsidR="001C5365" w:rsidRPr="007A3BDC" w:rsidRDefault="001C5365" w:rsidP="001C536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12397D05" w14:textId="77777777" w:rsidR="00B834F3" w:rsidRPr="007A3BDC" w:rsidRDefault="00B834F3" w:rsidP="00F158A5">
            <w:pPr>
              <w:tabs>
                <w:tab w:val="left" w:pos="552"/>
              </w:tabs>
              <w:spacing w:after="120" w:line="276" w:lineRule="auto"/>
              <w:jc w:val="both"/>
              <w:rPr>
                <w:rFonts w:cs="Arial"/>
                <w:sz w:val="22"/>
                <w:szCs w:val="22"/>
              </w:rPr>
            </w:pPr>
          </w:p>
          <w:p w14:paraId="427DD2C7" w14:textId="77777777" w:rsidR="00B834F3" w:rsidRPr="007A3BDC" w:rsidRDefault="00B834F3" w:rsidP="00F158A5">
            <w:pPr>
              <w:tabs>
                <w:tab w:val="left" w:pos="552"/>
              </w:tabs>
              <w:spacing w:after="120" w:line="276" w:lineRule="auto"/>
              <w:jc w:val="both"/>
              <w:rPr>
                <w:rFonts w:cs="Arial"/>
                <w:sz w:val="22"/>
                <w:szCs w:val="22"/>
              </w:rPr>
            </w:pPr>
          </w:p>
          <w:p w14:paraId="700BEB57"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14505AA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1B5EC870" w14:textId="77777777" w:rsidTr="00885369">
        <w:tc>
          <w:tcPr>
            <w:tcW w:w="2802" w:type="dxa"/>
          </w:tcPr>
          <w:p w14:paraId="79D23CCE"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Start &amp; Completion Date</w:t>
            </w:r>
          </w:p>
        </w:tc>
        <w:tc>
          <w:tcPr>
            <w:tcW w:w="5766" w:type="dxa"/>
          </w:tcPr>
          <w:p w14:paraId="11739D1B"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7243CD6E" w14:textId="77777777" w:rsidTr="00885369">
        <w:tc>
          <w:tcPr>
            <w:tcW w:w="2802" w:type="dxa"/>
          </w:tcPr>
          <w:p w14:paraId="1E3C29EF"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Contract Value</w:t>
            </w:r>
          </w:p>
        </w:tc>
        <w:tc>
          <w:tcPr>
            <w:tcW w:w="5766" w:type="dxa"/>
          </w:tcPr>
          <w:p w14:paraId="052186FA" w14:textId="77777777" w:rsidR="00B834F3" w:rsidRPr="007A3BDC" w:rsidRDefault="00B834F3" w:rsidP="00F158A5">
            <w:pPr>
              <w:tabs>
                <w:tab w:val="left" w:pos="552"/>
              </w:tabs>
              <w:spacing w:after="120" w:line="276" w:lineRule="auto"/>
              <w:jc w:val="both"/>
              <w:rPr>
                <w:rFonts w:cs="Arial"/>
                <w:sz w:val="22"/>
                <w:szCs w:val="22"/>
              </w:rPr>
            </w:pPr>
          </w:p>
        </w:tc>
      </w:tr>
    </w:tbl>
    <w:p w14:paraId="0A9B827A" w14:textId="77777777" w:rsidR="00B834F3" w:rsidRPr="007A3BDC" w:rsidRDefault="00B834F3" w:rsidP="00F158A5">
      <w:pPr>
        <w:tabs>
          <w:tab w:val="left" w:pos="552"/>
        </w:tabs>
        <w:spacing w:before="120" w:after="120" w:line="276" w:lineRule="auto"/>
        <w:ind w:left="578" w:hanging="578"/>
        <w:jc w:val="both"/>
        <w:rPr>
          <w:rFonts w:cs="Arial"/>
          <w:sz w:val="22"/>
          <w:szCs w:val="22"/>
        </w:rPr>
      </w:pPr>
    </w:p>
    <w:p w14:paraId="0AE9478F" w14:textId="77777777" w:rsidR="00B834F3" w:rsidRPr="007A3BDC" w:rsidRDefault="00B834F3" w:rsidP="00F158A5">
      <w:pPr>
        <w:tabs>
          <w:tab w:val="left" w:pos="552"/>
        </w:tabs>
        <w:spacing w:before="120" w:after="120" w:line="276" w:lineRule="auto"/>
        <w:jc w:val="both"/>
        <w:rPr>
          <w:rFonts w:cs="Arial"/>
          <w:i/>
          <w:sz w:val="22"/>
          <w:szCs w:val="22"/>
        </w:rPr>
      </w:pPr>
      <w:r w:rsidRPr="007A3BDC">
        <w:rPr>
          <w:rFonts w:cs="Arial"/>
          <w:i/>
          <w:sz w:val="22"/>
          <w:szCs w:val="22"/>
        </w:rPr>
        <w:t>Referee 3</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338CE8A4" w14:textId="77777777" w:rsidTr="00885369">
        <w:tc>
          <w:tcPr>
            <w:tcW w:w="2802" w:type="dxa"/>
          </w:tcPr>
          <w:p w14:paraId="326AE62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4A0B6E22"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D80EDC6" w14:textId="77777777" w:rsidTr="00885369">
        <w:tc>
          <w:tcPr>
            <w:tcW w:w="2802" w:type="dxa"/>
          </w:tcPr>
          <w:p w14:paraId="3FC5B0B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1E1883B1"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12F05F5" w14:textId="77777777" w:rsidTr="00885369">
        <w:tc>
          <w:tcPr>
            <w:tcW w:w="2802" w:type="dxa"/>
          </w:tcPr>
          <w:p w14:paraId="462EA1EA"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060677CF"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740D89D3" w14:textId="77777777" w:rsidTr="00885369">
        <w:tc>
          <w:tcPr>
            <w:tcW w:w="2802" w:type="dxa"/>
          </w:tcPr>
          <w:p w14:paraId="26C91498" w14:textId="77777777" w:rsidR="001C5365" w:rsidRPr="007A3BDC" w:rsidRDefault="001C5365" w:rsidP="001C536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77C88606" w14:textId="77777777" w:rsidR="00B834F3" w:rsidRPr="007A3BDC" w:rsidRDefault="00B834F3" w:rsidP="00F158A5">
            <w:pPr>
              <w:tabs>
                <w:tab w:val="left" w:pos="552"/>
              </w:tabs>
              <w:spacing w:after="120" w:line="276" w:lineRule="auto"/>
              <w:jc w:val="both"/>
              <w:rPr>
                <w:rFonts w:cs="Arial"/>
                <w:sz w:val="22"/>
                <w:szCs w:val="22"/>
              </w:rPr>
            </w:pPr>
          </w:p>
          <w:p w14:paraId="62CA9774" w14:textId="77777777" w:rsidR="00B834F3" w:rsidRPr="007A3BDC" w:rsidRDefault="00B834F3" w:rsidP="00F158A5">
            <w:pPr>
              <w:tabs>
                <w:tab w:val="left" w:pos="552"/>
              </w:tabs>
              <w:spacing w:after="120" w:line="276" w:lineRule="auto"/>
              <w:jc w:val="both"/>
              <w:rPr>
                <w:rFonts w:cs="Arial"/>
                <w:sz w:val="22"/>
                <w:szCs w:val="22"/>
              </w:rPr>
            </w:pPr>
          </w:p>
          <w:p w14:paraId="11211FF9"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3ED45D5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F67EC26" w14:textId="77777777" w:rsidTr="00885369">
        <w:tc>
          <w:tcPr>
            <w:tcW w:w="2802" w:type="dxa"/>
          </w:tcPr>
          <w:p w14:paraId="466D5ED6" w14:textId="77777777" w:rsidR="00B834F3" w:rsidRPr="007A3BDC" w:rsidRDefault="00B834F3" w:rsidP="00FA45DB">
            <w:pPr>
              <w:tabs>
                <w:tab w:val="left" w:pos="552"/>
              </w:tabs>
              <w:spacing w:after="120" w:line="276" w:lineRule="auto"/>
              <w:rPr>
                <w:rFonts w:cs="Arial"/>
                <w:sz w:val="22"/>
                <w:szCs w:val="22"/>
              </w:rPr>
            </w:pPr>
            <w:r w:rsidRPr="007A3BDC">
              <w:rPr>
                <w:rFonts w:cs="Arial"/>
                <w:sz w:val="22"/>
                <w:szCs w:val="22"/>
              </w:rPr>
              <w:t>Start &amp; Completion Date</w:t>
            </w:r>
          </w:p>
        </w:tc>
        <w:tc>
          <w:tcPr>
            <w:tcW w:w="5766" w:type="dxa"/>
          </w:tcPr>
          <w:p w14:paraId="6CDC02E5" w14:textId="77777777" w:rsidR="00B834F3" w:rsidRPr="007A3BDC" w:rsidRDefault="00B834F3" w:rsidP="00FA45DB">
            <w:pPr>
              <w:tabs>
                <w:tab w:val="left" w:pos="552"/>
              </w:tabs>
              <w:spacing w:after="120" w:line="276" w:lineRule="auto"/>
              <w:rPr>
                <w:rFonts w:cs="Arial"/>
                <w:sz w:val="22"/>
                <w:szCs w:val="22"/>
              </w:rPr>
            </w:pPr>
          </w:p>
        </w:tc>
      </w:tr>
      <w:tr w:rsidR="00B834F3" w:rsidRPr="007A3BDC" w14:paraId="49998BCD" w14:textId="77777777" w:rsidTr="00885369">
        <w:tc>
          <w:tcPr>
            <w:tcW w:w="2802" w:type="dxa"/>
          </w:tcPr>
          <w:p w14:paraId="60DB4971" w14:textId="77777777" w:rsidR="00B834F3" w:rsidRPr="007A3BDC" w:rsidRDefault="00B834F3" w:rsidP="00FA45DB">
            <w:pPr>
              <w:tabs>
                <w:tab w:val="left" w:pos="552"/>
              </w:tabs>
              <w:spacing w:after="120" w:line="276" w:lineRule="auto"/>
              <w:rPr>
                <w:rFonts w:cs="Arial"/>
                <w:sz w:val="22"/>
                <w:szCs w:val="22"/>
              </w:rPr>
            </w:pPr>
            <w:r w:rsidRPr="007A3BDC">
              <w:rPr>
                <w:rFonts w:cs="Arial"/>
                <w:sz w:val="22"/>
                <w:szCs w:val="22"/>
              </w:rPr>
              <w:t>Contract Value</w:t>
            </w:r>
          </w:p>
        </w:tc>
        <w:tc>
          <w:tcPr>
            <w:tcW w:w="5766" w:type="dxa"/>
          </w:tcPr>
          <w:p w14:paraId="579D5382" w14:textId="77777777" w:rsidR="00B834F3" w:rsidRPr="007A3BDC" w:rsidRDefault="00B834F3" w:rsidP="00FA45DB">
            <w:pPr>
              <w:tabs>
                <w:tab w:val="left" w:pos="552"/>
              </w:tabs>
              <w:spacing w:after="120" w:line="276" w:lineRule="auto"/>
              <w:rPr>
                <w:rFonts w:cs="Arial"/>
                <w:sz w:val="22"/>
                <w:szCs w:val="22"/>
              </w:rPr>
            </w:pPr>
          </w:p>
        </w:tc>
      </w:tr>
    </w:tbl>
    <w:p w14:paraId="48B556A7" w14:textId="77777777" w:rsidR="00FA45DB" w:rsidRPr="007A3BDC" w:rsidRDefault="00FA45DB" w:rsidP="00FA45DB">
      <w:pPr>
        <w:pStyle w:val="ListParagraph"/>
        <w:spacing w:after="0"/>
        <w:ind w:firstLine="720"/>
        <w:rPr>
          <w:b/>
        </w:rPr>
      </w:pPr>
    </w:p>
    <w:p w14:paraId="4B616043" w14:textId="01202197" w:rsidR="00B834F3" w:rsidRPr="007A3BDC" w:rsidRDefault="00B834F3" w:rsidP="00FA45DB">
      <w:pPr>
        <w:pStyle w:val="ListParagraph"/>
        <w:spacing w:after="0"/>
        <w:ind w:firstLine="720"/>
      </w:pPr>
      <w:r w:rsidRPr="5A435272">
        <w:rPr>
          <w:b/>
          <w:bCs/>
        </w:rPr>
        <w:t>Minimum Requirement</w:t>
      </w:r>
      <w:proofErr w:type="gramStart"/>
      <w:r w:rsidRPr="5A435272">
        <w:rPr>
          <w:b/>
          <w:bCs/>
        </w:rPr>
        <w:t>:</w:t>
      </w:r>
      <w:r>
        <w:t xml:space="preserve">  3</w:t>
      </w:r>
      <w:proofErr w:type="gramEnd"/>
      <w:r>
        <w:t xml:space="preserve"> x references must be provided.</w:t>
      </w:r>
    </w:p>
    <w:p w14:paraId="42067C70" w14:textId="5AF18C20" w:rsidR="00054998" w:rsidRDefault="00054998" w:rsidP="00FA45DB">
      <w:pPr>
        <w:spacing w:line="276" w:lineRule="auto"/>
        <w:rPr>
          <w:sz w:val="22"/>
          <w:szCs w:val="22"/>
        </w:rPr>
      </w:pPr>
    </w:p>
    <w:p w14:paraId="50ABC120" w14:textId="6DC1C0F5" w:rsidR="008B4237" w:rsidRPr="00803B6B" w:rsidRDefault="00CC119F" w:rsidP="5A435272">
      <w:pPr>
        <w:pStyle w:val="ListParagraph"/>
        <w:numPr>
          <w:ilvl w:val="0"/>
          <w:numId w:val="15"/>
        </w:numPr>
        <w:spacing w:line="259" w:lineRule="auto"/>
        <w:jc w:val="both"/>
        <w:rPr>
          <w:color w:val="4472C4" w:themeColor="accent1"/>
          <w:u w:val="single"/>
        </w:rPr>
      </w:pPr>
      <w:r w:rsidRPr="5A435272">
        <w:rPr>
          <w:rFonts w:asciiTheme="minorHAnsi" w:hAnsiTheme="minorHAnsi"/>
          <w:color w:val="4472C4" w:themeColor="accent1"/>
          <w:sz w:val="24"/>
          <w:szCs w:val="24"/>
          <w:u w:val="single"/>
        </w:rPr>
        <w:t>Cyber Securit</w:t>
      </w:r>
      <w:r w:rsidR="008B4237" w:rsidRPr="5A435272">
        <w:rPr>
          <w:color w:val="4472C4" w:themeColor="accent1"/>
          <w:u w:val="single"/>
        </w:rPr>
        <w:t>y &amp; Data Protection</w:t>
      </w:r>
    </w:p>
    <w:p w14:paraId="7D49F6F9" w14:textId="59411F43" w:rsidR="6F98CD0D" w:rsidRDefault="6F98CD0D" w:rsidP="5A435272">
      <w:pPr>
        <w:pStyle w:val="ListParagraph"/>
        <w:ind w:left="0"/>
        <w:jc w:val="both"/>
        <w:rPr>
          <w:rFonts w:cstheme="minorBidi"/>
        </w:rPr>
      </w:pPr>
      <w:r w:rsidRPr="5A435272">
        <w:rPr>
          <w:rFonts w:cstheme="minorBidi"/>
        </w:rPr>
        <w:t>Please ensure you thoroughly review and understand the requirements listed below, where a detailed description of how each relevant requirement will/is being addressed/provided by your proposed solution is required.</w:t>
      </w:r>
    </w:p>
    <w:p w14:paraId="6D84802F" w14:textId="46452A09" w:rsidR="6F98CD0D" w:rsidRDefault="6F98CD0D" w:rsidP="12F9E0FD">
      <w:pPr>
        <w:pStyle w:val="ListParagraph"/>
        <w:ind w:left="0"/>
        <w:jc w:val="both"/>
        <w:rPr>
          <w:rFonts w:cstheme="minorBidi"/>
        </w:rPr>
      </w:pPr>
      <w:r w:rsidRPr="12F9E0FD">
        <w:rPr>
          <w:rFonts w:cstheme="minorBidi"/>
        </w:rPr>
        <w:t>A mere affirmative statement by the Tenderer that it can/will meet the requirement, or a reiteration of the tender requirements, is NOT sufficient in this regard.</w:t>
      </w:r>
    </w:p>
    <w:p w14:paraId="69AF9854" w14:textId="1D358A1E" w:rsidR="6F98CD0D" w:rsidRDefault="6F98CD0D" w:rsidP="12F9E0FD">
      <w:pPr>
        <w:pStyle w:val="ListParagraph"/>
        <w:ind w:left="0"/>
        <w:jc w:val="both"/>
        <w:rPr>
          <w:rFonts w:cstheme="minorBidi"/>
        </w:rPr>
      </w:pPr>
      <w:r w:rsidRPr="12F9E0FD">
        <w:rPr>
          <w:rFonts w:cstheme="minorBidi"/>
        </w:rPr>
        <w:t>These requirements in this section for Cyber Security and Data Protection will form part of the Selection Criteria, where requirements outl</w:t>
      </w:r>
      <w:r w:rsidR="78B5990E" w:rsidRPr="12F9E0FD">
        <w:rPr>
          <w:rFonts w:cstheme="minorBidi"/>
        </w:rPr>
        <w:t>i</w:t>
      </w:r>
      <w:r w:rsidRPr="12F9E0FD">
        <w:rPr>
          <w:rFonts w:cstheme="minorBidi"/>
        </w:rPr>
        <w:t xml:space="preserve">ned </w:t>
      </w:r>
      <w:r w:rsidR="153D0D72" w:rsidRPr="12F9E0FD">
        <w:rPr>
          <w:rFonts w:cstheme="minorBidi"/>
        </w:rPr>
        <w:t xml:space="preserve">will be </w:t>
      </w:r>
      <w:r w:rsidRPr="12F9E0FD">
        <w:rPr>
          <w:rFonts w:cstheme="minorBidi"/>
        </w:rPr>
        <w:t xml:space="preserve">evaluated on a </w:t>
      </w:r>
      <w:r w:rsidRPr="00316D0C">
        <w:rPr>
          <w:rFonts w:cstheme="minorBidi"/>
          <w:b/>
          <w:bCs/>
          <w:u w:val="single"/>
        </w:rPr>
        <w:t>Pass/Fail basis.</w:t>
      </w:r>
    </w:p>
    <w:p w14:paraId="7E46C42F" w14:textId="6E42F439" w:rsidR="00CC119F" w:rsidRPr="007A3BDC" w:rsidRDefault="00CC119F" w:rsidP="670C5031">
      <w:pPr>
        <w:spacing w:line="276" w:lineRule="auto"/>
        <w:rPr>
          <w:rFonts w:ascii="Calibri" w:hAnsi="Calibri" w:cs="Calibri"/>
          <w:color w:val="000000" w:themeColor="text1"/>
          <w:sz w:val="22"/>
          <w:szCs w:val="22"/>
        </w:rPr>
      </w:pPr>
    </w:p>
    <w:p w14:paraId="45258B31" w14:textId="6307DE3D" w:rsidR="00CC119F" w:rsidRPr="00D70C63" w:rsidRDefault="4612DA44" w:rsidP="670C5031">
      <w:pPr>
        <w:spacing w:line="276" w:lineRule="auto"/>
        <w:rPr>
          <w:rFonts w:ascii="Calibri" w:hAnsi="Calibri" w:cs="Calibri"/>
          <w:b/>
          <w:bCs/>
          <w:color w:val="000000" w:themeColor="text1"/>
          <w:sz w:val="22"/>
          <w:szCs w:val="22"/>
          <w:u w:val="single"/>
        </w:rPr>
      </w:pPr>
      <w:r w:rsidRPr="12F9E0FD">
        <w:rPr>
          <w:rFonts w:ascii="Calibri" w:hAnsi="Calibri" w:cs="Calibri"/>
          <w:b/>
          <w:bCs/>
          <w:color w:val="000000" w:themeColor="text1"/>
          <w:sz w:val="22"/>
          <w:szCs w:val="22"/>
          <w:u w:val="single"/>
        </w:rPr>
        <w:t>Data Protection</w:t>
      </w:r>
    </w:p>
    <w:p w14:paraId="2EADC3F1" w14:textId="36D95041" w:rsidR="00CC119F" w:rsidRPr="007A3BDC" w:rsidRDefault="00CC119F" w:rsidP="670C5031">
      <w:pPr>
        <w:spacing w:line="276" w:lineRule="auto"/>
        <w:rPr>
          <w:rFonts w:ascii="Calibri" w:hAnsi="Calibri" w:cs="Calibri"/>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3EE496A4" w14:textId="77777777" w:rsidTr="12F9E0FD">
        <w:trPr>
          <w:trHeight w:val="300"/>
        </w:trPr>
        <w:tc>
          <w:tcPr>
            <w:tcW w:w="8520" w:type="dxa"/>
            <w:gridSpan w:val="2"/>
          </w:tcPr>
          <w:p w14:paraId="7E6620BB" w14:textId="1F2C29F5" w:rsidR="09D893B3" w:rsidRDefault="09D893B3" w:rsidP="12F9E0FD">
            <w:pPr>
              <w:pStyle w:val="ListParagraph"/>
              <w:numPr>
                <w:ilvl w:val="0"/>
                <w:numId w:val="3"/>
              </w:numPr>
              <w:rPr>
                <w:color w:val="000000" w:themeColor="text1"/>
              </w:rPr>
            </w:pPr>
            <w:r w:rsidRPr="12F9E0FD">
              <w:rPr>
                <w:color w:val="000000" w:themeColor="text1"/>
              </w:rPr>
              <w:t xml:space="preserve">Please provide an electronic copy of your current Data Processor Agreement </w:t>
            </w:r>
            <w:r w:rsidRPr="12F9E0FD">
              <w:rPr>
                <w:b/>
                <w:bCs/>
                <w:color w:val="000000" w:themeColor="text1"/>
              </w:rPr>
              <w:t>for review. The final agreed DPA</w:t>
            </w:r>
            <w:r w:rsidRPr="12F9E0FD">
              <w:rPr>
                <w:color w:val="000000" w:themeColor="text1"/>
              </w:rPr>
              <w:t xml:space="preserve"> would be signed in advance of any potential contract being </w:t>
            </w:r>
            <w:r w:rsidR="00D70C63" w:rsidRPr="12F9E0FD">
              <w:rPr>
                <w:color w:val="000000" w:themeColor="text1"/>
              </w:rPr>
              <w:t>offered.</w:t>
            </w:r>
          </w:p>
          <w:p w14:paraId="6BB2D50D" w14:textId="6DBF2A31" w:rsidR="670C5031" w:rsidRDefault="670C5031" w:rsidP="670C5031">
            <w:pPr>
              <w:rPr>
                <w:rFonts w:ascii="Calibri" w:hAnsi="Calibri" w:cs="Calibri"/>
                <w:color w:val="000000" w:themeColor="text1"/>
              </w:rPr>
            </w:pPr>
          </w:p>
        </w:tc>
      </w:tr>
      <w:tr w:rsidR="670C5031" w14:paraId="53C9C939" w14:textId="77777777" w:rsidTr="12F9E0FD">
        <w:trPr>
          <w:trHeight w:val="300"/>
        </w:trPr>
        <w:tc>
          <w:tcPr>
            <w:tcW w:w="1305" w:type="dxa"/>
          </w:tcPr>
          <w:p w14:paraId="67A70F23" w14:textId="2A522D0A" w:rsidR="09D893B3" w:rsidRDefault="09D893B3"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226B0D18" w14:textId="2CB5CF9F" w:rsidR="670C5031" w:rsidRDefault="670C5031" w:rsidP="670C5031">
            <w:pPr>
              <w:rPr>
                <w:rFonts w:ascii="Calibri" w:hAnsi="Calibri" w:cs="Calibri"/>
                <w:color w:val="000000" w:themeColor="text1"/>
              </w:rPr>
            </w:pPr>
          </w:p>
          <w:p w14:paraId="1EB5BE7B" w14:textId="2E04D6F2" w:rsidR="670C5031" w:rsidRDefault="670C5031" w:rsidP="670C5031">
            <w:pPr>
              <w:rPr>
                <w:rFonts w:ascii="Calibri" w:hAnsi="Calibri" w:cs="Calibri"/>
                <w:color w:val="000000" w:themeColor="text1"/>
              </w:rPr>
            </w:pPr>
          </w:p>
          <w:p w14:paraId="4131676B" w14:textId="49B10FF6" w:rsidR="670C5031" w:rsidRDefault="670C5031" w:rsidP="670C5031">
            <w:pPr>
              <w:rPr>
                <w:rFonts w:ascii="Calibri" w:hAnsi="Calibri" w:cs="Calibri"/>
                <w:color w:val="000000" w:themeColor="text1"/>
              </w:rPr>
            </w:pPr>
          </w:p>
        </w:tc>
      </w:tr>
    </w:tbl>
    <w:p w14:paraId="25E451A6" w14:textId="17833281" w:rsidR="00CC119F" w:rsidRPr="007A3BDC" w:rsidRDefault="00CC119F" w:rsidP="12F9E0FD">
      <w:pPr>
        <w:spacing w:line="276" w:lineRule="auto"/>
        <w:rPr>
          <w:color w:val="000000" w:themeColor="text1"/>
        </w:rPr>
      </w:pPr>
    </w:p>
    <w:p w14:paraId="526EEBF1" w14:textId="6E42F439" w:rsidR="670C5031" w:rsidRDefault="670C5031" w:rsidP="670C5031">
      <w:pPr>
        <w:spacing w:line="276" w:lineRule="auto"/>
        <w:rPr>
          <w:rFonts w:ascii="Calibri" w:hAnsi="Calibri" w:cs="Calibri"/>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5E64CFF0" w14:textId="77777777" w:rsidTr="12F9E0FD">
        <w:trPr>
          <w:trHeight w:val="300"/>
        </w:trPr>
        <w:tc>
          <w:tcPr>
            <w:tcW w:w="8520" w:type="dxa"/>
            <w:gridSpan w:val="2"/>
          </w:tcPr>
          <w:p w14:paraId="22426567" w14:textId="4469DCBE" w:rsidR="38067D2B" w:rsidRDefault="38067D2B" w:rsidP="670C5031">
            <w:pPr>
              <w:pStyle w:val="ListParagraph"/>
              <w:numPr>
                <w:ilvl w:val="0"/>
                <w:numId w:val="3"/>
              </w:numPr>
              <w:rPr>
                <w:color w:val="000000" w:themeColor="text1"/>
              </w:rPr>
            </w:pPr>
            <w:r w:rsidRPr="12F9E0FD">
              <w:rPr>
                <w:color w:val="000000" w:themeColor="text1"/>
              </w:rPr>
              <w:lastRenderedPageBreak/>
              <w:t>Please confirm that your solution/service is GDPR compliant. Please describe how your solution meets this requirement.</w:t>
            </w:r>
          </w:p>
        </w:tc>
      </w:tr>
      <w:tr w:rsidR="670C5031" w14:paraId="3F090C00" w14:textId="77777777" w:rsidTr="12F9E0FD">
        <w:trPr>
          <w:trHeight w:val="300"/>
        </w:trPr>
        <w:tc>
          <w:tcPr>
            <w:tcW w:w="1305" w:type="dxa"/>
          </w:tcPr>
          <w:p w14:paraId="46E2B85C"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55D8028C" w14:textId="2CB5CF9F" w:rsidR="670C5031" w:rsidRDefault="670C5031" w:rsidP="670C5031">
            <w:pPr>
              <w:rPr>
                <w:rFonts w:ascii="Calibri" w:hAnsi="Calibri" w:cs="Calibri"/>
                <w:color w:val="000000" w:themeColor="text1"/>
              </w:rPr>
            </w:pPr>
          </w:p>
          <w:p w14:paraId="3EAA6F81" w14:textId="2E04D6F2" w:rsidR="670C5031" w:rsidRDefault="670C5031" w:rsidP="670C5031">
            <w:pPr>
              <w:rPr>
                <w:rFonts w:ascii="Calibri" w:hAnsi="Calibri" w:cs="Calibri"/>
                <w:color w:val="000000" w:themeColor="text1"/>
              </w:rPr>
            </w:pPr>
          </w:p>
          <w:p w14:paraId="411B58F6" w14:textId="49B10FF6" w:rsidR="670C5031" w:rsidRDefault="670C5031" w:rsidP="670C5031">
            <w:pPr>
              <w:rPr>
                <w:rFonts w:ascii="Calibri" w:hAnsi="Calibri" w:cs="Calibri"/>
                <w:color w:val="000000" w:themeColor="text1"/>
              </w:rPr>
            </w:pPr>
          </w:p>
        </w:tc>
      </w:tr>
    </w:tbl>
    <w:p w14:paraId="53930DB4" w14:textId="17833281" w:rsidR="670C5031" w:rsidRDefault="670C5031" w:rsidP="670C5031">
      <w:pPr>
        <w:spacing w:line="276" w:lineRule="auto"/>
        <w:rPr>
          <w:color w:val="000000" w:themeColor="text1"/>
          <w:sz w:val="22"/>
          <w:szCs w:val="22"/>
        </w:rPr>
      </w:pPr>
    </w:p>
    <w:p w14:paraId="4DBB7602" w14:textId="77777777" w:rsidR="00D70C63" w:rsidRDefault="00D70C63" w:rsidP="670C5031">
      <w:pPr>
        <w:spacing w:line="276" w:lineRule="auto"/>
        <w:rPr>
          <w:color w:val="000000" w:themeColor="text1"/>
          <w:sz w:val="22"/>
          <w:szCs w:val="22"/>
        </w:rPr>
      </w:pPr>
    </w:p>
    <w:p w14:paraId="6363BF9F" w14:textId="77777777" w:rsidR="00D70C63" w:rsidRDefault="00D70C63" w:rsidP="670C5031">
      <w:pPr>
        <w:spacing w:line="276" w:lineRule="auto"/>
        <w:rPr>
          <w:color w:val="000000" w:themeColor="text1"/>
          <w:sz w:val="22"/>
          <w:szCs w:val="22"/>
        </w:rPr>
      </w:pPr>
    </w:p>
    <w:p w14:paraId="7BD5E141" w14:textId="1B674236" w:rsidR="4C6B0FEC" w:rsidRPr="00D70C63" w:rsidRDefault="4C6B0FEC" w:rsidP="670C5031">
      <w:pPr>
        <w:spacing w:line="276" w:lineRule="auto"/>
        <w:rPr>
          <w:b/>
          <w:bCs/>
          <w:color w:val="000000" w:themeColor="text1"/>
          <w:sz w:val="22"/>
          <w:szCs w:val="22"/>
          <w:u w:val="single"/>
        </w:rPr>
      </w:pPr>
      <w:r w:rsidRPr="12F9E0FD">
        <w:rPr>
          <w:b/>
          <w:bCs/>
          <w:color w:val="000000" w:themeColor="text1"/>
          <w:sz w:val="22"/>
          <w:szCs w:val="22"/>
          <w:u w:val="single"/>
        </w:rPr>
        <w:t>Cyber Security</w:t>
      </w:r>
    </w:p>
    <w:p w14:paraId="2AAED628" w14:textId="324C84DD" w:rsidR="670C5031" w:rsidRDefault="670C5031" w:rsidP="670C5031">
      <w:pPr>
        <w:spacing w:line="276" w:lineRule="auto"/>
        <w:rPr>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57BAC010" w14:textId="77777777" w:rsidTr="12F9E0FD">
        <w:trPr>
          <w:trHeight w:val="300"/>
        </w:trPr>
        <w:tc>
          <w:tcPr>
            <w:tcW w:w="8520" w:type="dxa"/>
            <w:gridSpan w:val="2"/>
          </w:tcPr>
          <w:p w14:paraId="4B199522" w14:textId="751E4452" w:rsidR="1DAC91A1" w:rsidRPr="00D70C63" w:rsidRDefault="2EE2EBC0" w:rsidP="670C5031">
            <w:pPr>
              <w:pStyle w:val="ListParagraph"/>
              <w:numPr>
                <w:ilvl w:val="0"/>
                <w:numId w:val="3"/>
              </w:numPr>
              <w:rPr>
                <w:color w:val="auto"/>
              </w:rPr>
            </w:pPr>
            <w:r w:rsidRPr="12F9E0FD">
              <w:rPr>
                <w:color w:val="auto"/>
              </w:rPr>
              <w:t xml:space="preserve">Please provide an IT architecture diagram of system configuration/setup and outline any proposed integration with MTU systems required to get your offering/proposed solution into operation e.g. authentication, </w:t>
            </w:r>
            <w:r w:rsidR="21F44BD3" w:rsidRPr="12F9E0FD">
              <w:rPr>
                <w:color w:val="auto"/>
              </w:rPr>
              <w:t xml:space="preserve">interfaces </w:t>
            </w:r>
            <w:r w:rsidRPr="12F9E0FD">
              <w:rPr>
                <w:color w:val="auto"/>
              </w:rPr>
              <w:t>etc.</w:t>
            </w:r>
          </w:p>
          <w:p w14:paraId="3B42EEE6" w14:textId="686B5963" w:rsidR="1DAC91A1" w:rsidRPr="00D70C63" w:rsidRDefault="2EE2EBC0" w:rsidP="12F9E0FD">
            <w:pPr>
              <w:spacing w:line="259" w:lineRule="auto"/>
              <w:rPr>
                <w:rFonts w:ascii="Calibri" w:hAnsi="Calibri" w:cs="Calibri"/>
              </w:rPr>
            </w:pPr>
            <w:r w:rsidRPr="12F9E0FD">
              <w:rPr>
                <w:rFonts w:ascii="Calibri" w:hAnsi="Calibri" w:cs="Calibri"/>
              </w:rPr>
              <w:t>If integration with other applications is required, please detail what would need to be done at a high level for a typical implementation.</w:t>
            </w:r>
          </w:p>
          <w:p w14:paraId="2B3F4BB3" w14:textId="6DBF2A31" w:rsidR="670C5031" w:rsidRDefault="670C5031" w:rsidP="670C5031">
            <w:pPr>
              <w:rPr>
                <w:rFonts w:ascii="Calibri" w:hAnsi="Calibri" w:cs="Calibri"/>
                <w:color w:val="000000" w:themeColor="text1"/>
              </w:rPr>
            </w:pPr>
          </w:p>
        </w:tc>
      </w:tr>
      <w:tr w:rsidR="670C5031" w14:paraId="66B4C72B" w14:textId="77777777" w:rsidTr="12F9E0FD">
        <w:trPr>
          <w:trHeight w:val="300"/>
        </w:trPr>
        <w:tc>
          <w:tcPr>
            <w:tcW w:w="1305" w:type="dxa"/>
          </w:tcPr>
          <w:p w14:paraId="229B9080"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1B5D22BD" w14:textId="2CB5CF9F" w:rsidR="670C5031" w:rsidRDefault="670C5031" w:rsidP="670C5031">
            <w:pPr>
              <w:rPr>
                <w:rFonts w:ascii="Calibri" w:hAnsi="Calibri" w:cs="Calibri"/>
                <w:color w:val="000000" w:themeColor="text1"/>
              </w:rPr>
            </w:pPr>
          </w:p>
          <w:p w14:paraId="1D3B7C5C" w14:textId="2E04D6F2" w:rsidR="670C5031" w:rsidRDefault="670C5031" w:rsidP="670C5031">
            <w:pPr>
              <w:rPr>
                <w:rFonts w:ascii="Calibri" w:hAnsi="Calibri" w:cs="Calibri"/>
                <w:color w:val="000000" w:themeColor="text1"/>
              </w:rPr>
            </w:pPr>
          </w:p>
          <w:p w14:paraId="2E4C90FB" w14:textId="49B10FF6" w:rsidR="670C5031" w:rsidRDefault="670C5031" w:rsidP="670C5031">
            <w:pPr>
              <w:rPr>
                <w:rFonts w:ascii="Calibri" w:hAnsi="Calibri" w:cs="Calibri"/>
                <w:color w:val="000000" w:themeColor="text1"/>
              </w:rPr>
            </w:pPr>
          </w:p>
        </w:tc>
      </w:tr>
    </w:tbl>
    <w:p w14:paraId="0439EB43" w14:textId="17833281" w:rsidR="670C5031" w:rsidRDefault="670C5031" w:rsidP="670C5031">
      <w:pPr>
        <w:spacing w:line="276" w:lineRule="auto"/>
        <w:rPr>
          <w:color w:val="000000" w:themeColor="text1"/>
          <w:sz w:val="22"/>
          <w:szCs w:val="22"/>
        </w:rPr>
      </w:pPr>
    </w:p>
    <w:p w14:paraId="53BAB374" w14:textId="6E42F439" w:rsidR="670C5031" w:rsidRDefault="670C5031" w:rsidP="670C5031">
      <w:pPr>
        <w:spacing w:line="276" w:lineRule="auto"/>
        <w:rPr>
          <w:rFonts w:ascii="Calibri" w:hAnsi="Calibri" w:cs="Calibri"/>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21FF02AE" w14:textId="77777777" w:rsidTr="1D33EA80">
        <w:trPr>
          <w:trHeight w:val="300"/>
        </w:trPr>
        <w:tc>
          <w:tcPr>
            <w:tcW w:w="8520" w:type="dxa"/>
            <w:gridSpan w:val="2"/>
          </w:tcPr>
          <w:p w14:paraId="3C272F49" w14:textId="138F720C" w:rsidR="6C43F7F8" w:rsidRDefault="73111CFA" w:rsidP="670C5031">
            <w:pPr>
              <w:pStyle w:val="ListParagraph"/>
              <w:numPr>
                <w:ilvl w:val="0"/>
                <w:numId w:val="3"/>
              </w:numPr>
              <w:rPr>
                <w:color w:val="000000" w:themeColor="text1"/>
              </w:rPr>
            </w:pPr>
            <w:r w:rsidRPr="1D33EA80">
              <w:rPr>
                <w:color w:val="000000" w:themeColor="text1"/>
              </w:rPr>
              <w:t>Please provide an electronic copy of the most recent independent vulnerability scan and/or penetration test for the solution you are offering/proposing, that meets the requirements and specifications of Appendix 1</w:t>
            </w:r>
            <w:r w:rsidR="281676CE" w:rsidRPr="1D33EA80">
              <w:rPr>
                <w:color w:val="000000" w:themeColor="text1"/>
              </w:rPr>
              <w:t>, for as-built systems/solutions</w:t>
            </w:r>
            <w:r w:rsidRPr="1D33EA80">
              <w:rPr>
                <w:color w:val="000000" w:themeColor="text1"/>
              </w:rPr>
              <w:t xml:space="preserve">. This test must have been completed within the last </w:t>
            </w:r>
            <w:r w:rsidR="4202801F" w:rsidRPr="1D33EA80">
              <w:rPr>
                <w:color w:val="000000" w:themeColor="text1"/>
              </w:rPr>
              <w:t>12</w:t>
            </w:r>
            <w:r w:rsidRPr="1D33EA80">
              <w:rPr>
                <w:color w:val="000000" w:themeColor="text1"/>
              </w:rPr>
              <w:t xml:space="preserve"> months.</w:t>
            </w:r>
          </w:p>
        </w:tc>
      </w:tr>
      <w:tr w:rsidR="670C5031" w14:paraId="32762102" w14:textId="77777777" w:rsidTr="1D33EA80">
        <w:trPr>
          <w:trHeight w:val="300"/>
        </w:trPr>
        <w:tc>
          <w:tcPr>
            <w:tcW w:w="1305" w:type="dxa"/>
          </w:tcPr>
          <w:p w14:paraId="1B6CDD14"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497655F4" w14:textId="2CB5CF9F" w:rsidR="670C5031" w:rsidRDefault="670C5031" w:rsidP="670C5031">
            <w:pPr>
              <w:rPr>
                <w:rFonts w:ascii="Calibri" w:hAnsi="Calibri" w:cs="Calibri"/>
                <w:color w:val="000000" w:themeColor="text1"/>
              </w:rPr>
            </w:pPr>
          </w:p>
          <w:p w14:paraId="56E89A6F" w14:textId="2E04D6F2" w:rsidR="670C5031" w:rsidRDefault="670C5031" w:rsidP="670C5031">
            <w:pPr>
              <w:rPr>
                <w:rFonts w:ascii="Calibri" w:hAnsi="Calibri" w:cs="Calibri"/>
                <w:color w:val="000000" w:themeColor="text1"/>
              </w:rPr>
            </w:pPr>
          </w:p>
          <w:p w14:paraId="5EC90BC9" w14:textId="49B10FF6" w:rsidR="670C5031" w:rsidRDefault="670C5031" w:rsidP="670C5031">
            <w:pPr>
              <w:rPr>
                <w:rFonts w:ascii="Calibri" w:hAnsi="Calibri" w:cs="Calibri"/>
                <w:color w:val="000000" w:themeColor="text1"/>
              </w:rPr>
            </w:pPr>
          </w:p>
        </w:tc>
      </w:tr>
    </w:tbl>
    <w:p w14:paraId="7F77C7FC" w14:textId="17833281" w:rsidR="670C5031" w:rsidRDefault="670C5031" w:rsidP="670C5031">
      <w:pPr>
        <w:spacing w:line="276" w:lineRule="auto"/>
        <w:rPr>
          <w:color w:val="000000" w:themeColor="text1"/>
          <w:sz w:val="22"/>
          <w:szCs w:val="22"/>
        </w:rPr>
      </w:pPr>
    </w:p>
    <w:p w14:paraId="32DEF28E" w14:textId="324C84DD" w:rsidR="670C5031" w:rsidRDefault="670C5031" w:rsidP="670C5031">
      <w:pPr>
        <w:spacing w:line="276" w:lineRule="auto"/>
        <w:rPr>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6084A991" w14:textId="77777777" w:rsidTr="12F9E0FD">
        <w:trPr>
          <w:trHeight w:val="300"/>
        </w:trPr>
        <w:tc>
          <w:tcPr>
            <w:tcW w:w="8520" w:type="dxa"/>
            <w:gridSpan w:val="2"/>
          </w:tcPr>
          <w:p w14:paraId="43F57617" w14:textId="24E5B132" w:rsidR="7799F7D2" w:rsidRDefault="369FC4FB" w:rsidP="670C5031">
            <w:pPr>
              <w:pStyle w:val="ListParagraph"/>
              <w:numPr>
                <w:ilvl w:val="0"/>
                <w:numId w:val="3"/>
              </w:numPr>
            </w:pPr>
            <w:r>
              <w:t>Please outline all security and encryption controls in relation to web/front end (TLS/SSL) access and data (Encryption at rest and in transit being used in the Storage and transmission of data to/from the SaaS solution). If using TLS1.2 and below, please provide details of mitigating controls in place and specify version being used.</w:t>
            </w:r>
          </w:p>
          <w:p w14:paraId="7A095989" w14:textId="1835E115" w:rsidR="7799F7D2" w:rsidRDefault="369FC4FB" w:rsidP="12F9E0FD">
            <w:pPr>
              <w:rPr>
                <w:rFonts w:ascii="Calibri" w:hAnsi="Calibri" w:cs="Calibri"/>
              </w:rPr>
            </w:pPr>
            <w:r w:rsidRPr="12F9E0FD">
              <w:rPr>
                <w:rFonts w:ascii="Calibri" w:hAnsi="Calibri" w:cs="Calibri"/>
              </w:rPr>
              <w:t>Please outline any other privacy, compliance and security controls &amp; safeguards that are implemented with your solution.</w:t>
            </w:r>
          </w:p>
          <w:p w14:paraId="69AAE3BC" w14:textId="680F68C0" w:rsidR="670C5031" w:rsidRDefault="670C5031" w:rsidP="670C5031">
            <w:pPr>
              <w:rPr>
                <w:rFonts w:ascii="Calibri" w:hAnsi="Calibri" w:cs="Calibri"/>
              </w:rPr>
            </w:pPr>
          </w:p>
        </w:tc>
      </w:tr>
      <w:tr w:rsidR="670C5031" w14:paraId="1EC73B5D" w14:textId="77777777" w:rsidTr="12F9E0FD">
        <w:trPr>
          <w:trHeight w:val="300"/>
        </w:trPr>
        <w:tc>
          <w:tcPr>
            <w:tcW w:w="1305" w:type="dxa"/>
          </w:tcPr>
          <w:p w14:paraId="0220E1E4"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3C03C1E4" w14:textId="2CB5CF9F" w:rsidR="670C5031" w:rsidRDefault="670C5031" w:rsidP="670C5031">
            <w:pPr>
              <w:rPr>
                <w:rFonts w:ascii="Calibri" w:hAnsi="Calibri" w:cs="Calibri"/>
                <w:color w:val="000000" w:themeColor="text1"/>
              </w:rPr>
            </w:pPr>
          </w:p>
          <w:p w14:paraId="431F1A87" w14:textId="2E04D6F2" w:rsidR="670C5031" w:rsidRDefault="670C5031" w:rsidP="670C5031">
            <w:pPr>
              <w:rPr>
                <w:rFonts w:ascii="Calibri" w:hAnsi="Calibri" w:cs="Calibri"/>
                <w:color w:val="000000" w:themeColor="text1"/>
              </w:rPr>
            </w:pPr>
          </w:p>
          <w:p w14:paraId="68FCCA15" w14:textId="49B10FF6" w:rsidR="670C5031" w:rsidRDefault="670C5031" w:rsidP="670C5031">
            <w:pPr>
              <w:rPr>
                <w:rFonts w:ascii="Calibri" w:hAnsi="Calibri" w:cs="Calibri"/>
                <w:color w:val="000000" w:themeColor="text1"/>
              </w:rPr>
            </w:pPr>
          </w:p>
        </w:tc>
      </w:tr>
    </w:tbl>
    <w:p w14:paraId="20567356" w14:textId="17833281" w:rsidR="670C5031" w:rsidRDefault="670C5031" w:rsidP="670C5031">
      <w:pPr>
        <w:spacing w:line="276" w:lineRule="auto"/>
        <w:rPr>
          <w:color w:val="000000" w:themeColor="text1"/>
          <w:sz w:val="22"/>
          <w:szCs w:val="22"/>
        </w:rPr>
      </w:pPr>
    </w:p>
    <w:p w14:paraId="61342B3A" w14:textId="37CC7957" w:rsidR="670C5031" w:rsidRDefault="670C5031" w:rsidP="5A435272">
      <w:pPr>
        <w:spacing w:line="276" w:lineRule="auto"/>
        <w:rPr>
          <w:rFonts w:ascii="Calibri" w:hAnsi="Calibri" w:cs="Calibri"/>
          <w:color w:val="000000" w:themeColor="text1"/>
          <w:sz w:val="22"/>
          <w:szCs w:val="22"/>
        </w:rPr>
      </w:pPr>
    </w:p>
    <w:p w14:paraId="778AB533" w14:textId="555BA851" w:rsidR="670C5031" w:rsidRDefault="670C5031" w:rsidP="670C5031">
      <w:pPr>
        <w:spacing w:line="276" w:lineRule="auto"/>
        <w:rPr>
          <w:sz w:val="22"/>
          <w:szCs w:val="22"/>
        </w:rPr>
      </w:pPr>
    </w:p>
    <w:p w14:paraId="0539C398" w14:textId="77777777" w:rsidR="00316D0C" w:rsidRDefault="00316D0C">
      <w:pPr>
        <w:rPr>
          <w:rFonts w:ascii="Calibri" w:eastAsia="Calibri" w:hAnsi="Calibri" w:cs="Calibri"/>
          <w:color w:val="4472C4" w:themeColor="accent1"/>
          <w:sz w:val="22"/>
          <w:szCs w:val="22"/>
          <w:u w:val="single" w:color="000000"/>
          <w:bdr w:val="nil"/>
          <w:lang w:val="en-US" w:eastAsia="en-IE"/>
        </w:rPr>
      </w:pPr>
      <w:r>
        <w:rPr>
          <w:color w:val="4472C4" w:themeColor="accent1"/>
          <w:u w:val="single"/>
        </w:rPr>
        <w:br w:type="page"/>
      </w:r>
    </w:p>
    <w:p w14:paraId="7EF89700" w14:textId="212E387C" w:rsidR="00B834F3" w:rsidRPr="00803B6B" w:rsidRDefault="00B834F3" w:rsidP="5A435272">
      <w:pPr>
        <w:pStyle w:val="ListParagraph"/>
        <w:numPr>
          <w:ilvl w:val="0"/>
          <w:numId w:val="15"/>
        </w:numPr>
        <w:jc w:val="both"/>
        <w:rPr>
          <w:color w:val="4472C4" w:themeColor="accent1"/>
          <w:u w:val="single"/>
        </w:rPr>
      </w:pPr>
      <w:r w:rsidRPr="5A435272">
        <w:rPr>
          <w:color w:val="4472C4" w:themeColor="accent1"/>
          <w:u w:val="single"/>
        </w:rPr>
        <w:lastRenderedPageBreak/>
        <w:t>Health &amp; Safety</w:t>
      </w:r>
    </w:p>
    <w:p w14:paraId="21C5E997" w14:textId="77777777" w:rsidR="00B834F3" w:rsidRPr="00803B6B" w:rsidRDefault="00B834F3" w:rsidP="5A435272">
      <w:pPr>
        <w:pStyle w:val="ListParagraph"/>
        <w:numPr>
          <w:ilvl w:val="1"/>
          <w:numId w:val="15"/>
        </w:numPr>
        <w:spacing w:afterLines="80" w:after="192"/>
        <w:jc w:val="both"/>
      </w:pPr>
      <w:r>
        <w:t xml:space="preserve">Please provide a copy of your Health &amp; Safety Policy which confirms that your firm complies with current Health &amp; Safety legislation.  </w:t>
      </w:r>
    </w:p>
    <w:p w14:paraId="409F12CF" w14:textId="77777777" w:rsidR="00B834F3" w:rsidRPr="007A3BDC" w:rsidRDefault="00B834F3" w:rsidP="5A435272">
      <w:pPr>
        <w:pStyle w:val="ListParagraph"/>
        <w:spacing w:afterLines="80" w:after="192"/>
        <w:ind w:left="1789"/>
        <w:jc w:val="both"/>
      </w:pPr>
      <w:r w:rsidRPr="5A435272">
        <w:rPr>
          <w:b/>
          <w:bCs/>
        </w:rPr>
        <w:t>Minimum Requirement</w:t>
      </w:r>
      <w:proofErr w:type="gramStart"/>
      <w:r w:rsidRPr="5A435272">
        <w:rPr>
          <w:b/>
          <w:bCs/>
        </w:rPr>
        <w:t xml:space="preserve">: </w:t>
      </w:r>
      <w:r>
        <w:t xml:space="preserve"> Copy</w:t>
      </w:r>
      <w:proofErr w:type="gramEnd"/>
      <w:r>
        <w:t xml:space="preserve"> of Health &amp; Safety Policy must be provided.</w:t>
      </w:r>
    </w:p>
    <w:p w14:paraId="31A15795" w14:textId="66C5CE77" w:rsidR="00B834F3" w:rsidRDefault="00B834F3" w:rsidP="00F158A5">
      <w:pPr>
        <w:spacing w:line="276" w:lineRule="auto"/>
        <w:jc w:val="both"/>
        <w:rPr>
          <w:sz w:val="22"/>
          <w:szCs w:val="22"/>
        </w:rPr>
      </w:pPr>
    </w:p>
    <w:p w14:paraId="4D8EAA62" w14:textId="752B54CE" w:rsidR="00123077" w:rsidRDefault="00123077" w:rsidP="00F158A5">
      <w:pPr>
        <w:spacing w:line="276" w:lineRule="auto"/>
        <w:jc w:val="both"/>
        <w:rPr>
          <w:sz w:val="22"/>
          <w:szCs w:val="22"/>
        </w:rPr>
      </w:pPr>
    </w:p>
    <w:p w14:paraId="1A614F8F" w14:textId="77777777" w:rsidR="00123077" w:rsidRPr="007A3BDC" w:rsidRDefault="00123077" w:rsidP="00F158A5">
      <w:pPr>
        <w:spacing w:line="276" w:lineRule="auto"/>
        <w:jc w:val="both"/>
        <w:rPr>
          <w:sz w:val="22"/>
          <w:szCs w:val="22"/>
        </w:rPr>
      </w:pPr>
    </w:p>
    <w:p w14:paraId="511DB6C3" w14:textId="169FF002" w:rsidR="00C038BF" w:rsidRPr="00054998" w:rsidRDefault="00752B7B" w:rsidP="003E13AE">
      <w:pPr>
        <w:pStyle w:val="ListParagraph"/>
        <w:numPr>
          <w:ilvl w:val="0"/>
          <w:numId w:val="13"/>
        </w:numPr>
        <w:spacing w:before="120" w:after="120"/>
        <w:ind w:left="567" w:hanging="567"/>
        <w:jc w:val="both"/>
        <w:rPr>
          <w:rFonts w:asciiTheme="minorHAnsi" w:hAnsiTheme="minorHAnsi" w:cs="Arial"/>
          <w:color w:val="2F5496" w:themeColor="accent1" w:themeShade="BF"/>
          <w:sz w:val="32"/>
          <w:szCs w:val="32"/>
        </w:rPr>
      </w:pPr>
      <w:proofErr w:type="gramStart"/>
      <w:r w:rsidRPr="00054998">
        <w:rPr>
          <w:rFonts w:asciiTheme="minorHAnsi" w:hAnsiTheme="minorHAnsi" w:cs="Arial"/>
          <w:color w:val="2F5496" w:themeColor="accent1" w:themeShade="BF"/>
          <w:sz w:val="32"/>
          <w:szCs w:val="32"/>
        </w:rPr>
        <w:t xml:space="preserve">Award </w:t>
      </w:r>
      <w:r w:rsidR="00054998" w:rsidRPr="00054998">
        <w:rPr>
          <w:rFonts w:asciiTheme="minorHAnsi" w:hAnsiTheme="minorHAnsi" w:cs="Arial"/>
          <w:color w:val="2F5496" w:themeColor="accent1" w:themeShade="BF"/>
          <w:sz w:val="32"/>
          <w:szCs w:val="32"/>
        </w:rPr>
        <w:t>Criteria</w:t>
      </w:r>
      <w:proofErr w:type="gramEnd"/>
    </w:p>
    <w:p w14:paraId="7BF92596" w14:textId="2235EA02" w:rsidR="00C038BF" w:rsidRDefault="00C038BF" w:rsidP="00F158A5">
      <w:pPr>
        <w:pStyle w:val="NormalWeb"/>
        <w:spacing w:before="120" w:beforeAutospacing="0" w:after="120" w:afterAutospacing="0" w:line="276" w:lineRule="auto"/>
        <w:ind w:left="567"/>
        <w:jc w:val="both"/>
        <w:rPr>
          <w:rFonts w:ascii="Calibri" w:hAnsi="Calibri"/>
          <w:sz w:val="22"/>
          <w:szCs w:val="22"/>
        </w:rPr>
      </w:pPr>
      <w:r w:rsidRPr="007A3BDC">
        <w:rPr>
          <w:rFonts w:ascii="Calibri" w:hAnsi="Calibri"/>
          <w:sz w:val="22"/>
          <w:szCs w:val="22"/>
        </w:rPr>
        <w:t>Each proposal will be evaluated and assigned points based on the following weighted criteria</w:t>
      </w:r>
      <w:r w:rsidR="00FA45DB" w:rsidRPr="007A3BDC">
        <w:rPr>
          <w:rFonts w:ascii="Calibri" w:hAnsi="Calibri"/>
          <w:sz w:val="22"/>
          <w:szCs w:val="22"/>
        </w:rPr>
        <w:t xml:space="preserve">.  The Services Contract will be awarded </w:t>
      </w:r>
      <w:proofErr w:type="gramStart"/>
      <w:r w:rsidR="00FA45DB" w:rsidRPr="007A3BDC">
        <w:rPr>
          <w:rFonts w:ascii="Calibri" w:hAnsi="Calibri"/>
          <w:sz w:val="22"/>
          <w:szCs w:val="22"/>
        </w:rPr>
        <w:t>on the basis of</w:t>
      </w:r>
      <w:proofErr w:type="gramEnd"/>
      <w:r w:rsidR="00FA45DB" w:rsidRPr="007A3BDC">
        <w:rPr>
          <w:rFonts w:ascii="Calibri" w:hAnsi="Calibri"/>
          <w:sz w:val="22"/>
          <w:szCs w:val="22"/>
        </w:rPr>
        <w:t xml:space="preserve"> the most economically advantageous Tender identified in accordance with the following criteria:</w:t>
      </w:r>
    </w:p>
    <w:p w14:paraId="095F0607" w14:textId="22E132D9" w:rsidR="00123077" w:rsidRPr="007A3BDC" w:rsidRDefault="00123077" w:rsidP="00F158A5">
      <w:pPr>
        <w:pStyle w:val="NormalWeb"/>
        <w:spacing w:before="120" w:beforeAutospacing="0" w:after="120" w:afterAutospacing="0" w:line="276" w:lineRule="auto"/>
        <w:ind w:left="567"/>
        <w:jc w:val="both"/>
        <w:rPr>
          <w:rFonts w:ascii="Calibri" w:hAnsi="Calibri"/>
          <w:sz w:val="22"/>
          <w:szCs w:val="22"/>
        </w:rPr>
      </w:pPr>
    </w:p>
    <w:tbl>
      <w:tblPr>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098"/>
        <w:gridCol w:w="1906"/>
        <w:gridCol w:w="2368"/>
      </w:tblGrid>
      <w:tr w:rsidR="00001872" w:rsidRPr="007A3BDC" w14:paraId="128BC059" w14:textId="32FFBDDC" w:rsidTr="00001872">
        <w:trPr>
          <w:jc w:val="center"/>
        </w:trPr>
        <w:tc>
          <w:tcPr>
            <w:tcW w:w="680" w:type="dxa"/>
            <w:tcBorders>
              <w:bottom w:val="single" w:sz="4" w:space="0" w:color="auto"/>
            </w:tcBorders>
            <w:shd w:val="clear" w:color="auto" w:fill="4472C4" w:themeFill="accent1"/>
          </w:tcPr>
          <w:p w14:paraId="47104124" w14:textId="6D95CBDE" w:rsidR="00001872" w:rsidRPr="007A3BDC" w:rsidRDefault="00001872" w:rsidP="00FA45DB">
            <w:pPr>
              <w:pStyle w:val="NormalWeb"/>
              <w:spacing w:before="0" w:beforeAutospacing="0" w:after="0" w:afterAutospacing="0" w:line="276" w:lineRule="auto"/>
              <w:jc w:val="center"/>
              <w:rPr>
                <w:rFonts w:ascii="Calibri" w:hAnsi="Calibri"/>
                <w:b/>
                <w:color w:val="FFFFFF"/>
                <w:sz w:val="22"/>
                <w:szCs w:val="22"/>
              </w:rPr>
            </w:pPr>
            <w:r>
              <w:rPr>
                <w:rFonts w:ascii="Calibri" w:hAnsi="Calibri"/>
                <w:b/>
                <w:color w:val="FFFFFF"/>
                <w:sz w:val="22"/>
                <w:szCs w:val="22"/>
              </w:rPr>
              <w:t>AC</w:t>
            </w:r>
          </w:p>
        </w:tc>
        <w:tc>
          <w:tcPr>
            <w:tcW w:w="5098" w:type="dxa"/>
            <w:tcBorders>
              <w:bottom w:val="single" w:sz="4" w:space="0" w:color="auto"/>
            </w:tcBorders>
            <w:shd w:val="clear" w:color="auto" w:fill="4472C4" w:themeFill="accent1"/>
          </w:tcPr>
          <w:p w14:paraId="1C8903D3" w14:textId="34FF73F5" w:rsidR="00001872" w:rsidRPr="007A3BDC" w:rsidRDefault="00001872" w:rsidP="00FA45DB">
            <w:pPr>
              <w:pStyle w:val="NormalWeb"/>
              <w:spacing w:before="0" w:beforeAutospacing="0" w:after="0" w:afterAutospacing="0" w:line="276" w:lineRule="auto"/>
              <w:jc w:val="center"/>
              <w:rPr>
                <w:rFonts w:ascii="Calibri" w:hAnsi="Calibri"/>
                <w:b/>
                <w:color w:val="FFFFFF"/>
                <w:sz w:val="22"/>
                <w:szCs w:val="22"/>
              </w:rPr>
            </w:pPr>
            <w:r w:rsidRPr="007A3BDC">
              <w:rPr>
                <w:rFonts w:ascii="Calibri" w:hAnsi="Calibri"/>
                <w:b/>
                <w:color w:val="FFFFFF"/>
                <w:sz w:val="22"/>
                <w:szCs w:val="22"/>
              </w:rPr>
              <w:t>Award Criteria</w:t>
            </w:r>
          </w:p>
        </w:tc>
        <w:tc>
          <w:tcPr>
            <w:tcW w:w="1906" w:type="dxa"/>
            <w:tcBorders>
              <w:bottom w:val="single" w:sz="4" w:space="0" w:color="auto"/>
            </w:tcBorders>
            <w:shd w:val="clear" w:color="auto" w:fill="4472C4" w:themeFill="accent1"/>
          </w:tcPr>
          <w:p w14:paraId="5DAB5FEC" w14:textId="77777777" w:rsidR="00001872" w:rsidRPr="007A3BDC" w:rsidRDefault="00001872" w:rsidP="00FA45DB">
            <w:pPr>
              <w:pStyle w:val="NormalWeb"/>
              <w:spacing w:before="0" w:beforeAutospacing="0" w:after="0" w:afterAutospacing="0" w:line="276" w:lineRule="auto"/>
              <w:jc w:val="center"/>
              <w:rPr>
                <w:rFonts w:ascii="Calibri" w:hAnsi="Calibri"/>
                <w:b/>
                <w:color w:val="FFFFFF"/>
                <w:sz w:val="22"/>
                <w:szCs w:val="22"/>
              </w:rPr>
            </w:pPr>
            <w:r w:rsidRPr="007A3BDC">
              <w:rPr>
                <w:rFonts w:ascii="Calibri" w:hAnsi="Calibri"/>
                <w:b/>
                <w:color w:val="FFFFFF"/>
                <w:sz w:val="22"/>
                <w:szCs w:val="22"/>
              </w:rPr>
              <w:t>Marks</w:t>
            </w:r>
          </w:p>
        </w:tc>
        <w:tc>
          <w:tcPr>
            <w:tcW w:w="2368" w:type="dxa"/>
            <w:tcBorders>
              <w:bottom w:val="single" w:sz="4" w:space="0" w:color="auto"/>
            </w:tcBorders>
            <w:shd w:val="clear" w:color="auto" w:fill="4472C4" w:themeFill="accent1"/>
          </w:tcPr>
          <w:p w14:paraId="18236509" w14:textId="53F810C2" w:rsidR="00001872" w:rsidRPr="009E17B4" w:rsidRDefault="00001872" w:rsidP="00FA45DB">
            <w:pPr>
              <w:pStyle w:val="NormalWeb"/>
              <w:spacing w:before="0" w:beforeAutospacing="0" w:after="0" w:afterAutospacing="0" w:line="276" w:lineRule="auto"/>
              <w:jc w:val="center"/>
              <w:rPr>
                <w:rFonts w:ascii="Calibri" w:hAnsi="Calibri"/>
                <w:b/>
                <w:color w:val="FFFFFF"/>
                <w:sz w:val="22"/>
                <w:szCs w:val="22"/>
              </w:rPr>
            </w:pPr>
            <w:r w:rsidRPr="009E17B4">
              <w:rPr>
                <w:rFonts w:ascii="Calibri" w:hAnsi="Calibri"/>
                <w:b/>
                <w:color w:val="FFFFFF"/>
                <w:sz w:val="22"/>
                <w:szCs w:val="22"/>
              </w:rPr>
              <w:t>Pass Mark</w:t>
            </w:r>
          </w:p>
        </w:tc>
      </w:tr>
      <w:tr w:rsidR="00001872" w:rsidRPr="007A3BDC" w14:paraId="05C7D817" w14:textId="1D0D1E9C" w:rsidTr="00001872">
        <w:trPr>
          <w:jc w:val="center"/>
        </w:trPr>
        <w:tc>
          <w:tcPr>
            <w:tcW w:w="680" w:type="dxa"/>
            <w:shd w:val="clear" w:color="auto" w:fill="FFFFFF" w:themeFill="background1"/>
          </w:tcPr>
          <w:p w14:paraId="6F54A898" w14:textId="26BAFED5"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1</w:t>
            </w:r>
          </w:p>
        </w:tc>
        <w:tc>
          <w:tcPr>
            <w:tcW w:w="5098" w:type="dxa"/>
            <w:shd w:val="clear" w:color="auto" w:fill="FFFFFF" w:themeFill="background1"/>
          </w:tcPr>
          <w:p w14:paraId="5D533B51" w14:textId="559FD253"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 xml:space="preserve">Fitness for Proposed System </w:t>
            </w:r>
          </w:p>
          <w:p w14:paraId="165EC11E" w14:textId="02965BFA"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(General Requirements, Functional Requirements, Non- Functional Requirements, Hosting and Security)</w:t>
            </w:r>
          </w:p>
        </w:tc>
        <w:tc>
          <w:tcPr>
            <w:tcW w:w="1906" w:type="dxa"/>
            <w:shd w:val="clear" w:color="auto" w:fill="FFFFFF" w:themeFill="background1"/>
          </w:tcPr>
          <w:p w14:paraId="4C236ADF" w14:textId="49EF4B16"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250 marks</w:t>
            </w:r>
          </w:p>
        </w:tc>
        <w:tc>
          <w:tcPr>
            <w:tcW w:w="2368" w:type="dxa"/>
            <w:shd w:val="clear" w:color="auto" w:fill="FFFFFF" w:themeFill="background1"/>
          </w:tcPr>
          <w:p w14:paraId="1B5C040A" w14:textId="5D483885"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150 marks</w:t>
            </w:r>
          </w:p>
        </w:tc>
      </w:tr>
      <w:tr w:rsidR="00001872" w:rsidRPr="007A3BDC" w14:paraId="1AAC7C7F" w14:textId="6312291B" w:rsidTr="00001872">
        <w:trPr>
          <w:jc w:val="center"/>
        </w:trPr>
        <w:tc>
          <w:tcPr>
            <w:tcW w:w="680" w:type="dxa"/>
            <w:shd w:val="clear" w:color="auto" w:fill="FFFFFF" w:themeFill="background1"/>
          </w:tcPr>
          <w:p w14:paraId="06A50551" w14:textId="6ECEFC88"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2</w:t>
            </w:r>
          </w:p>
        </w:tc>
        <w:tc>
          <w:tcPr>
            <w:tcW w:w="5098" w:type="dxa"/>
            <w:shd w:val="clear" w:color="auto" w:fill="FFFFFF" w:themeFill="background1"/>
          </w:tcPr>
          <w:p w14:paraId="5EB98D1F" w14:textId="1DD4C562"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Proposed Project Schedule</w:t>
            </w:r>
          </w:p>
        </w:tc>
        <w:tc>
          <w:tcPr>
            <w:tcW w:w="1906" w:type="dxa"/>
            <w:shd w:val="clear" w:color="auto" w:fill="FFFFFF" w:themeFill="background1"/>
          </w:tcPr>
          <w:p w14:paraId="0F67C2E5" w14:textId="0B6DA786"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100 marks</w:t>
            </w:r>
          </w:p>
        </w:tc>
        <w:tc>
          <w:tcPr>
            <w:tcW w:w="2368" w:type="dxa"/>
            <w:shd w:val="clear" w:color="auto" w:fill="FFFFFF" w:themeFill="background1"/>
          </w:tcPr>
          <w:p w14:paraId="4ABFDE6E" w14:textId="71C47A63"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60 marks</w:t>
            </w:r>
          </w:p>
        </w:tc>
      </w:tr>
      <w:tr w:rsidR="00001872" w:rsidRPr="007A3BDC" w14:paraId="05F39748" w14:textId="77777777" w:rsidTr="00001872">
        <w:trPr>
          <w:jc w:val="center"/>
        </w:trPr>
        <w:tc>
          <w:tcPr>
            <w:tcW w:w="680" w:type="dxa"/>
            <w:shd w:val="clear" w:color="auto" w:fill="FFFFFF" w:themeFill="background1"/>
          </w:tcPr>
          <w:p w14:paraId="67BA176D" w14:textId="15BACE5E"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3</w:t>
            </w:r>
          </w:p>
        </w:tc>
        <w:tc>
          <w:tcPr>
            <w:tcW w:w="5098" w:type="dxa"/>
            <w:shd w:val="clear" w:color="auto" w:fill="FFFFFF" w:themeFill="background1"/>
          </w:tcPr>
          <w:p w14:paraId="569A8E03" w14:textId="03C99732"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Adequacy of Proposed Training Programme</w:t>
            </w:r>
          </w:p>
        </w:tc>
        <w:tc>
          <w:tcPr>
            <w:tcW w:w="1906" w:type="dxa"/>
            <w:shd w:val="clear" w:color="auto" w:fill="FFFFFF" w:themeFill="background1"/>
          </w:tcPr>
          <w:p w14:paraId="0246EB7A" w14:textId="07B91EDA"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50 marks</w:t>
            </w:r>
          </w:p>
        </w:tc>
        <w:tc>
          <w:tcPr>
            <w:tcW w:w="2368" w:type="dxa"/>
            <w:shd w:val="clear" w:color="auto" w:fill="FFFFFF" w:themeFill="background1"/>
          </w:tcPr>
          <w:p w14:paraId="75C44763" w14:textId="7D8EC843"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30 marks</w:t>
            </w:r>
          </w:p>
        </w:tc>
      </w:tr>
      <w:tr w:rsidR="00001872" w:rsidRPr="007A3BDC" w14:paraId="4AC4FD7A" w14:textId="57C2965F" w:rsidTr="00001872">
        <w:trPr>
          <w:jc w:val="center"/>
        </w:trPr>
        <w:tc>
          <w:tcPr>
            <w:tcW w:w="680" w:type="dxa"/>
            <w:shd w:val="clear" w:color="auto" w:fill="FFFFFF" w:themeFill="background1"/>
          </w:tcPr>
          <w:p w14:paraId="4C351DE5" w14:textId="3A8BA16C"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4</w:t>
            </w:r>
          </w:p>
        </w:tc>
        <w:tc>
          <w:tcPr>
            <w:tcW w:w="5098" w:type="dxa"/>
            <w:shd w:val="clear" w:color="auto" w:fill="FFFFFF" w:themeFill="background1"/>
          </w:tcPr>
          <w:p w14:paraId="1C798377" w14:textId="6921AEA0"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Reliability and Continuity of Supply</w:t>
            </w:r>
          </w:p>
        </w:tc>
        <w:tc>
          <w:tcPr>
            <w:tcW w:w="1906" w:type="dxa"/>
            <w:shd w:val="clear" w:color="auto" w:fill="FFFFFF" w:themeFill="background1"/>
          </w:tcPr>
          <w:p w14:paraId="7CB51A75" w14:textId="77874E3D"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50 marks</w:t>
            </w:r>
          </w:p>
        </w:tc>
        <w:tc>
          <w:tcPr>
            <w:tcW w:w="2368" w:type="dxa"/>
            <w:shd w:val="clear" w:color="auto" w:fill="FFFFFF" w:themeFill="background1"/>
          </w:tcPr>
          <w:p w14:paraId="5F0FA3A2" w14:textId="12668B5A"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30 marks</w:t>
            </w:r>
          </w:p>
        </w:tc>
      </w:tr>
      <w:tr w:rsidR="00001872" w14:paraId="4E8BCD63" w14:textId="77777777" w:rsidTr="00001872">
        <w:trPr>
          <w:trHeight w:val="300"/>
          <w:jc w:val="center"/>
        </w:trPr>
        <w:tc>
          <w:tcPr>
            <w:tcW w:w="680" w:type="dxa"/>
            <w:shd w:val="clear" w:color="auto" w:fill="FFFFFF" w:themeFill="background1"/>
          </w:tcPr>
          <w:p w14:paraId="2B47C1BA" w14:textId="19BC8BB2" w:rsidR="00001872" w:rsidRPr="5A435272" w:rsidRDefault="00001872" w:rsidP="670C5031">
            <w:pPr>
              <w:spacing w:line="276" w:lineRule="auto"/>
              <w:jc w:val="center"/>
              <w:rPr>
                <w:rFonts w:ascii="Calibri" w:hAnsi="Calibri" w:cs="Arial"/>
                <w:sz w:val="22"/>
                <w:szCs w:val="22"/>
              </w:rPr>
            </w:pPr>
            <w:r>
              <w:rPr>
                <w:rFonts w:ascii="Calibri" w:hAnsi="Calibri" w:cs="Arial"/>
                <w:sz w:val="22"/>
                <w:szCs w:val="22"/>
              </w:rPr>
              <w:t>5</w:t>
            </w:r>
          </w:p>
        </w:tc>
        <w:tc>
          <w:tcPr>
            <w:tcW w:w="5098" w:type="dxa"/>
            <w:shd w:val="clear" w:color="auto" w:fill="FFFFFF" w:themeFill="background1"/>
          </w:tcPr>
          <w:p w14:paraId="43B5027B" w14:textId="2CC8B801" w:rsidR="00001872" w:rsidRDefault="00001872" w:rsidP="670C5031">
            <w:pPr>
              <w:spacing w:line="276" w:lineRule="auto"/>
              <w:jc w:val="center"/>
              <w:rPr>
                <w:rFonts w:ascii="Calibri" w:hAnsi="Calibri" w:cs="Arial"/>
                <w:sz w:val="22"/>
                <w:szCs w:val="22"/>
              </w:rPr>
            </w:pPr>
            <w:r w:rsidRPr="5A435272">
              <w:rPr>
                <w:rFonts w:ascii="Calibri" w:hAnsi="Calibri" w:cs="Arial"/>
                <w:sz w:val="22"/>
                <w:szCs w:val="22"/>
              </w:rPr>
              <w:t>Cyber Security &amp; Data Protection</w:t>
            </w:r>
          </w:p>
        </w:tc>
        <w:tc>
          <w:tcPr>
            <w:tcW w:w="1906" w:type="dxa"/>
            <w:shd w:val="clear" w:color="auto" w:fill="FFFFFF" w:themeFill="background1"/>
          </w:tcPr>
          <w:p w14:paraId="71552461" w14:textId="3E4487B6" w:rsidR="00001872" w:rsidRDefault="00001872" w:rsidP="670C5031">
            <w:pPr>
              <w:spacing w:line="276" w:lineRule="auto"/>
              <w:jc w:val="center"/>
              <w:rPr>
                <w:rFonts w:ascii="Calibri" w:hAnsi="Calibri" w:cs="Arial"/>
                <w:sz w:val="22"/>
                <w:szCs w:val="22"/>
              </w:rPr>
            </w:pPr>
            <w:r w:rsidRPr="5A435272">
              <w:rPr>
                <w:rFonts w:ascii="Calibri" w:hAnsi="Calibri" w:cs="Arial"/>
                <w:sz w:val="22"/>
                <w:szCs w:val="22"/>
              </w:rPr>
              <w:t>1</w:t>
            </w:r>
            <w:r>
              <w:rPr>
                <w:rFonts w:ascii="Calibri" w:hAnsi="Calibri" w:cs="Arial"/>
                <w:sz w:val="22"/>
                <w:szCs w:val="22"/>
              </w:rPr>
              <w:t>25</w:t>
            </w:r>
            <w:r w:rsidRPr="5A435272">
              <w:rPr>
                <w:rFonts w:ascii="Calibri" w:hAnsi="Calibri" w:cs="Arial"/>
                <w:sz w:val="22"/>
                <w:szCs w:val="22"/>
              </w:rPr>
              <w:t xml:space="preserve"> marks</w:t>
            </w:r>
          </w:p>
        </w:tc>
        <w:tc>
          <w:tcPr>
            <w:tcW w:w="2368" w:type="dxa"/>
            <w:shd w:val="clear" w:color="auto" w:fill="FFFFFF" w:themeFill="background1"/>
          </w:tcPr>
          <w:p w14:paraId="3FE32EB0" w14:textId="3C9785A6" w:rsidR="00001872" w:rsidRDefault="00001872" w:rsidP="670C5031">
            <w:pPr>
              <w:spacing w:line="276" w:lineRule="auto"/>
              <w:jc w:val="center"/>
              <w:rPr>
                <w:rFonts w:ascii="Calibri" w:hAnsi="Calibri" w:cs="Arial"/>
                <w:sz w:val="22"/>
                <w:szCs w:val="22"/>
              </w:rPr>
            </w:pPr>
            <w:r>
              <w:rPr>
                <w:rFonts w:ascii="Calibri" w:hAnsi="Calibri" w:cs="Arial"/>
                <w:sz w:val="22"/>
                <w:szCs w:val="22"/>
              </w:rPr>
              <w:t>75</w:t>
            </w:r>
            <w:r w:rsidRPr="5A435272">
              <w:rPr>
                <w:rFonts w:ascii="Calibri" w:hAnsi="Calibri" w:cs="Arial"/>
                <w:sz w:val="22"/>
                <w:szCs w:val="22"/>
              </w:rPr>
              <w:t xml:space="preserve"> marks</w:t>
            </w:r>
          </w:p>
        </w:tc>
      </w:tr>
      <w:tr w:rsidR="00001872" w14:paraId="3D713BD5" w14:textId="77777777" w:rsidTr="00001872">
        <w:trPr>
          <w:trHeight w:val="300"/>
          <w:jc w:val="center"/>
        </w:trPr>
        <w:tc>
          <w:tcPr>
            <w:tcW w:w="680" w:type="dxa"/>
          </w:tcPr>
          <w:p w14:paraId="74239A80" w14:textId="7147EEDF" w:rsidR="00001872" w:rsidRPr="00001872" w:rsidRDefault="00001872" w:rsidP="00641B8D">
            <w:pPr>
              <w:spacing w:line="276" w:lineRule="auto"/>
              <w:jc w:val="center"/>
              <w:rPr>
                <w:rFonts w:cstheme="minorHAnsi"/>
                <w:bCs/>
                <w:color w:val="000000" w:themeColor="text1"/>
                <w:sz w:val="22"/>
                <w:szCs w:val="22"/>
              </w:rPr>
            </w:pPr>
            <w:r w:rsidRPr="00001872">
              <w:rPr>
                <w:rFonts w:cstheme="minorHAnsi"/>
                <w:bCs/>
                <w:color w:val="000000" w:themeColor="text1"/>
                <w:sz w:val="22"/>
                <w:szCs w:val="22"/>
              </w:rPr>
              <w:t>6</w:t>
            </w:r>
          </w:p>
        </w:tc>
        <w:tc>
          <w:tcPr>
            <w:tcW w:w="5098" w:type="dxa"/>
            <w:vAlign w:val="center"/>
          </w:tcPr>
          <w:p w14:paraId="7C00D59C" w14:textId="7ADFBB5B" w:rsidR="00001872" w:rsidRPr="00001872" w:rsidRDefault="00001872" w:rsidP="00641B8D">
            <w:pPr>
              <w:spacing w:line="276" w:lineRule="auto"/>
              <w:jc w:val="center"/>
              <w:rPr>
                <w:rFonts w:ascii="Calibri" w:hAnsi="Calibri" w:cs="Arial"/>
                <w:bCs/>
                <w:color w:val="000000" w:themeColor="text1"/>
                <w:sz w:val="22"/>
                <w:szCs w:val="22"/>
              </w:rPr>
            </w:pPr>
            <w:r w:rsidRPr="00001872">
              <w:rPr>
                <w:rFonts w:cstheme="minorHAnsi"/>
                <w:bCs/>
                <w:color w:val="000000" w:themeColor="text1"/>
                <w:sz w:val="22"/>
                <w:szCs w:val="22"/>
              </w:rPr>
              <w:t>Proposals on the incorporation of Environmentally Sustainable and/or Social Considerations into the delivery of the Services</w:t>
            </w:r>
          </w:p>
        </w:tc>
        <w:tc>
          <w:tcPr>
            <w:tcW w:w="1906" w:type="dxa"/>
            <w:vAlign w:val="center"/>
          </w:tcPr>
          <w:p w14:paraId="470FCA0B" w14:textId="5344F2CC" w:rsidR="00001872" w:rsidRPr="00001872" w:rsidRDefault="00001872" w:rsidP="00641B8D">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25 marks</w:t>
            </w:r>
          </w:p>
        </w:tc>
        <w:tc>
          <w:tcPr>
            <w:tcW w:w="2368" w:type="dxa"/>
            <w:vAlign w:val="center"/>
          </w:tcPr>
          <w:p w14:paraId="43C6D1F3" w14:textId="7655F1FE" w:rsidR="00001872" w:rsidRPr="00001872" w:rsidRDefault="00001872" w:rsidP="00641B8D">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15 marks</w:t>
            </w:r>
          </w:p>
        </w:tc>
      </w:tr>
      <w:tr w:rsidR="00001872" w:rsidRPr="007A3BDC" w14:paraId="3CB20814" w14:textId="7C5F5ACB" w:rsidTr="00001872">
        <w:trPr>
          <w:jc w:val="center"/>
        </w:trPr>
        <w:tc>
          <w:tcPr>
            <w:tcW w:w="680" w:type="dxa"/>
          </w:tcPr>
          <w:p w14:paraId="19FF3A67" w14:textId="6FA3DE97"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7</w:t>
            </w:r>
          </w:p>
        </w:tc>
        <w:tc>
          <w:tcPr>
            <w:tcW w:w="5098" w:type="dxa"/>
          </w:tcPr>
          <w:p w14:paraId="2A6015B4" w14:textId="14EB17DD" w:rsidR="00001872" w:rsidRPr="00001872" w:rsidRDefault="00001872" w:rsidP="00FA45DB">
            <w:pPr>
              <w:spacing w:line="276" w:lineRule="auto"/>
              <w:jc w:val="center"/>
              <w:rPr>
                <w:rFonts w:cstheme="minorHAnsi"/>
                <w:color w:val="000000" w:themeColor="text1"/>
                <w:sz w:val="22"/>
                <w:szCs w:val="22"/>
              </w:rPr>
            </w:pPr>
            <w:r w:rsidRPr="00001872">
              <w:rPr>
                <w:rFonts w:ascii="Calibri" w:hAnsi="Calibri" w:cs="Arial"/>
                <w:color w:val="000000" w:themeColor="text1"/>
                <w:sz w:val="22"/>
                <w:szCs w:val="22"/>
              </w:rPr>
              <w:t>Pricing Proposal</w:t>
            </w:r>
          </w:p>
        </w:tc>
        <w:tc>
          <w:tcPr>
            <w:tcW w:w="1906" w:type="dxa"/>
          </w:tcPr>
          <w:p w14:paraId="432D5210" w14:textId="1328579A"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400 marks</w:t>
            </w:r>
          </w:p>
        </w:tc>
        <w:tc>
          <w:tcPr>
            <w:tcW w:w="2368" w:type="dxa"/>
          </w:tcPr>
          <w:p w14:paraId="712B2151" w14:textId="1C01534E" w:rsidR="00001872" w:rsidRPr="00001872" w:rsidRDefault="00001872" w:rsidP="00FA45DB">
            <w:pPr>
              <w:spacing w:line="276" w:lineRule="auto"/>
              <w:jc w:val="center"/>
              <w:rPr>
                <w:rFonts w:ascii="Calibri" w:hAnsi="Calibri" w:cs="Arial"/>
                <w:color w:val="000000" w:themeColor="text1"/>
                <w:sz w:val="22"/>
                <w:szCs w:val="22"/>
              </w:rPr>
            </w:pPr>
            <w:r w:rsidRPr="00001872">
              <w:rPr>
                <w:rFonts w:ascii="Calibri" w:hAnsi="Calibri" w:cs="Arial"/>
                <w:color w:val="000000" w:themeColor="text1"/>
                <w:sz w:val="22"/>
                <w:szCs w:val="22"/>
              </w:rPr>
              <w:t>n/a</w:t>
            </w:r>
          </w:p>
        </w:tc>
      </w:tr>
      <w:tr w:rsidR="00001872" w:rsidRPr="007A3BDC" w14:paraId="485D4C61" w14:textId="6320A257" w:rsidTr="00001872">
        <w:trPr>
          <w:jc w:val="center"/>
        </w:trPr>
        <w:tc>
          <w:tcPr>
            <w:tcW w:w="680" w:type="dxa"/>
            <w:shd w:val="clear" w:color="auto" w:fill="FFFFFF" w:themeFill="background1"/>
          </w:tcPr>
          <w:p w14:paraId="3DC6F115" w14:textId="77777777" w:rsidR="00001872" w:rsidRPr="007A3BDC" w:rsidRDefault="00001872" w:rsidP="00FA45DB">
            <w:pPr>
              <w:spacing w:line="276" w:lineRule="auto"/>
              <w:jc w:val="center"/>
              <w:rPr>
                <w:rFonts w:ascii="Calibri" w:hAnsi="Calibri" w:cs="Arial"/>
                <w:b/>
                <w:sz w:val="22"/>
                <w:szCs w:val="22"/>
              </w:rPr>
            </w:pPr>
          </w:p>
        </w:tc>
        <w:tc>
          <w:tcPr>
            <w:tcW w:w="5098" w:type="dxa"/>
            <w:shd w:val="clear" w:color="auto" w:fill="FFFFFF" w:themeFill="background1"/>
          </w:tcPr>
          <w:p w14:paraId="2C2A44AB" w14:textId="6F702EF9" w:rsidR="00001872" w:rsidRPr="007A3BDC" w:rsidRDefault="00001872" w:rsidP="00FA45DB">
            <w:pPr>
              <w:spacing w:line="276" w:lineRule="auto"/>
              <w:jc w:val="center"/>
              <w:rPr>
                <w:rFonts w:ascii="Calibri" w:hAnsi="Calibri" w:cs="Arial"/>
                <w:b/>
                <w:sz w:val="22"/>
                <w:szCs w:val="22"/>
              </w:rPr>
            </w:pPr>
            <w:r w:rsidRPr="007A3BDC">
              <w:rPr>
                <w:rFonts w:ascii="Calibri" w:hAnsi="Calibri" w:cs="Arial"/>
                <w:b/>
                <w:sz w:val="22"/>
                <w:szCs w:val="22"/>
              </w:rPr>
              <w:t>Maximum Score Available</w:t>
            </w:r>
          </w:p>
        </w:tc>
        <w:tc>
          <w:tcPr>
            <w:tcW w:w="1906" w:type="dxa"/>
            <w:shd w:val="clear" w:color="auto" w:fill="FFFFFF" w:themeFill="background1"/>
          </w:tcPr>
          <w:p w14:paraId="6C9918E7" w14:textId="06791A2C" w:rsidR="00001872" w:rsidRPr="007A3BDC" w:rsidRDefault="00001872" w:rsidP="00FA45DB">
            <w:pPr>
              <w:spacing w:line="276" w:lineRule="auto"/>
              <w:jc w:val="center"/>
              <w:rPr>
                <w:rFonts w:ascii="Calibri" w:hAnsi="Calibri" w:cs="Arial"/>
                <w:b/>
                <w:sz w:val="22"/>
                <w:szCs w:val="22"/>
              </w:rPr>
            </w:pPr>
            <w:r w:rsidRPr="007A3BDC">
              <w:rPr>
                <w:rFonts w:ascii="Calibri" w:hAnsi="Calibri" w:cs="Arial"/>
                <w:b/>
                <w:sz w:val="22"/>
                <w:szCs w:val="22"/>
              </w:rPr>
              <w:t>100</w:t>
            </w:r>
            <w:r>
              <w:rPr>
                <w:rFonts w:ascii="Calibri" w:hAnsi="Calibri" w:cs="Arial"/>
                <w:b/>
                <w:sz w:val="22"/>
                <w:szCs w:val="22"/>
              </w:rPr>
              <w:t>0 marks</w:t>
            </w:r>
          </w:p>
        </w:tc>
        <w:tc>
          <w:tcPr>
            <w:tcW w:w="2368" w:type="dxa"/>
            <w:shd w:val="clear" w:color="auto" w:fill="FFFFFF" w:themeFill="background1"/>
          </w:tcPr>
          <w:p w14:paraId="7600CCBA" w14:textId="77777777" w:rsidR="00001872" w:rsidRPr="00DB2CCC" w:rsidRDefault="00001872" w:rsidP="00FA45DB">
            <w:pPr>
              <w:spacing w:line="276" w:lineRule="auto"/>
              <w:jc w:val="center"/>
              <w:rPr>
                <w:rFonts w:ascii="Calibri" w:hAnsi="Calibri" w:cs="Arial"/>
                <w:b/>
                <w:sz w:val="22"/>
                <w:szCs w:val="22"/>
                <w:highlight w:val="yellow"/>
              </w:rPr>
            </w:pPr>
          </w:p>
        </w:tc>
      </w:tr>
    </w:tbl>
    <w:p w14:paraId="2DD3BFF1" w14:textId="77777777" w:rsidR="003959CE" w:rsidRDefault="003959CE" w:rsidP="003959CE">
      <w:pPr>
        <w:pStyle w:val="BodyText"/>
        <w:spacing w:before="5"/>
        <w:rPr>
          <w:rFonts w:cstheme="minorHAnsi"/>
          <w:sz w:val="22"/>
          <w:szCs w:val="22"/>
        </w:rPr>
      </w:pPr>
    </w:p>
    <w:p w14:paraId="1C3E185B" w14:textId="124BD4E4" w:rsidR="007D39EC" w:rsidRPr="00001872" w:rsidRDefault="007D39EC" w:rsidP="00DF15E9">
      <w:pPr>
        <w:pStyle w:val="BodyText"/>
        <w:spacing w:before="5"/>
        <w:rPr>
          <w:rFonts w:cstheme="minorHAnsi"/>
          <w:b/>
          <w:color w:val="000000" w:themeColor="text1"/>
          <w:sz w:val="22"/>
          <w:szCs w:val="22"/>
        </w:rPr>
      </w:pPr>
      <w:r w:rsidRPr="00001872">
        <w:rPr>
          <w:rFonts w:cstheme="minorHAnsi"/>
          <w:b/>
          <w:color w:val="000000" w:themeColor="text1"/>
          <w:sz w:val="22"/>
          <w:szCs w:val="22"/>
        </w:rPr>
        <w:t>Award Criteria 1:</w:t>
      </w:r>
      <w:r w:rsidR="00DB2CCC" w:rsidRPr="00001872">
        <w:rPr>
          <w:rFonts w:cstheme="minorHAnsi"/>
          <w:b/>
          <w:color w:val="000000" w:themeColor="text1"/>
          <w:sz w:val="22"/>
          <w:szCs w:val="22"/>
        </w:rPr>
        <w:t xml:space="preserve">  </w:t>
      </w:r>
      <w:r w:rsidR="00902110" w:rsidRPr="00001872">
        <w:rPr>
          <w:rFonts w:ascii="Calibri" w:hAnsi="Calibri" w:cs="Arial"/>
          <w:b/>
          <w:color w:val="000000" w:themeColor="text1"/>
          <w:sz w:val="22"/>
          <w:szCs w:val="22"/>
        </w:rPr>
        <w:t xml:space="preserve">Fitness for Proposed System – </w:t>
      </w:r>
      <w:r w:rsidR="00494FEB" w:rsidRPr="00001872">
        <w:rPr>
          <w:rFonts w:ascii="Calibri" w:hAnsi="Calibri" w:cs="Arial"/>
          <w:b/>
          <w:color w:val="000000" w:themeColor="text1"/>
          <w:sz w:val="22"/>
          <w:szCs w:val="22"/>
        </w:rPr>
        <w:t>250</w:t>
      </w:r>
      <w:r w:rsidR="00902110" w:rsidRPr="00001872">
        <w:rPr>
          <w:rFonts w:ascii="Calibri" w:hAnsi="Calibri" w:cs="Arial"/>
          <w:b/>
          <w:color w:val="000000" w:themeColor="text1"/>
          <w:sz w:val="22"/>
          <w:szCs w:val="22"/>
        </w:rPr>
        <w:t xml:space="preserve"> Marks</w:t>
      </w:r>
    </w:p>
    <w:p w14:paraId="57EC0182" w14:textId="7673BFA2" w:rsidR="00123077" w:rsidRPr="00001872" w:rsidRDefault="00DB2CCC" w:rsidP="00DB2CCC">
      <w:pPr>
        <w:pStyle w:val="BodyText"/>
        <w:spacing w:before="5"/>
        <w:rPr>
          <w:rFonts w:cstheme="minorHAnsi"/>
          <w:color w:val="000000" w:themeColor="text1"/>
          <w:sz w:val="22"/>
          <w:szCs w:val="22"/>
        </w:rPr>
      </w:pPr>
      <w:r w:rsidRPr="00001872">
        <w:rPr>
          <w:rFonts w:cstheme="minorHAnsi"/>
          <w:color w:val="000000" w:themeColor="text1"/>
          <w:sz w:val="22"/>
          <w:szCs w:val="22"/>
        </w:rPr>
        <w:t>In respect of this Award Criterion, tenderers are asked to address the following:</w:t>
      </w:r>
    </w:p>
    <w:p w14:paraId="748F1DB2" w14:textId="77777777" w:rsidR="003471EA" w:rsidRPr="00001872" w:rsidRDefault="003471EA" w:rsidP="00DB2CCC">
      <w:pPr>
        <w:pStyle w:val="BodyText"/>
        <w:spacing w:before="5"/>
        <w:rPr>
          <w:rFonts w:cstheme="minorHAnsi"/>
          <w:color w:val="000000" w:themeColor="text1"/>
          <w:sz w:val="22"/>
          <w:szCs w:val="22"/>
        </w:rPr>
      </w:pPr>
    </w:p>
    <w:p w14:paraId="00DD382C" w14:textId="77777777" w:rsidR="00771002" w:rsidRPr="00001872" w:rsidRDefault="00FC49EA" w:rsidP="00C50D89">
      <w:pPr>
        <w:pStyle w:val="BodyText"/>
        <w:spacing w:before="5"/>
        <w:rPr>
          <w:rFonts w:cstheme="minorHAnsi"/>
          <w:color w:val="000000" w:themeColor="text1"/>
          <w:sz w:val="22"/>
          <w:szCs w:val="22"/>
        </w:rPr>
      </w:pPr>
      <w:r w:rsidRPr="00001872">
        <w:rPr>
          <w:rFonts w:cstheme="minorHAnsi"/>
          <w:color w:val="000000" w:themeColor="text1"/>
          <w:sz w:val="22"/>
          <w:szCs w:val="22"/>
        </w:rPr>
        <w:t xml:space="preserve">Tenderers are required to complete and return Appendix 1, </w:t>
      </w:r>
    </w:p>
    <w:p w14:paraId="1B3E1A86" w14:textId="11E57520" w:rsidR="00771002" w:rsidRPr="00001872" w:rsidRDefault="00771002" w:rsidP="00771002">
      <w:pPr>
        <w:pStyle w:val="BodyText"/>
        <w:numPr>
          <w:ilvl w:val="0"/>
          <w:numId w:val="45"/>
        </w:numPr>
        <w:spacing w:before="5"/>
        <w:rPr>
          <w:rFonts w:cstheme="minorHAnsi"/>
          <w:color w:val="000000" w:themeColor="text1"/>
          <w:sz w:val="22"/>
          <w:szCs w:val="22"/>
        </w:rPr>
      </w:pPr>
      <w:r w:rsidRPr="00001872">
        <w:rPr>
          <w:rFonts w:cstheme="minorHAnsi"/>
          <w:color w:val="000000" w:themeColor="text1"/>
          <w:sz w:val="22"/>
          <w:szCs w:val="22"/>
        </w:rPr>
        <w:t>C</w:t>
      </w:r>
      <w:r w:rsidR="00FC49EA" w:rsidRPr="00001872">
        <w:rPr>
          <w:rFonts w:cstheme="minorHAnsi"/>
          <w:color w:val="000000" w:themeColor="text1"/>
          <w:sz w:val="22"/>
          <w:szCs w:val="22"/>
        </w:rPr>
        <w:t xml:space="preserve">learly detailing the functionality and fitness for purpose of the proposed system.  </w:t>
      </w:r>
    </w:p>
    <w:p w14:paraId="61C08D39" w14:textId="77777777" w:rsidR="009B2F83" w:rsidRPr="00001872" w:rsidRDefault="00771002" w:rsidP="00771002">
      <w:pPr>
        <w:pStyle w:val="BodyText"/>
        <w:numPr>
          <w:ilvl w:val="0"/>
          <w:numId w:val="45"/>
        </w:numPr>
        <w:spacing w:before="5"/>
        <w:rPr>
          <w:rFonts w:cstheme="minorHAnsi"/>
          <w:color w:val="000000" w:themeColor="text1"/>
          <w:sz w:val="22"/>
          <w:szCs w:val="22"/>
        </w:rPr>
      </w:pPr>
      <w:r w:rsidRPr="00001872">
        <w:rPr>
          <w:rFonts w:cstheme="minorHAnsi"/>
          <w:color w:val="000000" w:themeColor="text1"/>
          <w:sz w:val="22"/>
          <w:szCs w:val="22"/>
        </w:rPr>
        <w:t>Submitting</w:t>
      </w:r>
      <w:r w:rsidR="00FC49EA" w:rsidRPr="00001872">
        <w:rPr>
          <w:rFonts w:cstheme="minorHAnsi"/>
          <w:color w:val="000000" w:themeColor="text1"/>
          <w:sz w:val="22"/>
          <w:szCs w:val="22"/>
        </w:rPr>
        <w:t xml:space="preserve"> supporting information in respect of reference sites or prior expertise concerning a particular requirement may be provided for illustrative purposes. </w:t>
      </w:r>
    </w:p>
    <w:p w14:paraId="7738B048" w14:textId="78B563BF" w:rsidR="00FC49EA" w:rsidRPr="00001872" w:rsidRDefault="00FC49EA" w:rsidP="009B2F83">
      <w:pPr>
        <w:pStyle w:val="BodyText"/>
        <w:spacing w:before="5"/>
        <w:rPr>
          <w:rFonts w:cstheme="minorHAnsi"/>
          <w:color w:val="000000" w:themeColor="text1"/>
          <w:sz w:val="22"/>
          <w:szCs w:val="22"/>
        </w:rPr>
      </w:pPr>
      <w:proofErr w:type="gramStart"/>
      <w:r w:rsidRPr="00001872">
        <w:rPr>
          <w:rFonts w:cstheme="minorHAnsi"/>
          <w:color w:val="000000" w:themeColor="text1"/>
          <w:sz w:val="22"/>
          <w:szCs w:val="22"/>
        </w:rPr>
        <w:t>In order to</w:t>
      </w:r>
      <w:proofErr w:type="gramEnd"/>
      <w:r w:rsidRPr="00001872">
        <w:rPr>
          <w:rFonts w:cstheme="minorHAnsi"/>
          <w:color w:val="000000" w:themeColor="text1"/>
          <w:sz w:val="22"/>
          <w:szCs w:val="22"/>
        </w:rPr>
        <w:t xml:space="preserve"> attain the minimum score required under this criterion, a tenderer’s proposed system must comply with all mandatory requirements identified in Appendix </w:t>
      </w:r>
      <w:r w:rsidR="00215F18" w:rsidRPr="00001872">
        <w:rPr>
          <w:rFonts w:cstheme="minorHAnsi"/>
          <w:color w:val="000000" w:themeColor="text1"/>
          <w:sz w:val="22"/>
          <w:szCs w:val="22"/>
        </w:rPr>
        <w:t>1</w:t>
      </w:r>
      <w:r w:rsidRPr="00001872">
        <w:rPr>
          <w:rFonts w:cstheme="minorHAnsi"/>
          <w:color w:val="000000" w:themeColor="text1"/>
          <w:sz w:val="22"/>
          <w:szCs w:val="22"/>
        </w:rPr>
        <w:t xml:space="preserve">. </w:t>
      </w:r>
    </w:p>
    <w:p w14:paraId="50529B2A" w14:textId="77777777" w:rsidR="00DB2CCC" w:rsidRDefault="00DB2CCC" w:rsidP="00DB2CCC">
      <w:pPr>
        <w:pStyle w:val="BodyText"/>
        <w:spacing w:before="5"/>
        <w:jc w:val="both"/>
        <w:rPr>
          <w:rFonts w:cstheme="minorHAnsi"/>
          <w:sz w:val="22"/>
          <w:szCs w:val="22"/>
        </w:rPr>
      </w:pPr>
    </w:p>
    <w:p w14:paraId="764A18EA" w14:textId="77777777" w:rsidR="00316D0C" w:rsidRDefault="00316D0C">
      <w:pPr>
        <w:rPr>
          <w:rFonts w:cstheme="minorHAnsi"/>
          <w:b/>
          <w:color w:val="000000" w:themeColor="text1"/>
          <w:sz w:val="22"/>
          <w:szCs w:val="22"/>
        </w:rPr>
      </w:pPr>
      <w:r>
        <w:rPr>
          <w:rFonts w:cstheme="minorHAnsi"/>
          <w:b/>
          <w:color w:val="000000" w:themeColor="text1"/>
          <w:sz w:val="22"/>
          <w:szCs w:val="22"/>
        </w:rPr>
        <w:br w:type="page"/>
      </w:r>
    </w:p>
    <w:p w14:paraId="3CA71D13" w14:textId="141149D4" w:rsidR="007D39EC" w:rsidRPr="00001872" w:rsidRDefault="007D39EC" w:rsidP="00DF15E9">
      <w:pPr>
        <w:pStyle w:val="BodyText"/>
        <w:spacing w:before="5"/>
        <w:rPr>
          <w:rFonts w:cstheme="minorHAnsi"/>
          <w:b/>
          <w:color w:val="000000" w:themeColor="text1"/>
          <w:sz w:val="22"/>
          <w:szCs w:val="22"/>
        </w:rPr>
      </w:pPr>
      <w:r w:rsidRPr="00001872">
        <w:rPr>
          <w:rFonts w:cstheme="minorHAnsi"/>
          <w:b/>
          <w:color w:val="000000" w:themeColor="text1"/>
          <w:sz w:val="22"/>
          <w:szCs w:val="22"/>
        </w:rPr>
        <w:lastRenderedPageBreak/>
        <w:t>Award Criteria 2</w:t>
      </w:r>
      <w:r w:rsidR="00001872" w:rsidRPr="00001872">
        <w:rPr>
          <w:rFonts w:cstheme="minorHAnsi"/>
          <w:b/>
          <w:color w:val="000000" w:themeColor="text1"/>
          <w:sz w:val="22"/>
          <w:szCs w:val="22"/>
        </w:rPr>
        <w:t>:</w:t>
      </w:r>
      <w:r w:rsidRPr="00001872">
        <w:rPr>
          <w:rFonts w:cstheme="minorHAnsi"/>
          <w:b/>
          <w:color w:val="000000" w:themeColor="text1"/>
          <w:sz w:val="22"/>
          <w:szCs w:val="22"/>
        </w:rPr>
        <w:t xml:space="preserve"> </w:t>
      </w:r>
      <w:r w:rsidR="00996CEF" w:rsidRPr="00001872">
        <w:rPr>
          <w:rFonts w:ascii="Calibri" w:hAnsi="Calibri" w:cs="Arial"/>
          <w:b/>
          <w:bCs/>
          <w:color w:val="000000" w:themeColor="text1"/>
          <w:sz w:val="22"/>
          <w:szCs w:val="22"/>
        </w:rPr>
        <w:t>Proposed Project Schedule – 100 Marks</w:t>
      </w:r>
    </w:p>
    <w:p w14:paraId="7E27CFD4" w14:textId="3EC41198" w:rsidR="007D39EC" w:rsidRPr="00001872" w:rsidRDefault="007D39EC" w:rsidP="00DF15E9">
      <w:pPr>
        <w:pStyle w:val="BodyText"/>
        <w:spacing w:before="5"/>
        <w:rPr>
          <w:rFonts w:cstheme="minorHAnsi"/>
          <w:color w:val="000000" w:themeColor="text1"/>
          <w:sz w:val="22"/>
          <w:szCs w:val="22"/>
        </w:rPr>
      </w:pPr>
      <w:r w:rsidRPr="00001872">
        <w:rPr>
          <w:rFonts w:cstheme="minorHAnsi"/>
          <w:color w:val="000000" w:themeColor="text1"/>
          <w:sz w:val="22"/>
          <w:szCs w:val="22"/>
        </w:rPr>
        <w:t>In respect of this Award Criterion, tenderers are asked to address the following:</w:t>
      </w:r>
    </w:p>
    <w:p w14:paraId="4899B073" w14:textId="77777777" w:rsidR="004F5EE6" w:rsidRPr="00001872" w:rsidRDefault="00856833" w:rsidP="00E13428">
      <w:pPr>
        <w:pStyle w:val="BodyText"/>
        <w:spacing w:before="5"/>
        <w:jc w:val="both"/>
        <w:rPr>
          <w:rFonts w:cstheme="minorHAnsi"/>
          <w:bCs/>
          <w:color w:val="000000" w:themeColor="text1"/>
          <w:sz w:val="22"/>
          <w:szCs w:val="22"/>
        </w:rPr>
      </w:pPr>
      <w:r w:rsidRPr="00001872">
        <w:rPr>
          <w:rFonts w:cstheme="minorHAnsi"/>
          <w:bCs/>
          <w:color w:val="000000" w:themeColor="text1"/>
          <w:sz w:val="22"/>
          <w:szCs w:val="22"/>
        </w:rPr>
        <w:t xml:space="preserve">Tenderers are required to provide a detailed project plan for the provision, installation and commissioning of the required system including the “Go Live” and taking-in charge dates. This plan must clearly detail </w:t>
      </w:r>
    </w:p>
    <w:p w14:paraId="5F91CDF4" w14:textId="35635629" w:rsidR="0040331D" w:rsidRPr="00001872" w:rsidRDefault="00856833" w:rsidP="004F5EE6">
      <w:pPr>
        <w:pStyle w:val="BodyText"/>
        <w:numPr>
          <w:ilvl w:val="0"/>
          <w:numId w:val="47"/>
        </w:numPr>
        <w:spacing w:before="5"/>
        <w:jc w:val="both"/>
        <w:rPr>
          <w:rFonts w:cstheme="minorHAnsi"/>
          <w:bCs/>
          <w:color w:val="000000" w:themeColor="text1"/>
          <w:sz w:val="22"/>
          <w:szCs w:val="22"/>
        </w:rPr>
      </w:pPr>
      <w:r w:rsidRPr="00001872">
        <w:rPr>
          <w:rFonts w:cstheme="minorHAnsi"/>
          <w:bCs/>
          <w:color w:val="000000" w:themeColor="text1"/>
          <w:sz w:val="22"/>
          <w:szCs w:val="22"/>
        </w:rPr>
        <w:t>all relevant project milestones,</w:t>
      </w:r>
    </w:p>
    <w:p w14:paraId="15355022" w14:textId="77777777" w:rsidR="0040331D" w:rsidRPr="00001872" w:rsidRDefault="00856833" w:rsidP="0040331D">
      <w:pPr>
        <w:pStyle w:val="BodyText"/>
        <w:numPr>
          <w:ilvl w:val="0"/>
          <w:numId w:val="46"/>
        </w:numPr>
        <w:spacing w:before="5"/>
        <w:jc w:val="both"/>
        <w:rPr>
          <w:rFonts w:cstheme="minorHAnsi"/>
          <w:bCs/>
          <w:color w:val="000000" w:themeColor="text1"/>
          <w:sz w:val="22"/>
          <w:szCs w:val="22"/>
        </w:rPr>
      </w:pPr>
      <w:r w:rsidRPr="00001872">
        <w:rPr>
          <w:rFonts w:cstheme="minorHAnsi"/>
          <w:bCs/>
          <w:color w:val="000000" w:themeColor="text1"/>
          <w:sz w:val="22"/>
          <w:szCs w:val="22"/>
        </w:rPr>
        <w:t xml:space="preserve">user acceptance testing, </w:t>
      </w:r>
    </w:p>
    <w:p w14:paraId="48F9703E" w14:textId="77777777" w:rsidR="00213DBF" w:rsidRPr="00001872" w:rsidRDefault="00856833" w:rsidP="0040331D">
      <w:pPr>
        <w:pStyle w:val="BodyText"/>
        <w:numPr>
          <w:ilvl w:val="0"/>
          <w:numId w:val="46"/>
        </w:numPr>
        <w:spacing w:before="5"/>
        <w:jc w:val="both"/>
        <w:rPr>
          <w:rFonts w:cstheme="minorHAnsi"/>
          <w:bCs/>
          <w:color w:val="000000" w:themeColor="text1"/>
          <w:sz w:val="22"/>
          <w:szCs w:val="22"/>
        </w:rPr>
      </w:pPr>
      <w:r w:rsidRPr="00001872">
        <w:rPr>
          <w:rFonts w:cstheme="minorHAnsi"/>
          <w:bCs/>
          <w:color w:val="000000" w:themeColor="text1"/>
          <w:sz w:val="22"/>
          <w:szCs w:val="22"/>
        </w:rPr>
        <w:t xml:space="preserve">training and all other pertinent tasks. </w:t>
      </w:r>
    </w:p>
    <w:p w14:paraId="1C8CBD80" w14:textId="7727AADE" w:rsidR="00DB2CCC" w:rsidRPr="00001872" w:rsidRDefault="00856833" w:rsidP="00213DBF">
      <w:pPr>
        <w:pStyle w:val="BodyText"/>
        <w:spacing w:before="5"/>
        <w:jc w:val="both"/>
        <w:rPr>
          <w:rFonts w:cstheme="minorHAnsi"/>
          <w:bCs/>
          <w:color w:val="000000" w:themeColor="text1"/>
          <w:sz w:val="22"/>
          <w:szCs w:val="22"/>
        </w:rPr>
      </w:pPr>
      <w:proofErr w:type="gramStart"/>
      <w:r w:rsidRPr="00001872">
        <w:rPr>
          <w:rFonts w:cstheme="minorHAnsi"/>
          <w:bCs/>
          <w:color w:val="000000" w:themeColor="text1"/>
          <w:sz w:val="22"/>
          <w:szCs w:val="22"/>
        </w:rPr>
        <w:t>In order to</w:t>
      </w:r>
      <w:proofErr w:type="gramEnd"/>
      <w:r w:rsidRPr="00001872">
        <w:rPr>
          <w:rFonts w:cstheme="minorHAnsi"/>
          <w:bCs/>
          <w:color w:val="000000" w:themeColor="text1"/>
          <w:sz w:val="22"/>
          <w:szCs w:val="22"/>
        </w:rPr>
        <w:t xml:space="preserve"> attain the minimum score required under this criterion, </w:t>
      </w:r>
      <w:r w:rsidR="00001872" w:rsidRPr="00001872">
        <w:rPr>
          <w:rFonts w:cstheme="minorHAnsi"/>
          <w:bCs/>
          <w:color w:val="000000" w:themeColor="text1"/>
          <w:sz w:val="22"/>
          <w:szCs w:val="22"/>
        </w:rPr>
        <w:t>a tenderers</w:t>
      </w:r>
      <w:r w:rsidRPr="00001872">
        <w:rPr>
          <w:rFonts w:cstheme="minorHAnsi"/>
          <w:bCs/>
          <w:color w:val="000000" w:themeColor="text1"/>
          <w:sz w:val="22"/>
          <w:szCs w:val="22"/>
        </w:rPr>
        <w:t xml:space="preserve">’ response </w:t>
      </w:r>
      <w:r w:rsidR="00001872" w:rsidRPr="00001872">
        <w:rPr>
          <w:rFonts w:cstheme="minorHAnsi"/>
          <w:bCs/>
          <w:color w:val="000000" w:themeColor="text1"/>
          <w:sz w:val="22"/>
          <w:szCs w:val="22"/>
        </w:rPr>
        <w:t>to this</w:t>
      </w:r>
      <w:r w:rsidRPr="00001872">
        <w:rPr>
          <w:rFonts w:cstheme="minorHAnsi"/>
          <w:bCs/>
          <w:color w:val="000000" w:themeColor="text1"/>
          <w:sz w:val="22"/>
          <w:szCs w:val="22"/>
        </w:rPr>
        <w:t xml:space="preserve"> criterion must satisfy the Contracting Authority that the system will be in place and fully operational by </w:t>
      </w:r>
      <w:r w:rsidR="004A7348" w:rsidRPr="00001872">
        <w:rPr>
          <w:rFonts w:cstheme="minorHAnsi"/>
          <w:bCs/>
          <w:color w:val="000000" w:themeColor="text1"/>
          <w:sz w:val="22"/>
          <w:szCs w:val="22"/>
        </w:rPr>
        <w:t>01</w:t>
      </w:r>
      <w:r w:rsidR="001C3834" w:rsidRPr="00001872">
        <w:rPr>
          <w:rFonts w:cstheme="minorHAnsi"/>
          <w:bCs/>
          <w:color w:val="000000" w:themeColor="text1"/>
          <w:sz w:val="22"/>
          <w:szCs w:val="22"/>
        </w:rPr>
        <w:t xml:space="preserve"> November 2025</w:t>
      </w:r>
      <w:r w:rsidRPr="00001872">
        <w:rPr>
          <w:rFonts w:cstheme="minorHAnsi"/>
          <w:bCs/>
          <w:color w:val="000000" w:themeColor="text1"/>
          <w:sz w:val="22"/>
          <w:szCs w:val="22"/>
        </w:rPr>
        <w:t xml:space="preserve"> for the</w:t>
      </w:r>
      <w:r w:rsidR="001C3834" w:rsidRPr="00001872">
        <w:rPr>
          <w:rFonts w:cstheme="minorHAnsi"/>
          <w:bCs/>
          <w:color w:val="000000" w:themeColor="text1"/>
          <w:sz w:val="22"/>
          <w:szCs w:val="22"/>
        </w:rPr>
        <w:t xml:space="preserve"> MTU Cork School of Music</w:t>
      </w:r>
      <w:r w:rsidRPr="00001872">
        <w:rPr>
          <w:rFonts w:cstheme="minorHAnsi"/>
          <w:bCs/>
          <w:color w:val="000000" w:themeColor="text1"/>
          <w:sz w:val="22"/>
          <w:szCs w:val="22"/>
        </w:rPr>
        <w:t xml:space="preserve">.  Scores </w:t>
      </w:r>
      <w:proofErr w:type="gramStart"/>
      <w:r w:rsidRPr="00001872">
        <w:rPr>
          <w:rFonts w:cstheme="minorHAnsi"/>
          <w:bCs/>
          <w:color w:val="000000" w:themeColor="text1"/>
          <w:sz w:val="22"/>
          <w:szCs w:val="22"/>
        </w:rPr>
        <w:t>in excess of</w:t>
      </w:r>
      <w:proofErr w:type="gramEnd"/>
      <w:r w:rsidRPr="00001872">
        <w:rPr>
          <w:rFonts w:cstheme="minorHAnsi"/>
          <w:bCs/>
          <w:color w:val="000000" w:themeColor="text1"/>
          <w:sz w:val="22"/>
          <w:szCs w:val="22"/>
        </w:rPr>
        <w:t xml:space="preserve"> the minimum required score will be allocated </w:t>
      </w:r>
      <w:proofErr w:type="gramStart"/>
      <w:r w:rsidRPr="00001872">
        <w:rPr>
          <w:rFonts w:cstheme="minorHAnsi"/>
          <w:bCs/>
          <w:color w:val="000000" w:themeColor="text1"/>
          <w:sz w:val="22"/>
          <w:szCs w:val="22"/>
        </w:rPr>
        <w:t>on the basis of</w:t>
      </w:r>
      <w:proofErr w:type="gramEnd"/>
      <w:r w:rsidRPr="00001872">
        <w:rPr>
          <w:rFonts w:cstheme="minorHAnsi"/>
          <w:bCs/>
          <w:color w:val="000000" w:themeColor="text1"/>
          <w:sz w:val="22"/>
          <w:szCs w:val="22"/>
        </w:rPr>
        <w:t xml:space="preserve"> the overall adequacy and detail of proposed schedules.</w:t>
      </w:r>
    </w:p>
    <w:p w14:paraId="1161C71D" w14:textId="77777777" w:rsidR="00075A6A" w:rsidRPr="00001872" w:rsidRDefault="00075A6A" w:rsidP="00213DBF">
      <w:pPr>
        <w:pStyle w:val="BodyText"/>
        <w:spacing w:before="5"/>
        <w:jc w:val="both"/>
        <w:rPr>
          <w:rFonts w:cstheme="minorHAnsi"/>
          <w:bCs/>
          <w:color w:val="000000" w:themeColor="text1"/>
          <w:sz w:val="22"/>
          <w:szCs w:val="22"/>
        </w:rPr>
      </w:pPr>
    </w:p>
    <w:p w14:paraId="039C97A5" w14:textId="24E509C1" w:rsidR="007D39EC" w:rsidRPr="00001872" w:rsidRDefault="007D39EC" w:rsidP="00DF15E9">
      <w:pPr>
        <w:pStyle w:val="BodyText"/>
        <w:spacing w:before="5"/>
        <w:rPr>
          <w:rFonts w:cstheme="minorHAnsi"/>
          <w:b/>
          <w:color w:val="000000" w:themeColor="text1"/>
          <w:sz w:val="22"/>
          <w:szCs w:val="22"/>
        </w:rPr>
      </w:pPr>
      <w:r w:rsidRPr="00001872">
        <w:rPr>
          <w:rFonts w:cstheme="minorHAnsi"/>
          <w:b/>
          <w:color w:val="000000" w:themeColor="text1"/>
          <w:sz w:val="22"/>
          <w:szCs w:val="22"/>
        </w:rPr>
        <w:t>Award Criteria 3</w:t>
      </w:r>
      <w:r w:rsidR="00001872" w:rsidRPr="00001872">
        <w:rPr>
          <w:rFonts w:cstheme="minorHAnsi"/>
          <w:b/>
          <w:color w:val="000000" w:themeColor="text1"/>
          <w:sz w:val="22"/>
          <w:szCs w:val="22"/>
        </w:rPr>
        <w:t>:</w:t>
      </w:r>
      <w:r w:rsidRPr="00001872">
        <w:rPr>
          <w:rFonts w:cstheme="minorHAnsi"/>
          <w:b/>
          <w:color w:val="000000" w:themeColor="text1"/>
          <w:sz w:val="22"/>
          <w:szCs w:val="22"/>
        </w:rPr>
        <w:t xml:space="preserve"> </w:t>
      </w:r>
      <w:r w:rsidR="00176180" w:rsidRPr="00001872">
        <w:rPr>
          <w:rFonts w:ascii="Calibri" w:hAnsi="Calibri" w:cs="Arial"/>
          <w:b/>
          <w:color w:val="000000" w:themeColor="text1"/>
          <w:sz w:val="22"/>
          <w:szCs w:val="22"/>
        </w:rPr>
        <w:t>Adequacy of Proposed Training Programme – 50 marks</w:t>
      </w:r>
    </w:p>
    <w:p w14:paraId="4CF2A314" w14:textId="77777777" w:rsidR="007D39EC" w:rsidRPr="00001872" w:rsidRDefault="007D39EC" w:rsidP="00DB2CCC">
      <w:pPr>
        <w:pStyle w:val="BodyText"/>
        <w:spacing w:before="5"/>
        <w:rPr>
          <w:rFonts w:cstheme="minorHAnsi"/>
          <w:color w:val="000000" w:themeColor="text1"/>
          <w:sz w:val="22"/>
          <w:szCs w:val="22"/>
        </w:rPr>
      </w:pPr>
      <w:r w:rsidRPr="00001872">
        <w:rPr>
          <w:rFonts w:cstheme="minorHAnsi"/>
          <w:color w:val="000000" w:themeColor="text1"/>
          <w:sz w:val="22"/>
          <w:szCs w:val="22"/>
        </w:rPr>
        <w:t>In respect of this Award Criterion, tenderers are asked to address the following:</w:t>
      </w:r>
    </w:p>
    <w:p w14:paraId="469D7CC4" w14:textId="77777777" w:rsidR="0017448D" w:rsidRPr="00001872" w:rsidRDefault="00E13428" w:rsidP="00075A6A">
      <w:pPr>
        <w:pStyle w:val="BodyText"/>
        <w:spacing w:before="5"/>
        <w:rPr>
          <w:rFonts w:cstheme="minorHAnsi"/>
          <w:color w:val="000000" w:themeColor="text1"/>
          <w:sz w:val="22"/>
          <w:szCs w:val="22"/>
        </w:rPr>
      </w:pPr>
      <w:r w:rsidRPr="00001872">
        <w:rPr>
          <w:rFonts w:cstheme="minorHAnsi"/>
          <w:color w:val="000000" w:themeColor="text1"/>
          <w:sz w:val="22"/>
          <w:szCs w:val="22"/>
        </w:rPr>
        <w:t>The successful tenderer will be required to provide full onsite training to users of the system</w:t>
      </w:r>
      <w:r w:rsidR="008A07DC" w:rsidRPr="00001872">
        <w:rPr>
          <w:rFonts w:cstheme="minorHAnsi"/>
          <w:color w:val="000000" w:themeColor="text1"/>
          <w:sz w:val="22"/>
          <w:szCs w:val="22"/>
        </w:rPr>
        <w:t>.</w:t>
      </w:r>
      <w:r w:rsidRPr="00001872">
        <w:rPr>
          <w:rFonts w:cstheme="minorHAnsi"/>
          <w:color w:val="000000" w:themeColor="text1"/>
          <w:sz w:val="22"/>
          <w:szCs w:val="22"/>
        </w:rPr>
        <w:t xml:space="preserve"> </w:t>
      </w:r>
      <w:r w:rsidR="008A07DC" w:rsidRPr="00001872">
        <w:rPr>
          <w:rFonts w:cstheme="minorHAnsi"/>
          <w:color w:val="000000" w:themeColor="text1"/>
          <w:sz w:val="22"/>
          <w:szCs w:val="22"/>
        </w:rPr>
        <w:t>T</w:t>
      </w:r>
      <w:r w:rsidR="007D67A3" w:rsidRPr="00001872">
        <w:rPr>
          <w:rFonts w:cstheme="minorHAnsi"/>
          <w:color w:val="000000" w:themeColor="text1"/>
          <w:sz w:val="22"/>
          <w:szCs w:val="22"/>
        </w:rPr>
        <w:t xml:space="preserve">enderers are required to outline the indicative content and scheduling of a training programme in respect of the proposed system. </w:t>
      </w:r>
    </w:p>
    <w:p w14:paraId="2D277466" w14:textId="25624929" w:rsidR="007D67A3" w:rsidRPr="00001872" w:rsidRDefault="007D67A3" w:rsidP="00075A6A">
      <w:pPr>
        <w:pStyle w:val="BodyText"/>
        <w:spacing w:before="5"/>
        <w:rPr>
          <w:rFonts w:cstheme="minorHAnsi"/>
          <w:color w:val="000000" w:themeColor="text1"/>
          <w:sz w:val="22"/>
          <w:szCs w:val="22"/>
        </w:rPr>
      </w:pPr>
      <w:proofErr w:type="gramStart"/>
      <w:r w:rsidRPr="00001872">
        <w:rPr>
          <w:rFonts w:cstheme="minorHAnsi"/>
          <w:color w:val="000000" w:themeColor="text1"/>
          <w:sz w:val="22"/>
          <w:szCs w:val="22"/>
        </w:rPr>
        <w:t>In order to</w:t>
      </w:r>
      <w:proofErr w:type="gramEnd"/>
      <w:r w:rsidRPr="00001872">
        <w:rPr>
          <w:rFonts w:cstheme="minorHAnsi"/>
          <w:color w:val="000000" w:themeColor="text1"/>
          <w:sz w:val="22"/>
          <w:szCs w:val="22"/>
        </w:rPr>
        <w:t xml:space="preserve"> attain the minimum score required under this criterion, the proposed training programme must clearly detail the various topics to be dealt with and all support material to be provided. Moreover, the programme must be capable of completion in a timely manner. It will be the responsibility of the successful tenderer to tailor various aspects of the training programme to cater for the different employment roles and system requirements of the various attendees. </w:t>
      </w:r>
    </w:p>
    <w:p w14:paraId="48B9AF69" w14:textId="77777777" w:rsidR="0044729B" w:rsidRPr="007D67A3" w:rsidRDefault="0044729B" w:rsidP="00075A6A">
      <w:pPr>
        <w:pStyle w:val="BodyText"/>
        <w:spacing w:before="5"/>
        <w:rPr>
          <w:rFonts w:cstheme="minorHAnsi"/>
          <w:color w:val="EB701D"/>
          <w:sz w:val="22"/>
          <w:szCs w:val="22"/>
        </w:rPr>
      </w:pPr>
    </w:p>
    <w:p w14:paraId="48A3827F" w14:textId="469003C0" w:rsidR="00665294" w:rsidRPr="00001872" w:rsidRDefault="172695E1" w:rsidP="00665294">
      <w:pPr>
        <w:pStyle w:val="BodyText"/>
        <w:spacing w:before="5"/>
        <w:rPr>
          <w:rFonts w:cstheme="minorHAnsi"/>
          <w:color w:val="000000" w:themeColor="text1"/>
          <w:sz w:val="22"/>
          <w:szCs w:val="22"/>
        </w:rPr>
      </w:pPr>
      <w:r w:rsidRPr="00001872">
        <w:rPr>
          <w:b/>
          <w:bCs/>
          <w:color w:val="000000" w:themeColor="text1"/>
          <w:sz w:val="22"/>
          <w:szCs w:val="22"/>
        </w:rPr>
        <w:t xml:space="preserve">Award Criteria 4 – </w:t>
      </w:r>
      <w:r w:rsidR="00665294" w:rsidRPr="00001872">
        <w:rPr>
          <w:rFonts w:ascii="Calibri" w:hAnsi="Calibri" w:cs="Arial"/>
          <w:color w:val="000000" w:themeColor="text1"/>
          <w:sz w:val="22"/>
          <w:szCs w:val="22"/>
        </w:rPr>
        <w:t>Reliability and Continuity of Supply</w:t>
      </w:r>
      <w:r w:rsidR="00DF3141" w:rsidRPr="00001872">
        <w:rPr>
          <w:rFonts w:ascii="Calibri" w:hAnsi="Calibri" w:cs="Arial"/>
          <w:color w:val="000000" w:themeColor="text1"/>
          <w:sz w:val="22"/>
          <w:szCs w:val="22"/>
        </w:rPr>
        <w:t xml:space="preserve"> - 50 Marks</w:t>
      </w:r>
    </w:p>
    <w:p w14:paraId="2A003561" w14:textId="6A2392A4" w:rsidR="172695E1" w:rsidRPr="00001872" w:rsidRDefault="002E2200" w:rsidP="002E2200">
      <w:pPr>
        <w:pStyle w:val="BodyText"/>
        <w:spacing w:before="5"/>
        <w:jc w:val="both"/>
        <w:rPr>
          <w:color w:val="000000" w:themeColor="text1"/>
          <w:sz w:val="22"/>
          <w:szCs w:val="22"/>
        </w:rPr>
      </w:pPr>
      <w:r w:rsidRPr="00001872">
        <w:rPr>
          <w:color w:val="000000" w:themeColor="text1"/>
          <w:sz w:val="22"/>
          <w:szCs w:val="22"/>
        </w:rPr>
        <w:t xml:space="preserve">The Contracting Authority reserve the right to contact previous clients of the tenderer, independently and without further reference to the tenderer, </w:t>
      </w:r>
      <w:proofErr w:type="gramStart"/>
      <w:r w:rsidRPr="00001872">
        <w:rPr>
          <w:color w:val="000000" w:themeColor="text1"/>
          <w:sz w:val="22"/>
          <w:szCs w:val="22"/>
        </w:rPr>
        <w:t>in order to</w:t>
      </w:r>
      <w:proofErr w:type="gramEnd"/>
      <w:r w:rsidRPr="00001872">
        <w:rPr>
          <w:color w:val="000000" w:themeColor="text1"/>
          <w:sz w:val="22"/>
          <w:szCs w:val="22"/>
        </w:rPr>
        <w:t xml:space="preserve"> ascertain that full confidence may be placed in the tenderer’s ability to successfully deliver the required service in a sufficiently reliable manner.</w:t>
      </w:r>
    </w:p>
    <w:p w14:paraId="4F89E442" w14:textId="77777777" w:rsidR="002D678C" w:rsidRDefault="002D678C" w:rsidP="00665294">
      <w:pPr>
        <w:pStyle w:val="BodyText"/>
        <w:spacing w:before="5"/>
        <w:rPr>
          <w:b/>
          <w:bCs/>
          <w:sz w:val="22"/>
          <w:szCs w:val="22"/>
        </w:rPr>
      </w:pPr>
    </w:p>
    <w:p w14:paraId="1C6FB9CE" w14:textId="7AA59610" w:rsidR="00665294" w:rsidRDefault="00665294" w:rsidP="00665294">
      <w:pPr>
        <w:pStyle w:val="BodyText"/>
        <w:spacing w:before="5"/>
        <w:rPr>
          <w:b/>
          <w:bCs/>
          <w:sz w:val="22"/>
          <w:szCs w:val="22"/>
        </w:rPr>
      </w:pPr>
      <w:r w:rsidRPr="5A435272">
        <w:rPr>
          <w:b/>
          <w:bCs/>
          <w:sz w:val="22"/>
          <w:szCs w:val="22"/>
        </w:rPr>
        <w:t xml:space="preserve">Award Criteria </w:t>
      </w:r>
      <w:r>
        <w:rPr>
          <w:b/>
          <w:bCs/>
          <w:sz w:val="22"/>
          <w:szCs w:val="22"/>
        </w:rPr>
        <w:t>5</w:t>
      </w:r>
      <w:r w:rsidRPr="5A435272">
        <w:rPr>
          <w:b/>
          <w:bCs/>
          <w:sz w:val="22"/>
          <w:szCs w:val="22"/>
        </w:rPr>
        <w:t xml:space="preserve"> – Cyber Security &amp; Data Protection</w:t>
      </w:r>
      <w:r w:rsidR="00622324">
        <w:rPr>
          <w:b/>
          <w:bCs/>
          <w:sz w:val="22"/>
          <w:szCs w:val="22"/>
        </w:rPr>
        <w:t xml:space="preserve"> – 125 Marks</w:t>
      </w:r>
    </w:p>
    <w:p w14:paraId="3904ACF3" w14:textId="77777777" w:rsidR="00665294" w:rsidRDefault="00665294" w:rsidP="670C5031">
      <w:pPr>
        <w:pStyle w:val="BodyText"/>
        <w:spacing w:before="5"/>
        <w:rPr>
          <w:rFonts w:ascii="Calibri" w:hAnsi="Calibri" w:cs="Arial"/>
          <w:b/>
          <w:bCs/>
          <w:sz w:val="22"/>
          <w:szCs w:val="22"/>
        </w:rPr>
      </w:pPr>
    </w:p>
    <w:p w14:paraId="44643C63" w14:textId="431ACBF6" w:rsidR="172695E1" w:rsidRDefault="172695E1" w:rsidP="670C5031">
      <w:pPr>
        <w:pStyle w:val="BodyText"/>
        <w:spacing w:before="5"/>
        <w:rPr>
          <w:sz w:val="22"/>
          <w:szCs w:val="22"/>
        </w:rPr>
      </w:pPr>
      <w:r w:rsidRPr="5A435272">
        <w:rPr>
          <w:sz w:val="22"/>
          <w:szCs w:val="22"/>
        </w:rPr>
        <w:t>In respect of this Award Criterion, tenderers are asked to address the following</w:t>
      </w:r>
      <w:r w:rsidR="67DDC482" w:rsidRPr="5A435272">
        <w:rPr>
          <w:sz w:val="22"/>
          <w:szCs w:val="22"/>
        </w:rPr>
        <w:t>, where applicable to this tender</w:t>
      </w:r>
      <w:r w:rsidRPr="5A435272">
        <w:rPr>
          <w:sz w:val="22"/>
          <w:szCs w:val="22"/>
        </w:rPr>
        <w:t>:</w:t>
      </w:r>
    </w:p>
    <w:p w14:paraId="305D5F11" w14:textId="744A03BD" w:rsidR="218AAA5C" w:rsidRDefault="218AAA5C" w:rsidP="5A435272">
      <w:pPr>
        <w:pStyle w:val="ListParagraph"/>
        <w:numPr>
          <w:ilvl w:val="0"/>
          <w:numId w:val="8"/>
        </w:numPr>
        <w:spacing w:after="0"/>
      </w:pPr>
      <w:r w:rsidRPr="5A435272">
        <w:rPr>
          <w:rFonts w:cstheme="minorBidi"/>
        </w:rPr>
        <w:t xml:space="preserve">Please ensure you thoroughly review and understand the requirements listed in Appendix 8, where a detailed description </w:t>
      </w:r>
      <w:r w:rsidR="090F840C" w:rsidRPr="5A435272">
        <w:rPr>
          <w:rFonts w:cstheme="minorBidi"/>
        </w:rPr>
        <w:t xml:space="preserve">which demonstrates </w:t>
      </w:r>
      <w:r w:rsidRPr="5A435272">
        <w:rPr>
          <w:rFonts w:cstheme="minorBidi"/>
        </w:rPr>
        <w:t>how each relevant requirement will/is being addressed/provided by your proposed solution is required.</w:t>
      </w:r>
    </w:p>
    <w:p w14:paraId="176A1731" w14:textId="26388800" w:rsidR="172695E1" w:rsidRDefault="172695E1" w:rsidP="5A435272">
      <w:pPr>
        <w:pStyle w:val="ListParagraph"/>
        <w:numPr>
          <w:ilvl w:val="0"/>
          <w:numId w:val="8"/>
        </w:numPr>
        <w:spacing w:after="0"/>
      </w:pPr>
      <w:r w:rsidRPr="5A435272">
        <w:rPr>
          <w:lang w:val="en-IE"/>
        </w:rPr>
        <w:t>A mere affirmative statement by the Tenderer that it can/will meet the requirement, or a reiteration of the tender requirements, is NOT sufficient in this regard.</w:t>
      </w:r>
    </w:p>
    <w:p w14:paraId="6A70E1DE" w14:textId="77777777" w:rsidR="00DF3141" w:rsidRDefault="00DF3141" w:rsidP="00DF3141">
      <w:pPr>
        <w:spacing w:before="5"/>
        <w:rPr>
          <w:highlight w:val="lightGray"/>
        </w:rPr>
      </w:pPr>
    </w:p>
    <w:p w14:paraId="15BFFECA" w14:textId="77777777" w:rsidR="00316D0C" w:rsidRDefault="00316D0C">
      <w:pPr>
        <w:rPr>
          <w:b/>
          <w:bCs/>
          <w:sz w:val="22"/>
          <w:szCs w:val="22"/>
        </w:rPr>
      </w:pPr>
      <w:r>
        <w:rPr>
          <w:b/>
          <w:bCs/>
          <w:sz w:val="22"/>
          <w:szCs w:val="22"/>
        </w:rPr>
        <w:br w:type="page"/>
      </w:r>
    </w:p>
    <w:p w14:paraId="2F940C8C" w14:textId="13AAAD1D" w:rsidR="00001872" w:rsidRDefault="00DF3141" w:rsidP="00001872">
      <w:pPr>
        <w:spacing w:before="5"/>
        <w:rPr>
          <w:b/>
          <w:bCs/>
          <w:sz w:val="22"/>
          <w:szCs w:val="22"/>
        </w:rPr>
      </w:pPr>
      <w:r w:rsidRPr="5A435272">
        <w:rPr>
          <w:b/>
          <w:bCs/>
          <w:sz w:val="22"/>
          <w:szCs w:val="22"/>
        </w:rPr>
        <w:lastRenderedPageBreak/>
        <w:t xml:space="preserve">Award Criteria </w:t>
      </w:r>
      <w:r w:rsidR="00001872">
        <w:rPr>
          <w:b/>
          <w:bCs/>
          <w:sz w:val="22"/>
          <w:szCs w:val="22"/>
        </w:rPr>
        <w:t>6:</w:t>
      </w:r>
      <w:r w:rsidRPr="5A435272">
        <w:rPr>
          <w:b/>
          <w:bCs/>
          <w:sz w:val="22"/>
          <w:szCs w:val="22"/>
        </w:rPr>
        <w:t xml:space="preserve"> </w:t>
      </w:r>
      <w:r w:rsidR="00001872" w:rsidRPr="00001872">
        <w:rPr>
          <w:b/>
          <w:bCs/>
          <w:sz w:val="22"/>
          <w:szCs w:val="22"/>
        </w:rPr>
        <w:t>Proposals on the incorporation of Environmentally Sustainable and/or Social Considerations into the delivery of the Services</w:t>
      </w:r>
      <w:r w:rsidR="00001872">
        <w:rPr>
          <w:b/>
          <w:bCs/>
          <w:sz w:val="22"/>
          <w:szCs w:val="22"/>
        </w:rPr>
        <w:t xml:space="preserve"> – 25 Marks</w:t>
      </w:r>
    </w:p>
    <w:p w14:paraId="45835EE3" w14:textId="77777777" w:rsidR="00001872" w:rsidRPr="00001872" w:rsidRDefault="00001872" w:rsidP="00001872">
      <w:pPr>
        <w:spacing w:before="5"/>
        <w:rPr>
          <w:rFonts w:ascii="Calibri" w:hAnsi="Calibri" w:cs="Arial"/>
          <w:color w:val="000000" w:themeColor="text1"/>
          <w:sz w:val="22"/>
          <w:szCs w:val="22"/>
        </w:rPr>
      </w:pPr>
    </w:p>
    <w:p w14:paraId="0A75EECB" w14:textId="5DB22250" w:rsidR="00DF3141" w:rsidRDefault="00001872" w:rsidP="00001872">
      <w:pPr>
        <w:spacing w:before="5"/>
        <w:rPr>
          <w:rFonts w:ascii="Calibri" w:hAnsi="Calibri" w:cs="Arial"/>
          <w:color w:val="000000" w:themeColor="text1"/>
          <w:sz w:val="22"/>
          <w:szCs w:val="22"/>
        </w:rPr>
      </w:pPr>
      <w:r w:rsidRPr="00001872">
        <w:rPr>
          <w:rFonts w:ascii="Calibri" w:hAnsi="Calibri" w:cs="Arial"/>
          <w:color w:val="000000" w:themeColor="text1"/>
          <w:sz w:val="22"/>
          <w:szCs w:val="22"/>
        </w:rPr>
        <w:t>In respect of this Award Criterion, tenderers are asked to demonstrate how they support and implement environmental and sustainable efficiencies in their practices and in the delivery of the Services set in Appendix 1.</w:t>
      </w:r>
    </w:p>
    <w:p w14:paraId="20C3AB59" w14:textId="77777777" w:rsidR="00001872" w:rsidRPr="00DF3141" w:rsidRDefault="00001872" w:rsidP="00001872">
      <w:pPr>
        <w:spacing w:before="5"/>
        <w:rPr>
          <w:highlight w:val="lightGray"/>
        </w:rPr>
      </w:pPr>
    </w:p>
    <w:p w14:paraId="2D928BB7" w14:textId="5B221980" w:rsidR="007D39EC" w:rsidRDefault="00DB2CCC" w:rsidP="670C5031">
      <w:pPr>
        <w:pStyle w:val="BodyText"/>
        <w:spacing w:before="5"/>
        <w:rPr>
          <w:b/>
          <w:bCs/>
          <w:sz w:val="22"/>
          <w:szCs w:val="22"/>
        </w:rPr>
      </w:pPr>
      <w:r w:rsidRPr="5A435272">
        <w:rPr>
          <w:b/>
          <w:bCs/>
          <w:sz w:val="22"/>
          <w:szCs w:val="22"/>
        </w:rPr>
        <w:t xml:space="preserve">Award Criteria </w:t>
      </w:r>
      <w:r w:rsidR="00001872">
        <w:rPr>
          <w:b/>
          <w:bCs/>
          <w:sz w:val="22"/>
          <w:szCs w:val="22"/>
        </w:rPr>
        <w:t>7:</w:t>
      </w:r>
      <w:r w:rsidRPr="5A435272">
        <w:rPr>
          <w:b/>
          <w:bCs/>
          <w:sz w:val="22"/>
          <w:szCs w:val="22"/>
        </w:rPr>
        <w:t xml:space="preserve"> Pricing </w:t>
      </w:r>
      <w:r w:rsidR="0011781A" w:rsidRPr="5A435272">
        <w:rPr>
          <w:b/>
          <w:bCs/>
          <w:sz w:val="22"/>
          <w:szCs w:val="22"/>
        </w:rPr>
        <w:t xml:space="preserve">Proposal </w:t>
      </w:r>
      <w:r w:rsidR="0011781A">
        <w:rPr>
          <w:b/>
          <w:bCs/>
          <w:sz w:val="22"/>
          <w:szCs w:val="22"/>
        </w:rPr>
        <w:t>-</w:t>
      </w:r>
      <w:r w:rsidR="00622324">
        <w:rPr>
          <w:b/>
          <w:bCs/>
          <w:sz w:val="22"/>
          <w:szCs w:val="22"/>
        </w:rPr>
        <w:t xml:space="preserve"> 40</w:t>
      </w:r>
      <w:r w:rsidR="003B1118">
        <w:rPr>
          <w:b/>
          <w:bCs/>
          <w:sz w:val="22"/>
          <w:szCs w:val="22"/>
        </w:rPr>
        <w:t>0</w:t>
      </w:r>
      <w:r w:rsidR="00622324">
        <w:rPr>
          <w:b/>
          <w:bCs/>
          <w:sz w:val="22"/>
          <w:szCs w:val="22"/>
        </w:rPr>
        <w:t xml:space="preserve"> Marks</w:t>
      </w:r>
    </w:p>
    <w:p w14:paraId="722D8899" w14:textId="0BF3DBC1" w:rsidR="00DB2CCC" w:rsidRPr="00DB2CCC" w:rsidRDefault="00DB2CCC" w:rsidP="00DF15E9">
      <w:pPr>
        <w:pStyle w:val="BodyText"/>
        <w:spacing w:before="5"/>
        <w:rPr>
          <w:rFonts w:cstheme="minorHAnsi"/>
          <w:sz w:val="22"/>
          <w:szCs w:val="22"/>
        </w:rPr>
      </w:pPr>
      <w:r w:rsidRPr="00DB2CCC">
        <w:rPr>
          <w:rFonts w:cstheme="minorHAnsi"/>
          <w:sz w:val="22"/>
          <w:szCs w:val="22"/>
        </w:rPr>
        <w:t xml:space="preserve">In respect of this Award Criterion, tenderers are asked to submit their pricing into Appendix </w:t>
      </w:r>
      <w:r w:rsidR="00E740A0">
        <w:rPr>
          <w:rFonts w:cstheme="minorHAnsi"/>
          <w:sz w:val="22"/>
          <w:szCs w:val="22"/>
        </w:rPr>
        <w:t>2</w:t>
      </w:r>
      <w:r w:rsidR="00D10F88">
        <w:rPr>
          <w:rFonts w:cstheme="minorHAnsi"/>
          <w:sz w:val="22"/>
          <w:szCs w:val="22"/>
        </w:rPr>
        <w:t xml:space="preserve"> – Pricing Schedule</w:t>
      </w:r>
      <w:r w:rsidR="00E740A0">
        <w:rPr>
          <w:rFonts w:cstheme="minorHAnsi"/>
          <w:sz w:val="22"/>
          <w:szCs w:val="22"/>
        </w:rPr>
        <w:t>.</w:t>
      </w:r>
    </w:p>
    <w:p w14:paraId="7E783BAA" w14:textId="77777777" w:rsidR="00050D27" w:rsidRDefault="00050D27" w:rsidP="0004669F">
      <w:pPr>
        <w:pStyle w:val="Default"/>
        <w:spacing w:line="276" w:lineRule="auto"/>
        <w:ind w:left="1134" w:hanging="425"/>
        <w:jc w:val="both"/>
        <w:rPr>
          <w:b/>
          <w:bCs/>
          <w:sz w:val="22"/>
          <w:szCs w:val="22"/>
        </w:rPr>
      </w:pPr>
    </w:p>
    <w:p w14:paraId="659049BA" w14:textId="528975C7" w:rsidR="0004669F" w:rsidRPr="00D33400" w:rsidRDefault="0004669F" w:rsidP="0004669F">
      <w:pPr>
        <w:pStyle w:val="Default"/>
        <w:spacing w:line="276" w:lineRule="auto"/>
        <w:ind w:left="1134" w:hanging="425"/>
        <w:jc w:val="both"/>
        <w:rPr>
          <w:b/>
          <w:bCs/>
          <w:sz w:val="22"/>
          <w:szCs w:val="22"/>
        </w:rPr>
      </w:pPr>
      <w:r w:rsidRPr="00D33400">
        <w:rPr>
          <w:b/>
          <w:bCs/>
          <w:sz w:val="22"/>
          <w:szCs w:val="22"/>
        </w:rPr>
        <w:t xml:space="preserve">Tenderers should note the following: </w:t>
      </w:r>
    </w:p>
    <w:p w14:paraId="6B695230" w14:textId="474ACFC8" w:rsidR="0004669F" w:rsidRPr="007E2EB4" w:rsidRDefault="0004669F" w:rsidP="003E13AE">
      <w:pPr>
        <w:pStyle w:val="Default"/>
        <w:numPr>
          <w:ilvl w:val="0"/>
          <w:numId w:val="29"/>
        </w:numPr>
        <w:spacing w:after="70" w:line="276" w:lineRule="auto"/>
        <w:ind w:left="1134" w:hanging="425"/>
        <w:jc w:val="both"/>
        <w:rPr>
          <w:sz w:val="22"/>
          <w:szCs w:val="22"/>
        </w:rPr>
      </w:pPr>
      <w:r w:rsidRPr="007E2EB4">
        <w:rPr>
          <w:sz w:val="22"/>
          <w:szCs w:val="22"/>
        </w:rPr>
        <w:t xml:space="preserve">Tenderers are required to achieve at least a </w:t>
      </w:r>
      <w:r w:rsidRPr="00E214A1">
        <w:rPr>
          <w:sz w:val="22"/>
          <w:szCs w:val="22"/>
        </w:rPr>
        <w:t xml:space="preserve">minimum score of </w:t>
      </w:r>
      <w:r w:rsidR="006B1BEE">
        <w:rPr>
          <w:sz w:val="22"/>
          <w:szCs w:val="22"/>
        </w:rPr>
        <w:t>6</w:t>
      </w:r>
      <w:r w:rsidRPr="00E214A1">
        <w:rPr>
          <w:sz w:val="22"/>
          <w:szCs w:val="22"/>
        </w:rPr>
        <w:t>0%</w:t>
      </w:r>
      <w:r w:rsidR="007671EB">
        <w:rPr>
          <w:sz w:val="22"/>
          <w:szCs w:val="22"/>
        </w:rPr>
        <w:t xml:space="preserve"> </w:t>
      </w:r>
      <w:r w:rsidRPr="00E214A1">
        <w:rPr>
          <w:sz w:val="22"/>
          <w:szCs w:val="22"/>
        </w:rPr>
        <w:t>of</w:t>
      </w:r>
      <w:r w:rsidRPr="007E2EB4">
        <w:rPr>
          <w:sz w:val="22"/>
          <w:szCs w:val="22"/>
        </w:rPr>
        <w:t xml:space="preserve"> the maximum available score for each of the Technical Criteria. </w:t>
      </w:r>
    </w:p>
    <w:p w14:paraId="4282F1AD" w14:textId="7C15F789" w:rsidR="0004669F" w:rsidRPr="0004669F" w:rsidRDefault="0004669F" w:rsidP="003E13AE">
      <w:pPr>
        <w:pStyle w:val="Default"/>
        <w:numPr>
          <w:ilvl w:val="0"/>
          <w:numId w:val="29"/>
        </w:numPr>
        <w:spacing w:after="70" w:line="276" w:lineRule="auto"/>
        <w:ind w:left="1134" w:hanging="425"/>
        <w:jc w:val="both"/>
        <w:rPr>
          <w:sz w:val="22"/>
          <w:szCs w:val="22"/>
        </w:rPr>
      </w:pPr>
      <w:r w:rsidRPr="0004669F">
        <w:rPr>
          <w:sz w:val="22"/>
          <w:szCs w:val="22"/>
        </w:rPr>
        <w:t xml:space="preserve">Tenderers that fail to achieve </w:t>
      </w:r>
      <w:r w:rsidR="006B1BEE">
        <w:rPr>
          <w:sz w:val="22"/>
          <w:szCs w:val="22"/>
        </w:rPr>
        <w:t>6</w:t>
      </w:r>
      <w:r w:rsidR="0017316B">
        <w:rPr>
          <w:sz w:val="22"/>
          <w:szCs w:val="22"/>
        </w:rPr>
        <w:t>0%</w:t>
      </w:r>
      <w:r w:rsidR="00E2670C">
        <w:rPr>
          <w:sz w:val="22"/>
          <w:szCs w:val="22"/>
        </w:rPr>
        <w:t xml:space="preserve"> </w:t>
      </w:r>
      <w:r w:rsidRPr="00E2670C">
        <w:rPr>
          <w:sz w:val="22"/>
          <w:szCs w:val="22"/>
        </w:rPr>
        <w:t>of the maximum</w:t>
      </w:r>
      <w:r w:rsidRPr="0004669F">
        <w:rPr>
          <w:sz w:val="22"/>
          <w:szCs w:val="22"/>
        </w:rPr>
        <w:t xml:space="preserve"> available score for each of the Technical Criteria will be eliminated from the Competition. </w:t>
      </w:r>
    </w:p>
    <w:p w14:paraId="347E459A" w14:textId="536F55BF" w:rsidR="0004669F" w:rsidRPr="0004669F" w:rsidRDefault="0004669F" w:rsidP="003E13AE">
      <w:pPr>
        <w:pStyle w:val="Default"/>
        <w:numPr>
          <w:ilvl w:val="0"/>
          <w:numId w:val="29"/>
        </w:numPr>
        <w:spacing w:after="70" w:line="276" w:lineRule="auto"/>
        <w:ind w:left="1134" w:hanging="425"/>
        <w:jc w:val="both"/>
        <w:rPr>
          <w:sz w:val="22"/>
          <w:szCs w:val="22"/>
        </w:rPr>
      </w:pPr>
      <w:r w:rsidRPr="0004669F">
        <w:rPr>
          <w:sz w:val="22"/>
          <w:szCs w:val="22"/>
        </w:rPr>
        <w:t xml:space="preserve">Only those Tenderers who have qualified in accordance with </w:t>
      </w:r>
      <w:r>
        <w:rPr>
          <w:sz w:val="22"/>
          <w:szCs w:val="22"/>
        </w:rPr>
        <w:t>section 3.3</w:t>
      </w:r>
      <w:r w:rsidR="00185AD8">
        <w:rPr>
          <w:sz w:val="22"/>
          <w:szCs w:val="22"/>
        </w:rPr>
        <w:t xml:space="preserve"> </w:t>
      </w:r>
      <w:r w:rsidRPr="0004669F">
        <w:rPr>
          <w:sz w:val="22"/>
          <w:szCs w:val="22"/>
        </w:rPr>
        <w:t xml:space="preserve">will proceed to be evaluated under this </w:t>
      </w:r>
      <w:r>
        <w:rPr>
          <w:sz w:val="22"/>
          <w:szCs w:val="22"/>
        </w:rPr>
        <w:t>section 4.</w:t>
      </w:r>
      <w:r w:rsidRPr="0004669F">
        <w:rPr>
          <w:sz w:val="22"/>
          <w:szCs w:val="22"/>
        </w:rPr>
        <w:t xml:space="preserve"> </w:t>
      </w:r>
    </w:p>
    <w:p w14:paraId="35676E9E" w14:textId="21E77868" w:rsidR="0004669F" w:rsidRPr="0004669F" w:rsidRDefault="0004669F" w:rsidP="003E13AE">
      <w:pPr>
        <w:pStyle w:val="Default"/>
        <w:numPr>
          <w:ilvl w:val="0"/>
          <w:numId w:val="29"/>
        </w:numPr>
        <w:spacing w:after="70" w:line="276" w:lineRule="auto"/>
        <w:ind w:left="1134" w:hanging="425"/>
        <w:jc w:val="both"/>
        <w:rPr>
          <w:sz w:val="22"/>
          <w:szCs w:val="22"/>
        </w:rPr>
      </w:pPr>
      <w:r w:rsidRPr="0004669F">
        <w:rPr>
          <w:sz w:val="22"/>
          <w:szCs w:val="22"/>
        </w:rPr>
        <w:t xml:space="preserve">The award of contract will be </w:t>
      </w:r>
      <w:proofErr w:type="gramStart"/>
      <w:r w:rsidRPr="0004669F">
        <w:rPr>
          <w:sz w:val="22"/>
          <w:szCs w:val="22"/>
        </w:rPr>
        <w:t>on the basis of</w:t>
      </w:r>
      <w:proofErr w:type="gramEnd"/>
      <w:r w:rsidRPr="0004669F">
        <w:rPr>
          <w:sz w:val="22"/>
          <w:szCs w:val="22"/>
        </w:rPr>
        <w:t xml:space="preserve"> the Most Economically Advantageous Tender received, in accordance with the detailed award criteria and weightings set out </w:t>
      </w:r>
      <w:r>
        <w:rPr>
          <w:sz w:val="22"/>
          <w:szCs w:val="22"/>
        </w:rPr>
        <w:t>above</w:t>
      </w:r>
      <w:r w:rsidRPr="0004669F">
        <w:rPr>
          <w:sz w:val="22"/>
          <w:szCs w:val="22"/>
        </w:rPr>
        <w:t xml:space="preserve">. </w:t>
      </w:r>
    </w:p>
    <w:p w14:paraId="5C0B77FE" w14:textId="3CD309BF" w:rsidR="0004669F" w:rsidRPr="0004669F" w:rsidRDefault="0004669F" w:rsidP="003E13AE">
      <w:pPr>
        <w:pStyle w:val="Default"/>
        <w:numPr>
          <w:ilvl w:val="0"/>
          <w:numId w:val="29"/>
        </w:numPr>
        <w:spacing w:after="70" w:line="276" w:lineRule="auto"/>
        <w:ind w:left="1134" w:hanging="425"/>
        <w:jc w:val="both"/>
        <w:rPr>
          <w:sz w:val="22"/>
          <w:szCs w:val="22"/>
        </w:rPr>
      </w:pPr>
      <w:r w:rsidRPr="0004669F">
        <w:rPr>
          <w:sz w:val="22"/>
          <w:szCs w:val="22"/>
        </w:rPr>
        <w:t xml:space="preserve">Tenderers must use “Appendix 1: Requirements and Specifications to structure their response on how they meet the requirements. </w:t>
      </w:r>
    </w:p>
    <w:p w14:paraId="3F0727E3" w14:textId="6967B23D" w:rsidR="0004669F" w:rsidRPr="0004669F" w:rsidRDefault="0004669F" w:rsidP="003E13AE">
      <w:pPr>
        <w:pStyle w:val="Default"/>
        <w:numPr>
          <w:ilvl w:val="0"/>
          <w:numId w:val="29"/>
        </w:numPr>
        <w:spacing w:line="276" w:lineRule="auto"/>
        <w:ind w:left="1134" w:hanging="425"/>
        <w:jc w:val="both"/>
        <w:rPr>
          <w:sz w:val="22"/>
          <w:szCs w:val="22"/>
        </w:rPr>
      </w:pPr>
      <w:r w:rsidRPr="0004669F">
        <w:rPr>
          <w:sz w:val="22"/>
          <w:szCs w:val="22"/>
        </w:rPr>
        <w:t xml:space="preserve">Failure to answer a question(s) or provide a detailed response may leave the contracting authority with insufficient information on which to base a thorough evaluation and in turn may result in loss of marks in respect of the relevant Award Criterion. </w:t>
      </w:r>
    </w:p>
    <w:p w14:paraId="572D68D9" w14:textId="77777777" w:rsidR="0004669F" w:rsidRDefault="0004669F" w:rsidP="00FA45DB">
      <w:pPr>
        <w:spacing w:before="120" w:after="120" w:line="276" w:lineRule="auto"/>
        <w:ind w:left="720" w:hanging="720"/>
        <w:jc w:val="both"/>
        <w:rPr>
          <w:rFonts w:ascii="Calibri" w:hAnsi="Calibri" w:cs="Arial"/>
          <w:b/>
          <w:color w:val="4472C4" w:themeColor="accent1"/>
          <w:sz w:val="20"/>
          <w:szCs w:val="20"/>
        </w:rPr>
      </w:pPr>
    </w:p>
    <w:p w14:paraId="40C61FAD" w14:textId="17AC5A06" w:rsidR="00C038BF" w:rsidRPr="00A40F7A" w:rsidRDefault="00A40F7A" w:rsidP="00FA45DB">
      <w:pPr>
        <w:spacing w:before="120" w:after="120" w:line="276" w:lineRule="auto"/>
        <w:ind w:left="720" w:hanging="720"/>
        <w:jc w:val="both"/>
        <w:rPr>
          <w:rFonts w:ascii="Calibri" w:hAnsi="Calibri" w:cs="Arial"/>
          <w:color w:val="4472C4" w:themeColor="accent1"/>
        </w:rPr>
      </w:pPr>
      <w:r w:rsidRPr="00A40F7A">
        <w:rPr>
          <w:rFonts w:ascii="Calibri" w:hAnsi="Calibri" w:cs="Arial"/>
          <w:color w:val="4472C4" w:themeColor="accent1"/>
        </w:rPr>
        <w:t>4.1</w:t>
      </w:r>
      <w:r w:rsidR="00C038BF" w:rsidRPr="00A40F7A">
        <w:rPr>
          <w:rFonts w:ascii="Calibri" w:hAnsi="Calibri" w:cs="Arial"/>
          <w:color w:val="4472C4" w:themeColor="accent1"/>
        </w:rPr>
        <w:tab/>
      </w:r>
      <w:r w:rsidR="00752B7B" w:rsidRPr="00A40F7A">
        <w:rPr>
          <w:rFonts w:ascii="Calibri" w:hAnsi="Calibri" w:cs="Arial"/>
          <w:color w:val="4472C4" w:themeColor="accent1"/>
        </w:rPr>
        <w:t>Ultimate Cost Score</w:t>
      </w:r>
    </w:p>
    <w:p w14:paraId="66C74C7C" w14:textId="77777777"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The lowest Ultimate Cost Tender will receive the maximum score achievable under this criterion.  </w:t>
      </w:r>
    </w:p>
    <w:p w14:paraId="0A62929D" w14:textId="66B934B6"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Pricing Score = </w:t>
      </w:r>
      <w:r w:rsidR="00F158A5">
        <w:rPr>
          <w:rFonts w:ascii="Calibri" w:hAnsi="Calibri" w:cs="Helvetica"/>
          <w:sz w:val="22"/>
          <w:szCs w:val="22"/>
        </w:rPr>
        <w:tab/>
      </w:r>
      <w:r w:rsidR="00F158A5">
        <w:rPr>
          <w:rFonts w:ascii="Calibri" w:hAnsi="Calibri" w:cs="Helvetica"/>
          <w:sz w:val="22"/>
          <w:szCs w:val="22"/>
        </w:rPr>
        <w:tab/>
      </w:r>
      <w:r w:rsidRPr="007A3BDC">
        <w:rPr>
          <w:rFonts w:ascii="Calibri" w:hAnsi="Calibri" w:cs="Helvetica"/>
          <w:sz w:val="22"/>
          <w:szCs w:val="22"/>
          <w:u w:val="single"/>
        </w:rPr>
        <w:t>(Lowest Tendered Price) x (Max Points)</w:t>
      </w:r>
    </w:p>
    <w:p w14:paraId="3555ED45" w14:textId="1ECA618C"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ab/>
      </w:r>
      <w:r w:rsidRPr="007A3BDC">
        <w:rPr>
          <w:rFonts w:ascii="Calibri" w:hAnsi="Calibri" w:cs="Helvetica"/>
          <w:sz w:val="22"/>
          <w:szCs w:val="22"/>
        </w:rPr>
        <w:tab/>
      </w:r>
      <w:r w:rsidR="00F158A5">
        <w:rPr>
          <w:rFonts w:ascii="Calibri" w:hAnsi="Calibri" w:cs="Helvetica"/>
          <w:sz w:val="22"/>
          <w:szCs w:val="22"/>
        </w:rPr>
        <w:tab/>
      </w:r>
      <w:r w:rsidR="00F158A5">
        <w:rPr>
          <w:rFonts w:ascii="Calibri" w:hAnsi="Calibri" w:cs="Helvetica"/>
          <w:sz w:val="22"/>
          <w:szCs w:val="22"/>
        </w:rPr>
        <w:tab/>
      </w:r>
      <w:r w:rsidRPr="007A3BDC">
        <w:rPr>
          <w:rFonts w:ascii="Calibri" w:hAnsi="Calibri" w:cs="Helvetica"/>
          <w:sz w:val="22"/>
          <w:szCs w:val="22"/>
        </w:rPr>
        <w:t>(Price of bid being evaluated)</w:t>
      </w:r>
    </w:p>
    <w:p w14:paraId="6C35EE40" w14:textId="77777777"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p>
    <w:p w14:paraId="0BBA18E7" w14:textId="7E6479CE" w:rsidR="00C038BF" w:rsidRPr="007A3BDC" w:rsidRDefault="00C038BF"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The best pricing proposal submitted will be awarded the highest score and all other tenderers will be awarded pro rata scores to </w:t>
      </w:r>
      <w:r w:rsidR="00752B7B" w:rsidRPr="007A3BDC">
        <w:rPr>
          <w:rFonts w:ascii="Calibri" w:hAnsi="Calibri" w:cs="Helvetica"/>
          <w:sz w:val="22"/>
          <w:szCs w:val="22"/>
        </w:rPr>
        <w:t>two</w:t>
      </w:r>
      <w:r w:rsidRPr="007A3BDC">
        <w:rPr>
          <w:rFonts w:ascii="Calibri" w:hAnsi="Calibri" w:cs="Helvetica"/>
          <w:sz w:val="22"/>
          <w:szCs w:val="22"/>
        </w:rPr>
        <w:t xml:space="preserve"> decimal </w:t>
      </w:r>
      <w:r w:rsidR="0011781A" w:rsidRPr="007A3BDC">
        <w:rPr>
          <w:rFonts w:ascii="Calibri" w:hAnsi="Calibri" w:cs="Helvetica"/>
          <w:sz w:val="22"/>
          <w:szCs w:val="22"/>
        </w:rPr>
        <w:t>places</w:t>
      </w:r>
      <w:r w:rsidRPr="007A3BDC">
        <w:rPr>
          <w:rFonts w:ascii="Calibri" w:hAnsi="Calibri" w:cs="Helvetica"/>
          <w:sz w:val="22"/>
          <w:szCs w:val="22"/>
        </w:rPr>
        <w:t xml:space="preserve"> based on the relative competitiveness of their fee proposal.</w:t>
      </w:r>
    </w:p>
    <w:p w14:paraId="306DDD9E" w14:textId="77777777" w:rsidR="00316D0C" w:rsidRDefault="00316D0C">
      <w:pPr>
        <w:rPr>
          <w:rFonts w:ascii="Calibri" w:hAnsi="Calibri" w:cs="Arial"/>
          <w:color w:val="4472C4" w:themeColor="accent1"/>
        </w:rPr>
      </w:pPr>
      <w:r>
        <w:rPr>
          <w:rFonts w:ascii="Calibri" w:hAnsi="Calibri" w:cs="Arial"/>
          <w:color w:val="4472C4" w:themeColor="accent1"/>
        </w:rPr>
        <w:br w:type="page"/>
      </w:r>
    </w:p>
    <w:p w14:paraId="7D59FC5A" w14:textId="019E4947" w:rsidR="00C038BF" w:rsidRPr="00A40F7A" w:rsidRDefault="00054998" w:rsidP="00FA45DB">
      <w:pPr>
        <w:spacing w:before="120" w:after="120" w:line="276" w:lineRule="auto"/>
        <w:ind w:left="720" w:hanging="720"/>
        <w:jc w:val="both"/>
        <w:rPr>
          <w:rFonts w:ascii="Calibri" w:hAnsi="Calibri" w:cs="Arial"/>
          <w:color w:val="4472C4" w:themeColor="accent1"/>
        </w:rPr>
      </w:pPr>
      <w:r w:rsidRPr="00A40F7A">
        <w:rPr>
          <w:rFonts w:ascii="Calibri" w:hAnsi="Calibri" w:cs="Arial"/>
          <w:color w:val="4472C4" w:themeColor="accent1"/>
        </w:rPr>
        <w:lastRenderedPageBreak/>
        <w:t>4</w:t>
      </w:r>
      <w:r w:rsidR="00A40F7A">
        <w:rPr>
          <w:rFonts w:ascii="Calibri" w:hAnsi="Calibri" w:cs="Arial"/>
          <w:color w:val="4472C4" w:themeColor="accent1"/>
        </w:rPr>
        <w:t>.2</w:t>
      </w:r>
      <w:r w:rsidR="00C038BF" w:rsidRPr="00A40F7A">
        <w:rPr>
          <w:rFonts w:ascii="Calibri" w:hAnsi="Calibri" w:cs="Arial"/>
          <w:color w:val="4472C4" w:themeColor="accent1"/>
        </w:rPr>
        <w:t xml:space="preserve"> </w:t>
      </w:r>
      <w:r w:rsidR="00C038BF" w:rsidRPr="00A40F7A">
        <w:rPr>
          <w:rFonts w:ascii="Calibri" w:hAnsi="Calibri" w:cs="Arial"/>
          <w:color w:val="4472C4" w:themeColor="accent1"/>
        </w:rPr>
        <w:tab/>
      </w:r>
      <w:r w:rsidR="00752B7B" w:rsidRPr="00A40F7A">
        <w:rPr>
          <w:rFonts w:ascii="Calibri" w:hAnsi="Calibri" w:cs="Arial"/>
          <w:color w:val="4472C4" w:themeColor="accent1"/>
        </w:rPr>
        <w:t>Technical Criteria Score</w:t>
      </w:r>
    </w:p>
    <w:p w14:paraId="61032A6F" w14:textId="77777777" w:rsidR="00BB1921" w:rsidRDefault="003A3B34" w:rsidP="00F158A5">
      <w:pPr>
        <w:spacing w:before="120" w:after="120" w:line="276" w:lineRule="auto"/>
        <w:ind w:left="709"/>
        <w:jc w:val="both"/>
        <w:rPr>
          <w:rFonts w:ascii="Calibri" w:hAnsi="Calibri" w:cs="Helvetica"/>
          <w:color w:val="000000"/>
          <w:sz w:val="22"/>
          <w:szCs w:val="22"/>
        </w:rPr>
      </w:pPr>
      <w:r w:rsidRPr="0027379E">
        <w:rPr>
          <w:rFonts w:ascii="Calibri" w:hAnsi="Calibri" w:cs="Helvetica"/>
          <w:color w:val="000000"/>
          <w:sz w:val="22"/>
          <w:szCs w:val="22"/>
        </w:rPr>
        <w:t xml:space="preserve">Tenders will be evaluated in terms of their quality and credibility under the technical criteria and the extent </w:t>
      </w:r>
      <w:r w:rsidR="00885369" w:rsidRPr="0027379E">
        <w:rPr>
          <w:rFonts w:ascii="Calibri" w:hAnsi="Calibri" w:cs="Helvetica"/>
          <w:color w:val="000000"/>
          <w:sz w:val="22"/>
          <w:szCs w:val="22"/>
        </w:rPr>
        <w:t>t</w:t>
      </w:r>
      <w:r w:rsidRPr="0027379E">
        <w:rPr>
          <w:rFonts w:ascii="Calibri" w:hAnsi="Calibri" w:cs="Helvetica"/>
          <w:color w:val="000000"/>
          <w:sz w:val="22"/>
          <w:szCs w:val="22"/>
        </w:rPr>
        <w:t>o which they meet or exceed the stated requirements of the Munster Technological University.  Based on the merits of a tender under each requirement, it will be rated as follows:</w:t>
      </w:r>
      <w:r>
        <w:rPr>
          <w:rFonts w:ascii="Calibri" w:hAnsi="Calibri" w:cs="Helvetica"/>
          <w:color w:val="000000"/>
          <w:sz w:val="22"/>
          <w:szCs w:val="22"/>
        </w:rPr>
        <w:t xml:space="preserve">  </w:t>
      </w:r>
    </w:p>
    <w:tbl>
      <w:tblPr>
        <w:tblW w:w="8079" w:type="dxa"/>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5528"/>
        <w:gridCol w:w="1030"/>
      </w:tblGrid>
      <w:tr w:rsidR="00BB1921" w:rsidRPr="007A3BDC" w14:paraId="499CA6F5" w14:textId="77777777" w:rsidTr="009E022E">
        <w:trPr>
          <w:trHeight w:val="99"/>
        </w:trPr>
        <w:tc>
          <w:tcPr>
            <w:tcW w:w="1521" w:type="dxa"/>
            <w:shd w:val="clear" w:color="auto" w:fill="4472C4" w:themeFill="accent1"/>
          </w:tcPr>
          <w:p w14:paraId="517FD77D" w14:textId="77777777" w:rsidR="00BB1921" w:rsidRPr="00752B7B" w:rsidRDefault="00BB1921" w:rsidP="009E022E">
            <w:pPr>
              <w:autoSpaceDE w:val="0"/>
              <w:autoSpaceDN w:val="0"/>
              <w:adjustRightInd w:val="0"/>
              <w:rPr>
                <w:rFonts w:ascii="Calibri" w:hAnsi="Calibri" w:cs="Calibri"/>
                <w:b/>
                <w:color w:val="FFFFFF" w:themeColor="background1"/>
                <w:sz w:val="22"/>
                <w:szCs w:val="22"/>
              </w:rPr>
            </w:pPr>
            <w:r w:rsidRPr="00752B7B">
              <w:rPr>
                <w:rFonts w:ascii="Calibri" w:hAnsi="Calibri" w:cs="Calibri"/>
                <w:b/>
                <w:color w:val="FFFFFF" w:themeColor="background1"/>
                <w:sz w:val="22"/>
                <w:szCs w:val="22"/>
              </w:rPr>
              <w:t xml:space="preserve">Rating </w:t>
            </w:r>
          </w:p>
        </w:tc>
        <w:tc>
          <w:tcPr>
            <w:tcW w:w="5528" w:type="dxa"/>
            <w:shd w:val="clear" w:color="auto" w:fill="4472C4" w:themeFill="accent1"/>
          </w:tcPr>
          <w:p w14:paraId="307AB738" w14:textId="77777777" w:rsidR="00BB1921" w:rsidRPr="00752B7B" w:rsidRDefault="00BB1921" w:rsidP="009E022E">
            <w:pPr>
              <w:autoSpaceDE w:val="0"/>
              <w:autoSpaceDN w:val="0"/>
              <w:adjustRightInd w:val="0"/>
              <w:rPr>
                <w:rFonts w:ascii="Calibri" w:hAnsi="Calibri" w:cs="Calibri"/>
                <w:b/>
                <w:color w:val="FFFFFF" w:themeColor="background1"/>
                <w:sz w:val="22"/>
                <w:szCs w:val="22"/>
              </w:rPr>
            </w:pPr>
            <w:r w:rsidRPr="00752B7B">
              <w:rPr>
                <w:rFonts w:ascii="Calibri" w:hAnsi="Calibri" w:cs="Calibri"/>
                <w:b/>
                <w:color w:val="FFFFFF" w:themeColor="background1"/>
                <w:sz w:val="22"/>
                <w:szCs w:val="22"/>
              </w:rPr>
              <w:t xml:space="preserve">Description </w:t>
            </w:r>
          </w:p>
        </w:tc>
        <w:tc>
          <w:tcPr>
            <w:tcW w:w="1030" w:type="dxa"/>
            <w:shd w:val="clear" w:color="auto" w:fill="4472C4" w:themeFill="accent1"/>
          </w:tcPr>
          <w:p w14:paraId="6ED3ACE4" w14:textId="77777777" w:rsidR="00BB1921" w:rsidRPr="00752B7B" w:rsidRDefault="00BB1921" w:rsidP="009E022E">
            <w:pPr>
              <w:autoSpaceDE w:val="0"/>
              <w:autoSpaceDN w:val="0"/>
              <w:adjustRightInd w:val="0"/>
              <w:rPr>
                <w:rFonts w:ascii="Calibri" w:hAnsi="Calibri" w:cs="Calibri"/>
                <w:b/>
                <w:color w:val="FFFFFF" w:themeColor="background1"/>
                <w:sz w:val="22"/>
                <w:szCs w:val="22"/>
              </w:rPr>
            </w:pPr>
            <w:r w:rsidRPr="00752B7B">
              <w:rPr>
                <w:rFonts w:ascii="Calibri" w:hAnsi="Calibri" w:cs="Calibri"/>
                <w:b/>
                <w:color w:val="FFFFFF" w:themeColor="background1"/>
                <w:sz w:val="22"/>
                <w:szCs w:val="22"/>
              </w:rPr>
              <w:t xml:space="preserve">Score </w:t>
            </w:r>
          </w:p>
        </w:tc>
      </w:tr>
      <w:tr w:rsidR="00BB1921" w:rsidRPr="00752B7B" w14:paraId="6564AD43" w14:textId="77777777" w:rsidTr="009E022E">
        <w:trPr>
          <w:trHeight w:val="380"/>
        </w:trPr>
        <w:tc>
          <w:tcPr>
            <w:tcW w:w="1521" w:type="dxa"/>
          </w:tcPr>
          <w:p w14:paraId="19BDCFDC"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Excellent </w:t>
            </w:r>
          </w:p>
        </w:tc>
        <w:tc>
          <w:tcPr>
            <w:tcW w:w="5528" w:type="dxa"/>
          </w:tcPr>
          <w:p w14:paraId="21DBF002"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Solution offered fully satisfies all relevant requirements </w:t>
            </w:r>
            <w:proofErr w:type="gramStart"/>
            <w:r w:rsidRPr="00752B7B">
              <w:rPr>
                <w:rFonts w:ascii="Calibri" w:hAnsi="Calibri" w:cs="Calibri"/>
                <w:color w:val="000000"/>
                <w:sz w:val="22"/>
                <w:szCs w:val="22"/>
              </w:rPr>
              <w:t>and also</w:t>
            </w:r>
            <w:proofErr w:type="gramEnd"/>
            <w:r w:rsidRPr="00752B7B">
              <w:rPr>
                <w:rFonts w:ascii="Calibri" w:hAnsi="Calibri" w:cs="Calibri"/>
                <w:color w:val="000000"/>
                <w:sz w:val="22"/>
                <w:szCs w:val="22"/>
              </w:rPr>
              <w:t xml:space="preserve"> exceeds all relevant requirements by delivering significant extra benefits in substance and outcomes to </w:t>
            </w:r>
            <w:r>
              <w:rPr>
                <w:rFonts w:ascii="Calibri" w:hAnsi="Calibri" w:cs="Calibri"/>
                <w:color w:val="000000"/>
                <w:sz w:val="22"/>
                <w:szCs w:val="22"/>
              </w:rPr>
              <w:t>MTU</w:t>
            </w:r>
            <w:r w:rsidRPr="00752B7B">
              <w:rPr>
                <w:rFonts w:ascii="Calibri" w:hAnsi="Calibri" w:cs="Calibri"/>
                <w:color w:val="000000"/>
                <w:sz w:val="22"/>
                <w:szCs w:val="22"/>
              </w:rPr>
              <w:t xml:space="preserve"> </w:t>
            </w:r>
          </w:p>
        </w:tc>
        <w:tc>
          <w:tcPr>
            <w:tcW w:w="1030" w:type="dxa"/>
          </w:tcPr>
          <w:p w14:paraId="0D934257" w14:textId="77777777" w:rsidR="00BB1921" w:rsidRPr="00752B7B" w:rsidRDefault="00BB1921" w:rsidP="009E022E">
            <w:pPr>
              <w:autoSpaceDE w:val="0"/>
              <w:autoSpaceDN w:val="0"/>
              <w:adjustRightInd w:val="0"/>
              <w:rPr>
                <w:rFonts w:ascii="Calibri" w:hAnsi="Calibri" w:cs="Calibri"/>
                <w:color w:val="000000"/>
                <w:sz w:val="22"/>
                <w:szCs w:val="22"/>
              </w:rPr>
            </w:pPr>
            <w:r>
              <w:rPr>
                <w:rFonts w:ascii="Calibri" w:hAnsi="Calibri" w:cs="Calibri"/>
                <w:color w:val="000000"/>
                <w:sz w:val="22"/>
                <w:szCs w:val="22"/>
              </w:rPr>
              <w:t>5</w:t>
            </w:r>
            <w:r w:rsidRPr="00752B7B">
              <w:rPr>
                <w:rFonts w:ascii="Calibri" w:hAnsi="Calibri" w:cs="Calibri"/>
                <w:color w:val="000000"/>
                <w:sz w:val="22"/>
                <w:szCs w:val="22"/>
              </w:rPr>
              <w:t xml:space="preserve"> </w:t>
            </w:r>
          </w:p>
        </w:tc>
      </w:tr>
      <w:tr w:rsidR="00BB1921" w:rsidRPr="00752B7B" w14:paraId="6E090480" w14:textId="77777777" w:rsidTr="009E022E">
        <w:trPr>
          <w:trHeight w:val="380"/>
        </w:trPr>
        <w:tc>
          <w:tcPr>
            <w:tcW w:w="1521" w:type="dxa"/>
          </w:tcPr>
          <w:p w14:paraId="6257E33E"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Very Good </w:t>
            </w:r>
          </w:p>
        </w:tc>
        <w:tc>
          <w:tcPr>
            <w:tcW w:w="5528" w:type="dxa"/>
          </w:tcPr>
          <w:p w14:paraId="60B59DAF"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Solution offered fully satisfies all relevant requirements </w:t>
            </w:r>
            <w:proofErr w:type="gramStart"/>
            <w:r w:rsidRPr="00752B7B">
              <w:rPr>
                <w:rFonts w:ascii="Calibri" w:hAnsi="Calibri" w:cs="Calibri"/>
                <w:color w:val="000000"/>
                <w:sz w:val="22"/>
                <w:szCs w:val="22"/>
              </w:rPr>
              <w:t>and also</w:t>
            </w:r>
            <w:proofErr w:type="gramEnd"/>
            <w:r w:rsidRPr="00752B7B">
              <w:rPr>
                <w:rFonts w:ascii="Calibri" w:hAnsi="Calibri" w:cs="Calibri"/>
                <w:color w:val="000000"/>
                <w:sz w:val="22"/>
                <w:szCs w:val="22"/>
              </w:rPr>
              <w:t xml:space="preserve"> exceeds all relevant requirements by delivering extra benefits in substance and outcomes to </w:t>
            </w:r>
            <w:r>
              <w:rPr>
                <w:rFonts w:ascii="Calibri" w:hAnsi="Calibri" w:cs="Calibri"/>
                <w:color w:val="000000"/>
                <w:sz w:val="22"/>
                <w:szCs w:val="22"/>
              </w:rPr>
              <w:t>MTU</w:t>
            </w:r>
            <w:r w:rsidRPr="00752B7B">
              <w:rPr>
                <w:rFonts w:ascii="Calibri" w:hAnsi="Calibri" w:cs="Calibri"/>
                <w:color w:val="000000"/>
                <w:sz w:val="22"/>
                <w:szCs w:val="22"/>
              </w:rPr>
              <w:t xml:space="preserve">. </w:t>
            </w:r>
          </w:p>
        </w:tc>
        <w:tc>
          <w:tcPr>
            <w:tcW w:w="1030" w:type="dxa"/>
          </w:tcPr>
          <w:p w14:paraId="326F2C73" w14:textId="77777777" w:rsidR="00BB1921" w:rsidRPr="00752B7B" w:rsidRDefault="00BB1921" w:rsidP="009E022E">
            <w:pPr>
              <w:autoSpaceDE w:val="0"/>
              <w:autoSpaceDN w:val="0"/>
              <w:adjustRightInd w:val="0"/>
              <w:rPr>
                <w:rFonts w:ascii="Calibri" w:hAnsi="Calibri" w:cs="Calibri"/>
                <w:color w:val="000000"/>
                <w:sz w:val="22"/>
                <w:szCs w:val="22"/>
              </w:rPr>
            </w:pPr>
            <w:r>
              <w:rPr>
                <w:rFonts w:ascii="Calibri" w:hAnsi="Calibri" w:cs="Calibri"/>
                <w:color w:val="000000"/>
                <w:sz w:val="22"/>
                <w:szCs w:val="22"/>
              </w:rPr>
              <w:t>4</w:t>
            </w:r>
            <w:r w:rsidRPr="00752B7B">
              <w:rPr>
                <w:rFonts w:ascii="Calibri" w:hAnsi="Calibri" w:cs="Calibri"/>
                <w:color w:val="000000"/>
                <w:sz w:val="22"/>
                <w:szCs w:val="22"/>
              </w:rPr>
              <w:t xml:space="preserve"> </w:t>
            </w:r>
          </w:p>
        </w:tc>
      </w:tr>
      <w:tr w:rsidR="00BB1921" w:rsidRPr="00752B7B" w14:paraId="6FC049BE" w14:textId="77777777" w:rsidTr="009E022E">
        <w:trPr>
          <w:trHeight w:val="99"/>
        </w:trPr>
        <w:tc>
          <w:tcPr>
            <w:tcW w:w="1521" w:type="dxa"/>
          </w:tcPr>
          <w:p w14:paraId="6AFEA2B3" w14:textId="77777777" w:rsidR="00BB1921"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Good </w:t>
            </w:r>
          </w:p>
          <w:p w14:paraId="45B4A523" w14:textId="77777777" w:rsidR="00BB1921" w:rsidRPr="00752B7B" w:rsidRDefault="00BB1921" w:rsidP="009E022E">
            <w:pPr>
              <w:autoSpaceDE w:val="0"/>
              <w:autoSpaceDN w:val="0"/>
              <w:adjustRightInd w:val="0"/>
              <w:rPr>
                <w:rFonts w:ascii="Calibri" w:hAnsi="Calibri" w:cs="Calibri"/>
                <w:color w:val="000000"/>
                <w:sz w:val="22"/>
                <w:szCs w:val="22"/>
              </w:rPr>
            </w:pPr>
          </w:p>
        </w:tc>
        <w:tc>
          <w:tcPr>
            <w:tcW w:w="5528" w:type="dxa"/>
          </w:tcPr>
          <w:p w14:paraId="3E301026"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Solution fully satisfies all relevant requirements </w:t>
            </w:r>
          </w:p>
        </w:tc>
        <w:tc>
          <w:tcPr>
            <w:tcW w:w="1030" w:type="dxa"/>
          </w:tcPr>
          <w:p w14:paraId="54E852E0" w14:textId="77777777" w:rsidR="00BB1921" w:rsidRPr="00752B7B" w:rsidRDefault="00BB1921" w:rsidP="009E022E">
            <w:pPr>
              <w:autoSpaceDE w:val="0"/>
              <w:autoSpaceDN w:val="0"/>
              <w:adjustRightInd w:val="0"/>
              <w:rPr>
                <w:rFonts w:ascii="Calibri" w:hAnsi="Calibri" w:cs="Calibri"/>
                <w:color w:val="000000"/>
                <w:sz w:val="22"/>
                <w:szCs w:val="22"/>
              </w:rPr>
            </w:pPr>
            <w:r>
              <w:rPr>
                <w:rFonts w:ascii="Calibri" w:hAnsi="Calibri" w:cs="Calibri"/>
                <w:color w:val="000000"/>
                <w:sz w:val="22"/>
                <w:szCs w:val="22"/>
              </w:rPr>
              <w:t>3</w:t>
            </w:r>
            <w:r w:rsidRPr="00752B7B">
              <w:rPr>
                <w:rFonts w:ascii="Calibri" w:hAnsi="Calibri" w:cs="Calibri"/>
                <w:color w:val="000000"/>
                <w:sz w:val="22"/>
                <w:szCs w:val="22"/>
              </w:rPr>
              <w:t xml:space="preserve"> </w:t>
            </w:r>
          </w:p>
        </w:tc>
      </w:tr>
      <w:tr w:rsidR="00BB1921" w:rsidRPr="00752B7B" w14:paraId="342F64B5" w14:textId="77777777" w:rsidTr="009E022E">
        <w:trPr>
          <w:trHeight w:val="942"/>
        </w:trPr>
        <w:tc>
          <w:tcPr>
            <w:tcW w:w="1521" w:type="dxa"/>
          </w:tcPr>
          <w:p w14:paraId="3ED9ED38"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Mediocre </w:t>
            </w:r>
          </w:p>
        </w:tc>
        <w:tc>
          <w:tcPr>
            <w:tcW w:w="5528" w:type="dxa"/>
          </w:tcPr>
          <w:p w14:paraId="496E4619"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Solution partially satisfies the relevant requirements. However, it falls slightly below the acceptable level with respect to any one of the relevant requirements that is not fully satisfied. For instance, it may fall below the acceptable level where it is lacking in some important areas or some important aspects of the requirement are not fully understood or ignored, but ultimately the relevant requirement could likely be met with a relatively small amount of additional effort or cost to make it work. </w:t>
            </w:r>
          </w:p>
        </w:tc>
        <w:tc>
          <w:tcPr>
            <w:tcW w:w="1030" w:type="dxa"/>
          </w:tcPr>
          <w:p w14:paraId="2684153C" w14:textId="77777777" w:rsidR="00BB1921" w:rsidRPr="00752B7B" w:rsidRDefault="00BB1921" w:rsidP="009E022E">
            <w:pPr>
              <w:autoSpaceDE w:val="0"/>
              <w:autoSpaceDN w:val="0"/>
              <w:adjustRightInd w:val="0"/>
              <w:rPr>
                <w:rFonts w:ascii="Calibri" w:hAnsi="Calibri" w:cs="Calibri"/>
                <w:color w:val="000000"/>
                <w:sz w:val="22"/>
                <w:szCs w:val="22"/>
              </w:rPr>
            </w:pPr>
            <w:r>
              <w:rPr>
                <w:rFonts w:ascii="Calibri" w:hAnsi="Calibri" w:cs="Calibri"/>
                <w:color w:val="000000"/>
                <w:sz w:val="22"/>
                <w:szCs w:val="22"/>
              </w:rPr>
              <w:t>2</w:t>
            </w:r>
            <w:r w:rsidRPr="00752B7B">
              <w:rPr>
                <w:rFonts w:ascii="Calibri" w:hAnsi="Calibri" w:cs="Calibri"/>
                <w:color w:val="000000"/>
                <w:sz w:val="22"/>
                <w:szCs w:val="22"/>
              </w:rPr>
              <w:t xml:space="preserve"> </w:t>
            </w:r>
          </w:p>
        </w:tc>
      </w:tr>
      <w:tr w:rsidR="00BB1921" w:rsidRPr="00752B7B" w14:paraId="1F5F98C5" w14:textId="77777777" w:rsidTr="009E022E">
        <w:trPr>
          <w:trHeight w:val="801"/>
        </w:trPr>
        <w:tc>
          <w:tcPr>
            <w:tcW w:w="1521" w:type="dxa"/>
          </w:tcPr>
          <w:p w14:paraId="1937394A"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Poor </w:t>
            </w:r>
          </w:p>
        </w:tc>
        <w:tc>
          <w:tcPr>
            <w:tcW w:w="5528" w:type="dxa"/>
          </w:tcPr>
          <w:p w14:paraId="769D94EF"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Solution partially satisfies the relevant requirements. However, there are serious deficiencies in the solution offered with respect to any one of the relevant requirements that is not fully satisfied. For instance, the solution is unlikely to provide the services/solutions required without some significant additional effort or cost to make it work or the services offered is materially different to what is required by the relevant requirement. </w:t>
            </w:r>
          </w:p>
        </w:tc>
        <w:tc>
          <w:tcPr>
            <w:tcW w:w="1030" w:type="dxa"/>
          </w:tcPr>
          <w:p w14:paraId="166798DA" w14:textId="77777777" w:rsidR="00BB1921" w:rsidRPr="00752B7B" w:rsidRDefault="00BB1921" w:rsidP="009E022E">
            <w:pPr>
              <w:autoSpaceDE w:val="0"/>
              <w:autoSpaceDN w:val="0"/>
              <w:adjustRightInd w:val="0"/>
              <w:rPr>
                <w:rFonts w:ascii="Calibri" w:hAnsi="Calibri" w:cs="Calibri"/>
                <w:color w:val="000000"/>
                <w:sz w:val="22"/>
                <w:szCs w:val="22"/>
              </w:rPr>
            </w:pPr>
            <w:r>
              <w:rPr>
                <w:rFonts w:ascii="Calibri" w:hAnsi="Calibri" w:cs="Calibri"/>
                <w:color w:val="000000"/>
                <w:sz w:val="22"/>
                <w:szCs w:val="22"/>
              </w:rPr>
              <w:t>1</w:t>
            </w:r>
            <w:r w:rsidRPr="00752B7B">
              <w:rPr>
                <w:rFonts w:ascii="Calibri" w:hAnsi="Calibri" w:cs="Calibri"/>
                <w:color w:val="000000"/>
                <w:sz w:val="22"/>
                <w:szCs w:val="22"/>
              </w:rPr>
              <w:t xml:space="preserve"> </w:t>
            </w:r>
          </w:p>
        </w:tc>
      </w:tr>
      <w:tr w:rsidR="00BB1921" w:rsidRPr="00752B7B" w14:paraId="38151374" w14:textId="77777777" w:rsidTr="009E022E">
        <w:trPr>
          <w:trHeight w:val="380"/>
        </w:trPr>
        <w:tc>
          <w:tcPr>
            <w:tcW w:w="1521" w:type="dxa"/>
          </w:tcPr>
          <w:p w14:paraId="31749289"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Unacceptable or no response </w:t>
            </w:r>
          </w:p>
        </w:tc>
        <w:tc>
          <w:tcPr>
            <w:tcW w:w="5528" w:type="dxa"/>
          </w:tcPr>
          <w:p w14:paraId="60266ADC"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Does not satisfy requirements or answer/solution. Does not address any of the relevant requirement </w:t>
            </w:r>
          </w:p>
        </w:tc>
        <w:tc>
          <w:tcPr>
            <w:tcW w:w="1030" w:type="dxa"/>
          </w:tcPr>
          <w:p w14:paraId="3CDE52A3" w14:textId="77777777" w:rsidR="00BB1921" w:rsidRPr="00752B7B" w:rsidRDefault="00BB1921" w:rsidP="009E022E">
            <w:pPr>
              <w:autoSpaceDE w:val="0"/>
              <w:autoSpaceDN w:val="0"/>
              <w:adjustRightInd w:val="0"/>
              <w:rPr>
                <w:rFonts w:ascii="Calibri" w:hAnsi="Calibri" w:cs="Calibri"/>
                <w:color w:val="000000"/>
                <w:sz w:val="22"/>
                <w:szCs w:val="22"/>
              </w:rPr>
            </w:pPr>
            <w:r w:rsidRPr="00752B7B">
              <w:rPr>
                <w:rFonts w:ascii="Calibri" w:hAnsi="Calibri" w:cs="Calibri"/>
                <w:color w:val="000000"/>
                <w:sz w:val="22"/>
                <w:szCs w:val="22"/>
              </w:rPr>
              <w:t xml:space="preserve">0 </w:t>
            </w:r>
          </w:p>
        </w:tc>
      </w:tr>
    </w:tbl>
    <w:p w14:paraId="00330FDF" w14:textId="78F819D0" w:rsidR="00C038BF" w:rsidRDefault="00C038BF" w:rsidP="00F158A5">
      <w:pPr>
        <w:spacing w:before="120" w:after="120" w:line="276" w:lineRule="auto"/>
        <w:ind w:left="709"/>
        <w:jc w:val="both"/>
        <w:rPr>
          <w:rFonts w:ascii="Calibri" w:hAnsi="Calibri" w:cs="Helvetica"/>
          <w:color w:val="000000"/>
          <w:sz w:val="22"/>
          <w:szCs w:val="22"/>
        </w:rPr>
      </w:pPr>
    </w:p>
    <w:p w14:paraId="348A547A" w14:textId="77777777" w:rsidR="00BB1921" w:rsidRDefault="00BB1921" w:rsidP="00F158A5">
      <w:pPr>
        <w:spacing w:before="120" w:after="120" w:line="276" w:lineRule="auto"/>
        <w:ind w:left="709"/>
        <w:jc w:val="both"/>
        <w:rPr>
          <w:rFonts w:ascii="Calibri" w:hAnsi="Calibri" w:cs="Helvetica"/>
          <w:color w:val="000000"/>
          <w:sz w:val="22"/>
          <w:szCs w:val="22"/>
        </w:rPr>
      </w:pPr>
    </w:p>
    <w:p w14:paraId="0A6F15EB" w14:textId="77777777" w:rsidR="0001380C" w:rsidRPr="00A40F7A" w:rsidRDefault="00A40F7A" w:rsidP="0001380C">
      <w:pPr>
        <w:spacing w:before="120" w:after="120" w:line="276" w:lineRule="auto"/>
        <w:jc w:val="both"/>
        <w:rPr>
          <w:rFonts w:ascii="Calibri" w:hAnsi="Calibri" w:cs="Calibri"/>
          <w:color w:val="4472C4" w:themeColor="accent1"/>
        </w:rPr>
      </w:pPr>
      <w:r w:rsidRPr="00A40F7A">
        <w:rPr>
          <w:rFonts w:ascii="Calibri" w:hAnsi="Calibri" w:cs="Calibri"/>
          <w:color w:val="4472C4" w:themeColor="accent1"/>
        </w:rPr>
        <w:t>4.3</w:t>
      </w:r>
      <w:r w:rsidR="00C038BF" w:rsidRPr="00A40F7A">
        <w:rPr>
          <w:rFonts w:ascii="Calibri" w:hAnsi="Calibri" w:cs="Calibri"/>
          <w:color w:val="4472C4" w:themeColor="accent1"/>
        </w:rPr>
        <w:t xml:space="preserve"> </w:t>
      </w:r>
      <w:r w:rsidR="00C038BF" w:rsidRPr="00A40F7A">
        <w:rPr>
          <w:rFonts w:ascii="Calibri" w:hAnsi="Calibri" w:cs="Calibri"/>
          <w:color w:val="4472C4" w:themeColor="accent1"/>
        </w:rPr>
        <w:tab/>
      </w:r>
      <w:r w:rsidR="0001380C" w:rsidRPr="00A40F7A">
        <w:rPr>
          <w:rFonts w:ascii="Calibri" w:hAnsi="Calibri" w:cs="Calibri"/>
          <w:color w:val="4472C4" w:themeColor="accent1"/>
        </w:rPr>
        <w:t>Clarification Meeting</w:t>
      </w:r>
      <w:r w:rsidR="0001380C">
        <w:rPr>
          <w:rFonts w:ascii="Calibri" w:hAnsi="Calibri" w:cs="Calibri"/>
          <w:color w:val="4472C4" w:themeColor="accent1"/>
        </w:rPr>
        <w:t>/Presentation</w:t>
      </w:r>
    </w:p>
    <w:p w14:paraId="62A88C5F" w14:textId="77777777" w:rsidR="0001380C" w:rsidRPr="00674A5A" w:rsidRDefault="0001380C" w:rsidP="0001380C">
      <w:pPr>
        <w:ind w:left="709"/>
      </w:pPr>
      <w:bookmarkStart w:id="45" w:name="_Hlk199311975"/>
      <w:r w:rsidRPr="00674A5A">
        <w:t xml:space="preserve">The University reserves the right to invite for </w:t>
      </w:r>
      <w:r>
        <w:t>a clarification meeting</w:t>
      </w:r>
      <w:r w:rsidRPr="00674A5A">
        <w:t xml:space="preserve">/presentation those firms deemed capable of delivering the requirements under this </w:t>
      </w:r>
      <w:r>
        <w:t>tender</w:t>
      </w:r>
      <w:r w:rsidRPr="00674A5A">
        <w:t>.  The purpose of this is to verify the content of Tenderers’ proposals and/or to address any necessary clarifications.</w:t>
      </w:r>
    </w:p>
    <w:p w14:paraId="771DF498" w14:textId="77777777" w:rsidR="0001380C" w:rsidRPr="00674A5A" w:rsidRDefault="0001380C" w:rsidP="0001380C">
      <w:pPr>
        <w:ind w:left="709"/>
      </w:pPr>
    </w:p>
    <w:p w14:paraId="533D747D" w14:textId="77777777" w:rsidR="0001380C" w:rsidRPr="00674A5A" w:rsidRDefault="0001380C" w:rsidP="0001380C">
      <w:pPr>
        <w:ind w:left="709"/>
      </w:pPr>
      <w:r w:rsidRPr="00674A5A">
        <w:t xml:space="preserve">During this process, Tenderers will not be permitted to introduce any new or additional information to, or to change or remove any information from, their tender submissions. </w:t>
      </w:r>
    </w:p>
    <w:p w14:paraId="77AAB041" w14:textId="77777777" w:rsidR="0001380C" w:rsidRPr="00674A5A" w:rsidRDefault="0001380C" w:rsidP="0001380C">
      <w:pPr>
        <w:ind w:left="709"/>
      </w:pPr>
    </w:p>
    <w:p w14:paraId="6A38AD70" w14:textId="77777777" w:rsidR="0001380C" w:rsidRPr="00674A5A" w:rsidRDefault="0001380C" w:rsidP="0001380C">
      <w:pPr>
        <w:ind w:left="709"/>
      </w:pPr>
      <w:r w:rsidRPr="00674A5A">
        <w:t xml:space="preserve">Whilst the interviews/presentations themselves will not be scored, dependent upon the performance of the Tenderer at </w:t>
      </w:r>
      <w:r>
        <w:t>the clarification meeting/</w:t>
      </w:r>
      <w:r w:rsidRPr="00674A5A">
        <w:t xml:space="preserve">presentation, any scores attributed to its tender submission, prior to the </w:t>
      </w:r>
      <w:r>
        <w:t>clarification meeting</w:t>
      </w:r>
      <w:r w:rsidRPr="00674A5A">
        <w:t xml:space="preserve"> /</w:t>
      </w:r>
      <w:r>
        <w:t>presentation</w:t>
      </w:r>
      <w:r w:rsidRPr="00674A5A">
        <w:t>, may be adjusted downwards. For avoidance of doubt, no scores will be increased.</w:t>
      </w:r>
    </w:p>
    <w:p w14:paraId="1B629D66" w14:textId="77777777" w:rsidR="0001380C" w:rsidRPr="00674A5A" w:rsidRDefault="0001380C" w:rsidP="0001380C">
      <w:pPr>
        <w:ind w:left="709"/>
      </w:pPr>
    </w:p>
    <w:p w14:paraId="313D0143" w14:textId="77777777" w:rsidR="0001380C" w:rsidRDefault="0001380C" w:rsidP="0001380C">
      <w:pPr>
        <w:spacing w:before="120" w:after="120" w:line="276" w:lineRule="auto"/>
        <w:ind w:left="578" w:firstLine="131"/>
        <w:jc w:val="both"/>
        <w:rPr>
          <w:rFonts w:ascii="Calibri" w:hAnsi="Calibri" w:cs="Arial"/>
          <w:b/>
          <w:color w:val="4472C4" w:themeColor="accent1"/>
        </w:rPr>
      </w:pPr>
      <w:r w:rsidRPr="00674A5A">
        <w:t>The University will not be responsible for any related costs incurred by Tenderers</w:t>
      </w:r>
      <w:bookmarkEnd w:id="45"/>
      <w:r>
        <w:t>.</w:t>
      </w:r>
    </w:p>
    <w:p w14:paraId="59E62AAC" w14:textId="0C662B74" w:rsidR="00855A7A" w:rsidRDefault="00855A7A" w:rsidP="0001380C">
      <w:pPr>
        <w:spacing w:before="120" w:after="120" w:line="276" w:lineRule="auto"/>
        <w:jc w:val="both"/>
        <w:rPr>
          <w:rFonts w:ascii="Calibri" w:hAnsi="Calibri" w:cs="Arial"/>
          <w:b/>
          <w:color w:val="4472C4" w:themeColor="accent1"/>
        </w:rPr>
      </w:pPr>
    </w:p>
    <w:p w14:paraId="54271A7A" w14:textId="741A9B6E" w:rsidR="00C038BF" w:rsidRPr="00A40F7A" w:rsidRDefault="00A40F7A" w:rsidP="00FA45DB">
      <w:pPr>
        <w:spacing w:before="120" w:after="120" w:line="276" w:lineRule="auto"/>
        <w:ind w:left="578" w:hanging="578"/>
        <w:jc w:val="both"/>
        <w:rPr>
          <w:rFonts w:ascii="Calibri" w:hAnsi="Calibri" w:cs="Arial"/>
          <w:color w:val="4472C4" w:themeColor="accent1"/>
        </w:rPr>
      </w:pPr>
      <w:r w:rsidRPr="00A40F7A">
        <w:rPr>
          <w:rFonts w:ascii="Calibri" w:hAnsi="Calibri" w:cs="Arial"/>
          <w:color w:val="4472C4" w:themeColor="accent1"/>
        </w:rPr>
        <w:t>4.4</w:t>
      </w:r>
      <w:r w:rsidR="00C038BF" w:rsidRPr="00A40F7A">
        <w:rPr>
          <w:rFonts w:ascii="Calibri" w:hAnsi="Calibri" w:cs="Arial"/>
          <w:color w:val="4472C4" w:themeColor="accent1"/>
        </w:rPr>
        <w:t xml:space="preserve"> </w:t>
      </w:r>
      <w:r w:rsidR="00C038BF" w:rsidRPr="00A40F7A">
        <w:rPr>
          <w:rFonts w:ascii="Calibri" w:hAnsi="Calibri" w:cs="Arial"/>
          <w:color w:val="4472C4" w:themeColor="accent1"/>
        </w:rPr>
        <w:tab/>
        <w:t>Schedule of Tender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91"/>
      </w:tblGrid>
      <w:tr w:rsidR="00C038BF" w:rsidRPr="007A3BDC" w14:paraId="578C1AC6" w14:textId="77777777" w:rsidTr="00752B7B">
        <w:trPr>
          <w:jc w:val="center"/>
        </w:trPr>
        <w:tc>
          <w:tcPr>
            <w:tcW w:w="3963" w:type="dxa"/>
            <w:shd w:val="clear" w:color="auto" w:fill="4472C4" w:themeFill="accent1"/>
          </w:tcPr>
          <w:p w14:paraId="7B2F961B" w14:textId="77777777" w:rsidR="00C038BF" w:rsidRPr="007A3BDC" w:rsidRDefault="00C038BF" w:rsidP="00FA45DB">
            <w:pPr>
              <w:spacing w:line="276" w:lineRule="auto"/>
              <w:jc w:val="center"/>
              <w:rPr>
                <w:rFonts w:ascii="Calibri" w:hAnsi="Calibri"/>
                <w:b/>
                <w:color w:val="FFFFFF"/>
                <w:sz w:val="22"/>
                <w:szCs w:val="22"/>
              </w:rPr>
            </w:pPr>
          </w:p>
          <w:p w14:paraId="6B9E8E34" w14:textId="77777777" w:rsidR="00C038BF" w:rsidRPr="007A3BDC" w:rsidRDefault="00C038BF" w:rsidP="00FA45DB">
            <w:pPr>
              <w:spacing w:line="276" w:lineRule="auto"/>
              <w:jc w:val="center"/>
              <w:rPr>
                <w:rFonts w:ascii="Calibri" w:hAnsi="Calibri"/>
                <w:b/>
                <w:color w:val="FFFFFF"/>
                <w:sz w:val="22"/>
                <w:szCs w:val="22"/>
              </w:rPr>
            </w:pPr>
            <w:r w:rsidRPr="007A3BDC">
              <w:rPr>
                <w:rFonts w:ascii="Calibri" w:hAnsi="Calibri"/>
                <w:b/>
                <w:color w:val="FFFFFF"/>
                <w:sz w:val="22"/>
                <w:szCs w:val="22"/>
              </w:rPr>
              <w:t>Date</w:t>
            </w:r>
          </w:p>
        </w:tc>
        <w:tc>
          <w:tcPr>
            <w:tcW w:w="4291" w:type="dxa"/>
            <w:shd w:val="clear" w:color="auto" w:fill="4472C4" w:themeFill="accent1"/>
          </w:tcPr>
          <w:p w14:paraId="3CC25F98" w14:textId="77777777" w:rsidR="00C038BF" w:rsidRPr="007A3BDC" w:rsidRDefault="00C038BF" w:rsidP="00FA45DB">
            <w:pPr>
              <w:spacing w:line="276" w:lineRule="auto"/>
              <w:jc w:val="center"/>
              <w:rPr>
                <w:rFonts w:ascii="Calibri" w:hAnsi="Calibri"/>
                <w:b/>
                <w:color w:val="FFFFFF"/>
                <w:sz w:val="22"/>
                <w:szCs w:val="22"/>
              </w:rPr>
            </w:pPr>
          </w:p>
          <w:p w14:paraId="07DA2A0E" w14:textId="77777777" w:rsidR="00C038BF" w:rsidRPr="007A3BDC" w:rsidRDefault="00C038BF" w:rsidP="00FA45DB">
            <w:pPr>
              <w:spacing w:line="276" w:lineRule="auto"/>
              <w:jc w:val="center"/>
              <w:rPr>
                <w:rFonts w:ascii="Calibri" w:hAnsi="Calibri"/>
                <w:b/>
                <w:color w:val="FFFFFF"/>
                <w:sz w:val="22"/>
                <w:szCs w:val="22"/>
              </w:rPr>
            </w:pPr>
            <w:r w:rsidRPr="007A3BDC">
              <w:rPr>
                <w:rFonts w:ascii="Calibri" w:hAnsi="Calibri"/>
                <w:b/>
                <w:color w:val="FFFFFF"/>
                <w:sz w:val="22"/>
                <w:szCs w:val="22"/>
              </w:rPr>
              <w:t>Stage of Process</w:t>
            </w:r>
          </w:p>
        </w:tc>
      </w:tr>
      <w:tr w:rsidR="00C038BF" w:rsidRPr="00D10F88" w14:paraId="51911576" w14:textId="77777777" w:rsidTr="00885369">
        <w:trPr>
          <w:jc w:val="center"/>
        </w:trPr>
        <w:tc>
          <w:tcPr>
            <w:tcW w:w="3963" w:type="dxa"/>
          </w:tcPr>
          <w:p w14:paraId="34EC06E8" w14:textId="3AE13431" w:rsidR="00C038BF" w:rsidRPr="00D10F88" w:rsidRDefault="00930AB3" w:rsidP="00FA45DB">
            <w:pPr>
              <w:spacing w:line="276" w:lineRule="auto"/>
              <w:rPr>
                <w:rFonts w:ascii="Calibri" w:hAnsi="Calibri"/>
                <w:sz w:val="22"/>
                <w:szCs w:val="22"/>
              </w:rPr>
            </w:pPr>
            <w:r>
              <w:rPr>
                <w:rFonts w:ascii="Calibri" w:hAnsi="Calibri"/>
                <w:sz w:val="22"/>
                <w:szCs w:val="22"/>
              </w:rPr>
              <w:t>Tuesday 9</w:t>
            </w:r>
            <w:r w:rsidRPr="00930AB3">
              <w:rPr>
                <w:rFonts w:ascii="Calibri" w:hAnsi="Calibri"/>
                <w:sz w:val="22"/>
                <w:szCs w:val="22"/>
                <w:vertAlign w:val="superscript"/>
              </w:rPr>
              <w:t>th</w:t>
            </w:r>
            <w:r>
              <w:rPr>
                <w:rFonts w:ascii="Calibri" w:hAnsi="Calibri"/>
                <w:sz w:val="22"/>
                <w:szCs w:val="22"/>
              </w:rPr>
              <w:t xml:space="preserve"> of September 2025</w:t>
            </w:r>
          </w:p>
        </w:tc>
        <w:tc>
          <w:tcPr>
            <w:tcW w:w="4291" w:type="dxa"/>
          </w:tcPr>
          <w:p w14:paraId="5DD1B81D" w14:textId="77777777" w:rsidR="00C038BF" w:rsidRPr="00D10F88" w:rsidRDefault="00C038BF" w:rsidP="00FA45DB">
            <w:pPr>
              <w:spacing w:line="276" w:lineRule="auto"/>
              <w:rPr>
                <w:rFonts w:ascii="Calibri" w:hAnsi="Calibri"/>
                <w:sz w:val="22"/>
                <w:szCs w:val="22"/>
              </w:rPr>
            </w:pPr>
            <w:r w:rsidRPr="00D10F88">
              <w:rPr>
                <w:rFonts w:ascii="Calibri" w:hAnsi="Calibri"/>
                <w:sz w:val="22"/>
                <w:szCs w:val="22"/>
              </w:rPr>
              <w:t>Publication of Tender</w:t>
            </w:r>
          </w:p>
        </w:tc>
      </w:tr>
      <w:tr w:rsidR="00C038BF" w:rsidRPr="00D10F88" w14:paraId="335BCD7C" w14:textId="77777777" w:rsidTr="00885369">
        <w:trPr>
          <w:jc w:val="center"/>
        </w:trPr>
        <w:tc>
          <w:tcPr>
            <w:tcW w:w="3963" w:type="dxa"/>
          </w:tcPr>
          <w:p w14:paraId="45F14368" w14:textId="5CF00A45" w:rsidR="00C038BF" w:rsidRPr="00D10F88" w:rsidRDefault="00C038BF" w:rsidP="00FA45DB">
            <w:pPr>
              <w:spacing w:line="276" w:lineRule="auto"/>
              <w:rPr>
                <w:rFonts w:ascii="Calibri" w:hAnsi="Calibri"/>
                <w:color w:val="000000"/>
                <w:sz w:val="22"/>
                <w:szCs w:val="22"/>
              </w:rPr>
            </w:pPr>
            <w:r w:rsidRPr="00D10F88">
              <w:rPr>
                <w:rFonts w:ascii="Calibri" w:hAnsi="Calibri"/>
                <w:color w:val="000000"/>
                <w:sz w:val="22"/>
                <w:szCs w:val="22"/>
              </w:rPr>
              <w:t>No later than 12.00</w:t>
            </w:r>
            <w:r w:rsidR="00FE655C" w:rsidRPr="00D10F88">
              <w:rPr>
                <w:rFonts w:ascii="Calibri" w:hAnsi="Calibri"/>
                <w:color w:val="000000"/>
                <w:sz w:val="22"/>
                <w:szCs w:val="22"/>
              </w:rPr>
              <w:t xml:space="preserve"> </w:t>
            </w:r>
            <w:r w:rsidRPr="00D10F88">
              <w:rPr>
                <w:rFonts w:ascii="Calibri" w:hAnsi="Calibri"/>
                <w:color w:val="000000"/>
                <w:sz w:val="22"/>
                <w:szCs w:val="22"/>
              </w:rPr>
              <w:t xml:space="preserve">noon (local time) on </w:t>
            </w:r>
            <w:r w:rsidR="005C6F55">
              <w:rPr>
                <w:rFonts w:ascii="Calibri" w:hAnsi="Calibri"/>
                <w:color w:val="000000"/>
                <w:sz w:val="22"/>
                <w:szCs w:val="22"/>
              </w:rPr>
              <w:t>Wednesday 8</w:t>
            </w:r>
            <w:r w:rsidR="005C6F55" w:rsidRPr="005C6F55">
              <w:rPr>
                <w:rFonts w:ascii="Calibri" w:hAnsi="Calibri"/>
                <w:color w:val="000000"/>
                <w:sz w:val="22"/>
                <w:szCs w:val="22"/>
                <w:vertAlign w:val="superscript"/>
              </w:rPr>
              <w:t>th</w:t>
            </w:r>
            <w:r w:rsidR="005C6F55">
              <w:rPr>
                <w:rFonts w:ascii="Calibri" w:hAnsi="Calibri"/>
                <w:color w:val="000000"/>
                <w:sz w:val="22"/>
                <w:szCs w:val="22"/>
              </w:rPr>
              <w:t xml:space="preserve"> of October 2025</w:t>
            </w:r>
          </w:p>
        </w:tc>
        <w:tc>
          <w:tcPr>
            <w:tcW w:w="4291" w:type="dxa"/>
          </w:tcPr>
          <w:p w14:paraId="53B3CA11" w14:textId="77777777" w:rsidR="00C038BF" w:rsidRPr="00D10F88" w:rsidRDefault="00C038BF" w:rsidP="00FA45DB">
            <w:pPr>
              <w:spacing w:line="276" w:lineRule="auto"/>
              <w:rPr>
                <w:rFonts w:ascii="Calibri" w:hAnsi="Calibri"/>
                <w:sz w:val="22"/>
                <w:szCs w:val="22"/>
              </w:rPr>
            </w:pPr>
            <w:r w:rsidRPr="00D10F88">
              <w:rPr>
                <w:rFonts w:ascii="Calibri" w:hAnsi="Calibri"/>
                <w:sz w:val="22"/>
                <w:szCs w:val="22"/>
              </w:rPr>
              <w:t>Last date for submission of clarification questions</w:t>
            </w:r>
          </w:p>
        </w:tc>
      </w:tr>
      <w:tr w:rsidR="00C038BF" w:rsidRPr="007A3BDC" w14:paraId="074A227C" w14:textId="77777777" w:rsidTr="00885369">
        <w:trPr>
          <w:jc w:val="center"/>
        </w:trPr>
        <w:tc>
          <w:tcPr>
            <w:tcW w:w="3963" w:type="dxa"/>
          </w:tcPr>
          <w:p w14:paraId="63E6E9AF" w14:textId="37924333" w:rsidR="00C038BF" w:rsidRPr="00D10F88" w:rsidRDefault="00C038BF" w:rsidP="00FA45DB">
            <w:pPr>
              <w:spacing w:line="276" w:lineRule="auto"/>
              <w:rPr>
                <w:rFonts w:ascii="Calibri" w:hAnsi="Calibri"/>
                <w:color w:val="000000"/>
                <w:sz w:val="22"/>
                <w:szCs w:val="22"/>
              </w:rPr>
            </w:pPr>
            <w:r w:rsidRPr="00D10F88">
              <w:rPr>
                <w:rFonts w:ascii="Calibri" w:hAnsi="Calibri"/>
                <w:color w:val="000000"/>
                <w:sz w:val="22"/>
                <w:szCs w:val="22"/>
              </w:rPr>
              <w:t>No later than 12.00</w:t>
            </w:r>
            <w:r w:rsidR="00FE655C" w:rsidRPr="00D10F88">
              <w:rPr>
                <w:rFonts w:ascii="Calibri" w:hAnsi="Calibri"/>
                <w:color w:val="000000"/>
                <w:sz w:val="22"/>
                <w:szCs w:val="22"/>
              </w:rPr>
              <w:t xml:space="preserve"> </w:t>
            </w:r>
            <w:r w:rsidRPr="00D10F88">
              <w:rPr>
                <w:rFonts w:ascii="Calibri" w:hAnsi="Calibri"/>
                <w:color w:val="000000"/>
                <w:sz w:val="22"/>
                <w:szCs w:val="22"/>
              </w:rPr>
              <w:t xml:space="preserve">noon (local time) on </w:t>
            </w:r>
            <w:r w:rsidR="00D7640C">
              <w:rPr>
                <w:rFonts w:ascii="Calibri" w:hAnsi="Calibri"/>
                <w:color w:val="000000"/>
                <w:sz w:val="22"/>
                <w:szCs w:val="22"/>
              </w:rPr>
              <w:t>Wednesday 15</w:t>
            </w:r>
            <w:r w:rsidR="00D7640C" w:rsidRPr="00D7640C">
              <w:rPr>
                <w:rFonts w:ascii="Calibri" w:hAnsi="Calibri"/>
                <w:color w:val="000000"/>
                <w:sz w:val="22"/>
                <w:szCs w:val="22"/>
                <w:vertAlign w:val="superscript"/>
              </w:rPr>
              <w:t>th</w:t>
            </w:r>
            <w:r w:rsidR="00D7640C">
              <w:rPr>
                <w:rFonts w:ascii="Calibri" w:hAnsi="Calibri"/>
                <w:color w:val="000000"/>
                <w:sz w:val="22"/>
                <w:szCs w:val="22"/>
              </w:rPr>
              <w:t xml:space="preserve"> of October 2025</w:t>
            </w:r>
            <w:r w:rsidRPr="00D10F88">
              <w:rPr>
                <w:rFonts w:ascii="Calibri" w:hAnsi="Calibri"/>
                <w:color w:val="000000"/>
                <w:sz w:val="22"/>
                <w:szCs w:val="22"/>
              </w:rPr>
              <w:t xml:space="preserve"> </w:t>
            </w:r>
          </w:p>
        </w:tc>
        <w:tc>
          <w:tcPr>
            <w:tcW w:w="4291" w:type="dxa"/>
          </w:tcPr>
          <w:p w14:paraId="2C9FBE09" w14:textId="77777777" w:rsidR="00C038BF" w:rsidRPr="007A3BDC" w:rsidRDefault="00C038BF" w:rsidP="00FA45DB">
            <w:pPr>
              <w:spacing w:line="276" w:lineRule="auto"/>
              <w:rPr>
                <w:rFonts w:ascii="Calibri" w:hAnsi="Calibri"/>
                <w:sz w:val="22"/>
                <w:szCs w:val="22"/>
              </w:rPr>
            </w:pPr>
            <w:r w:rsidRPr="00D10F88">
              <w:rPr>
                <w:rFonts w:ascii="Calibri" w:hAnsi="Calibri"/>
                <w:sz w:val="22"/>
                <w:szCs w:val="22"/>
              </w:rPr>
              <w:t>Closing Date for receipt of tenders</w:t>
            </w:r>
          </w:p>
        </w:tc>
      </w:tr>
    </w:tbl>
    <w:p w14:paraId="1434CEAA" w14:textId="77777777" w:rsidR="00054998" w:rsidRDefault="00054998" w:rsidP="00FA45DB">
      <w:pPr>
        <w:spacing w:before="120" w:after="120" w:line="276" w:lineRule="auto"/>
        <w:jc w:val="both"/>
        <w:rPr>
          <w:rFonts w:ascii="Calibri" w:hAnsi="Calibri" w:cs="Calibri"/>
          <w:color w:val="4472C4" w:themeColor="accent1"/>
          <w:sz w:val="20"/>
          <w:szCs w:val="20"/>
        </w:rPr>
      </w:pPr>
    </w:p>
    <w:p w14:paraId="42199FE6" w14:textId="1AAA5969" w:rsidR="00C038BF" w:rsidRPr="00507B94" w:rsidRDefault="00C038BF" w:rsidP="00FA45DB">
      <w:pPr>
        <w:spacing w:before="120" w:after="120" w:line="276" w:lineRule="auto"/>
        <w:jc w:val="both"/>
        <w:rPr>
          <w:rFonts w:ascii="Calibri" w:hAnsi="Calibri" w:cs="Calibri"/>
          <w:color w:val="4472C4" w:themeColor="accent1"/>
        </w:rPr>
      </w:pPr>
      <w:r w:rsidRPr="00507B94">
        <w:rPr>
          <w:rFonts w:ascii="Calibri" w:hAnsi="Calibri" w:cs="Calibri"/>
          <w:color w:val="4472C4" w:themeColor="accent1"/>
        </w:rPr>
        <w:t>4.5</w:t>
      </w:r>
      <w:r w:rsidRPr="00507B94">
        <w:rPr>
          <w:rFonts w:ascii="Calibri" w:hAnsi="Calibri" w:cs="Calibri"/>
          <w:color w:val="4472C4" w:themeColor="accent1"/>
        </w:rPr>
        <w:tab/>
        <w:t xml:space="preserve">Minimum Requirements </w:t>
      </w:r>
    </w:p>
    <w:p w14:paraId="6C1824E0" w14:textId="77777777" w:rsidR="00C038BF" w:rsidRPr="007A3BDC" w:rsidRDefault="00C038BF" w:rsidP="007A3BDC">
      <w:pPr>
        <w:spacing w:before="240" w:after="120" w:line="276" w:lineRule="auto"/>
        <w:ind w:left="709"/>
        <w:jc w:val="both"/>
        <w:rPr>
          <w:rFonts w:ascii="Calibri" w:hAnsi="Calibri" w:cs="Calibri"/>
          <w:sz w:val="22"/>
          <w:szCs w:val="22"/>
        </w:rPr>
      </w:pPr>
      <w:r w:rsidRPr="007A3BDC">
        <w:rPr>
          <w:rFonts w:ascii="Calibri" w:hAnsi="Calibri" w:cs="Calibri"/>
          <w:sz w:val="22"/>
          <w:szCs w:val="22"/>
        </w:rPr>
        <w:t>It is the responsibility of the interested service provider to ensure that they have read this tender document in full; that they have satisfied themselves that they can met minimum requirements; and provide all the information requested in the format that it has been requested.  Failure on behalf of the interested service provider to familiarise themselves with the requirements of this tender will not be the responsibility of the MTU.</w:t>
      </w:r>
    </w:p>
    <w:p w14:paraId="754B9BE9" w14:textId="30AFA421" w:rsidR="00C038BF" w:rsidRPr="00507B94" w:rsidRDefault="00C038BF" w:rsidP="007A3BDC">
      <w:pPr>
        <w:spacing w:before="240" w:after="120" w:line="276" w:lineRule="auto"/>
        <w:jc w:val="both"/>
        <w:rPr>
          <w:rFonts w:ascii="Calibri" w:hAnsi="Calibri" w:cs="Calibri"/>
          <w:color w:val="4472C4" w:themeColor="accent1"/>
        </w:rPr>
      </w:pPr>
      <w:r w:rsidRPr="00507B94">
        <w:rPr>
          <w:rFonts w:ascii="Calibri" w:hAnsi="Calibri" w:cs="Calibri"/>
          <w:color w:val="4472C4" w:themeColor="accent1"/>
        </w:rPr>
        <w:t>4.6</w:t>
      </w:r>
      <w:r w:rsidRPr="00507B94">
        <w:rPr>
          <w:rFonts w:ascii="Calibri" w:hAnsi="Calibri" w:cs="Calibri"/>
          <w:color w:val="4472C4" w:themeColor="accent1"/>
        </w:rPr>
        <w:tab/>
        <w:t>Opening of Tenders</w:t>
      </w:r>
    </w:p>
    <w:p w14:paraId="58E417B7" w14:textId="77777777" w:rsidR="007572B3" w:rsidRDefault="007572B3" w:rsidP="007572B3">
      <w:pPr>
        <w:spacing w:before="120" w:after="120" w:line="276" w:lineRule="auto"/>
        <w:ind w:left="709"/>
        <w:jc w:val="both"/>
        <w:rPr>
          <w:rFonts w:ascii="Calibri" w:hAnsi="Calibri" w:cs="Calibri"/>
          <w:sz w:val="22"/>
          <w:szCs w:val="22"/>
        </w:rPr>
      </w:pPr>
      <w:r w:rsidRPr="007A3BDC">
        <w:rPr>
          <w:rFonts w:ascii="Calibri" w:hAnsi="Calibri" w:cs="Calibri"/>
          <w:sz w:val="22"/>
          <w:szCs w:val="22"/>
        </w:rPr>
        <w:t xml:space="preserve">Tenders will be opened in the presence of </w:t>
      </w:r>
      <w:r>
        <w:rPr>
          <w:rFonts w:ascii="Calibri" w:hAnsi="Calibri" w:cs="Calibri"/>
          <w:sz w:val="22"/>
          <w:szCs w:val="22"/>
        </w:rPr>
        <w:t xml:space="preserve">2 </w:t>
      </w:r>
      <w:r w:rsidRPr="007A3BDC">
        <w:rPr>
          <w:rFonts w:ascii="Calibri" w:hAnsi="Calibri" w:cs="Calibri"/>
          <w:sz w:val="22"/>
          <w:szCs w:val="22"/>
        </w:rPr>
        <w:t>duly authorised MTU officials – 2 members of management</w:t>
      </w:r>
      <w:r>
        <w:rPr>
          <w:rFonts w:ascii="Calibri" w:hAnsi="Calibri" w:cs="Calibri"/>
          <w:sz w:val="22"/>
          <w:szCs w:val="22"/>
        </w:rPr>
        <w:t xml:space="preserve">, </w:t>
      </w:r>
      <w:r w:rsidRPr="007A3BDC">
        <w:rPr>
          <w:rFonts w:ascii="Calibri" w:hAnsi="Calibri" w:cs="Calibri"/>
          <w:sz w:val="22"/>
          <w:szCs w:val="22"/>
        </w:rPr>
        <w:t>1 administrative staff officer</w:t>
      </w:r>
      <w:r>
        <w:rPr>
          <w:rFonts w:ascii="Calibri" w:hAnsi="Calibri" w:cs="Calibri"/>
          <w:sz w:val="22"/>
          <w:szCs w:val="22"/>
        </w:rPr>
        <w:t xml:space="preserve"> or a combination there of.</w:t>
      </w:r>
      <w:r w:rsidRPr="007A3BDC">
        <w:rPr>
          <w:rFonts w:ascii="Calibri" w:hAnsi="Calibri" w:cs="Calibri"/>
          <w:sz w:val="22"/>
          <w:szCs w:val="22"/>
        </w:rPr>
        <w:t xml:space="preserve"> </w:t>
      </w:r>
    </w:p>
    <w:p w14:paraId="236E3600" w14:textId="77777777" w:rsidR="00C038BF" w:rsidRPr="00507B94" w:rsidRDefault="00C038BF" w:rsidP="007A3BDC">
      <w:pPr>
        <w:spacing w:before="240" w:after="120" w:line="276" w:lineRule="auto"/>
        <w:jc w:val="both"/>
        <w:rPr>
          <w:rFonts w:ascii="Calibri" w:hAnsi="Calibri" w:cs="Calibri"/>
          <w:color w:val="4472C4" w:themeColor="accent1"/>
        </w:rPr>
      </w:pPr>
      <w:r w:rsidRPr="00507B94">
        <w:rPr>
          <w:rFonts w:ascii="Calibri" w:hAnsi="Calibri" w:cs="Calibri"/>
          <w:color w:val="4472C4" w:themeColor="accent1"/>
        </w:rPr>
        <w:t>4.7</w:t>
      </w:r>
      <w:r w:rsidRPr="00507B94">
        <w:rPr>
          <w:rFonts w:ascii="Calibri" w:hAnsi="Calibri" w:cs="Calibri"/>
          <w:color w:val="4472C4" w:themeColor="accent1"/>
        </w:rPr>
        <w:tab/>
        <w:t>Performance Monitoring</w:t>
      </w:r>
    </w:p>
    <w:p w14:paraId="561A610F" w14:textId="77777777" w:rsidR="00C038BF" w:rsidRPr="007A3BDC" w:rsidRDefault="00C038BF" w:rsidP="00F158A5">
      <w:pPr>
        <w:spacing w:before="120" w:after="120" w:line="276" w:lineRule="auto"/>
        <w:ind w:left="709"/>
        <w:jc w:val="both"/>
        <w:rPr>
          <w:rFonts w:ascii="Calibri" w:hAnsi="Calibri" w:cs="Calibri"/>
          <w:sz w:val="22"/>
          <w:szCs w:val="22"/>
        </w:rPr>
      </w:pPr>
      <w:r w:rsidRPr="007A3BDC">
        <w:rPr>
          <w:rFonts w:ascii="Calibri" w:hAnsi="Calibri" w:cs="Calibri"/>
          <w:sz w:val="22"/>
          <w:szCs w:val="22"/>
        </w:rPr>
        <w:t xml:space="preserve">Tenders are advised that the successful provider’s performance is monitored on an on-going basis throughout the duration of the contract.  The following will be used to assess service performance.  </w:t>
      </w:r>
    </w:p>
    <w:p w14:paraId="4D0A6C18" w14:textId="77777777" w:rsidR="00C038BF" w:rsidRPr="007A3BDC" w:rsidRDefault="00C038BF" w:rsidP="003E13AE">
      <w:pPr>
        <w:numPr>
          <w:ilvl w:val="0"/>
          <w:numId w:val="17"/>
        </w:numPr>
        <w:tabs>
          <w:tab w:val="clear" w:pos="720"/>
          <w:tab w:val="left" w:pos="1701"/>
        </w:tabs>
        <w:spacing w:line="276" w:lineRule="auto"/>
        <w:ind w:left="709" w:firstLine="567"/>
        <w:jc w:val="both"/>
        <w:rPr>
          <w:rFonts w:ascii="Calibri" w:hAnsi="Calibri" w:cs="Calibri"/>
          <w:sz w:val="22"/>
          <w:szCs w:val="22"/>
        </w:rPr>
      </w:pPr>
      <w:r w:rsidRPr="007A3BDC">
        <w:rPr>
          <w:rFonts w:ascii="Calibri" w:hAnsi="Calibri" w:cs="Calibri"/>
          <w:sz w:val="22"/>
          <w:szCs w:val="22"/>
        </w:rPr>
        <w:t>Speed of response to general (non-urgent) queries &amp; urgent queries</w:t>
      </w:r>
    </w:p>
    <w:p w14:paraId="23E1A0EC" w14:textId="664EDB0A" w:rsidR="00C038BF" w:rsidRPr="00001872" w:rsidRDefault="00C038BF" w:rsidP="003E13AE">
      <w:pPr>
        <w:numPr>
          <w:ilvl w:val="0"/>
          <w:numId w:val="17"/>
        </w:numPr>
        <w:tabs>
          <w:tab w:val="clear" w:pos="720"/>
          <w:tab w:val="left" w:pos="1701"/>
        </w:tabs>
        <w:spacing w:line="276" w:lineRule="auto"/>
        <w:ind w:left="709" w:firstLine="567"/>
        <w:jc w:val="both"/>
        <w:rPr>
          <w:rFonts w:ascii="Calibri" w:hAnsi="Calibri" w:cs="Calibri"/>
          <w:color w:val="000000" w:themeColor="text1"/>
          <w:sz w:val="22"/>
          <w:szCs w:val="22"/>
        </w:rPr>
      </w:pPr>
      <w:r w:rsidRPr="00001872">
        <w:rPr>
          <w:rFonts w:ascii="Calibri" w:hAnsi="Calibri" w:cs="Calibri"/>
          <w:color w:val="000000" w:themeColor="text1"/>
          <w:sz w:val="22"/>
          <w:szCs w:val="22"/>
        </w:rPr>
        <w:t xml:space="preserve">Quality of </w:t>
      </w:r>
      <w:r w:rsidR="00054998" w:rsidRPr="00001872">
        <w:rPr>
          <w:rFonts w:ascii="Calibri" w:hAnsi="Calibri" w:cs="Calibri"/>
          <w:color w:val="000000" w:themeColor="text1"/>
          <w:sz w:val="22"/>
          <w:szCs w:val="22"/>
        </w:rPr>
        <w:t>Service to the MTU</w:t>
      </w:r>
      <w:r w:rsidRPr="00001872">
        <w:rPr>
          <w:rFonts w:ascii="Calibri" w:hAnsi="Calibri" w:cs="Calibri"/>
          <w:color w:val="000000" w:themeColor="text1"/>
          <w:sz w:val="22"/>
          <w:szCs w:val="22"/>
        </w:rPr>
        <w:t xml:space="preserve">  </w:t>
      </w:r>
    </w:p>
    <w:p w14:paraId="3DEFD783" w14:textId="623162E9" w:rsidR="00965044" w:rsidRPr="00001872" w:rsidRDefault="00965044" w:rsidP="003E13AE">
      <w:pPr>
        <w:numPr>
          <w:ilvl w:val="0"/>
          <w:numId w:val="17"/>
        </w:numPr>
        <w:tabs>
          <w:tab w:val="clear" w:pos="720"/>
          <w:tab w:val="left" w:pos="1701"/>
        </w:tabs>
        <w:spacing w:line="276" w:lineRule="auto"/>
        <w:ind w:left="709" w:firstLine="567"/>
        <w:jc w:val="both"/>
        <w:rPr>
          <w:rFonts w:ascii="Calibri" w:hAnsi="Calibri" w:cs="Calibri"/>
          <w:color w:val="000000" w:themeColor="text1"/>
          <w:sz w:val="22"/>
          <w:szCs w:val="22"/>
        </w:rPr>
      </w:pPr>
      <w:r w:rsidRPr="00001872">
        <w:rPr>
          <w:rFonts w:ascii="Calibri" w:hAnsi="Calibri" w:cs="Calibri"/>
          <w:color w:val="000000" w:themeColor="text1"/>
          <w:sz w:val="22"/>
          <w:szCs w:val="22"/>
        </w:rPr>
        <w:t>Fulfilling change requests</w:t>
      </w:r>
    </w:p>
    <w:p w14:paraId="5C0E4D89" w14:textId="5675D697" w:rsidR="00EC16C9" w:rsidRPr="00001872" w:rsidRDefault="00EC16C9" w:rsidP="003E13AE">
      <w:pPr>
        <w:numPr>
          <w:ilvl w:val="0"/>
          <w:numId w:val="17"/>
        </w:numPr>
        <w:tabs>
          <w:tab w:val="clear" w:pos="720"/>
          <w:tab w:val="left" w:pos="1701"/>
        </w:tabs>
        <w:spacing w:line="276" w:lineRule="auto"/>
        <w:ind w:left="709" w:firstLine="567"/>
        <w:jc w:val="both"/>
        <w:rPr>
          <w:rFonts w:ascii="Calibri" w:hAnsi="Calibri" w:cs="Calibri"/>
          <w:color w:val="000000" w:themeColor="text1"/>
          <w:sz w:val="22"/>
          <w:szCs w:val="22"/>
        </w:rPr>
      </w:pPr>
      <w:r w:rsidRPr="00001872">
        <w:rPr>
          <w:rFonts w:ascii="Calibri" w:hAnsi="Calibri" w:cs="Calibri"/>
          <w:color w:val="000000" w:themeColor="text1"/>
          <w:sz w:val="22"/>
          <w:szCs w:val="22"/>
        </w:rPr>
        <w:t xml:space="preserve">Feedback from </w:t>
      </w:r>
      <w:r w:rsidR="005944A1" w:rsidRPr="00001872">
        <w:rPr>
          <w:rFonts w:ascii="Calibri" w:hAnsi="Calibri" w:cs="Calibri"/>
          <w:color w:val="000000" w:themeColor="text1"/>
          <w:sz w:val="22"/>
          <w:szCs w:val="22"/>
        </w:rPr>
        <w:t>the admin staff and academic staff</w:t>
      </w:r>
    </w:p>
    <w:p w14:paraId="408EB740" w14:textId="39A5D845" w:rsidR="00965044" w:rsidRPr="00001872" w:rsidRDefault="007674A5" w:rsidP="003E13AE">
      <w:pPr>
        <w:numPr>
          <w:ilvl w:val="0"/>
          <w:numId w:val="17"/>
        </w:numPr>
        <w:tabs>
          <w:tab w:val="clear" w:pos="720"/>
          <w:tab w:val="left" w:pos="1701"/>
        </w:tabs>
        <w:spacing w:line="276" w:lineRule="auto"/>
        <w:ind w:left="709" w:firstLine="567"/>
        <w:jc w:val="both"/>
        <w:rPr>
          <w:rFonts w:ascii="Calibri" w:hAnsi="Calibri" w:cs="Calibri"/>
          <w:color w:val="000000" w:themeColor="text1"/>
          <w:sz w:val="22"/>
          <w:szCs w:val="22"/>
        </w:rPr>
      </w:pPr>
      <w:r w:rsidRPr="00001872">
        <w:rPr>
          <w:rFonts w:ascii="Calibri" w:hAnsi="Calibri" w:cs="Calibri"/>
          <w:color w:val="000000" w:themeColor="text1"/>
          <w:sz w:val="22"/>
          <w:szCs w:val="22"/>
        </w:rPr>
        <w:t>Feedback from users</w:t>
      </w:r>
    </w:p>
    <w:p w14:paraId="1D4E044A" w14:textId="77777777" w:rsidR="00EE1E87" w:rsidRDefault="00EE1E87" w:rsidP="005C7C8E"/>
    <w:p w14:paraId="69276BCD" w14:textId="77777777" w:rsidR="005C7C8E" w:rsidRPr="00AF43AA" w:rsidRDefault="005C7C8E" w:rsidP="00AF43AA">
      <w:pPr>
        <w:pStyle w:val="Heading1"/>
        <w:spacing w:after="120"/>
        <w:rPr>
          <w:b/>
        </w:rPr>
      </w:pPr>
      <w:r w:rsidRPr="00AF43AA">
        <w:rPr>
          <w:b/>
        </w:rPr>
        <w:lastRenderedPageBreak/>
        <w:t>5.</w:t>
      </w:r>
      <w:r w:rsidRPr="00AF43AA">
        <w:rPr>
          <w:b/>
        </w:rPr>
        <w:tab/>
        <w:t xml:space="preserve">General Terms and Conditions </w:t>
      </w:r>
    </w:p>
    <w:p w14:paraId="285F8C83" w14:textId="76234C70" w:rsidR="005C7C8E" w:rsidRPr="007A3BDC" w:rsidRDefault="005C7C8E" w:rsidP="005C7C8E">
      <w:pPr>
        <w:jc w:val="both"/>
        <w:rPr>
          <w:rFonts w:cstheme="minorHAnsi"/>
          <w:sz w:val="22"/>
          <w:szCs w:val="22"/>
        </w:rPr>
      </w:pPr>
      <w:r w:rsidRPr="007A3BDC">
        <w:rPr>
          <w:rFonts w:cstheme="minorHAnsi"/>
          <w:sz w:val="22"/>
          <w:szCs w:val="22"/>
        </w:rPr>
        <w:t xml:space="preserve">Detailed contractual arrangements are not within the scope of this document. However, the following conditions should be noted: </w:t>
      </w:r>
    </w:p>
    <w:p w14:paraId="433864D1" w14:textId="77777777" w:rsidR="006E0A76" w:rsidRPr="007A3BDC" w:rsidRDefault="006E0A76" w:rsidP="005C7C8E">
      <w:pPr>
        <w:jc w:val="both"/>
        <w:rPr>
          <w:rFonts w:cstheme="minorHAnsi"/>
          <w:sz w:val="22"/>
          <w:szCs w:val="22"/>
        </w:rPr>
      </w:pPr>
    </w:p>
    <w:p w14:paraId="77F4BAFE" w14:textId="77777777" w:rsidR="005C7C8E" w:rsidRPr="00A929D4" w:rsidRDefault="005C7C8E" w:rsidP="00AF43AA">
      <w:pPr>
        <w:pStyle w:val="ListParagraph"/>
        <w:spacing w:after="0"/>
        <w:ind w:hanging="720"/>
        <w:jc w:val="both"/>
        <w:rPr>
          <w:rFonts w:asciiTheme="minorHAnsi" w:hAnsiTheme="minorHAnsi" w:cstheme="minorHAnsi"/>
          <w:color w:val="4472C4" w:themeColor="accent1"/>
          <w:sz w:val="24"/>
          <w:szCs w:val="24"/>
        </w:rPr>
      </w:pPr>
      <w:r w:rsidRPr="00A929D4">
        <w:rPr>
          <w:rFonts w:asciiTheme="minorHAnsi" w:hAnsiTheme="minorHAnsi" w:cstheme="minorHAnsi"/>
          <w:color w:val="4472C4" w:themeColor="accent1"/>
          <w:sz w:val="24"/>
          <w:szCs w:val="24"/>
        </w:rPr>
        <w:t>5.1</w:t>
      </w:r>
      <w:r w:rsidRPr="00A929D4">
        <w:rPr>
          <w:rFonts w:asciiTheme="minorHAnsi" w:hAnsiTheme="minorHAnsi" w:cstheme="minorHAnsi"/>
          <w:color w:val="4472C4" w:themeColor="accent1"/>
          <w:sz w:val="24"/>
          <w:szCs w:val="24"/>
        </w:rPr>
        <w:tab/>
        <w:t xml:space="preserve">Minimum Requirements </w:t>
      </w:r>
    </w:p>
    <w:p w14:paraId="1490E593" w14:textId="5F8DDEA6" w:rsidR="00AF43AA" w:rsidRPr="007A3BDC" w:rsidRDefault="005C7C8E" w:rsidP="00AF43AA">
      <w:pPr>
        <w:spacing w:line="276" w:lineRule="auto"/>
        <w:ind w:left="709"/>
        <w:jc w:val="both"/>
        <w:rPr>
          <w:sz w:val="22"/>
          <w:szCs w:val="22"/>
        </w:rPr>
      </w:pPr>
      <w:r w:rsidRPr="007A3BDC">
        <w:rPr>
          <w:rFonts w:cstheme="minorHAnsi"/>
          <w:sz w:val="22"/>
          <w:szCs w:val="22"/>
        </w:rPr>
        <w:t>It is the responsibility of the applicant to ensure that they have read this document in full; that they have satisfied themselves that they can meet minimum requirements; and provide all the information requested in the format that it has been requested.  Failure on behalf of the applicant to familiarise themselves with the requirements of this document will not be the responsibility of the MTU.</w:t>
      </w:r>
      <w:r w:rsidR="00AF43AA" w:rsidRPr="007A3BDC">
        <w:rPr>
          <w:rFonts w:cstheme="minorHAnsi"/>
          <w:sz w:val="22"/>
          <w:szCs w:val="22"/>
        </w:rPr>
        <w:t xml:space="preserve"> </w:t>
      </w:r>
      <w:r w:rsidR="00AF43AA" w:rsidRPr="007A3BDC">
        <w:rPr>
          <w:sz w:val="22"/>
          <w:szCs w:val="22"/>
        </w:rPr>
        <w:t xml:space="preserve">While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Invitation to Tender and may wish to consult their legal advisors. </w:t>
      </w:r>
    </w:p>
    <w:p w14:paraId="52525AFA" w14:textId="77777777" w:rsidR="005C7C8E" w:rsidRPr="00A929D4" w:rsidRDefault="005C7C8E" w:rsidP="005C7C8E">
      <w:pPr>
        <w:jc w:val="both"/>
        <w:rPr>
          <w:rFonts w:cstheme="minorHAnsi"/>
          <w:sz w:val="20"/>
          <w:szCs w:val="20"/>
        </w:rPr>
      </w:pPr>
    </w:p>
    <w:p w14:paraId="3C791205" w14:textId="77777777" w:rsidR="005C7C8E" w:rsidRPr="00A929D4" w:rsidRDefault="005C7C8E" w:rsidP="00AF43AA">
      <w:pPr>
        <w:tabs>
          <w:tab w:val="left" w:pos="851"/>
        </w:tabs>
        <w:ind w:left="709" w:hanging="709"/>
        <w:jc w:val="both"/>
        <w:rPr>
          <w:rFonts w:cstheme="minorHAnsi"/>
          <w:color w:val="4472C4" w:themeColor="accent1"/>
        </w:rPr>
      </w:pPr>
      <w:r w:rsidRPr="00A929D4">
        <w:rPr>
          <w:rFonts w:cstheme="minorHAnsi"/>
          <w:color w:val="4472C4" w:themeColor="accent1"/>
        </w:rPr>
        <w:t xml:space="preserve">5.2 </w:t>
      </w:r>
      <w:r w:rsidRPr="00A929D4">
        <w:rPr>
          <w:rFonts w:cstheme="minorHAnsi"/>
          <w:color w:val="4472C4" w:themeColor="accent1"/>
        </w:rPr>
        <w:tab/>
        <w:t xml:space="preserve">Proposal Acceptance </w:t>
      </w:r>
    </w:p>
    <w:p w14:paraId="0BB5248F" w14:textId="32169239" w:rsidR="005C7C8E" w:rsidRPr="007A3BDC" w:rsidRDefault="005C7C8E" w:rsidP="007A3BDC">
      <w:pPr>
        <w:spacing w:line="276" w:lineRule="auto"/>
        <w:ind w:left="709"/>
        <w:jc w:val="both"/>
        <w:rPr>
          <w:rFonts w:cstheme="minorHAnsi"/>
          <w:sz w:val="22"/>
          <w:szCs w:val="22"/>
        </w:rPr>
      </w:pPr>
      <w:r w:rsidRPr="007A3BDC">
        <w:rPr>
          <w:rFonts w:cstheme="minorHAnsi"/>
          <w:sz w:val="22"/>
          <w:szCs w:val="22"/>
        </w:rPr>
        <w:t xml:space="preserve">MTU shall </w:t>
      </w:r>
      <w:r w:rsidRPr="007A3BDC">
        <w:rPr>
          <w:rFonts w:cstheme="minorHAnsi"/>
          <w:sz w:val="22"/>
          <w:szCs w:val="22"/>
          <w:u w:val="single"/>
        </w:rPr>
        <w:t>NOT</w:t>
      </w:r>
      <w:r w:rsidRPr="007A3BDC">
        <w:rPr>
          <w:rFonts w:cstheme="minorHAnsi"/>
          <w:sz w:val="22"/>
          <w:szCs w:val="22"/>
        </w:rPr>
        <w:t xml:space="preserve"> bind itself to accept the lowest </w:t>
      </w:r>
      <w:r w:rsidR="006E0A76" w:rsidRPr="007A3BDC">
        <w:rPr>
          <w:rFonts w:cstheme="minorHAnsi"/>
          <w:sz w:val="22"/>
          <w:szCs w:val="22"/>
        </w:rPr>
        <w:t xml:space="preserve">priced </w:t>
      </w:r>
      <w:r w:rsidRPr="007A3BDC">
        <w:rPr>
          <w:rFonts w:cstheme="minorHAnsi"/>
          <w:sz w:val="22"/>
          <w:szCs w:val="22"/>
        </w:rPr>
        <w:t xml:space="preserve">or any </w:t>
      </w:r>
      <w:r w:rsidR="006E0A76" w:rsidRPr="007A3BDC">
        <w:rPr>
          <w:rFonts w:cstheme="minorHAnsi"/>
          <w:sz w:val="22"/>
          <w:szCs w:val="22"/>
        </w:rPr>
        <w:t xml:space="preserve">tender </w:t>
      </w:r>
      <w:r w:rsidRPr="007A3BDC">
        <w:rPr>
          <w:rFonts w:cstheme="minorHAnsi"/>
          <w:sz w:val="22"/>
          <w:szCs w:val="22"/>
        </w:rPr>
        <w:t>submission.</w:t>
      </w:r>
    </w:p>
    <w:p w14:paraId="26F45F43" w14:textId="768C9A15"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This Invitation to Tender does not constitute an offer or commitment to </w:t>
      </w:r>
      <w:proofErr w:type="gramStart"/>
      <w:r w:rsidRPr="007A3BDC">
        <w:rPr>
          <w:rFonts w:cstheme="minorHAnsi"/>
          <w:sz w:val="22"/>
          <w:szCs w:val="22"/>
        </w:rPr>
        <w:t>enter into</w:t>
      </w:r>
      <w:proofErr w:type="gramEnd"/>
      <w:r w:rsidRPr="007A3BDC">
        <w:rPr>
          <w:rFonts w:cstheme="minorHAnsi"/>
          <w:sz w:val="22"/>
          <w:szCs w:val="22"/>
        </w:rPr>
        <w:t xml:space="preserve"> a Services Contract.</w:t>
      </w:r>
    </w:p>
    <w:p w14:paraId="0B00027B" w14:textId="3B84C7D0"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No </w:t>
      </w:r>
      <w:r w:rsidR="0004669F">
        <w:rPr>
          <w:rFonts w:cstheme="minorHAnsi"/>
          <w:sz w:val="22"/>
          <w:szCs w:val="22"/>
        </w:rPr>
        <w:t xml:space="preserve">commitment of any kind, </w:t>
      </w:r>
      <w:r w:rsidRPr="007A3BDC">
        <w:rPr>
          <w:rFonts w:cstheme="minorHAnsi"/>
          <w:sz w:val="22"/>
          <w:szCs w:val="22"/>
        </w:rPr>
        <w:t xml:space="preserve">contractual </w:t>
      </w:r>
      <w:r w:rsidR="0004669F">
        <w:rPr>
          <w:rFonts w:cstheme="minorHAnsi"/>
          <w:sz w:val="22"/>
          <w:szCs w:val="22"/>
        </w:rPr>
        <w:t>or otherwise with</w:t>
      </w:r>
      <w:r w:rsidRPr="007A3BDC">
        <w:rPr>
          <w:rFonts w:cstheme="minorHAnsi"/>
          <w:sz w:val="22"/>
          <w:szCs w:val="22"/>
        </w:rPr>
        <w:t xml:space="preserve"> the University will exist unless and until a formal written Services Contract has been executed by or on behalf of the University.</w:t>
      </w:r>
    </w:p>
    <w:p w14:paraId="0C2B9A0F" w14:textId="1F9050FD"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Any notification of preferred bidder status by the University shall not give rise to any enforceable rights by the Tenderer.</w:t>
      </w:r>
    </w:p>
    <w:p w14:paraId="7E7FB254" w14:textId="69AF5B38"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The University may cancel this competition at any time prior to a formal written services contract being executed by or on behalf o</w:t>
      </w:r>
      <w:r w:rsidR="00FE655C">
        <w:rPr>
          <w:rFonts w:cstheme="minorHAnsi"/>
          <w:sz w:val="22"/>
          <w:szCs w:val="22"/>
        </w:rPr>
        <w:t>f</w:t>
      </w:r>
      <w:r w:rsidRPr="007A3BDC">
        <w:rPr>
          <w:rFonts w:cstheme="minorHAnsi"/>
          <w:sz w:val="22"/>
          <w:szCs w:val="22"/>
        </w:rPr>
        <w:t xml:space="preserve"> the University</w:t>
      </w:r>
    </w:p>
    <w:p w14:paraId="1383B4CD" w14:textId="5CA12343"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The award of a Services Contract does not confer exclusivity on the successful Tenderer. </w:t>
      </w:r>
    </w:p>
    <w:p w14:paraId="3F483427" w14:textId="77777777" w:rsidR="005C7C8E" w:rsidRPr="007A3BDC" w:rsidRDefault="005C7C8E" w:rsidP="007A3BDC">
      <w:pPr>
        <w:spacing w:line="276" w:lineRule="auto"/>
        <w:ind w:left="709"/>
        <w:jc w:val="both"/>
        <w:rPr>
          <w:rFonts w:cstheme="minorHAnsi"/>
          <w:sz w:val="22"/>
          <w:szCs w:val="22"/>
        </w:rPr>
      </w:pPr>
      <w:r w:rsidRPr="007A3BDC">
        <w:rPr>
          <w:rFonts w:cstheme="minorHAnsi"/>
          <w:sz w:val="22"/>
          <w:szCs w:val="22"/>
        </w:rPr>
        <w:t>The MTU reserves the right to re-advertise this contract.</w:t>
      </w:r>
    </w:p>
    <w:p w14:paraId="50058A78" w14:textId="4802F63D" w:rsidR="005C7C8E" w:rsidRDefault="005C7C8E" w:rsidP="007A3BDC">
      <w:pPr>
        <w:tabs>
          <w:tab w:val="left" w:pos="1080"/>
        </w:tabs>
        <w:spacing w:line="276" w:lineRule="auto"/>
        <w:ind w:left="709"/>
        <w:rPr>
          <w:rFonts w:cstheme="minorHAnsi"/>
          <w:bCs/>
          <w:sz w:val="22"/>
          <w:szCs w:val="22"/>
        </w:rPr>
      </w:pPr>
      <w:r w:rsidRPr="007A3BDC">
        <w:rPr>
          <w:rFonts w:cstheme="minorHAnsi"/>
          <w:bCs/>
          <w:sz w:val="22"/>
          <w:szCs w:val="22"/>
        </w:rPr>
        <w:t xml:space="preserve">Proposals submitted must be strictly in accordance with this documentation. </w:t>
      </w:r>
    </w:p>
    <w:p w14:paraId="7F9DF050" w14:textId="77777777" w:rsidR="005C7C8E" w:rsidRPr="00A929D4" w:rsidRDefault="005C7C8E" w:rsidP="005C7C8E">
      <w:pPr>
        <w:tabs>
          <w:tab w:val="left" w:pos="1080"/>
        </w:tabs>
        <w:rPr>
          <w:rFonts w:cstheme="minorHAnsi"/>
          <w:bCs/>
          <w:sz w:val="20"/>
          <w:szCs w:val="20"/>
        </w:rPr>
      </w:pPr>
    </w:p>
    <w:p w14:paraId="69191B48" w14:textId="77777777" w:rsidR="005C7C8E" w:rsidRPr="00A929D4" w:rsidRDefault="005C7C8E" w:rsidP="00AF43AA">
      <w:pPr>
        <w:ind w:left="709" w:hanging="709"/>
        <w:jc w:val="both"/>
        <w:rPr>
          <w:rFonts w:cstheme="minorHAnsi"/>
          <w:color w:val="4472C4" w:themeColor="accent1"/>
        </w:rPr>
      </w:pPr>
      <w:r w:rsidRPr="00A929D4">
        <w:rPr>
          <w:rFonts w:cstheme="minorHAnsi"/>
          <w:color w:val="4472C4" w:themeColor="accent1"/>
        </w:rPr>
        <w:t xml:space="preserve">5.3 </w:t>
      </w:r>
      <w:r w:rsidRPr="00A929D4">
        <w:rPr>
          <w:rFonts w:cstheme="minorHAnsi"/>
          <w:color w:val="4472C4" w:themeColor="accent1"/>
        </w:rPr>
        <w:tab/>
        <w:t xml:space="preserve">Conflict of Interest </w:t>
      </w:r>
    </w:p>
    <w:p w14:paraId="03387A7E" w14:textId="77777777" w:rsidR="005C7C8E" w:rsidRPr="007A3BDC" w:rsidRDefault="005C7C8E" w:rsidP="00AF43AA">
      <w:pPr>
        <w:pStyle w:val="Default"/>
        <w:autoSpaceDE/>
        <w:adjustRightInd/>
        <w:spacing w:line="276" w:lineRule="auto"/>
        <w:ind w:left="709"/>
        <w:jc w:val="both"/>
        <w:rPr>
          <w:rFonts w:asciiTheme="minorHAnsi" w:hAnsiTheme="minorHAnsi" w:cstheme="minorHAnsi"/>
          <w:sz w:val="22"/>
          <w:szCs w:val="22"/>
        </w:rPr>
      </w:pPr>
      <w:r w:rsidRPr="007A3BDC">
        <w:rPr>
          <w:rFonts w:asciiTheme="minorHAnsi" w:hAnsiTheme="minorHAnsi" w:cstheme="minorHAnsi"/>
          <w:sz w:val="22"/>
          <w:szCs w:val="22"/>
        </w:rPr>
        <w:t xml:space="preserve">Any conflicts of interest involving a supplier (or suppliers in the event of a consortium bid) must be fully disclosed to the Institution particularly where there is a conflict of interest in relation to any recommendations or proposals put forward by the Applicant.  Applicants should confirm </w:t>
      </w:r>
      <w:proofErr w:type="gramStart"/>
      <w:r w:rsidRPr="007A3BDC">
        <w:rPr>
          <w:rFonts w:asciiTheme="minorHAnsi" w:hAnsiTheme="minorHAnsi" w:cstheme="minorHAnsi"/>
          <w:sz w:val="22"/>
          <w:szCs w:val="22"/>
        </w:rPr>
        <w:t>in the course of</w:t>
      </w:r>
      <w:proofErr w:type="gramEnd"/>
      <w:r w:rsidRPr="007A3BDC">
        <w:rPr>
          <w:rFonts w:asciiTheme="minorHAnsi" w:hAnsiTheme="minorHAnsi" w:cstheme="minorHAnsi"/>
          <w:sz w:val="22"/>
          <w:szCs w:val="22"/>
        </w:rPr>
        <w:t xml:space="preserve"> their response that, prior to responding to this submission, comprehensive searches to identify any conflict of interest have been carried out. </w:t>
      </w:r>
    </w:p>
    <w:p w14:paraId="28BFE561"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Applicants are expected to exercise all reasonable care in ensuring that they are aware of any conflicts of interest which exist or may arise at any stage of the process.  Should any such association or conflict of interest emerge at any time </w:t>
      </w:r>
      <w:proofErr w:type="gramStart"/>
      <w:r w:rsidRPr="007A3BDC">
        <w:rPr>
          <w:rFonts w:cstheme="minorHAnsi"/>
          <w:sz w:val="22"/>
          <w:szCs w:val="22"/>
        </w:rPr>
        <w:t>subsequent to</w:t>
      </w:r>
      <w:proofErr w:type="gramEnd"/>
      <w:r w:rsidRPr="007A3BDC">
        <w:rPr>
          <w:rFonts w:cstheme="minorHAnsi"/>
          <w:sz w:val="22"/>
          <w:szCs w:val="22"/>
        </w:rPr>
        <w:t xml:space="preserve"> the submission of a response to this RFT, it should be immediately disclosed to MTU and confirmed in writing by registered post. </w:t>
      </w:r>
    </w:p>
    <w:p w14:paraId="64CF7728"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Notwithstanding any other provisions which may apply in law, the discovery or emergence of a conflict of interest on the part of a successful applicant(s) after the award of the contract, may, at the sole discretion of MTU, void the contract. In such an eventuality, MTU shall not be </w:t>
      </w:r>
      <w:r w:rsidRPr="007A3BDC">
        <w:rPr>
          <w:rFonts w:cstheme="minorHAnsi"/>
          <w:sz w:val="22"/>
          <w:szCs w:val="22"/>
        </w:rPr>
        <w:lastRenderedPageBreak/>
        <w:t xml:space="preserve">liable for any costs or loss incurred by the successful applicant(s) or other party up to the time of the voiding of the contract. </w:t>
      </w:r>
    </w:p>
    <w:p w14:paraId="061B1DDD"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Any registerable interest involving the applicant, Members of MTU staff or their relatives must be fully disclosed in the response to this RFT, or should be communicated to the MTU immediately upon such information becoming known to the applicant, in the event of this information only coming to their notice after the submission of a bid and prior to the award of the contract. </w:t>
      </w:r>
    </w:p>
    <w:p w14:paraId="59556314"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The terms 'registerable interest' and ‘relative’ shall be interpreted as per Section 2 of the Ethics in Public Office Act, 1995. </w:t>
      </w:r>
    </w:p>
    <w:p w14:paraId="0F046006" w14:textId="77777777" w:rsidR="00855A7A" w:rsidRPr="00A929D4" w:rsidRDefault="00855A7A" w:rsidP="00AF43AA">
      <w:pPr>
        <w:spacing w:line="276" w:lineRule="auto"/>
        <w:jc w:val="both"/>
        <w:rPr>
          <w:rFonts w:cstheme="minorHAnsi"/>
          <w:sz w:val="20"/>
          <w:szCs w:val="20"/>
        </w:rPr>
      </w:pPr>
    </w:p>
    <w:p w14:paraId="54DFB0D8" w14:textId="77777777"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 xml:space="preserve">5.4 </w:t>
      </w:r>
      <w:r w:rsidRPr="00A929D4">
        <w:rPr>
          <w:rFonts w:ascii="Calibri" w:eastAsia="Times New Roman" w:hAnsi="Calibri" w:cs="Calibri"/>
          <w:color w:val="4472C4" w:themeColor="accent1"/>
          <w:lang w:val="en-GB" w:eastAsia="en-GB"/>
        </w:rPr>
        <w:tab/>
        <w:t>Collusion and Canvassing</w:t>
      </w:r>
    </w:p>
    <w:p w14:paraId="24901FEB" w14:textId="68C5F71B" w:rsidR="005C7C8E" w:rsidRPr="007A3BDC" w:rsidRDefault="005C7C8E" w:rsidP="00AF43AA">
      <w:pPr>
        <w:autoSpaceDE w:val="0"/>
        <w:autoSpaceDN w:val="0"/>
        <w:adjustRightInd w:val="0"/>
        <w:spacing w:before="120" w:after="120" w:line="276" w:lineRule="auto"/>
        <w:ind w:left="709"/>
        <w:jc w:val="both"/>
        <w:rPr>
          <w:rFonts w:ascii="Calibri" w:eastAsia="Times New Roman" w:hAnsi="Calibri" w:cs="Calibri"/>
          <w:sz w:val="22"/>
          <w:szCs w:val="22"/>
          <w:lang w:val="en-GB" w:eastAsia="en-GB"/>
        </w:rPr>
      </w:pPr>
      <w:r w:rsidRPr="007A3BDC">
        <w:rPr>
          <w:rFonts w:cs="Helvetica"/>
          <w:sz w:val="22"/>
          <w:szCs w:val="22"/>
        </w:rPr>
        <w:t xml:space="preserve">The </w:t>
      </w:r>
      <w:r w:rsidRPr="007A3BDC">
        <w:rPr>
          <w:sz w:val="22"/>
          <w:szCs w:val="22"/>
        </w:rPr>
        <w:t>Competition and Consumer Protection Act 2014</w:t>
      </w:r>
      <w:r w:rsidRPr="007A3BDC">
        <w:rPr>
          <w:rFonts w:cs="Helvetica"/>
          <w:sz w:val="22"/>
          <w:szCs w:val="22"/>
        </w:rPr>
        <w:t xml:space="preserve"> </w:t>
      </w:r>
      <w:proofErr w:type="gramStart"/>
      <w:r w:rsidRPr="007A3BDC">
        <w:rPr>
          <w:rFonts w:ascii="Calibri" w:eastAsia="Times New Roman" w:hAnsi="Calibri" w:cs="Calibri"/>
          <w:sz w:val="22"/>
          <w:szCs w:val="22"/>
          <w:lang w:val="en-GB" w:eastAsia="en-GB"/>
        </w:rPr>
        <w:t>makes</w:t>
      </w:r>
      <w:proofErr w:type="gramEnd"/>
      <w:r w:rsidRPr="007A3BDC">
        <w:rPr>
          <w:rFonts w:ascii="Calibri" w:eastAsia="Times New Roman" w:hAnsi="Calibri" w:cs="Calibri"/>
          <w:sz w:val="22"/>
          <w:szCs w:val="22"/>
          <w:lang w:val="en-GB" w:eastAsia="en-GB"/>
        </w:rPr>
        <w:t xml:space="preserve"> it a criminal offence for Tenderers to collude on prices or terms in a public tender procedure.  If any Tenderer is found to have, at any time, offered to give or to have agreed to offer or give to any person, any bribe, gift, gratuity, commission or consideration of any kind and inducement or reward for taking or forbearing to take any action in relation to the obtaining of its Tender, or showing or forbearing to show any favour or disfavour to any person in relation to its Tender, the Tender submitted by such Tenderer shall be automatically disqualified and the circumstances surrounding such action shall be referred to the appropriate authority.  Any attempt by a Tenderer to influence the process of Tender evaluation or the framework agreement award through canvassing or other means shall result in that Tender being rejected. Tenderers are advised that the use of improper influence will also result in a Tender being automatically disqualified. Examples of such improper influence would be collusion, price fixing, bid rotation </w:t>
      </w:r>
      <w:r w:rsidRPr="00A460E5">
        <w:rPr>
          <w:rFonts w:ascii="Calibri" w:eastAsia="Times New Roman" w:hAnsi="Calibri" w:cs="Calibri"/>
          <w:sz w:val="22"/>
          <w:szCs w:val="22"/>
          <w:lang w:val="en-GB" w:eastAsia="en-GB"/>
        </w:rPr>
        <w:t xml:space="preserve">or market division.  Please sign Appendix </w:t>
      </w:r>
      <w:r w:rsidR="00A460E5" w:rsidRPr="00A460E5">
        <w:rPr>
          <w:rFonts w:ascii="Calibri" w:eastAsia="Times New Roman" w:hAnsi="Calibri" w:cs="Calibri"/>
          <w:sz w:val="22"/>
          <w:szCs w:val="22"/>
          <w:lang w:val="en-GB" w:eastAsia="en-GB"/>
        </w:rPr>
        <w:t xml:space="preserve">5 – Certificate </w:t>
      </w:r>
      <w:r w:rsidR="00A460E5">
        <w:rPr>
          <w:rFonts w:ascii="Calibri" w:eastAsia="Times New Roman" w:hAnsi="Calibri" w:cs="Calibri"/>
          <w:sz w:val="22"/>
          <w:szCs w:val="22"/>
          <w:lang w:val="en-GB" w:eastAsia="en-GB"/>
        </w:rPr>
        <w:t xml:space="preserve">relating to </w:t>
      </w:r>
      <w:r w:rsidR="00A460E5" w:rsidRPr="00A460E5">
        <w:rPr>
          <w:rFonts w:ascii="Calibri" w:eastAsia="Times New Roman" w:hAnsi="Calibri" w:cs="Calibri"/>
          <w:sz w:val="22"/>
          <w:szCs w:val="22"/>
          <w:lang w:val="en-GB" w:eastAsia="en-GB"/>
        </w:rPr>
        <w:t>Bona Fide Tender</w:t>
      </w:r>
      <w:r w:rsidRPr="00A460E5">
        <w:rPr>
          <w:rFonts w:ascii="Calibri" w:eastAsia="Times New Roman" w:hAnsi="Calibri" w:cs="Calibri"/>
          <w:sz w:val="22"/>
          <w:szCs w:val="22"/>
          <w:lang w:val="en-GB" w:eastAsia="en-GB"/>
        </w:rPr>
        <w:t>.</w:t>
      </w:r>
    </w:p>
    <w:p w14:paraId="48253EDB" w14:textId="77777777" w:rsidR="005C7C8E" w:rsidRPr="00A929D4" w:rsidRDefault="005C7C8E" w:rsidP="00AF43AA">
      <w:pPr>
        <w:spacing w:line="276" w:lineRule="auto"/>
        <w:jc w:val="both"/>
        <w:rPr>
          <w:rFonts w:cstheme="minorHAnsi"/>
          <w:sz w:val="20"/>
          <w:szCs w:val="20"/>
        </w:rPr>
      </w:pPr>
    </w:p>
    <w:p w14:paraId="6130D17C" w14:textId="776D38DA" w:rsidR="00F871F8" w:rsidRPr="00AF43AA" w:rsidRDefault="00F871F8" w:rsidP="00A460E5">
      <w:pPr>
        <w:spacing w:after="240" w:line="276" w:lineRule="auto"/>
        <w:ind w:left="720" w:hanging="720"/>
        <w:jc w:val="both"/>
        <w:rPr>
          <w:rFonts w:cstheme="minorHAnsi"/>
          <w:color w:val="4472C4" w:themeColor="accent1"/>
        </w:rPr>
      </w:pPr>
      <w:r w:rsidRPr="00AF43AA">
        <w:rPr>
          <w:rFonts w:cstheme="minorHAnsi"/>
          <w:color w:val="4472C4" w:themeColor="accent1"/>
        </w:rPr>
        <w:t>5.</w:t>
      </w:r>
      <w:r w:rsidR="009E169F">
        <w:rPr>
          <w:rFonts w:cstheme="minorHAnsi"/>
          <w:color w:val="4472C4" w:themeColor="accent1"/>
        </w:rPr>
        <w:t>5</w:t>
      </w:r>
      <w:r w:rsidRPr="00AF43AA">
        <w:rPr>
          <w:rFonts w:cstheme="minorHAnsi"/>
          <w:color w:val="4472C4" w:themeColor="accent1"/>
        </w:rPr>
        <w:tab/>
      </w:r>
      <w:r>
        <w:rPr>
          <w:rFonts w:cstheme="minorHAnsi"/>
          <w:color w:val="4472C4" w:themeColor="accent1"/>
        </w:rPr>
        <w:t>Anti-Competitive Conduct</w:t>
      </w:r>
    </w:p>
    <w:p w14:paraId="6CD613DC" w14:textId="77777777" w:rsidR="00F871F8" w:rsidRDefault="00F871F8" w:rsidP="007A3BDC">
      <w:pPr>
        <w:ind w:left="709"/>
        <w:jc w:val="both"/>
        <w:rPr>
          <w:rFonts w:cstheme="minorHAnsi"/>
          <w:sz w:val="20"/>
          <w:szCs w:val="20"/>
        </w:rPr>
      </w:pPr>
      <w:r>
        <w:rPr>
          <w:sz w:val="22"/>
          <w:szCs w:val="22"/>
        </w:rPr>
        <w:t>Tenderers’ attention is drawn to the Competition Act 2002 (as amended, the “2002 Act”). The 2002 Act makes it a criminal offence for Tenderers to collude on prices or terms in a public procurement competition.</w:t>
      </w:r>
    </w:p>
    <w:p w14:paraId="2B64DE41" w14:textId="77777777" w:rsidR="00A460E5" w:rsidRDefault="00A460E5" w:rsidP="00AF43AA">
      <w:pPr>
        <w:spacing w:line="276" w:lineRule="auto"/>
        <w:ind w:left="709" w:hanging="709"/>
        <w:jc w:val="both"/>
        <w:rPr>
          <w:rFonts w:cstheme="minorHAnsi"/>
          <w:color w:val="4472C4" w:themeColor="accent1"/>
        </w:rPr>
      </w:pPr>
    </w:p>
    <w:p w14:paraId="57E93225" w14:textId="6DF2570B"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9E169F">
        <w:rPr>
          <w:rFonts w:cstheme="minorHAnsi"/>
          <w:color w:val="4472C4" w:themeColor="accent1"/>
        </w:rPr>
        <w:t>6</w:t>
      </w:r>
      <w:r w:rsidRPr="00A929D4">
        <w:rPr>
          <w:rFonts w:cstheme="minorHAnsi"/>
          <w:color w:val="4472C4" w:themeColor="accent1"/>
        </w:rPr>
        <w:t xml:space="preserve"> </w:t>
      </w:r>
      <w:r w:rsidRPr="00A929D4">
        <w:rPr>
          <w:rFonts w:cstheme="minorHAnsi"/>
          <w:color w:val="4472C4" w:themeColor="accent1"/>
        </w:rPr>
        <w:tab/>
        <w:t xml:space="preserve">Tax Clearance </w:t>
      </w:r>
    </w:p>
    <w:p w14:paraId="2835A66F"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Before any contracts are awarded, the selected applicant (and agent, where appropriate) will be required to comply with the prevailing tax clearance procedures viz: </w:t>
      </w:r>
    </w:p>
    <w:p w14:paraId="2D3EC6DE" w14:textId="77777777" w:rsidR="005C7C8E" w:rsidRPr="007A3BDC" w:rsidRDefault="005C7C8E" w:rsidP="00AF43AA">
      <w:pPr>
        <w:spacing w:line="276" w:lineRule="auto"/>
        <w:ind w:left="1560" w:hanging="567"/>
        <w:jc w:val="both"/>
        <w:rPr>
          <w:rFonts w:cstheme="minorHAnsi"/>
          <w:sz w:val="22"/>
          <w:szCs w:val="22"/>
        </w:rPr>
      </w:pPr>
      <w:r w:rsidRPr="007A3BDC">
        <w:rPr>
          <w:rFonts w:cstheme="minorHAnsi"/>
          <w:sz w:val="22"/>
          <w:szCs w:val="22"/>
        </w:rPr>
        <w:t>(a)</w:t>
      </w:r>
      <w:r w:rsidRPr="007A3BDC">
        <w:rPr>
          <w:rFonts w:cstheme="minorHAnsi"/>
          <w:sz w:val="22"/>
          <w:szCs w:val="22"/>
        </w:rPr>
        <w:tab/>
        <w:t xml:space="preserve">A selected applicant resident in Ireland will be required to promptly produce a Tax Clearance Certificate from the Irish Revenue Commissioners. </w:t>
      </w:r>
    </w:p>
    <w:p w14:paraId="5C60049E" w14:textId="77777777" w:rsidR="005C7C8E" w:rsidRPr="007A3BDC" w:rsidRDefault="005C7C8E" w:rsidP="00AF43AA">
      <w:pPr>
        <w:spacing w:line="276" w:lineRule="auto"/>
        <w:ind w:left="1560" w:hanging="567"/>
        <w:jc w:val="both"/>
        <w:rPr>
          <w:rFonts w:cstheme="minorHAnsi"/>
          <w:sz w:val="22"/>
          <w:szCs w:val="22"/>
        </w:rPr>
      </w:pPr>
      <w:r w:rsidRPr="007A3BDC">
        <w:rPr>
          <w:rFonts w:cstheme="minorHAnsi"/>
          <w:sz w:val="22"/>
          <w:szCs w:val="22"/>
        </w:rPr>
        <w:t>(b)</w:t>
      </w:r>
      <w:r w:rsidRPr="007A3BDC">
        <w:rPr>
          <w:rFonts w:cstheme="minorHAnsi"/>
          <w:sz w:val="22"/>
          <w:szCs w:val="22"/>
        </w:rPr>
        <w:tab/>
        <w:t xml:space="preserve">A non-resident applicant will be required to produce a statement (in lieu of a Tax Clearance Certificate) from the Irish Revenue Commissioners confirming suitability on tax grounds to be awarded the contract. </w:t>
      </w:r>
    </w:p>
    <w:p w14:paraId="6A9E16A9"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Where a certificate or statement expires </w:t>
      </w:r>
      <w:proofErr w:type="gramStart"/>
      <w:r w:rsidRPr="007A3BDC">
        <w:rPr>
          <w:rFonts w:cstheme="minorHAnsi"/>
          <w:sz w:val="22"/>
          <w:szCs w:val="22"/>
        </w:rPr>
        <w:t>during the course of</w:t>
      </w:r>
      <w:proofErr w:type="gramEnd"/>
      <w:r w:rsidRPr="007A3BDC">
        <w:rPr>
          <w:rFonts w:cstheme="minorHAnsi"/>
          <w:sz w:val="22"/>
          <w:szCs w:val="22"/>
        </w:rPr>
        <w:t xml:space="preserve"> the contract, the MTU will require a renewed certificate or statement. All payments under the contract will be conditional on applicants </w:t>
      </w:r>
      <w:proofErr w:type="gramStart"/>
      <w:r w:rsidRPr="007A3BDC">
        <w:rPr>
          <w:rFonts w:cstheme="minorHAnsi"/>
          <w:sz w:val="22"/>
          <w:szCs w:val="22"/>
        </w:rPr>
        <w:t>being in possession of valid certificates at all times</w:t>
      </w:r>
      <w:proofErr w:type="gramEnd"/>
      <w:r w:rsidRPr="007A3BDC">
        <w:rPr>
          <w:rFonts w:cstheme="minorHAnsi"/>
          <w:sz w:val="22"/>
          <w:szCs w:val="22"/>
        </w:rPr>
        <w:t xml:space="preserve">. </w:t>
      </w:r>
    </w:p>
    <w:p w14:paraId="6DF0892D" w14:textId="77777777" w:rsidR="001F42EC" w:rsidRPr="00A929D4" w:rsidRDefault="001F42EC" w:rsidP="00AF43AA">
      <w:pPr>
        <w:spacing w:line="276" w:lineRule="auto"/>
        <w:jc w:val="both"/>
        <w:rPr>
          <w:rFonts w:cstheme="minorHAnsi"/>
          <w:sz w:val="20"/>
          <w:szCs w:val="20"/>
        </w:rPr>
      </w:pPr>
    </w:p>
    <w:p w14:paraId="7A893CBF" w14:textId="432A2C3C" w:rsidR="005C7C8E" w:rsidRPr="00A929D4" w:rsidRDefault="005C7C8E" w:rsidP="00AF43AA">
      <w:pPr>
        <w:spacing w:line="276" w:lineRule="auto"/>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w:t>
      </w:r>
      <w:r w:rsidR="009E169F">
        <w:rPr>
          <w:rFonts w:ascii="Calibri" w:eastAsia="Times New Roman" w:hAnsi="Calibri" w:cs="Calibri"/>
          <w:color w:val="4472C4" w:themeColor="accent1"/>
          <w:lang w:val="en-GB" w:eastAsia="en-GB"/>
        </w:rPr>
        <w:t>7</w:t>
      </w:r>
      <w:r w:rsidRPr="00A929D4">
        <w:rPr>
          <w:rFonts w:ascii="Calibri" w:eastAsia="Times New Roman" w:hAnsi="Calibri" w:cs="Calibri"/>
          <w:color w:val="4472C4" w:themeColor="accent1"/>
          <w:lang w:val="en-GB" w:eastAsia="en-GB"/>
        </w:rPr>
        <w:tab/>
        <w:t>Declaration as to Personal Circumstances of Tenderer</w:t>
      </w:r>
    </w:p>
    <w:p w14:paraId="7143DAF6" w14:textId="7A3590CF" w:rsidR="00065F3C" w:rsidRPr="00065F3C" w:rsidRDefault="005C7C8E" w:rsidP="003D2278">
      <w:pPr>
        <w:spacing w:after="120"/>
        <w:ind w:left="709"/>
        <w:jc w:val="both"/>
        <w:rPr>
          <w:rFonts w:ascii="Calibri" w:hAnsi="Calibri" w:cs="Calibri"/>
          <w:sz w:val="22"/>
          <w:szCs w:val="22"/>
        </w:rPr>
      </w:pPr>
      <w:r w:rsidRPr="00065F3C">
        <w:rPr>
          <w:rFonts w:ascii="Calibri" w:eastAsia="Times New Roman" w:hAnsi="Calibri" w:cs="Calibri"/>
          <w:sz w:val="22"/>
          <w:szCs w:val="22"/>
          <w:lang w:val="en-GB" w:eastAsia="en-GB"/>
        </w:rPr>
        <w:lastRenderedPageBreak/>
        <w:t xml:space="preserve">Tenderers will be required to complete the Declaration contained in Appendix </w:t>
      </w:r>
      <w:r w:rsidR="00A460E5" w:rsidRPr="00065F3C">
        <w:rPr>
          <w:rFonts w:ascii="Calibri" w:eastAsia="Times New Roman" w:hAnsi="Calibri" w:cs="Calibri"/>
          <w:sz w:val="22"/>
          <w:szCs w:val="22"/>
          <w:lang w:val="en-GB" w:eastAsia="en-GB"/>
        </w:rPr>
        <w:t>4</w:t>
      </w:r>
      <w:r w:rsidRPr="00065F3C">
        <w:rPr>
          <w:rFonts w:ascii="Calibri" w:eastAsia="Times New Roman" w:hAnsi="Calibri" w:cs="Calibri"/>
          <w:sz w:val="22"/>
          <w:szCs w:val="22"/>
          <w:lang w:val="en-GB" w:eastAsia="en-GB"/>
        </w:rPr>
        <w:t>.</w:t>
      </w:r>
      <w:r w:rsidR="00065F3C" w:rsidRPr="00065F3C">
        <w:rPr>
          <w:rFonts w:ascii="Calibri" w:eastAsia="Times New Roman" w:hAnsi="Calibri" w:cs="Calibri"/>
          <w:sz w:val="22"/>
          <w:szCs w:val="22"/>
          <w:lang w:val="en-GB" w:eastAsia="en-GB"/>
        </w:rPr>
        <w:t xml:space="preserve">  </w:t>
      </w:r>
      <w:r w:rsidR="00065F3C" w:rsidRPr="00065F3C">
        <w:rPr>
          <w:rFonts w:ascii="Calibri" w:hAnsi="Calibri" w:cs="Calibri"/>
          <w:sz w:val="22"/>
          <w:szCs w:val="22"/>
        </w:rPr>
        <w:t xml:space="preserve">At the Invitation to Tender stage, the </w:t>
      </w:r>
      <w:r w:rsidR="001C5365">
        <w:rPr>
          <w:rFonts w:ascii="Calibri" w:hAnsi="Calibri" w:cs="Calibri"/>
          <w:sz w:val="22"/>
          <w:szCs w:val="22"/>
        </w:rPr>
        <w:t>University</w:t>
      </w:r>
      <w:r w:rsidR="00065F3C" w:rsidRPr="00065F3C">
        <w:rPr>
          <w:rFonts w:ascii="Calibri" w:hAnsi="Calibri" w:cs="Calibri"/>
          <w:sz w:val="22"/>
          <w:szCs w:val="22"/>
        </w:rPr>
        <w:t xml:space="preserve"> will accept the Declaration signed by the Declarant, however, the preferred service provider will have to have the declaration signed / witnessed by a Practising Solicitor / Commissioner for Oaths in advance of award of contract.</w:t>
      </w:r>
    </w:p>
    <w:p w14:paraId="16195EB7" w14:textId="77777777" w:rsidR="00AF43AA" w:rsidRPr="00A929D4" w:rsidRDefault="00AF43AA" w:rsidP="00AF43AA">
      <w:pPr>
        <w:spacing w:line="276" w:lineRule="auto"/>
        <w:ind w:left="709" w:hanging="709"/>
        <w:jc w:val="both"/>
        <w:rPr>
          <w:rFonts w:ascii="Calibri" w:eastAsia="Times New Roman" w:hAnsi="Calibri" w:cs="Calibri"/>
          <w:b/>
          <w:sz w:val="20"/>
          <w:szCs w:val="20"/>
          <w:lang w:val="en-GB" w:eastAsia="en-GB"/>
        </w:rPr>
      </w:pPr>
    </w:p>
    <w:p w14:paraId="58CDC00D" w14:textId="4CD0B2EA"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w:t>
      </w:r>
      <w:r w:rsidR="003A3B34">
        <w:rPr>
          <w:rFonts w:ascii="Calibri" w:eastAsia="Times New Roman" w:hAnsi="Calibri" w:cs="Calibri"/>
          <w:color w:val="4472C4" w:themeColor="accent1"/>
          <w:lang w:val="en-GB" w:eastAsia="en-GB"/>
        </w:rPr>
        <w:t>8</w:t>
      </w:r>
      <w:r w:rsidRPr="00A929D4">
        <w:rPr>
          <w:rFonts w:ascii="Calibri" w:eastAsia="Times New Roman" w:hAnsi="Calibri" w:cs="Calibri"/>
          <w:color w:val="4472C4" w:themeColor="accent1"/>
          <w:lang w:val="en-GB" w:eastAsia="en-GB"/>
        </w:rPr>
        <w:tab/>
        <w:t xml:space="preserve">Health and Safety Compliance </w:t>
      </w:r>
    </w:p>
    <w:p w14:paraId="684D8D75" w14:textId="4C040256" w:rsidR="005C7C8E" w:rsidRPr="007A3BDC" w:rsidRDefault="005C7C8E" w:rsidP="00AF43AA">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In accordance with the Safety, Health and Welfare at Work Act, 20</w:t>
      </w:r>
      <w:r w:rsidR="002A4FFE">
        <w:rPr>
          <w:rFonts w:ascii="Calibri" w:eastAsia="Times New Roman" w:hAnsi="Calibri" w:cs="Calibri"/>
          <w:sz w:val="22"/>
          <w:szCs w:val="22"/>
          <w:lang w:val="en-GB" w:eastAsia="en-GB"/>
        </w:rPr>
        <w:t>13</w:t>
      </w:r>
      <w:r w:rsidRPr="007A3BDC">
        <w:rPr>
          <w:rFonts w:ascii="Calibri" w:eastAsia="Times New Roman" w:hAnsi="Calibri" w:cs="Calibri"/>
          <w:sz w:val="22"/>
          <w:szCs w:val="22"/>
          <w:lang w:val="en-GB" w:eastAsia="en-GB"/>
        </w:rPr>
        <w:t xml:space="preserve">, the selected company must provide a signed up-to-date safety </w:t>
      </w:r>
      <w:r w:rsidR="00EE1E87" w:rsidRPr="007A3BDC">
        <w:rPr>
          <w:rFonts w:ascii="Calibri" w:eastAsia="Times New Roman" w:hAnsi="Calibri" w:cs="Calibri"/>
          <w:sz w:val="22"/>
          <w:szCs w:val="22"/>
          <w:lang w:val="en-GB" w:eastAsia="en-GB"/>
        </w:rPr>
        <w:t>policy</w:t>
      </w:r>
      <w:r w:rsidRPr="007A3BDC">
        <w:rPr>
          <w:rFonts w:ascii="Calibri" w:eastAsia="Times New Roman" w:hAnsi="Calibri" w:cs="Calibri"/>
          <w:sz w:val="22"/>
          <w:szCs w:val="22"/>
          <w:lang w:val="en-GB" w:eastAsia="en-GB"/>
        </w:rPr>
        <w:t xml:space="preserve"> in line with current legislation showing how the safety, health and welfare of his/her employees shall be secured and managed.  Failure to do so will render the tender application void and will not be accepted by the MTU.</w:t>
      </w:r>
    </w:p>
    <w:p w14:paraId="0238C070" w14:textId="77777777" w:rsidR="005C7C8E" w:rsidRPr="00A929D4" w:rsidRDefault="005C7C8E" w:rsidP="00AF43AA">
      <w:pPr>
        <w:spacing w:line="276" w:lineRule="auto"/>
        <w:jc w:val="both"/>
        <w:rPr>
          <w:rFonts w:cstheme="minorHAnsi"/>
          <w:sz w:val="20"/>
          <w:szCs w:val="20"/>
        </w:rPr>
      </w:pPr>
    </w:p>
    <w:p w14:paraId="563B30A0" w14:textId="485528FD"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3A3B34">
        <w:rPr>
          <w:rFonts w:cstheme="minorHAnsi"/>
          <w:color w:val="4472C4" w:themeColor="accent1"/>
        </w:rPr>
        <w:t>9</w:t>
      </w:r>
      <w:r w:rsidRPr="00A929D4">
        <w:rPr>
          <w:rFonts w:cstheme="minorHAnsi"/>
          <w:color w:val="4472C4" w:themeColor="accent1"/>
        </w:rPr>
        <w:tab/>
        <w:t xml:space="preserve">Other National and EU Legislation </w:t>
      </w:r>
    </w:p>
    <w:p w14:paraId="37C53CD9" w14:textId="4E78799B"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The selected applicant will be required to comply with all relevant prevailing National and EU legislation. In this regard, the applicants’ attention is specifically drawn to the fact that there is a body of national legislation in such areas as Official Secrets, Data Protection, Freedom of Information, Health and Safety, Employment and Equality Law,</w:t>
      </w:r>
      <w:r w:rsidR="00B56097" w:rsidRPr="007A3BDC">
        <w:rPr>
          <w:rFonts w:cstheme="minorHAnsi"/>
          <w:sz w:val="22"/>
          <w:szCs w:val="22"/>
        </w:rPr>
        <w:t xml:space="preserve"> Environmental, Social and Labour Law,</w:t>
      </w:r>
      <w:r w:rsidR="008D6712">
        <w:rPr>
          <w:rFonts w:cstheme="minorHAnsi"/>
          <w:sz w:val="22"/>
          <w:szCs w:val="22"/>
        </w:rPr>
        <w:t xml:space="preserve"> IPI (International Protection Instrument)</w:t>
      </w:r>
      <w:r w:rsidRPr="007A3BDC">
        <w:rPr>
          <w:rFonts w:cstheme="minorHAnsi"/>
          <w:sz w:val="22"/>
          <w:szCs w:val="22"/>
        </w:rPr>
        <w:t xml:space="preserve"> the relevant provisions of which the selected applicant will be required to comply with.   Applicants must have regard to statutory terms relating to minimum pay and to legally binding industrial and or sectoral agreements in preparing submissions. </w:t>
      </w:r>
    </w:p>
    <w:p w14:paraId="3A58D362" w14:textId="1D90C9BD" w:rsidR="00B56097" w:rsidRDefault="00B56097" w:rsidP="00AF43AA">
      <w:pPr>
        <w:spacing w:line="276" w:lineRule="auto"/>
        <w:ind w:left="709"/>
        <w:jc w:val="both"/>
        <w:rPr>
          <w:rFonts w:cstheme="minorHAnsi"/>
          <w:sz w:val="20"/>
          <w:szCs w:val="20"/>
        </w:rPr>
      </w:pPr>
    </w:p>
    <w:p w14:paraId="627E717D" w14:textId="0BABBD5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3A3B34">
        <w:rPr>
          <w:rFonts w:cstheme="minorHAnsi"/>
          <w:color w:val="4472C4" w:themeColor="accent1"/>
        </w:rPr>
        <w:t>10</w:t>
      </w:r>
      <w:r w:rsidRPr="00A929D4">
        <w:rPr>
          <w:rFonts w:cstheme="minorHAnsi"/>
          <w:color w:val="4472C4" w:themeColor="accent1"/>
        </w:rPr>
        <w:tab/>
        <w:t xml:space="preserve">Authorised Personnel </w:t>
      </w:r>
    </w:p>
    <w:p w14:paraId="27D4C099" w14:textId="1407E178" w:rsidR="005C7C8E" w:rsidRPr="007A3BDC" w:rsidRDefault="005C7C8E" w:rsidP="00AF43AA">
      <w:pPr>
        <w:spacing w:line="276" w:lineRule="auto"/>
        <w:ind w:left="709"/>
        <w:jc w:val="both"/>
        <w:rPr>
          <w:rFonts w:cstheme="minorHAnsi"/>
          <w:sz w:val="22"/>
          <w:szCs w:val="22"/>
        </w:rPr>
      </w:pPr>
      <w:r w:rsidRPr="003309E2">
        <w:rPr>
          <w:rFonts w:cstheme="minorHAnsi"/>
          <w:sz w:val="22"/>
          <w:szCs w:val="22"/>
        </w:rPr>
        <w:t>MTU will require that the appointed personnel adhere to agreed procedures concerning</w:t>
      </w:r>
      <w:r w:rsidRPr="003309E2">
        <w:rPr>
          <w:rFonts w:cstheme="minorHAnsi"/>
          <w:color w:val="FF0000"/>
          <w:sz w:val="22"/>
          <w:szCs w:val="22"/>
        </w:rPr>
        <w:t xml:space="preserve"> </w:t>
      </w:r>
      <w:r w:rsidRPr="003309E2">
        <w:rPr>
          <w:rFonts w:cstheme="minorHAnsi"/>
          <w:sz w:val="22"/>
          <w:szCs w:val="22"/>
        </w:rPr>
        <w:t>who may instruct them/their personnel.  The authorised MTU employee</w:t>
      </w:r>
      <w:r w:rsidR="00A929D4" w:rsidRPr="003309E2">
        <w:rPr>
          <w:rFonts w:cstheme="minorHAnsi"/>
          <w:sz w:val="22"/>
          <w:szCs w:val="22"/>
        </w:rPr>
        <w:t xml:space="preserve"> </w:t>
      </w:r>
      <w:r w:rsidR="00FE655C">
        <w:rPr>
          <w:rFonts w:cstheme="minorHAnsi"/>
          <w:sz w:val="22"/>
          <w:szCs w:val="22"/>
        </w:rPr>
        <w:t>is</w:t>
      </w:r>
      <w:r w:rsidR="00A929D4" w:rsidRPr="003309E2">
        <w:rPr>
          <w:rFonts w:cstheme="minorHAnsi"/>
          <w:sz w:val="22"/>
          <w:szCs w:val="22"/>
        </w:rPr>
        <w:t xml:space="preserve">: </w:t>
      </w:r>
      <w:r w:rsidR="0093285A">
        <w:rPr>
          <w:rFonts w:cstheme="minorHAnsi"/>
          <w:sz w:val="22"/>
          <w:szCs w:val="22"/>
        </w:rPr>
        <w:t>Rocky Falzon, Cork School of Music</w:t>
      </w:r>
    </w:p>
    <w:p w14:paraId="27ED6E8C" w14:textId="7EDE11B0" w:rsidR="005C7C8E" w:rsidRDefault="005C7C8E" w:rsidP="00AF43AA">
      <w:pPr>
        <w:spacing w:line="276" w:lineRule="auto"/>
        <w:ind w:left="709"/>
        <w:jc w:val="both"/>
        <w:rPr>
          <w:rFonts w:cstheme="minorHAnsi"/>
          <w:sz w:val="22"/>
          <w:szCs w:val="22"/>
        </w:rPr>
      </w:pPr>
    </w:p>
    <w:p w14:paraId="285979BC" w14:textId="77777777" w:rsidR="008D6712" w:rsidRPr="007A3BDC" w:rsidRDefault="008D6712" w:rsidP="00AF43AA">
      <w:pPr>
        <w:spacing w:line="276" w:lineRule="auto"/>
        <w:ind w:left="709"/>
        <w:jc w:val="both"/>
        <w:rPr>
          <w:rFonts w:cstheme="minorHAnsi"/>
          <w:sz w:val="22"/>
          <w:szCs w:val="22"/>
        </w:rPr>
      </w:pPr>
    </w:p>
    <w:p w14:paraId="5AB6B6D7" w14:textId="19487EE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1</w:t>
      </w:r>
      <w:r w:rsidRPr="00A929D4">
        <w:rPr>
          <w:rFonts w:cstheme="minorHAnsi"/>
          <w:color w:val="4472C4" w:themeColor="accent1"/>
        </w:rPr>
        <w:tab/>
      </w:r>
      <w:r w:rsidRPr="00A929D4">
        <w:rPr>
          <w:rFonts w:cstheme="minorHAnsi"/>
          <w:bCs/>
          <w:color w:val="4472C4" w:themeColor="accent1"/>
        </w:rPr>
        <w:t>Requirements</w:t>
      </w:r>
    </w:p>
    <w:p w14:paraId="2E9148F9" w14:textId="7B5C7888"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Applicants should form their own conclusions about the methods and resources needed to meet the requirements of the project.  The MTU will not accept responsibility for the applicants' assessment of the requirements.</w:t>
      </w:r>
    </w:p>
    <w:p w14:paraId="2588E5FB" w14:textId="77777777" w:rsidR="00AF43AA" w:rsidRPr="00A929D4" w:rsidRDefault="00AF43AA" w:rsidP="00AF43AA">
      <w:pPr>
        <w:spacing w:line="276" w:lineRule="auto"/>
        <w:ind w:left="709"/>
        <w:jc w:val="both"/>
        <w:rPr>
          <w:rFonts w:cstheme="minorHAnsi"/>
          <w:sz w:val="20"/>
          <w:szCs w:val="20"/>
        </w:rPr>
      </w:pPr>
    </w:p>
    <w:p w14:paraId="16A93D65" w14:textId="40E16FD9"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5.1</w:t>
      </w:r>
      <w:r w:rsidR="003A3B34">
        <w:rPr>
          <w:rFonts w:ascii="Calibri" w:eastAsia="Times New Roman" w:hAnsi="Calibri" w:cs="Calibri"/>
          <w:color w:val="4472C4" w:themeColor="accent1"/>
          <w:lang w:val="en-GB" w:eastAsia="en-GB"/>
        </w:rPr>
        <w:t>2</w:t>
      </w:r>
      <w:r w:rsidRPr="00A929D4">
        <w:rPr>
          <w:rFonts w:ascii="Calibri" w:eastAsia="Times New Roman" w:hAnsi="Calibri" w:cs="Calibri"/>
          <w:color w:val="4472C4" w:themeColor="accent1"/>
          <w:lang w:val="en-GB" w:eastAsia="en-GB"/>
        </w:rPr>
        <w:tab/>
        <w:t xml:space="preserve">Contract Award </w:t>
      </w:r>
    </w:p>
    <w:p w14:paraId="75A5035C" w14:textId="62572126" w:rsidR="005C7C8E" w:rsidRPr="003309E2" w:rsidRDefault="005C7C8E"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Information supplied by tenderers will be treated as contractually binding.  Without prejudice, the MTU will endeavour to award the contract </w:t>
      </w:r>
      <w:r w:rsidRPr="003309E2">
        <w:rPr>
          <w:rFonts w:ascii="Calibri" w:eastAsia="Times New Roman" w:hAnsi="Calibri" w:cs="Calibri"/>
          <w:sz w:val="22"/>
          <w:szCs w:val="22"/>
          <w:lang w:val="en-GB" w:eastAsia="en-GB"/>
        </w:rPr>
        <w:t xml:space="preserve">by </w:t>
      </w:r>
      <w:r w:rsidR="00001872" w:rsidRPr="00001872">
        <w:rPr>
          <w:rFonts w:ascii="Calibri" w:eastAsia="Times New Roman" w:hAnsi="Calibri" w:cs="Calibri"/>
          <w:color w:val="000000" w:themeColor="text1"/>
          <w:sz w:val="22"/>
          <w:szCs w:val="22"/>
          <w:lang w:val="en-GB" w:eastAsia="en-GB"/>
        </w:rPr>
        <w:t>December</w:t>
      </w:r>
      <w:r w:rsidR="0093285A" w:rsidRPr="00001872">
        <w:rPr>
          <w:rFonts w:ascii="Calibri" w:eastAsia="Times New Roman" w:hAnsi="Calibri" w:cs="Calibri"/>
          <w:color w:val="000000" w:themeColor="text1"/>
          <w:sz w:val="22"/>
          <w:szCs w:val="22"/>
          <w:lang w:val="en-GB" w:eastAsia="en-GB"/>
        </w:rPr>
        <w:t xml:space="preserve"> 2025</w:t>
      </w:r>
    </w:p>
    <w:p w14:paraId="567EDF0D" w14:textId="0F8ADBA7" w:rsidR="005C7C8E" w:rsidRPr="007A3BDC" w:rsidRDefault="005C7C8E"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The awarding of this contract will be subject to a signed </w:t>
      </w:r>
      <w:r w:rsidR="006E0A76" w:rsidRPr="007A3BDC">
        <w:rPr>
          <w:rFonts w:ascii="Calibri" w:eastAsia="Times New Roman" w:hAnsi="Calibri" w:cs="Calibri"/>
          <w:sz w:val="22"/>
          <w:szCs w:val="22"/>
          <w:lang w:val="en-GB" w:eastAsia="en-GB"/>
        </w:rPr>
        <w:t xml:space="preserve">services </w:t>
      </w:r>
      <w:r w:rsidRPr="007A3BDC">
        <w:rPr>
          <w:rFonts w:ascii="Calibri" w:eastAsia="Times New Roman" w:hAnsi="Calibri" w:cs="Calibri"/>
          <w:sz w:val="22"/>
          <w:szCs w:val="22"/>
          <w:lang w:val="en-GB" w:eastAsia="en-GB"/>
        </w:rPr>
        <w:t xml:space="preserve">contract between the successful tenderer and MTU.   </w:t>
      </w:r>
    </w:p>
    <w:p w14:paraId="1384989A" w14:textId="716CB300" w:rsidR="006E0A76" w:rsidRPr="007A3BDC" w:rsidRDefault="006E0A76" w:rsidP="006E0A76">
      <w:pPr>
        <w:spacing w:line="276" w:lineRule="auto"/>
        <w:ind w:left="709"/>
        <w:jc w:val="both"/>
        <w:rPr>
          <w:sz w:val="22"/>
          <w:szCs w:val="22"/>
        </w:rPr>
      </w:pPr>
      <w:r w:rsidRPr="001F42EC">
        <w:rPr>
          <w:sz w:val="22"/>
          <w:szCs w:val="22"/>
        </w:rPr>
        <w:t xml:space="preserve">Tenderers should note the terms and conditions of the Services Contract at Appendix </w:t>
      </w:r>
      <w:r w:rsidR="00A460E5" w:rsidRPr="001F42EC">
        <w:rPr>
          <w:sz w:val="22"/>
          <w:szCs w:val="22"/>
        </w:rPr>
        <w:t>6</w:t>
      </w:r>
      <w:r w:rsidRPr="001F42EC">
        <w:rPr>
          <w:sz w:val="22"/>
          <w:szCs w:val="22"/>
        </w:rPr>
        <w:t>.</w:t>
      </w:r>
    </w:p>
    <w:p w14:paraId="04D6CF95" w14:textId="467918F1" w:rsidR="006E0A76" w:rsidRPr="007A3BDC" w:rsidRDefault="006E0A76"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Tenders are required to confirm their acceptance of the Terms and Conditions of the Services </w:t>
      </w:r>
      <w:r w:rsidRPr="00A460E5">
        <w:rPr>
          <w:rFonts w:ascii="Calibri" w:eastAsia="Times New Roman" w:hAnsi="Calibri" w:cs="Calibri"/>
          <w:sz w:val="22"/>
          <w:szCs w:val="22"/>
          <w:lang w:val="en-GB" w:eastAsia="en-GB"/>
        </w:rPr>
        <w:t>Contract by signing the Tenderer’s Statement at Appendix 3.  Tenderers may not amend the</w:t>
      </w:r>
      <w:r w:rsidRPr="007A3BDC">
        <w:rPr>
          <w:rFonts w:ascii="Calibri" w:eastAsia="Times New Roman" w:hAnsi="Calibri" w:cs="Calibri"/>
          <w:sz w:val="22"/>
          <w:szCs w:val="22"/>
          <w:lang w:val="en-GB" w:eastAsia="en-GB"/>
        </w:rPr>
        <w:t xml:space="preserve"> Services Contract. </w:t>
      </w:r>
    </w:p>
    <w:p w14:paraId="71699A97" w14:textId="0D0B17F9" w:rsidR="00AF43AA" w:rsidRPr="007A3BDC" w:rsidRDefault="006E0A76" w:rsidP="00FF0078">
      <w:pPr>
        <w:pStyle w:val="Default"/>
        <w:spacing w:line="276" w:lineRule="auto"/>
        <w:ind w:left="709"/>
        <w:jc w:val="both"/>
        <w:rPr>
          <w:sz w:val="22"/>
          <w:szCs w:val="22"/>
        </w:rPr>
      </w:pPr>
      <w:r w:rsidRPr="007A3BDC">
        <w:rPr>
          <w:sz w:val="22"/>
          <w:szCs w:val="22"/>
        </w:rPr>
        <w:lastRenderedPageBreak/>
        <w:t xml:space="preserve">Each Tenderer is required to accept the provisions of this RFT. ALL TENDERERS MUST RETURN, </w:t>
      </w:r>
      <w:r w:rsidRPr="00A460E5">
        <w:rPr>
          <w:sz w:val="22"/>
          <w:szCs w:val="22"/>
        </w:rPr>
        <w:t xml:space="preserve">with their Tender, a scanned signed copy of the Tenderer’s Statement, as set out in Appendix 3, printed on the Tenderer’s letterhead. The </w:t>
      </w:r>
      <w:r w:rsidR="0009263A" w:rsidRPr="00A460E5">
        <w:rPr>
          <w:sz w:val="22"/>
          <w:szCs w:val="22"/>
        </w:rPr>
        <w:t>University</w:t>
      </w:r>
      <w:r w:rsidRPr="00A460E5">
        <w:rPr>
          <w:sz w:val="22"/>
          <w:szCs w:val="22"/>
        </w:rPr>
        <w:t xml:space="preserve"> must be able to read the scanned</w:t>
      </w:r>
      <w:r w:rsidRPr="007A3BDC">
        <w:rPr>
          <w:sz w:val="22"/>
          <w:szCs w:val="22"/>
        </w:rPr>
        <w:t xml:space="preserve"> signature of the Tenderer. If possible, please sign documents using blue ink. If the </w:t>
      </w:r>
      <w:r w:rsidR="0009263A" w:rsidRPr="007A3BDC">
        <w:rPr>
          <w:sz w:val="22"/>
          <w:szCs w:val="22"/>
        </w:rPr>
        <w:t>University</w:t>
      </w:r>
      <w:r w:rsidRPr="007A3BDC">
        <w:rPr>
          <w:sz w:val="22"/>
          <w:szCs w:val="22"/>
        </w:rPr>
        <w:t xml:space="preserve"> cannot read the scanned signature, Tenderers may be requested to re-submit. Tenderers may not amend the Tenderer’s Statement.</w:t>
      </w:r>
    </w:p>
    <w:p w14:paraId="6D142C77" w14:textId="77777777" w:rsidR="006E0A76" w:rsidRPr="007A3BDC" w:rsidRDefault="006E0A76" w:rsidP="006E0A76">
      <w:pPr>
        <w:spacing w:before="120" w:after="120" w:line="276" w:lineRule="auto"/>
        <w:ind w:left="709"/>
        <w:jc w:val="both"/>
        <w:rPr>
          <w:rFonts w:ascii="Calibri" w:eastAsia="Times New Roman" w:hAnsi="Calibri" w:cs="Calibri"/>
          <w:sz w:val="22"/>
          <w:szCs w:val="22"/>
          <w:lang w:val="en-GB" w:eastAsia="en-GB"/>
        </w:rPr>
      </w:pPr>
    </w:p>
    <w:p w14:paraId="5C3FCEA9" w14:textId="69912DBF"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5.1</w:t>
      </w:r>
      <w:r w:rsidR="003A3B34">
        <w:rPr>
          <w:rFonts w:ascii="Calibri" w:eastAsia="Times New Roman" w:hAnsi="Calibri" w:cs="Calibri"/>
          <w:color w:val="4472C4" w:themeColor="accent1"/>
          <w:lang w:val="en-GB" w:eastAsia="en-GB"/>
        </w:rPr>
        <w:t>3</w:t>
      </w:r>
      <w:r w:rsidRPr="00A929D4">
        <w:rPr>
          <w:rFonts w:ascii="Calibri" w:eastAsia="Times New Roman" w:hAnsi="Calibri" w:cs="Calibri"/>
          <w:color w:val="4472C4" w:themeColor="accent1"/>
          <w:lang w:val="en-GB" w:eastAsia="en-GB"/>
        </w:rPr>
        <w:tab/>
        <w:t xml:space="preserve">Tendering </w:t>
      </w:r>
    </w:p>
    <w:p w14:paraId="29B106FB" w14:textId="0938B94F" w:rsidR="005C7C8E" w:rsidRDefault="005C7C8E" w:rsidP="003E1AA8">
      <w:pPr>
        <w:spacing w:before="120" w:after="120" w:line="276" w:lineRule="auto"/>
        <w:ind w:left="709"/>
        <w:jc w:val="both"/>
        <w:rPr>
          <w:rFonts w:cstheme="minorHAnsi"/>
          <w:sz w:val="20"/>
          <w:szCs w:val="20"/>
        </w:rPr>
      </w:pPr>
      <w:r w:rsidRPr="007A3BDC">
        <w:rPr>
          <w:rFonts w:ascii="Calibri" w:eastAsia="Times New Roman" w:hAnsi="Calibri" w:cs="Calibri"/>
          <w:sz w:val="22"/>
          <w:szCs w:val="22"/>
          <w:lang w:val="en-GB" w:eastAsia="en-GB"/>
        </w:rPr>
        <w:t>MTU will accept no responsibility for any costs incurred in formulating or presenting proposals.</w:t>
      </w:r>
    </w:p>
    <w:p w14:paraId="1880BAB0" w14:textId="77777777" w:rsidR="00855A7A" w:rsidRPr="00A929D4" w:rsidRDefault="00855A7A" w:rsidP="00AF43AA">
      <w:pPr>
        <w:spacing w:line="276" w:lineRule="auto"/>
        <w:jc w:val="both"/>
        <w:rPr>
          <w:rFonts w:cstheme="minorHAnsi"/>
          <w:sz w:val="20"/>
          <w:szCs w:val="20"/>
        </w:rPr>
      </w:pPr>
    </w:p>
    <w:p w14:paraId="07659AD6" w14:textId="2B36FF76"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4</w:t>
      </w:r>
      <w:r w:rsidRPr="00A929D4">
        <w:rPr>
          <w:rFonts w:cstheme="minorHAnsi"/>
          <w:color w:val="4472C4" w:themeColor="accent1"/>
        </w:rPr>
        <w:tab/>
        <w:t>Tendering Costs</w:t>
      </w:r>
    </w:p>
    <w:p w14:paraId="5FF1BA70" w14:textId="45F5FAE9"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(a) </w:t>
      </w:r>
      <w:r w:rsidRPr="007A3BDC">
        <w:rPr>
          <w:rFonts w:cstheme="minorHAnsi"/>
          <w:sz w:val="22"/>
          <w:szCs w:val="22"/>
        </w:rPr>
        <w:tab/>
        <w:t xml:space="preserve">Rate quoted should be expressed in Euro and exclusive of VAT. The VAT rate(s) applicable should be indicated separately. </w:t>
      </w:r>
    </w:p>
    <w:p w14:paraId="578A4B74" w14:textId="77777777"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(b) </w:t>
      </w:r>
      <w:r w:rsidRPr="007A3BDC">
        <w:rPr>
          <w:rFonts w:cstheme="minorHAnsi"/>
          <w:sz w:val="22"/>
          <w:szCs w:val="22"/>
        </w:rPr>
        <w:tab/>
        <w:t xml:space="preserve">The selected applicant shall be responsible for the delivery of all services provided for within the contract </w:t>
      </w:r>
      <w:proofErr w:type="gramStart"/>
      <w:r w:rsidRPr="007A3BDC">
        <w:rPr>
          <w:rFonts w:cstheme="minorHAnsi"/>
          <w:sz w:val="22"/>
          <w:szCs w:val="22"/>
        </w:rPr>
        <w:t>on the basis of</w:t>
      </w:r>
      <w:proofErr w:type="gramEnd"/>
      <w:r w:rsidRPr="007A3BDC">
        <w:rPr>
          <w:rFonts w:cstheme="minorHAnsi"/>
          <w:sz w:val="22"/>
          <w:szCs w:val="22"/>
        </w:rPr>
        <w:t xml:space="preserve"> costs set via this submission. </w:t>
      </w:r>
    </w:p>
    <w:p w14:paraId="6F7D8923" w14:textId="06907BCF"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(c) </w:t>
      </w:r>
      <w:r w:rsidRPr="007A3BDC">
        <w:rPr>
          <w:rFonts w:cstheme="minorHAnsi"/>
          <w:sz w:val="22"/>
          <w:szCs w:val="22"/>
        </w:rPr>
        <w:tab/>
        <w:t xml:space="preserve">Any additional costs will be a matter for the </w:t>
      </w:r>
      <w:r w:rsidR="0009263A" w:rsidRPr="007A3BDC">
        <w:rPr>
          <w:rFonts w:cstheme="minorHAnsi"/>
          <w:sz w:val="22"/>
          <w:szCs w:val="22"/>
        </w:rPr>
        <w:t>tenderers</w:t>
      </w:r>
      <w:r w:rsidRPr="007A3BDC">
        <w:rPr>
          <w:rFonts w:cstheme="minorHAnsi"/>
          <w:sz w:val="22"/>
          <w:szCs w:val="22"/>
        </w:rPr>
        <w:t xml:space="preserve"> themselves. </w:t>
      </w:r>
    </w:p>
    <w:p w14:paraId="3E03086A" w14:textId="77777777"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(d) </w:t>
      </w:r>
      <w:r w:rsidRPr="007A3BDC">
        <w:rPr>
          <w:rFonts w:cstheme="minorHAnsi"/>
          <w:sz w:val="22"/>
          <w:szCs w:val="22"/>
        </w:rPr>
        <w:tab/>
        <w:t xml:space="preserve">Payment for all services / materials will be on foot of appropriate invoices. </w:t>
      </w:r>
    </w:p>
    <w:p w14:paraId="1566985C" w14:textId="6FEA5A69"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(e)</w:t>
      </w:r>
      <w:r w:rsidRPr="007A3BDC">
        <w:rPr>
          <w:rFonts w:cstheme="minorHAnsi"/>
          <w:sz w:val="22"/>
          <w:szCs w:val="22"/>
        </w:rPr>
        <w:tab/>
        <w:t xml:space="preserve">MTU will accept no responsibility for any costs incurred in formulating or presenting proposals. </w:t>
      </w:r>
    </w:p>
    <w:p w14:paraId="0C9B606A" w14:textId="51A8455F" w:rsidR="0009263A" w:rsidRPr="00A460E5" w:rsidRDefault="0009263A" w:rsidP="00AF43AA">
      <w:pPr>
        <w:spacing w:line="276" w:lineRule="auto"/>
        <w:ind w:left="1134" w:hanging="425"/>
        <w:jc w:val="both"/>
        <w:rPr>
          <w:rFonts w:cstheme="minorHAnsi"/>
          <w:sz w:val="22"/>
          <w:szCs w:val="22"/>
        </w:rPr>
      </w:pPr>
      <w:r w:rsidRPr="00A460E5">
        <w:rPr>
          <w:rFonts w:cstheme="minorHAnsi"/>
          <w:sz w:val="22"/>
          <w:szCs w:val="22"/>
        </w:rPr>
        <w:t>(f)</w:t>
      </w:r>
      <w:r w:rsidRPr="00A460E5">
        <w:rPr>
          <w:rFonts w:cstheme="minorHAnsi"/>
          <w:sz w:val="22"/>
          <w:szCs w:val="22"/>
        </w:rPr>
        <w:tab/>
        <w:t>Tenders must complete the Pricing</w:t>
      </w:r>
      <w:r w:rsidR="007F40D4">
        <w:rPr>
          <w:rFonts w:cstheme="minorHAnsi"/>
          <w:sz w:val="22"/>
          <w:szCs w:val="22"/>
        </w:rPr>
        <w:t xml:space="preserve"> schedule</w:t>
      </w:r>
      <w:r w:rsidRPr="00A460E5">
        <w:rPr>
          <w:rFonts w:cstheme="minorHAnsi"/>
          <w:sz w:val="22"/>
          <w:szCs w:val="22"/>
        </w:rPr>
        <w:t xml:space="preserve"> at Appendix </w:t>
      </w:r>
      <w:r w:rsidR="00E740A0">
        <w:rPr>
          <w:rFonts w:cstheme="minorHAnsi"/>
          <w:sz w:val="22"/>
          <w:szCs w:val="22"/>
        </w:rPr>
        <w:t>2</w:t>
      </w:r>
      <w:r w:rsidRPr="00A460E5">
        <w:rPr>
          <w:rFonts w:cstheme="minorHAnsi"/>
          <w:sz w:val="22"/>
          <w:szCs w:val="22"/>
        </w:rPr>
        <w:t>.</w:t>
      </w:r>
    </w:p>
    <w:p w14:paraId="399E9F49" w14:textId="639B7EB9"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(g)</w:t>
      </w:r>
      <w:r w:rsidRPr="007A3BDC">
        <w:rPr>
          <w:rFonts w:cstheme="minorHAnsi"/>
          <w:sz w:val="22"/>
          <w:szCs w:val="22"/>
        </w:rPr>
        <w:tab/>
        <w:t>All prices quoted must be all-inclusive (i.e. including but not limited to shipping, packaging, delivery, ancillary costs, travel, duties, taxes, management fees etc)</w:t>
      </w:r>
    </w:p>
    <w:p w14:paraId="5F5968C8" w14:textId="652C155B" w:rsidR="0009263A" w:rsidRPr="003309E2" w:rsidRDefault="0009263A" w:rsidP="00AF43AA">
      <w:pPr>
        <w:spacing w:line="276" w:lineRule="auto"/>
        <w:ind w:left="1134" w:hanging="425"/>
        <w:jc w:val="both"/>
        <w:rPr>
          <w:rFonts w:cstheme="minorHAnsi"/>
          <w:sz w:val="22"/>
          <w:szCs w:val="22"/>
        </w:rPr>
      </w:pPr>
      <w:r w:rsidRPr="003309E2">
        <w:rPr>
          <w:rFonts w:cstheme="minorHAnsi"/>
          <w:sz w:val="22"/>
          <w:szCs w:val="22"/>
        </w:rPr>
        <w:t xml:space="preserve">(h) </w:t>
      </w:r>
      <w:r w:rsidRPr="003309E2">
        <w:rPr>
          <w:rFonts w:cstheme="minorHAnsi"/>
          <w:sz w:val="22"/>
          <w:szCs w:val="22"/>
        </w:rPr>
        <w:tab/>
        <w:t>Tenders must confirm that all prices quoted in the tender will remain valid for (</w:t>
      </w:r>
      <w:r w:rsidR="003309E2" w:rsidRPr="003309E2">
        <w:rPr>
          <w:rFonts w:cstheme="minorHAnsi"/>
          <w:sz w:val="22"/>
          <w:szCs w:val="22"/>
        </w:rPr>
        <w:t>6</w:t>
      </w:r>
      <w:r w:rsidRPr="003309E2">
        <w:rPr>
          <w:rFonts w:cstheme="minorHAnsi"/>
          <w:sz w:val="22"/>
          <w:szCs w:val="22"/>
        </w:rPr>
        <w:t xml:space="preserve"> months)</w:t>
      </w:r>
    </w:p>
    <w:p w14:paraId="51D49ECB" w14:textId="13A2D3F0"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(i)</w:t>
      </w:r>
      <w:r w:rsidRPr="007A3BDC">
        <w:rPr>
          <w:rFonts w:cstheme="minorHAnsi"/>
          <w:sz w:val="22"/>
          <w:szCs w:val="22"/>
        </w:rPr>
        <w:tab/>
        <w:t>Any currency variations occurring over the term of the Services Contract shall be borne by the Tenderer</w:t>
      </w:r>
    </w:p>
    <w:p w14:paraId="68A95808" w14:textId="349E520F"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 xml:space="preserve">(j) </w:t>
      </w:r>
      <w:r w:rsidRPr="007A3BDC">
        <w:rPr>
          <w:rFonts w:cstheme="minorHAnsi"/>
          <w:sz w:val="22"/>
          <w:szCs w:val="22"/>
        </w:rPr>
        <w:tab/>
        <w:t xml:space="preserve">Payments for Services provided pursuant to this ITT shall be subject to and made in </w:t>
      </w:r>
      <w:r w:rsidRPr="001F42EC">
        <w:rPr>
          <w:rFonts w:cstheme="minorHAnsi"/>
          <w:sz w:val="22"/>
          <w:szCs w:val="22"/>
        </w:rPr>
        <w:t xml:space="preserve">accordance with the Services Contract at Appendix </w:t>
      </w:r>
      <w:r w:rsidR="00A460E5" w:rsidRPr="001F42EC">
        <w:rPr>
          <w:rFonts w:cstheme="minorHAnsi"/>
          <w:sz w:val="22"/>
          <w:szCs w:val="22"/>
        </w:rPr>
        <w:t>6</w:t>
      </w:r>
      <w:r w:rsidRPr="001F42EC">
        <w:rPr>
          <w:rFonts w:cstheme="minorHAnsi"/>
          <w:sz w:val="22"/>
          <w:szCs w:val="22"/>
        </w:rPr>
        <w:t>.</w:t>
      </w:r>
      <w:r w:rsidRPr="007A3BDC">
        <w:rPr>
          <w:rFonts w:cstheme="minorHAnsi"/>
          <w:sz w:val="22"/>
          <w:szCs w:val="22"/>
        </w:rPr>
        <w:t xml:space="preserve"> </w:t>
      </w:r>
    </w:p>
    <w:p w14:paraId="1BEFD0B3" w14:textId="77777777" w:rsidR="005C7C8E" w:rsidRPr="00A929D4" w:rsidRDefault="005C7C8E" w:rsidP="00AF43AA">
      <w:pPr>
        <w:spacing w:line="276" w:lineRule="auto"/>
        <w:ind w:left="709" w:hanging="709"/>
        <w:jc w:val="both"/>
        <w:rPr>
          <w:rFonts w:cstheme="minorHAnsi"/>
          <w:b/>
          <w:sz w:val="20"/>
          <w:szCs w:val="20"/>
        </w:rPr>
      </w:pPr>
    </w:p>
    <w:p w14:paraId="5A261D3F" w14:textId="45DDDC1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5</w:t>
      </w:r>
      <w:r w:rsidRPr="00A929D4">
        <w:rPr>
          <w:rFonts w:cstheme="minorHAnsi"/>
          <w:color w:val="4472C4" w:themeColor="accent1"/>
        </w:rPr>
        <w:tab/>
        <w:t>Service Standards</w:t>
      </w:r>
    </w:p>
    <w:p w14:paraId="033CD8E6" w14:textId="77777777" w:rsidR="005C7C8E" w:rsidRPr="007A3BDC" w:rsidRDefault="005C7C8E" w:rsidP="00AF43AA">
      <w:pPr>
        <w:spacing w:line="276" w:lineRule="auto"/>
        <w:ind w:left="709"/>
        <w:jc w:val="both"/>
        <w:rPr>
          <w:rFonts w:cstheme="minorHAnsi"/>
          <w:color w:val="000000"/>
          <w:sz w:val="22"/>
          <w:szCs w:val="22"/>
        </w:rPr>
      </w:pPr>
      <w:r w:rsidRPr="007A3BDC">
        <w:rPr>
          <w:rFonts w:cstheme="minorHAnsi"/>
          <w:color w:val="000000"/>
          <w:sz w:val="22"/>
          <w:szCs w:val="22"/>
        </w:rPr>
        <w:t xml:space="preserve">MTU insist that the nominated applicant and personnel will conduct themselves in accordance with the standards required by MTU. </w:t>
      </w:r>
    </w:p>
    <w:p w14:paraId="5059AF51" w14:textId="77777777" w:rsidR="005C7C8E" w:rsidRPr="00A929D4" w:rsidRDefault="005C7C8E" w:rsidP="00AF43AA">
      <w:pPr>
        <w:spacing w:line="276" w:lineRule="auto"/>
        <w:jc w:val="both"/>
        <w:rPr>
          <w:rFonts w:cstheme="minorHAnsi"/>
          <w:color w:val="000000"/>
          <w:sz w:val="20"/>
          <w:szCs w:val="20"/>
        </w:rPr>
      </w:pPr>
    </w:p>
    <w:p w14:paraId="1BA7A660" w14:textId="016D4BE4"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6</w:t>
      </w:r>
      <w:r w:rsidRPr="00A929D4">
        <w:rPr>
          <w:rFonts w:cstheme="minorHAnsi"/>
          <w:color w:val="4472C4" w:themeColor="accent1"/>
        </w:rPr>
        <w:tab/>
        <w:t>Late lodgement and extensions to closing</w:t>
      </w:r>
    </w:p>
    <w:p w14:paraId="09A6633B" w14:textId="77777777" w:rsidR="005C7C8E" w:rsidRPr="007A3BDC" w:rsidRDefault="005C7C8E" w:rsidP="00AF43AA">
      <w:pPr>
        <w:spacing w:line="276" w:lineRule="auto"/>
        <w:ind w:left="709"/>
        <w:jc w:val="both"/>
        <w:rPr>
          <w:rFonts w:cstheme="minorHAnsi"/>
          <w:color w:val="000000"/>
          <w:sz w:val="22"/>
          <w:szCs w:val="22"/>
        </w:rPr>
      </w:pPr>
      <w:r w:rsidRPr="007A3BDC">
        <w:rPr>
          <w:rFonts w:cstheme="minorHAnsi"/>
          <w:color w:val="000000"/>
          <w:sz w:val="22"/>
          <w:szCs w:val="22"/>
        </w:rPr>
        <w:t xml:space="preserve">Submission received after the closing date/time will not be considered. Extensions to the closing date and time may be granted in exceptional circumstances at the discretion of MTU.  Applications for such extensions should be directed to the Office of the </w:t>
      </w:r>
      <w:r w:rsidRPr="007A3BDC">
        <w:rPr>
          <w:rFonts w:cstheme="minorHAnsi"/>
          <w:sz w:val="22"/>
          <w:szCs w:val="22"/>
        </w:rPr>
        <w:t>Vice President for Corporate Affairs</w:t>
      </w:r>
      <w:r w:rsidRPr="007A3BDC">
        <w:rPr>
          <w:rFonts w:cstheme="minorHAnsi"/>
          <w:color w:val="000000"/>
          <w:sz w:val="22"/>
          <w:szCs w:val="22"/>
        </w:rPr>
        <w:t xml:space="preserve"> no later than 6 days before the closing date.  </w:t>
      </w:r>
    </w:p>
    <w:p w14:paraId="4F39844E" w14:textId="77777777" w:rsidR="005C7C8E" w:rsidRPr="007A3BDC" w:rsidRDefault="005C7C8E" w:rsidP="00AF43AA">
      <w:pPr>
        <w:spacing w:line="276" w:lineRule="auto"/>
        <w:jc w:val="both"/>
        <w:rPr>
          <w:rFonts w:cstheme="minorHAnsi"/>
          <w:color w:val="000000"/>
          <w:sz w:val="22"/>
          <w:szCs w:val="22"/>
        </w:rPr>
      </w:pPr>
    </w:p>
    <w:p w14:paraId="6C95952D" w14:textId="33AC91BC"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7</w:t>
      </w:r>
      <w:r w:rsidRPr="00A929D4">
        <w:rPr>
          <w:rFonts w:cstheme="minorHAnsi"/>
          <w:color w:val="4472C4" w:themeColor="accent1"/>
        </w:rPr>
        <w:tab/>
        <w:t>Intellectual Property</w:t>
      </w:r>
    </w:p>
    <w:p w14:paraId="4188CE51" w14:textId="0E74E2CC" w:rsidR="005C7C8E" w:rsidRDefault="005C7C8E" w:rsidP="00AF43AA">
      <w:pPr>
        <w:spacing w:line="276" w:lineRule="auto"/>
        <w:ind w:left="709"/>
        <w:jc w:val="both"/>
        <w:rPr>
          <w:rFonts w:cstheme="minorHAnsi"/>
          <w:sz w:val="22"/>
          <w:szCs w:val="22"/>
        </w:rPr>
      </w:pPr>
      <w:r w:rsidRPr="007A3BDC">
        <w:rPr>
          <w:rFonts w:cstheme="minorHAnsi"/>
          <w:sz w:val="22"/>
          <w:szCs w:val="22"/>
        </w:rPr>
        <w:t>Any concept, guidelines or other material developed during the contract will be considered the sole property of MTU and may be used at any time.</w:t>
      </w:r>
    </w:p>
    <w:p w14:paraId="3F9AAD56" w14:textId="77777777" w:rsidR="002C55BC" w:rsidRDefault="002C55BC" w:rsidP="00AF43AA">
      <w:pPr>
        <w:spacing w:line="276" w:lineRule="auto"/>
        <w:ind w:left="709"/>
        <w:jc w:val="both"/>
        <w:rPr>
          <w:rFonts w:cstheme="minorHAnsi"/>
          <w:sz w:val="22"/>
          <w:szCs w:val="22"/>
        </w:rPr>
      </w:pPr>
    </w:p>
    <w:p w14:paraId="4D54AED5" w14:textId="17B747AB" w:rsidR="002C55BC" w:rsidRPr="00A929D4" w:rsidRDefault="002C55BC" w:rsidP="002C55BC">
      <w:pPr>
        <w:spacing w:line="276" w:lineRule="auto"/>
        <w:ind w:left="709" w:hanging="709"/>
        <w:jc w:val="both"/>
        <w:rPr>
          <w:rFonts w:cstheme="minorHAnsi"/>
          <w:color w:val="4472C4" w:themeColor="accent1"/>
        </w:rPr>
      </w:pPr>
      <w:r w:rsidRPr="00C200B7">
        <w:rPr>
          <w:rFonts w:cstheme="minorHAnsi"/>
          <w:color w:val="4472C4" w:themeColor="accent1"/>
        </w:rPr>
        <w:lastRenderedPageBreak/>
        <w:t>5.18</w:t>
      </w:r>
      <w:r w:rsidRPr="00C200B7">
        <w:rPr>
          <w:rFonts w:cstheme="minorHAnsi"/>
          <w:color w:val="4472C4" w:themeColor="accent1"/>
        </w:rPr>
        <w:tab/>
        <w:t>Termination of Contract</w:t>
      </w:r>
    </w:p>
    <w:p w14:paraId="44C3F4ED" w14:textId="77777777" w:rsidR="002C55BC" w:rsidRPr="007A3BDC" w:rsidRDefault="002C55BC" w:rsidP="002C55BC">
      <w:pPr>
        <w:spacing w:line="276" w:lineRule="auto"/>
        <w:ind w:left="709"/>
        <w:jc w:val="both"/>
        <w:rPr>
          <w:rFonts w:cstheme="minorHAnsi"/>
          <w:sz w:val="22"/>
          <w:szCs w:val="22"/>
        </w:rPr>
      </w:pPr>
      <w:r w:rsidRPr="007A3BDC">
        <w:rPr>
          <w:rFonts w:cstheme="minorHAnsi"/>
          <w:sz w:val="22"/>
          <w:szCs w:val="22"/>
        </w:rPr>
        <w:t xml:space="preserve">The contract may be terminated by either the MTU or the successful applicant without liability </w:t>
      </w:r>
      <w:r w:rsidRPr="00F65868">
        <w:rPr>
          <w:rFonts w:cstheme="minorHAnsi"/>
          <w:sz w:val="22"/>
          <w:szCs w:val="22"/>
        </w:rPr>
        <w:t xml:space="preserve">at any time following the submission of </w:t>
      </w:r>
      <w:r w:rsidRPr="00C200B7">
        <w:rPr>
          <w:rFonts w:cstheme="minorHAnsi"/>
          <w:color w:val="000000" w:themeColor="text1"/>
          <w:sz w:val="22"/>
          <w:szCs w:val="22"/>
        </w:rPr>
        <w:t xml:space="preserve">three calendar </w:t>
      </w:r>
      <w:r w:rsidRPr="00F65868">
        <w:rPr>
          <w:rFonts w:cstheme="minorHAnsi"/>
          <w:sz w:val="22"/>
          <w:szCs w:val="22"/>
        </w:rPr>
        <w:t>months written notice.  MTU reserves</w:t>
      </w:r>
      <w:r w:rsidRPr="007A3BDC">
        <w:rPr>
          <w:rFonts w:cstheme="minorHAnsi"/>
          <w:sz w:val="22"/>
          <w:szCs w:val="22"/>
        </w:rPr>
        <w:t xml:space="preserve"> the right to terminate the contact at any stage if the work being undertaken by the applicant is found to be unsatisfactory, or where the MTU feels an obligation to withdraw the contract, the contract may be terminated by MTU.  In the event of such a termination, the applicant will only be entitled to receive payment in relation to the acceptable work done.  The computation of such payment shall be based on the extent of the approved work carried out to the date of termination valued, by use of the costs used in the submission.</w:t>
      </w:r>
    </w:p>
    <w:p w14:paraId="68805FC2" w14:textId="77777777" w:rsidR="00D10F88" w:rsidRDefault="00D10F88" w:rsidP="00AF43AA">
      <w:pPr>
        <w:spacing w:line="276" w:lineRule="auto"/>
        <w:jc w:val="both"/>
        <w:rPr>
          <w:rFonts w:cstheme="minorHAnsi"/>
          <w:sz w:val="22"/>
          <w:szCs w:val="22"/>
        </w:rPr>
      </w:pPr>
    </w:p>
    <w:p w14:paraId="50B22269" w14:textId="77777777" w:rsidR="002C55BC" w:rsidRPr="007A3BDC" w:rsidRDefault="002C55BC" w:rsidP="00AF43AA">
      <w:pPr>
        <w:spacing w:line="276" w:lineRule="auto"/>
        <w:jc w:val="both"/>
        <w:rPr>
          <w:rFonts w:cstheme="minorHAnsi"/>
          <w:sz w:val="22"/>
          <w:szCs w:val="22"/>
        </w:rPr>
      </w:pPr>
    </w:p>
    <w:p w14:paraId="7BD60C65" w14:textId="057A95FA"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9</w:t>
      </w:r>
      <w:r w:rsidRPr="00A929D4">
        <w:rPr>
          <w:rFonts w:cstheme="minorHAnsi"/>
          <w:color w:val="4472C4" w:themeColor="accent1"/>
        </w:rPr>
        <w:tab/>
        <w:t>Confidentiality</w:t>
      </w:r>
    </w:p>
    <w:p w14:paraId="5DA66AD0"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MTU undertakes to use their best endeavours to hold confidential any information provided in proposals submitted, subject to its obligations under law. This includes the Data Protection Act 1998 &amp; 2003 and the Freedom of Information Acts, 1997 and 2003 which place obligations on MTU to disclose information in response to queries from the public. If those making submissions wish that any information supplied in the proposal should not be disclosed because of its sensitivity, then this should be clearly stated, with the reasons for its sensitivity. MTU will then consult with firms that submit proposals about such sensitive information before </w:t>
      </w:r>
      <w:proofErr w:type="gramStart"/>
      <w:r w:rsidRPr="007A3BDC">
        <w:rPr>
          <w:rFonts w:cstheme="minorHAnsi"/>
          <w:sz w:val="22"/>
          <w:szCs w:val="22"/>
        </w:rPr>
        <w:t>making a decision</w:t>
      </w:r>
      <w:proofErr w:type="gramEnd"/>
      <w:r w:rsidRPr="007A3BDC">
        <w:rPr>
          <w:rFonts w:cstheme="minorHAnsi"/>
          <w:sz w:val="22"/>
          <w:szCs w:val="22"/>
        </w:rPr>
        <w:t xml:space="preserve"> on any Freedom of Information request received. </w:t>
      </w:r>
    </w:p>
    <w:p w14:paraId="545C8B99"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Subject to law, all information provided by applicants will be treated in strict confidence. Similarly, MTU requires that all information provided will be treated in strict confidence by the applicant(s). </w:t>
      </w:r>
    </w:p>
    <w:p w14:paraId="7D6444D8" w14:textId="77777777" w:rsidR="005C7C8E" w:rsidRPr="00A929D4" w:rsidRDefault="005C7C8E" w:rsidP="00AF43AA">
      <w:pPr>
        <w:spacing w:line="276" w:lineRule="auto"/>
        <w:ind w:left="709"/>
        <w:jc w:val="both"/>
        <w:rPr>
          <w:rFonts w:cstheme="minorHAnsi"/>
          <w:sz w:val="20"/>
          <w:szCs w:val="20"/>
        </w:rPr>
      </w:pPr>
    </w:p>
    <w:p w14:paraId="6C5AE40A" w14:textId="25FD072F" w:rsidR="005C7C8E" w:rsidRPr="00912CD8" w:rsidRDefault="005C7C8E" w:rsidP="00AF43AA">
      <w:pPr>
        <w:spacing w:line="276" w:lineRule="auto"/>
        <w:ind w:left="709" w:hanging="709"/>
        <w:jc w:val="both"/>
        <w:rPr>
          <w:rFonts w:cstheme="minorHAnsi"/>
          <w:color w:val="4472C4" w:themeColor="accent1"/>
        </w:rPr>
      </w:pPr>
      <w:r w:rsidRPr="00912CD8">
        <w:rPr>
          <w:rFonts w:cstheme="minorHAnsi"/>
          <w:color w:val="4472C4" w:themeColor="accent1"/>
        </w:rPr>
        <w:t>5.</w:t>
      </w:r>
      <w:r w:rsidR="003A3B34">
        <w:rPr>
          <w:rFonts w:cstheme="minorHAnsi"/>
          <w:color w:val="4472C4" w:themeColor="accent1"/>
        </w:rPr>
        <w:t>20</w:t>
      </w:r>
      <w:r w:rsidRPr="00912CD8">
        <w:rPr>
          <w:rFonts w:cstheme="minorHAnsi"/>
          <w:color w:val="4472C4" w:themeColor="accent1"/>
        </w:rPr>
        <w:tab/>
        <w:t>Submission of Tenders</w:t>
      </w:r>
    </w:p>
    <w:p w14:paraId="75EB4752"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(a)</w:t>
      </w:r>
      <w:r w:rsidRPr="007A3BDC">
        <w:rPr>
          <w:rFonts w:cstheme="minorHAnsi"/>
          <w:sz w:val="22"/>
          <w:szCs w:val="22"/>
        </w:rPr>
        <w:tab/>
        <w:t xml:space="preserve">Tender submissions should be submitted by way of a written tender document, presented in the format set out and in compliance with the instructions of this invitation to tender document.  Any submission not in this format will be rejected. </w:t>
      </w:r>
    </w:p>
    <w:p w14:paraId="5E1C0003"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(b)</w:t>
      </w:r>
      <w:r w:rsidRPr="007A3BDC">
        <w:rPr>
          <w:rFonts w:cstheme="minorHAnsi"/>
          <w:sz w:val="22"/>
          <w:szCs w:val="22"/>
        </w:rPr>
        <w:tab/>
        <w:t xml:space="preserve">Tenderers are requested to make their own arrangements ensure the document has been uploaded to the e-tenders submission portal by the time and date specified below.   </w:t>
      </w:r>
    </w:p>
    <w:p w14:paraId="73394A3B" w14:textId="5FDE5212" w:rsidR="005C7C8E" w:rsidRPr="0092341A" w:rsidRDefault="005C7C8E" w:rsidP="00AF43AA">
      <w:pPr>
        <w:spacing w:line="276" w:lineRule="auto"/>
        <w:ind w:left="1418" w:hanging="698"/>
        <w:jc w:val="both"/>
        <w:rPr>
          <w:rFonts w:ascii="Calibri" w:hAnsi="Calibri" w:cs="Calibri"/>
          <w:b/>
          <w:sz w:val="22"/>
          <w:szCs w:val="22"/>
          <w:u w:val="single"/>
        </w:rPr>
      </w:pPr>
      <w:r w:rsidRPr="007A3BDC">
        <w:rPr>
          <w:rFonts w:cstheme="minorHAnsi"/>
          <w:sz w:val="22"/>
          <w:szCs w:val="22"/>
        </w:rPr>
        <w:t>(c)</w:t>
      </w:r>
      <w:r w:rsidRPr="007A3BDC">
        <w:rPr>
          <w:rFonts w:cstheme="minorHAnsi"/>
          <w:sz w:val="22"/>
          <w:szCs w:val="22"/>
        </w:rPr>
        <w:tab/>
      </w:r>
      <w:r w:rsidRPr="007A3BDC">
        <w:rPr>
          <w:rFonts w:cstheme="minorHAnsi"/>
          <w:color w:val="000000"/>
          <w:sz w:val="22"/>
          <w:szCs w:val="22"/>
        </w:rPr>
        <w:t xml:space="preserve">Tender submissions should be submitted by way of an electronic tender document </w:t>
      </w:r>
      <w:r w:rsidRPr="007A3BDC">
        <w:rPr>
          <w:rFonts w:cstheme="minorHAnsi"/>
          <w:iCs/>
          <w:color w:val="000000"/>
          <w:sz w:val="22"/>
          <w:szCs w:val="22"/>
          <w:shd w:val="clear" w:color="auto" w:fill="FCFDFE"/>
        </w:rPr>
        <w:t xml:space="preserve">via the eTenders submission portal presented in the format set and in compliance with the instructions in this invitation to tender document.  </w:t>
      </w:r>
      <w:r w:rsidRPr="007A3BDC">
        <w:rPr>
          <w:rFonts w:cstheme="minorHAnsi"/>
          <w:b/>
          <w:sz w:val="22"/>
          <w:szCs w:val="22"/>
          <w:u w:val="single"/>
        </w:rPr>
        <w:t xml:space="preserve">The MTU’s preference is to have </w:t>
      </w:r>
      <w:r w:rsidR="0092341A">
        <w:rPr>
          <w:rFonts w:cstheme="minorHAnsi"/>
          <w:b/>
          <w:sz w:val="22"/>
          <w:szCs w:val="22"/>
          <w:u w:val="single"/>
        </w:rPr>
        <w:t xml:space="preserve">tenderers upload </w:t>
      </w:r>
      <w:r w:rsidRPr="007A3BDC">
        <w:rPr>
          <w:rFonts w:cstheme="minorHAnsi"/>
          <w:b/>
          <w:sz w:val="22"/>
          <w:szCs w:val="22"/>
          <w:u w:val="single"/>
        </w:rPr>
        <w:t xml:space="preserve">one </w:t>
      </w:r>
      <w:r w:rsidR="0092341A">
        <w:rPr>
          <w:rFonts w:cstheme="minorHAnsi"/>
          <w:b/>
          <w:sz w:val="22"/>
          <w:szCs w:val="22"/>
          <w:u w:val="single"/>
        </w:rPr>
        <w:t xml:space="preserve">zip </w:t>
      </w:r>
      <w:r w:rsidRPr="007A3BDC">
        <w:rPr>
          <w:rFonts w:cstheme="minorHAnsi"/>
          <w:b/>
          <w:sz w:val="22"/>
          <w:szCs w:val="22"/>
          <w:u w:val="single"/>
        </w:rPr>
        <w:t xml:space="preserve">file as an attachment to the e-tenders portal.  </w:t>
      </w:r>
      <w:r w:rsidR="0092341A" w:rsidRPr="0092341A">
        <w:rPr>
          <w:rFonts w:cstheme="minorHAnsi"/>
          <w:sz w:val="22"/>
          <w:szCs w:val="22"/>
        </w:rPr>
        <w:t xml:space="preserve">When tenderers upload individual attachments to the European Dynamics platform, </w:t>
      </w:r>
      <w:r w:rsidR="0092341A" w:rsidRPr="0092341A">
        <w:rPr>
          <w:rFonts w:ascii="Calibri" w:hAnsi="Calibri" w:cs="Calibri"/>
          <w:color w:val="00241A"/>
          <w:sz w:val="22"/>
          <w:szCs w:val="22"/>
          <w:shd w:val="clear" w:color="auto" w:fill="FFFFFF"/>
        </w:rPr>
        <w:t xml:space="preserve">the file names assigned to the various word or excel attachments by the tenderer are lost and become a mix of random characters and numbers when </w:t>
      </w:r>
      <w:r w:rsidR="0092341A">
        <w:rPr>
          <w:rFonts w:ascii="Calibri" w:hAnsi="Calibri" w:cs="Calibri"/>
          <w:color w:val="00241A"/>
          <w:sz w:val="22"/>
          <w:szCs w:val="22"/>
          <w:shd w:val="clear" w:color="auto" w:fill="FFFFFF"/>
        </w:rPr>
        <w:t>the documents are downloaded</w:t>
      </w:r>
      <w:r w:rsidR="0092341A" w:rsidRPr="0092341A">
        <w:rPr>
          <w:rFonts w:ascii="Calibri" w:hAnsi="Calibri" w:cs="Calibri"/>
          <w:color w:val="00241A"/>
          <w:sz w:val="22"/>
          <w:szCs w:val="22"/>
          <w:shd w:val="clear" w:color="auto" w:fill="FFFFFF"/>
        </w:rPr>
        <w:t xml:space="preserve"> </w:t>
      </w:r>
      <w:r w:rsidR="0092341A">
        <w:rPr>
          <w:rFonts w:ascii="Calibri" w:hAnsi="Calibri" w:cs="Calibri"/>
          <w:color w:val="00241A"/>
          <w:sz w:val="22"/>
          <w:szCs w:val="22"/>
          <w:shd w:val="clear" w:color="auto" w:fill="FFFFFF"/>
        </w:rPr>
        <w:t>from</w:t>
      </w:r>
      <w:r w:rsidR="0092341A" w:rsidRPr="0092341A">
        <w:rPr>
          <w:rFonts w:ascii="Calibri" w:hAnsi="Calibri" w:cs="Calibri"/>
          <w:color w:val="00241A"/>
          <w:sz w:val="22"/>
          <w:szCs w:val="22"/>
          <w:shd w:val="clear" w:color="auto" w:fill="FFFFFF"/>
        </w:rPr>
        <w:t xml:space="preserve"> the platform. If the complete tender is file </w:t>
      </w:r>
      <w:r w:rsidR="0092341A">
        <w:rPr>
          <w:rFonts w:ascii="Calibri" w:hAnsi="Calibri" w:cs="Calibri"/>
          <w:color w:val="00241A"/>
          <w:sz w:val="22"/>
          <w:szCs w:val="22"/>
          <w:shd w:val="clear" w:color="auto" w:fill="FFFFFF"/>
        </w:rPr>
        <w:t xml:space="preserve">is first </w:t>
      </w:r>
      <w:r w:rsidR="0092341A" w:rsidRPr="0092341A">
        <w:rPr>
          <w:rFonts w:ascii="Calibri" w:hAnsi="Calibri" w:cs="Calibri"/>
          <w:color w:val="00241A"/>
          <w:sz w:val="22"/>
          <w:szCs w:val="22"/>
          <w:shd w:val="clear" w:color="auto" w:fill="FFFFFF"/>
        </w:rPr>
        <w:t xml:space="preserve">zipped and then uploaded as one file, this does not appear to happen. </w:t>
      </w:r>
      <w:r w:rsidR="00BD18CD">
        <w:rPr>
          <w:rFonts w:ascii="Calibri" w:hAnsi="Calibri" w:cs="Calibri"/>
          <w:b/>
          <w:color w:val="00241A"/>
          <w:sz w:val="22"/>
          <w:szCs w:val="22"/>
          <w:u w:val="single"/>
          <w:shd w:val="clear" w:color="auto" w:fill="FFFFFF"/>
        </w:rPr>
        <w:t>Therefore, tenderers are requested to</w:t>
      </w:r>
      <w:r w:rsidR="00BD18CD" w:rsidRPr="0092341A">
        <w:rPr>
          <w:rFonts w:ascii="Calibri" w:hAnsi="Calibri" w:cs="Calibri"/>
          <w:b/>
          <w:color w:val="00241A"/>
          <w:sz w:val="22"/>
          <w:szCs w:val="22"/>
          <w:u w:val="single"/>
          <w:shd w:val="clear" w:color="auto" w:fill="FFFFFF"/>
        </w:rPr>
        <w:t xml:space="preserve"> upload</w:t>
      </w:r>
      <w:r w:rsidR="00BD18CD">
        <w:rPr>
          <w:rFonts w:ascii="Calibri" w:hAnsi="Calibri" w:cs="Calibri"/>
          <w:b/>
          <w:color w:val="00241A"/>
          <w:sz w:val="22"/>
          <w:szCs w:val="22"/>
          <w:u w:val="single"/>
          <w:shd w:val="clear" w:color="auto" w:fill="FFFFFF"/>
        </w:rPr>
        <w:t xml:space="preserve"> their tender submission as</w:t>
      </w:r>
      <w:r w:rsidR="00BD18CD" w:rsidRPr="0092341A">
        <w:rPr>
          <w:rFonts w:ascii="Calibri" w:hAnsi="Calibri" w:cs="Calibri"/>
          <w:b/>
          <w:color w:val="00241A"/>
          <w:sz w:val="22"/>
          <w:szCs w:val="22"/>
          <w:u w:val="single"/>
          <w:shd w:val="clear" w:color="auto" w:fill="FFFFFF"/>
        </w:rPr>
        <w:t xml:space="preserve"> one complete zip file.</w:t>
      </w:r>
    </w:p>
    <w:p w14:paraId="77E19CC9" w14:textId="325BA75C" w:rsidR="005C7C8E" w:rsidRPr="007A3BDC" w:rsidRDefault="005C7C8E" w:rsidP="00AF43AA">
      <w:pPr>
        <w:spacing w:line="276" w:lineRule="auto"/>
        <w:ind w:left="1418" w:hanging="709"/>
        <w:jc w:val="both"/>
        <w:rPr>
          <w:rFonts w:cstheme="minorHAnsi"/>
          <w:sz w:val="22"/>
          <w:szCs w:val="22"/>
        </w:rPr>
      </w:pPr>
      <w:r w:rsidRPr="003309E2">
        <w:rPr>
          <w:rFonts w:cstheme="minorHAnsi"/>
          <w:sz w:val="22"/>
          <w:szCs w:val="22"/>
        </w:rPr>
        <w:t xml:space="preserve">(d) </w:t>
      </w:r>
      <w:r w:rsidRPr="003309E2">
        <w:rPr>
          <w:rFonts w:cstheme="minorHAnsi"/>
          <w:sz w:val="22"/>
          <w:szCs w:val="22"/>
        </w:rPr>
        <w:tab/>
      </w:r>
      <w:r w:rsidRPr="007C7A6E">
        <w:rPr>
          <w:rFonts w:cstheme="minorHAnsi"/>
          <w:sz w:val="22"/>
          <w:szCs w:val="22"/>
        </w:rPr>
        <w:t xml:space="preserve">Tender submissions must be received no later than </w:t>
      </w:r>
      <w:r w:rsidRPr="007C7A6E">
        <w:rPr>
          <w:rFonts w:cstheme="minorHAnsi"/>
          <w:b/>
          <w:color w:val="000000"/>
          <w:sz w:val="22"/>
          <w:szCs w:val="22"/>
        </w:rPr>
        <w:t xml:space="preserve">12.00 noon (local time) </w:t>
      </w:r>
      <w:r w:rsidRPr="00C92C48">
        <w:rPr>
          <w:rFonts w:cstheme="minorHAnsi"/>
          <w:b/>
          <w:color w:val="000000"/>
          <w:sz w:val="22"/>
          <w:szCs w:val="22"/>
        </w:rPr>
        <w:t xml:space="preserve">on </w:t>
      </w:r>
      <w:r w:rsidR="00C92C48" w:rsidRPr="00C92C48">
        <w:rPr>
          <w:rFonts w:cstheme="minorHAnsi"/>
          <w:b/>
          <w:color w:val="000000"/>
          <w:sz w:val="22"/>
          <w:szCs w:val="22"/>
        </w:rPr>
        <w:t>Wednesday 15</w:t>
      </w:r>
      <w:r w:rsidR="00C92C48" w:rsidRPr="00C92C48">
        <w:rPr>
          <w:rFonts w:cstheme="minorHAnsi"/>
          <w:b/>
          <w:color w:val="000000"/>
          <w:sz w:val="22"/>
          <w:szCs w:val="22"/>
          <w:vertAlign w:val="superscript"/>
        </w:rPr>
        <w:t>th</w:t>
      </w:r>
      <w:r w:rsidR="00C92C48" w:rsidRPr="00C92C48">
        <w:rPr>
          <w:rFonts w:cstheme="minorHAnsi"/>
          <w:b/>
          <w:color w:val="000000"/>
          <w:sz w:val="22"/>
          <w:szCs w:val="22"/>
        </w:rPr>
        <w:t xml:space="preserve"> of October 2025</w:t>
      </w:r>
      <w:r w:rsidRPr="007C7A6E">
        <w:rPr>
          <w:rFonts w:cstheme="minorHAnsi"/>
          <w:b/>
          <w:color w:val="000000"/>
          <w:sz w:val="22"/>
          <w:szCs w:val="22"/>
        </w:rPr>
        <w:t xml:space="preserve">.  </w:t>
      </w:r>
      <w:r w:rsidRPr="007C7A6E">
        <w:rPr>
          <w:rFonts w:cstheme="minorHAnsi"/>
          <w:color w:val="000000"/>
          <w:sz w:val="22"/>
          <w:szCs w:val="22"/>
        </w:rPr>
        <w:t>It</w:t>
      </w:r>
      <w:r w:rsidRPr="007C7A6E">
        <w:rPr>
          <w:rFonts w:cstheme="minorHAnsi"/>
          <w:sz w:val="22"/>
          <w:szCs w:val="22"/>
        </w:rPr>
        <w:t xml:space="preserve"> is the responsibility of the tenderers to ensure that the tender has been uploaded on time.  The MTU will not consider tenders that are received late under any circumstances.</w:t>
      </w:r>
      <w:r w:rsidRPr="007A3BDC">
        <w:rPr>
          <w:rFonts w:cstheme="minorHAnsi"/>
          <w:sz w:val="22"/>
          <w:szCs w:val="22"/>
        </w:rPr>
        <w:tab/>
      </w:r>
    </w:p>
    <w:p w14:paraId="2548C5D4"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lastRenderedPageBreak/>
        <w:t>(e)</w:t>
      </w:r>
      <w:r w:rsidRPr="007A3BDC">
        <w:rPr>
          <w:rFonts w:cstheme="minorHAnsi"/>
          <w:sz w:val="22"/>
          <w:szCs w:val="22"/>
        </w:rPr>
        <w:tab/>
        <w:t xml:space="preserve">Faxed or emailed tender submissions will not be accepted. </w:t>
      </w:r>
    </w:p>
    <w:p w14:paraId="314A9F18" w14:textId="77777777" w:rsidR="00C510E3" w:rsidRPr="007A3BDC" w:rsidRDefault="00C510E3" w:rsidP="00AF43AA">
      <w:pPr>
        <w:spacing w:before="120" w:after="120" w:line="276" w:lineRule="auto"/>
        <w:jc w:val="both"/>
        <w:rPr>
          <w:rFonts w:ascii="Calibri" w:eastAsia="Times New Roman" w:hAnsi="Calibri" w:cs="Calibri"/>
          <w:color w:val="4472C4" w:themeColor="accent1"/>
          <w:sz w:val="22"/>
          <w:szCs w:val="22"/>
          <w:lang w:val="en-GB" w:eastAsia="en-GB"/>
        </w:rPr>
      </w:pPr>
    </w:p>
    <w:p w14:paraId="73DA24C3" w14:textId="3D37652C" w:rsidR="005C7C8E" w:rsidRPr="00912CD8" w:rsidRDefault="005C7C8E" w:rsidP="00AF43AA">
      <w:pPr>
        <w:spacing w:line="276" w:lineRule="auto"/>
        <w:jc w:val="both"/>
        <w:rPr>
          <w:rFonts w:ascii="Calibri" w:eastAsia="Times New Roman" w:hAnsi="Calibri" w:cs="Calibri"/>
          <w:color w:val="4472C4" w:themeColor="accent1"/>
          <w:lang w:val="en-GB" w:eastAsia="en-GB"/>
        </w:rPr>
      </w:pPr>
      <w:r w:rsidRPr="00912CD8">
        <w:rPr>
          <w:rFonts w:ascii="Calibri" w:eastAsia="Times New Roman" w:hAnsi="Calibri" w:cs="Calibri"/>
          <w:color w:val="4472C4" w:themeColor="accent1"/>
          <w:lang w:val="en-GB" w:eastAsia="en-GB"/>
        </w:rPr>
        <w:t>5.2</w:t>
      </w:r>
      <w:r w:rsidR="003A3B34">
        <w:rPr>
          <w:rFonts w:ascii="Calibri" w:eastAsia="Times New Roman" w:hAnsi="Calibri" w:cs="Calibri"/>
          <w:color w:val="4472C4" w:themeColor="accent1"/>
          <w:lang w:val="en-GB" w:eastAsia="en-GB"/>
        </w:rPr>
        <w:t>1</w:t>
      </w:r>
      <w:r w:rsidRPr="00912CD8">
        <w:rPr>
          <w:rFonts w:ascii="Calibri" w:eastAsia="Times New Roman" w:hAnsi="Calibri" w:cs="Calibri"/>
          <w:color w:val="4472C4" w:themeColor="accent1"/>
          <w:lang w:val="en-GB" w:eastAsia="en-GB"/>
        </w:rPr>
        <w:tab/>
        <w:t>Tenderers terms and conditions</w:t>
      </w:r>
    </w:p>
    <w:p w14:paraId="12C14960" w14:textId="22853C6A" w:rsidR="005C7C8E" w:rsidRPr="007A3BDC" w:rsidRDefault="005C7C8E" w:rsidP="00AF43AA">
      <w:pPr>
        <w:autoSpaceDE w:val="0"/>
        <w:autoSpaceDN w:val="0"/>
        <w:adjustRightInd w:val="0"/>
        <w:spacing w:before="120" w:after="120" w:line="276" w:lineRule="auto"/>
        <w:ind w:left="709"/>
        <w:jc w:val="both"/>
        <w:rPr>
          <w:rFonts w:ascii="Calibri" w:eastAsia="Arial" w:hAnsi="Calibri" w:cs="Calibri"/>
          <w:sz w:val="22"/>
          <w:szCs w:val="22"/>
          <w:lang w:eastAsia="en-GB"/>
        </w:rPr>
      </w:pPr>
      <w:r w:rsidRPr="007A3BDC">
        <w:rPr>
          <w:rFonts w:ascii="Calibri" w:eastAsia="Arial" w:hAnsi="Calibri" w:cs="Calibri"/>
          <w:sz w:val="22"/>
          <w:szCs w:val="22"/>
          <w:lang w:eastAsia="en-GB"/>
        </w:rPr>
        <w:t>The Tenderer must ensure that any letters or quotations submitted with their Tender do not contain or bear printed thereon, terms and conditions or general restrictions which conflict with the conditions prescribed in the general conditions or the special conditions issued in connection with this Tender.</w:t>
      </w:r>
    </w:p>
    <w:p w14:paraId="1FEE9CCD" w14:textId="77777777" w:rsidR="00AF43AA" w:rsidRDefault="00AF43AA" w:rsidP="00AF43AA">
      <w:pPr>
        <w:spacing w:before="120" w:after="120" w:line="276" w:lineRule="auto"/>
        <w:ind w:left="709" w:hanging="709"/>
        <w:jc w:val="both"/>
        <w:rPr>
          <w:rFonts w:ascii="Calibri" w:eastAsia="Times New Roman" w:hAnsi="Calibri" w:cs="Calibri"/>
          <w:b/>
          <w:color w:val="4472C4" w:themeColor="accent1"/>
          <w:sz w:val="20"/>
          <w:szCs w:val="20"/>
          <w:lang w:val="en-GB" w:eastAsia="en-GB"/>
        </w:rPr>
      </w:pPr>
    </w:p>
    <w:p w14:paraId="1C289728" w14:textId="272E3203" w:rsidR="005C7C8E" w:rsidRPr="00AF43AA"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F43AA">
        <w:rPr>
          <w:rFonts w:ascii="Calibri" w:eastAsia="Times New Roman" w:hAnsi="Calibri" w:cs="Calibri"/>
          <w:color w:val="4472C4" w:themeColor="accent1"/>
          <w:lang w:val="en-GB" w:eastAsia="en-GB"/>
        </w:rPr>
        <w:t>5.2</w:t>
      </w:r>
      <w:r w:rsidR="003A3B34">
        <w:rPr>
          <w:rFonts w:ascii="Calibri" w:eastAsia="Times New Roman" w:hAnsi="Calibri" w:cs="Calibri"/>
          <w:color w:val="4472C4" w:themeColor="accent1"/>
          <w:lang w:val="en-GB" w:eastAsia="en-GB"/>
        </w:rPr>
        <w:t>2</w:t>
      </w:r>
      <w:r w:rsidRPr="00AF43AA">
        <w:rPr>
          <w:rFonts w:ascii="Calibri" w:eastAsia="Times New Roman" w:hAnsi="Calibri" w:cs="Calibri"/>
          <w:color w:val="4472C4" w:themeColor="accent1"/>
          <w:lang w:val="en-GB" w:eastAsia="en-GB"/>
        </w:rPr>
        <w:tab/>
        <w:t>Application of conditions</w:t>
      </w:r>
    </w:p>
    <w:p w14:paraId="5C3BA49C" w14:textId="77777777" w:rsidR="005C7C8E" w:rsidRPr="007A3BDC" w:rsidRDefault="005C7C8E" w:rsidP="00AF43AA">
      <w:pPr>
        <w:autoSpaceDE w:val="0"/>
        <w:autoSpaceDN w:val="0"/>
        <w:adjustRightInd w:val="0"/>
        <w:spacing w:line="276" w:lineRule="auto"/>
        <w:ind w:left="709"/>
        <w:jc w:val="both"/>
        <w:rPr>
          <w:rFonts w:ascii="Calibri" w:eastAsia="Times New Roman" w:hAnsi="Calibri" w:cs="Calibri"/>
          <w:color w:val="000000"/>
          <w:sz w:val="22"/>
          <w:szCs w:val="22"/>
          <w:lang w:val="en-GB" w:eastAsia="en-GB"/>
        </w:rPr>
      </w:pPr>
      <w:r w:rsidRPr="007A3BDC">
        <w:rPr>
          <w:rFonts w:ascii="Calibri" w:eastAsia="Times New Roman" w:hAnsi="Calibri" w:cs="Calibri"/>
          <w:color w:val="000000"/>
          <w:sz w:val="22"/>
          <w:szCs w:val="22"/>
          <w:lang w:val="en-GB" w:eastAsia="en-GB"/>
        </w:rPr>
        <w:t>Each Tenderer, by submitting its Tender, acknowledges and agrees to be bound fully by this Invitation to Tender. Non-compliance with this Invitation to Tender may, and in stated circumstances shall, invalidate their Tender subject always to the overriding discretion of the MTU.  The MTU’s decision as to compliance of Tenders with this Invitation to Tender is final and binding.</w:t>
      </w:r>
    </w:p>
    <w:p w14:paraId="7F74CD4D" w14:textId="77777777" w:rsidR="003309E2" w:rsidRPr="00A929D4" w:rsidRDefault="003309E2" w:rsidP="00AF43AA">
      <w:pPr>
        <w:spacing w:line="276" w:lineRule="auto"/>
        <w:ind w:left="709" w:hanging="709"/>
        <w:jc w:val="both"/>
        <w:rPr>
          <w:rFonts w:cstheme="minorHAnsi"/>
          <w:sz w:val="20"/>
          <w:szCs w:val="20"/>
        </w:rPr>
      </w:pPr>
    </w:p>
    <w:p w14:paraId="26D30901" w14:textId="134BA7D8" w:rsidR="005C7C8E" w:rsidRPr="00AF43AA" w:rsidRDefault="005C7C8E" w:rsidP="00AF43AA">
      <w:pPr>
        <w:spacing w:line="276" w:lineRule="auto"/>
        <w:ind w:left="709" w:hanging="709"/>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3</w:t>
      </w:r>
      <w:r w:rsidRPr="00AF43AA">
        <w:rPr>
          <w:rFonts w:cstheme="minorHAnsi"/>
          <w:color w:val="4472C4" w:themeColor="accent1"/>
        </w:rPr>
        <w:tab/>
        <w:t xml:space="preserve">Notification </w:t>
      </w:r>
    </w:p>
    <w:p w14:paraId="090D3C84" w14:textId="77777777" w:rsidR="005C7C8E" w:rsidRPr="007A3BDC" w:rsidRDefault="005C7C8E" w:rsidP="00AF43AA">
      <w:pPr>
        <w:spacing w:line="276" w:lineRule="auto"/>
        <w:ind w:firstLine="709"/>
        <w:jc w:val="both"/>
        <w:rPr>
          <w:rFonts w:cstheme="minorHAnsi"/>
          <w:color w:val="000000"/>
          <w:sz w:val="22"/>
          <w:szCs w:val="22"/>
        </w:rPr>
      </w:pPr>
      <w:r w:rsidRPr="007A3BDC">
        <w:rPr>
          <w:rFonts w:cstheme="minorHAnsi"/>
          <w:color w:val="000000"/>
          <w:sz w:val="22"/>
          <w:szCs w:val="22"/>
        </w:rPr>
        <w:t xml:space="preserve">All applicants will be advised of the outcome of their submission in writing. </w:t>
      </w:r>
    </w:p>
    <w:p w14:paraId="26527268" w14:textId="77777777" w:rsidR="00F65868" w:rsidRPr="00A929D4" w:rsidRDefault="00F65868" w:rsidP="00AF43AA">
      <w:pPr>
        <w:spacing w:line="276" w:lineRule="auto"/>
        <w:jc w:val="both"/>
        <w:rPr>
          <w:rFonts w:cstheme="minorHAnsi"/>
          <w:color w:val="000000"/>
          <w:sz w:val="20"/>
          <w:szCs w:val="20"/>
        </w:rPr>
      </w:pPr>
    </w:p>
    <w:p w14:paraId="6B3B4B62" w14:textId="40BA2342" w:rsidR="005C7C8E" w:rsidRPr="00AF43AA" w:rsidRDefault="005C7C8E" w:rsidP="00AF43AA">
      <w:pPr>
        <w:tabs>
          <w:tab w:val="left" w:pos="709"/>
        </w:tabs>
        <w:spacing w:line="276" w:lineRule="auto"/>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4</w:t>
      </w:r>
      <w:r w:rsidRPr="00AF43AA">
        <w:rPr>
          <w:rFonts w:cstheme="minorHAnsi"/>
          <w:color w:val="4472C4" w:themeColor="accent1"/>
        </w:rPr>
        <w:tab/>
        <w:t>Language</w:t>
      </w:r>
    </w:p>
    <w:p w14:paraId="5CC7DE18"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Tenders must be submitted in either English or Irish.  The working language of the contact when awarded will be English.</w:t>
      </w:r>
    </w:p>
    <w:p w14:paraId="7AA02358" w14:textId="77777777" w:rsidR="005C7C8E" w:rsidRPr="00A929D4" w:rsidRDefault="005C7C8E" w:rsidP="00AF43AA">
      <w:pPr>
        <w:spacing w:line="276" w:lineRule="auto"/>
        <w:ind w:left="709"/>
        <w:jc w:val="both"/>
        <w:rPr>
          <w:rFonts w:cstheme="minorHAnsi"/>
          <w:sz w:val="20"/>
          <w:szCs w:val="20"/>
        </w:rPr>
      </w:pPr>
    </w:p>
    <w:p w14:paraId="6C78E4FF" w14:textId="2D84C715" w:rsidR="005C7C8E" w:rsidRPr="00AF43AA" w:rsidRDefault="005C7C8E" w:rsidP="00AF43AA">
      <w:pPr>
        <w:spacing w:line="276" w:lineRule="auto"/>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5</w:t>
      </w:r>
      <w:r w:rsidRPr="00AF43AA">
        <w:rPr>
          <w:rFonts w:cstheme="minorHAnsi"/>
          <w:color w:val="4472C4" w:themeColor="accent1"/>
        </w:rPr>
        <w:tab/>
      </w:r>
      <w:r w:rsidRPr="00AF43AA">
        <w:rPr>
          <w:rFonts w:ascii="Calibri" w:hAnsi="Calibri" w:cs="Calibri"/>
          <w:color w:val="4472C4" w:themeColor="accent1"/>
        </w:rPr>
        <w:t>Questions and Answers</w:t>
      </w:r>
    </w:p>
    <w:p w14:paraId="7C7F7F49" w14:textId="77777777" w:rsidR="00ED42C7" w:rsidRPr="00A40F7A" w:rsidRDefault="00ED42C7" w:rsidP="00ED42C7">
      <w:pPr>
        <w:spacing w:before="120" w:after="120" w:line="276" w:lineRule="auto"/>
        <w:ind w:left="709"/>
        <w:jc w:val="both"/>
        <w:rPr>
          <w:rFonts w:ascii="Calibri" w:hAnsi="Calibri" w:cs="Calibri"/>
          <w:sz w:val="22"/>
          <w:szCs w:val="22"/>
        </w:rPr>
      </w:pPr>
      <w:r w:rsidRPr="00A40F7A">
        <w:rPr>
          <w:rFonts w:ascii="Calibri" w:hAnsi="Calibri" w:cs="Calibri"/>
          <w:sz w:val="22"/>
          <w:szCs w:val="22"/>
        </w:rPr>
        <w:t xml:space="preserve">Questions must be confined to issues directly related to the content of this Invitation to Tender.  </w:t>
      </w:r>
      <w:r w:rsidRPr="00784364">
        <w:rPr>
          <w:rFonts w:ascii="Calibri" w:hAnsi="Calibri" w:cs="Calibri"/>
          <w:b/>
          <w:bCs/>
          <w:sz w:val="22"/>
          <w:szCs w:val="22"/>
          <w:u w:val="single"/>
        </w:rPr>
        <w:t xml:space="preserve">All queries in relation to this tender </w:t>
      </w:r>
      <w:r>
        <w:rPr>
          <w:rFonts w:ascii="Calibri" w:hAnsi="Calibri" w:cs="Calibri"/>
          <w:b/>
          <w:bCs/>
          <w:sz w:val="22"/>
          <w:szCs w:val="22"/>
          <w:u w:val="single"/>
        </w:rPr>
        <w:t>MUST BE issued to MTU via</w:t>
      </w:r>
      <w:r w:rsidRPr="00784364">
        <w:rPr>
          <w:rFonts w:ascii="Calibri" w:hAnsi="Calibri" w:cs="Calibri"/>
          <w:b/>
          <w:bCs/>
          <w:sz w:val="22"/>
          <w:szCs w:val="22"/>
          <w:u w:val="single"/>
        </w:rPr>
        <w:t xml:space="preserve"> the MESSAGING FUNCTION </w:t>
      </w:r>
      <w:r w:rsidRPr="00A40F7A">
        <w:rPr>
          <w:rFonts w:ascii="Calibri" w:hAnsi="Calibri" w:cs="Calibri"/>
          <w:sz w:val="22"/>
          <w:szCs w:val="22"/>
        </w:rPr>
        <w:t xml:space="preserve">on the Irish Government Procurement Opportunities Portal </w:t>
      </w:r>
      <w:hyperlink r:id="rId14" w:history="1">
        <w:r w:rsidRPr="00A40F7A">
          <w:rPr>
            <w:rStyle w:val="Hyperlink"/>
            <w:rFonts w:ascii="Calibri" w:hAnsi="Calibri" w:cs="Calibri"/>
            <w:sz w:val="22"/>
            <w:szCs w:val="22"/>
          </w:rPr>
          <w:t>www.etenders.gov.ie</w:t>
        </w:r>
      </w:hyperlink>
      <w:r w:rsidRPr="00A40F7A">
        <w:rPr>
          <w:rFonts w:ascii="Calibri" w:hAnsi="Calibri" w:cs="Calibri"/>
          <w:sz w:val="22"/>
          <w:szCs w:val="22"/>
        </w:rPr>
        <w:t>.</w:t>
      </w:r>
      <w:r>
        <w:rPr>
          <w:rFonts w:ascii="Calibri" w:hAnsi="Calibri" w:cs="Calibri"/>
          <w:sz w:val="22"/>
          <w:szCs w:val="22"/>
        </w:rPr>
        <w:t xml:space="preserve">  </w:t>
      </w:r>
      <w:r w:rsidRPr="00A40F7A">
        <w:rPr>
          <w:rFonts w:ascii="Calibri" w:hAnsi="Calibri" w:cs="Calibri"/>
          <w:sz w:val="22"/>
          <w:szCs w:val="22"/>
        </w:rPr>
        <w:t xml:space="preserve">Responses to all queries will be issued only to candidates who have registered an interest in this competition on the Irish Government Procurement Opportunities Portal </w:t>
      </w:r>
      <w:hyperlink r:id="rId15" w:history="1">
        <w:r w:rsidRPr="00A40F7A">
          <w:rPr>
            <w:rStyle w:val="Hyperlink"/>
            <w:rFonts w:ascii="Calibri" w:hAnsi="Calibri" w:cs="Calibri"/>
            <w:sz w:val="22"/>
            <w:szCs w:val="22"/>
          </w:rPr>
          <w:t>www.etenders.gov.ie</w:t>
        </w:r>
      </w:hyperlink>
      <w:r w:rsidRPr="00A40F7A">
        <w:rPr>
          <w:rFonts w:ascii="Calibri" w:hAnsi="Calibri" w:cs="Calibri"/>
          <w:sz w:val="22"/>
          <w:szCs w:val="22"/>
        </w:rPr>
        <w:t>. The identity of a person making a query will not be disclosed when issuing the response.</w:t>
      </w:r>
    </w:p>
    <w:p w14:paraId="424311EC" w14:textId="77777777" w:rsidR="00ED42C7" w:rsidRPr="00A40F7A" w:rsidRDefault="00ED42C7" w:rsidP="00ED42C7">
      <w:pPr>
        <w:spacing w:before="120" w:after="120" w:line="276" w:lineRule="auto"/>
        <w:ind w:left="709"/>
        <w:jc w:val="both"/>
        <w:rPr>
          <w:rFonts w:ascii="Calibri" w:hAnsi="Calibri" w:cs="Calibri"/>
          <w:sz w:val="22"/>
          <w:szCs w:val="22"/>
        </w:rPr>
      </w:pPr>
      <w:r w:rsidRPr="00A40F7A">
        <w:rPr>
          <w:rFonts w:ascii="Calibri" w:hAnsi="Calibri" w:cs="Calibri"/>
          <w:sz w:val="22"/>
          <w:szCs w:val="22"/>
        </w:rPr>
        <w:t xml:space="preserve">MTU cannot answer any questions or provide any clarification other than through this medium.  Attempts to gain information other through this medium will be viewed negatively and may result in disqualification. </w:t>
      </w:r>
    </w:p>
    <w:p w14:paraId="2213750F" w14:textId="58FC9F77" w:rsidR="00ED42C7" w:rsidRPr="00A40F7A" w:rsidRDefault="00ED42C7" w:rsidP="00ED42C7">
      <w:pPr>
        <w:spacing w:line="276" w:lineRule="auto"/>
        <w:ind w:left="709"/>
        <w:jc w:val="both"/>
        <w:rPr>
          <w:rFonts w:ascii="Calibri" w:hAnsi="Calibri" w:cs="Calibri"/>
          <w:sz w:val="22"/>
          <w:szCs w:val="22"/>
        </w:rPr>
      </w:pPr>
      <w:r w:rsidRPr="007C7A6E">
        <w:rPr>
          <w:rFonts w:ascii="Calibri" w:hAnsi="Calibri" w:cs="Calibri"/>
          <w:sz w:val="22"/>
          <w:szCs w:val="22"/>
        </w:rPr>
        <w:t xml:space="preserve">All queries should be submitted before </w:t>
      </w:r>
      <w:r w:rsidRPr="007C7A6E">
        <w:rPr>
          <w:rFonts w:ascii="Calibri" w:hAnsi="Calibri" w:cs="Calibri"/>
          <w:b/>
          <w:sz w:val="22"/>
          <w:szCs w:val="22"/>
        </w:rPr>
        <w:t xml:space="preserve">12.00 noon (local time) </w:t>
      </w:r>
      <w:r w:rsidRPr="00C92C48">
        <w:rPr>
          <w:rFonts w:cstheme="minorHAnsi"/>
          <w:b/>
          <w:color w:val="000000"/>
          <w:sz w:val="22"/>
          <w:szCs w:val="22"/>
        </w:rPr>
        <w:t xml:space="preserve">on </w:t>
      </w:r>
      <w:r w:rsidR="00C92C48" w:rsidRPr="00C92C48">
        <w:rPr>
          <w:rFonts w:cstheme="minorHAnsi"/>
          <w:b/>
          <w:color w:val="000000"/>
          <w:sz w:val="22"/>
          <w:szCs w:val="22"/>
        </w:rPr>
        <w:t>Wednesday 8</w:t>
      </w:r>
      <w:r w:rsidR="00C92C48" w:rsidRPr="00C92C48">
        <w:rPr>
          <w:rFonts w:cstheme="minorHAnsi"/>
          <w:b/>
          <w:color w:val="000000"/>
          <w:sz w:val="22"/>
          <w:szCs w:val="22"/>
          <w:vertAlign w:val="superscript"/>
        </w:rPr>
        <w:t>th</w:t>
      </w:r>
      <w:r w:rsidR="00C92C48" w:rsidRPr="00C92C48">
        <w:rPr>
          <w:rFonts w:cstheme="minorHAnsi"/>
          <w:b/>
          <w:color w:val="000000"/>
          <w:sz w:val="22"/>
          <w:szCs w:val="22"/>
        </w:rPr>
        <w:t xml:space="preserve"> of October 2025</w:t>
      </w:r>
      <w:r w:rsidRPr="00C92C48">
        <w:rPr>
          <w:rFonts w:cstheme="minorHAnsi"/>
          <w:b/>
          <w:color w:val="000000"/>
          <w:sz w:val="22"/>
          <w:szCs w:val="22"/>
        </w:rPr>
        <w:t xml:space="preserve"> </w:t>
      </w:r>
      <w:r>
        <w:rPr>
          <w:rFonts w:ascii="Calibri" w:hAnsi="Calibri" w:cs="Calibri"/>
          <w:sz w:val="22"/>
          <w:szCs w:val="22"/>
        </w:rPr>
        <w:t>to allow</w:t>
      </w:r>
      <w:r w:rsidRPr="007C7A6E">
        <w:rPr>
          <w:rFonts w:ascii="Calibri" w:hAnsi="Calibri" w:cs="Calibri"/>
          <w:sz w:val="22"/>
          <w:szCs w:val="22"/>
        </w:rPr>
        <w:t xml:space="preserve"> issuing of responses to all interested candidates in good time.</w:t>
      </w:r>
    </w:p>
    <w:p w14:paraId="09A8A8A2" w14:textId="77777777" w:rsidR="003A3B34" w:rsidRDefault="003A3B34" w:rsidP="00AF43AA">
      <w:pPr>
        <w:spacing w:line="276" w:lineRule="auto"/>
        <w:ind w:left="720" w:hanging="720"/>
        <w:jc w:val="both"/>
        <w:rPr>
          <w:rFonts w:cstheme="minorHAnsi"/>
          <w:color w:val="4472C4" w:themeColor="accent1"/>
        </w:rPr>
      </w:pPr>
    </w:p>
    <w:p w14:paraId="52B70430" w14:textId="65156DD3" w:rsidR="005C7C8E" w:rsidRPr="00AF43AA" w:rsidRDefault="005C7C8E" w:rsidP="00AF43AA">
      <w:pPr>
        <w:spacing w:line="276" w:lineRule="auto"/>
        <w:ind w:left="720" w:hanging="720"/>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6</w:t>
      </w:r>
      <w:r w:rsidRPr="00AF43AA">
        <w:rPr>
          <w:rFonts w:cstheme="minorHAnsi"/>
          <w:color w:val="4472C4" w:themeColor="accent1"/>
        </w:rPr>
        <w:tab/>
        <w:t>GDPR</w:t>
      </w:r>
    </w:p>
    <w:p w14:paraId="52288F9C" w14:textId="77777777" w:rsidR="005C7C8E" w:rsidRPr="00A40F7A" w:rsidRDefault="005C7C8E" w:rsidP="00AF43AA">
      <w:pPr>
        <w:spacing w:before="120" w:after="120" w:line="276" w:lineRule="auto"/>
        <w:ind w:left="709"/>
        <w:jc w:val="both"/>
        <w:rPr>
          <w:rFonts w:cstheme="minorHAnsi"/>
          <w:color w:val="000000"/>
          <w:sz w:val="22"/>
          <w:szCs w:val="22"/>
          <w:lang w:eastAsia="en-IE"/>
        </w:rPr>
      </w:pPr>
      <w:r w:rsidRPr="00A40F7A">
        <w:rPr>
          <w:rFonts w:cstheme="minorHAnsi"/>
          <w:sz w:val="22"/>
          <w:szCs w:val="22"/>
        </w:rPr>
        <w:t xml:space="preserve">The General Data Protection Regulation (GDPR) came into force on the </w:t>
      </w:r>
      <w:proofErr w:type="gramStart"/>
      <w:r w:rsidRPr="00A40F7A">
        <w:rPr>
          <w:rFonts w:cstheme="minorHAnsi"/>
          <w:sz w:val="22"/>
          <w:szCs w:val="22"/>
        </w:rPr>
        <w:t>25th</w:t>
      </w:r>
      <w:proofErr w:type="gramEnd"/>
      <w:r w:rsidRPr="00A40F7A">
        <w:rPr>
          <w:rFonts w:cstheme="minorHAnsi"/>
          <w:sz w:val="22"/>
          <w:szCs w:val="22"/>
        </w:rPr>
        <w:t xml:space="preserve"> May 2018, replacing the existing data protection framework under the EU Data Protection Directive.  </w:t>
      </w:r>
      <w:r w:rsidRPr="00A40F7A">
        <w:rPr>
          <w:rFonts w:cstheme="minorHAnsi"/>
          <w:color w:val="000000"/>
          <w:sz w:val="22"/>
          <w:szCs w:val="22"/>
          <w:lang w:eastAsia="en-IE"/>
        </w:rPr>
        <w:t xml:space="preserve">Any personal data provided as part of this tender competition will be used for the purposes of allowing the MTU to conduct its tender competition and to evaluate the tender submissions.  </w:t>
      </w:r>
      <w:r w:rsidRPr="00A40F7A">
        <w:rPr>
          <w:rFonts w:cstheme="minorHAnsi"/>
          <w:color w:val="000000"/>
          <w:sz w:val="22"/>
          <w:szCs w:val="22"/>
          <w:lang w:eastAsia="en-IE"/>
        </w:rPr>
        <w:lastRenderedPageBreak/>
        <w:t xml:space="preserve">The information provided may be viewed by the MTU’s internal and external auditors for the purpose of compliance and transparency of the tender process. </w:t>
      </w:r>
    </w:p>
    <w:p w14:paraId="1B03797F" w14:textId="77777777" w:rsidR="00283C79" w:rsidRPr="00A929D4" w:rsidRDefault="00283C79" w:rsidP="005C7C8E">
      <w:pPr>
        <w:jc w:val="both"/>
        <w:rPr>
          <w:rFonts w:cstheme="minorHAnsi"/>
          <w:sz w:val="20"/>
          <w:szCs w:val="20"/>
        </w:rPr>
      </w:pPr>
    </w:p>
    <w:p w14:paraId="38AA8E90" w14:textId="6FA1CA72" w:rsidR="003A3B34" w:rsidRPr="00AF43AA" w:rsidRDefault="003A3B34" w:rsidP="003A3B34">
      <w:pPr>
        <w:spacing w:line="276" w:lineRule="auto"/>
        <w:ind w:left="720" w:hanging="720"/>
        <w:jc w:val="both"/>
        <w:rPr>
          <w:rFonts w:cstheme="minorHAnsi"/>
          <w:color w:val="4472C4" w:themeColor="accent1"/>
        </w:rPr>
      </w:pPr>
      <w:r w:rsidRPr="00AF43AA">
        <w:rPr>
          <w:rFonts w:cstheme="minorHAnsi"/>
          <w:color w:val="4472C4" w:themeColor="accent1"/>
        </w:rPr>
        <w:t>5.2</w:t>
      </w:r>
      <w:r w:rsidR="00CD1D37">
        <w:rPr>
          <w:rFonts w:cstheme="minorHAnsi"/>
          <w:color w:val="4472C4" w:themeColor="accent1"/>
        </w:rPr>
        <w:t>7</w:t>
      </w:r>
      <w:r w:rsidRPr="00AF43AA">
        <w:rPr>
          <w:rFonts w:cstheme="minorHAnsi"/>
          <w:color w:val="4472C4" w:themeColor="accent1"/>
        </w:rPr>
        <w:tab/>
      </w:r>
      <w:r w:rsidRPr="0011781A">
        <w:rPr>
          <w:rFonts w:cstheme="minorHAnsi"/>
          <w:color w:val="4472C4" w:themeColor="accent1"/>
        </w:rPr>
        <w:t>Standstill Period</w:t>
      </w:r>
      <w:r w:rsidR="00F70131" w:rsidRPr="00F70131">
        <w:rPr>
          <w:rFonts w:cstheme="minorHAnsi"/>
          <w:color w:val="4472C4" w:themeColor="accent1"/>
          <w:highlight w:val="lightGray"/>
        </w:rPr>
        <w:t xml:space="preserve"> </w:t>
      </w:r>
    </w:p>
    <w:p w14:paraId="022C0009" w14:textId="6251FB7C" w:rsidR="003A3B34" w:rsidRDefault="003A3B34" w:rsidP="00CD1D37">
      <w:pPr>
        <w:spacing w:before="120" w:after="120" w:line="276" w:lineRule="auto"/>
        <w:ind w:left="709"/>
        <w:jc w:val="both"/>
        <w:rPr>
          <w:rFonts w:cstheme="minorHAnsi"/>
          <w:sz w:val="22"/>
          <w:szCs w:val="22"/>
        </w:rPr>
      </w:pPr>
      <w:r>
        <w:rPr>
          <w:rFonts w:cstheme="minorHAnsi"/>
          <w:sz w:val="22"/>
          <w:szCs w:val="22"/>
        </w:rPr>
        <w:t xml:space="preserve">The application of the ‘Standstill Period’ will apply to the awarding of this Service Contract, whereby no contract can or will be executed or take effect until at least fourteen (14) calendar days after the day on which the tenderers have been sent a notice informing of the result of this competition.  The preferred bidder will be notified of the decision of the university and of the expiry date of the Standstill Period.  Tenders should note that the </w:t>
      </w:r>
      <w:r w:rsidR="00CD1D37">
        <w:rPr>
          <w:rFonts w:cstheme="minorHAnsi"/>
          <w:sz w:val="22"/>
          <w:szCs w:val="22"/>
        </w:rPr>
        <w:t>U</w:t>
      </w:r>
      <w:r>
        <w:rPr>
          <w:rFonts w:cstheme="minorHAnsi"/>
          <w:sz w:val="22"/>
          <w:szCs w:val="22"/>
        </w:rPr>
        <w:t>niversity may, when notifying Tenderers of the results of this competition, include the s</w:t>
      </w:r>
      <w:r w:rsidR="00D87C79">
        <w:rPr>
          <w:rFonts w:cstheme="minorHAnsi"/>
          <w:sz w:val="22"/>
          <w:szCs w:val="22"/>
        </w:rPr>
        <w:t>c</w:t>
      </w:r>
      <w:r>
        <w:rPr>
          <w:rFonts w:cstheme="minorHAnsi"/>
          <w:sz w:val="22"/>
          <w:szCs w:val="22"/>
        </w:rPr>
        <w:t>ores obtained by the Tenderer concerne</w:t>
      </w:r>
      <w:r w:rsidR="00CD1D37">
        <w:rPr>
          <w:rFonts w:cstheme="minorHAnsi"/>
          <w:sz w:val="22"/>
          <w:szCs w:val="22"/>
        </w:rPr>
        <w:t>d</w:t>
      </w:r>
      <w:r>
        <w:rPr>
          <w:rFonts w:cstheme="minorHAnsi"/>
          <w:sz w:val="22"/>
          <w:szCs w:val="22"/>
        </w:rPr>
        <w:t xml:space="preserve"> and the scores obtained by the preferred bidder in respect of each award criterion assessed by the University</w:t>
      </w:r>
      <w:r w:rsidR="00CD1D37">
        <w:rPr>
          <w:rFonts w:cstheme="minorHAnsi"/>
          <w:sz w:val="22"/>
          <w:szCs w:val="22"/>
        </w:rPr>
        <w:t>.</w:t>
      </w:r>
    </w:p>
    <w:p w14:paraId="7E29B02A" w14:textId="77777777" w:rsidR="0072164D" w:rsidRDefault="0072164D" w:rsidP="00CD1D37">
      <w:pPr>
        <w:spacing w:before="120" w:after="120" w:line="276" w:lineRule="auto"/>
        <w:ind w:left="709"/>
        <w:jc w:val="both"/>
        <w:rPr>
          <w:rFonts w:cstheme="minorHAnsi"/>
          <w:sz w:val="22"/>
          <w:szCs w:val="22"/>
        </w:rPr>
      </w:pPr>
    </w:p>
    <w:p w14:paraId="711A069D" w14:textId="7B006544" w:rsidR="00CD1D37" w:rsidRPr="00AF43AA" w:rsidRDefault="00CD1D37" w:rsidP="00CD1D37">
      <w:pPr>
        <w:spacing w:before="120" w:after="120" w:line="276" w:lineRule="auto"/>
        <w:ind w:left="720" w:hanging="720"/>
        <w:jc w:val="both"/>
        <w:rPr>
          <w:rFonts w:cstheme="minorHAnsi"/>
          <w:color w:val="4472C4" w:themeColor="accent1"/>
        </w:rPr>
      </w:pPr>
      <w:r w:rsidRPr="00AF43AA">
        <w:rPr>
          <w:rFonts w:cstheme="minorHAnsi"/>
          <w:color w:val="4472C4" w:themeColor="accent1"/>
        </w:rPr>
        <w:t>5.2</w:t>
      </w:r>
      <w:r>
        <w:rPr>
          <w:rFonts w:cstheme="minorHAnsi"/>
          <w:color w:val="4472C4" w:themeColor="accent1"/>
        </w:rPr>
        <w:t>8</w:t>
      </w:r>
      <w:r w:rsidRPr="00AF43AA">
        <w:rPr>
          <w:rFonts w:cstheme="minorHAnsi"/>
          <w:color w:val="4472C4" w:themeColor="accent1"/>
        </w:rPr>
        <w:tab/>
      </w:r>
      <w:r>
        <w:rPr>
          <w:rFonts w:cstheme="minorHAnsi"/>
          <w:color w:val="4472C4" w:themeColor="accent1"/>
        </w:rPr>
        <w:t>Return of Signed Contracts</w:t>
      </w:r>
    </w:p>
    <w:p w14:paraId="190F7D94" w14:textId="06358665" w:rsidR="00183E19" w:rsidRDefault="00CD1D37" w:rsidP="00183E19">
      <w:pPr>
        <w:pStyle w:val="Default"/>
        <w:spacing w:line="276" w:lineRule="auto"/>
        <w:ind w:left="709"/>
        <w:jc w:val="both"/>
        <w:rPr>
          <w:sz w:val="22"/>
          <w:szCs w:val="22"/>
        </w:rPr>
      </w:pPr>
      <w:r w:rsidRPr="00CD1D37">
        <w:rPr>
          <w:sz w:val="22"/>
          <w:szCs w:val="22"/>
        </w:rPr>
        <w:t>The successful Tenderer must sign and return the Services Contract and the Confidentiality Agreement</w:t>
      </w:r>
      <w:r w:rsidR="00750FA1">
        <w:rPr>
          <w:sz w:val="22"/>
          <w:szCs w:val="22"/>
        </w:rPr>
        <w:t xml:space="preserve"> </w:t>
      </w:r>
      <w:r w:rsidRPr="00CD1D37">
        <w:rPr>
          <w:sz w:val="22"/>
          <w:szCs w:val="22"/>
        </w:rPr>
        <w:t xml:space="preserve">to the Contracting Authority no later than </w:t>
      </w:r>
      <w:r w:rsidR="00F35F67">
        <w:rPr>
          <w:sz w:val="22"/>
          <w:szCs w:val="22"/>
        </w:rPr>
        <w:t xml:space="preserve">the date provided. </w:t>
      </w:r>
      <w:r w:rsidRPr="00CD1D37">
        <w:rPr>
          <w:sz w:val="22"/>
          <w:szCs w:val="22"/>
        </w:rPr>
        <w:t xml:space="preserve"> A signed Services Contract returned by the successful Tenderer is not binding on the Contracting Authority until the Contracting Authority has signed the Services Contract</w:t>
      </w:r>
      <w:r>
        <w:rPr>
          <w:sz w:val="22"/>
          <w:szCs w:val="22"/>
        </w:rPr>
        <w:t xml:space="preserve">.  </w:t>
      </w:r>
      <w:r w:rsidRPr="00CD1D37">
        <w:rPr>
          <w:sz w:val="22"/>
          <w:szCs w:val="22"/>
        </w:rPr>
        <w:t>Where the signed Services Contract and the Confidentiality Agreement have not been received by the Contracting Authority within the period specified the Contracting Authority may proceed to award the Services Contract to the next highest-ranked Tendere</w:t>
      </w:r>
      <w:r w:rsidR="00183E19">
        <w:rPr>
          <w:sz w:val="22"/>
          <w:szCs w:val="22"/>
        </w:rPr>
        <w:t>r.</w:t>
      </w:r>
    </w:p>
    <w:p w14:paraId="5066A331" w14:textId="77777777" w:rsidR="0056141D" w:rsidRDefault="0056141D" w:rsidP="0056141D">
      <w:pPr>
        <w:pStyle w:val="Default"/>
        <w:spacing w:line="276" w:lineRule="auto"/>
        <w:jc w:val="both"/>
        <w:rPr>
          <w:sz w:val="22"/>
          <w:szCs w:val="22"/>
        </w:rPr>
      </w:pPr>
    </w:p>
    <w:p w14:paraId="0679E141" w14:textId="77777777" w:rsidR="0056141D" w:rsidRPr="00AF43AA" w:rsidRDefault="0056141D" w:rsidP="0056141D">
      <w:pPr>
        <w:spacing w:before="120" w:after="120" w:line="276" w:lineRule="auto"/>
        <w:ind w:left="720" w:hanging="720"/>
        <w:jc w:val="both"/>
        <w:rPr>
          <w:rFonts w:cstheme="minorHAnsi"/>
          <w:color w:val="4472C4" w:themeColor="accent1"/>
        </w:rPr>
      </w:pPr>
      <w:r w:rsidRPr="00376198">
        <w:rPr>
          <w:rFonts w:cstheme="minorHAnsi"/>
          <w:color w:val="4472C4" w:themeColor="accent1"/>
        </w:rPr>
        <w:t>5.29</w:t>
      </w:r>
      <w:r w:rsidRPr="00376198">
        <w:rPr>
          <w:rFonts w:cstheme="minorHAnsi"/>
          <w:color w:val="4472C4" w:themeColor="accent1"/>
        </w:rPr>
        <w:tab/>
        <w:t>Payments to Individuals / Sole Traders</w:t>
      </w:r>
      <w:r>
        <w:rPr>
          <w:rFonts w:cstheme="minorHAnsi"/>
          <w:color w:val="4472C4" w:themeColor="accent1"/>
        </w:rPr>
        <w:t xml:space="preserve"> </w:t>
      </w:r>
    </w:p>
    <w:p w14:paraId="0CC32926" w14:textId="77777777" w:rsidR="0056141D" w:rsidRPr="00376198" w:rsidRDefault="0056141D" w:rsidP="0056141D">
      <w:pPr>
        <w:pStyle w:val="Default"/>
        <w:spacing w:line="276" w:lineRule="auto"/>
        <w:ind w:left="709"/>
        <w:jc w:val="both"/>
        <w:rPr>
          <w:sz w:val="22"/>
          <w:szCs w:val="22"/>
        </w:rPr>
      </w:pPr>
      <w:r w:rsidRPr="00376198">
        <w:rPr>
          <w:sz w:val="22"/>
          <w:szCs w:val="22"/>
        </w:rPr>
        <w:t>Where the contract is awarded to an individual/sole trader the payment will be made through MTU’s salaries office.  All fees payable by MTU are subject to any relevant statutory or other deductions required by law.  MTU shall be entitled to make deductions as appropriate.  The relationship of the successful tenderer to MTU will be that of independent contractor and nothing associated with that engagement shall render you an employee, worker, agent or partner of MTU and you shall not hold yourself out as such.  Limited companies and Partnerships will be paid the agreed invoice value minus Professional Services Withholding Tax (PSWT), if applicable (PSWT does not apply to training.</w:t>
      </w:r>
      <w:r>
        <w:rPr>
          <w:sz w:val="22"/>
          <w:szCs w:val="22"/>
        </w:rPr>
        <w:t xml:space="preserve"> </w:t>
      </w:r>
      <w:r w:rsidRPr="00376198">
        <w:rPr>
          <w:sz w:val="22"/>
          <w:szCs w:val="22"/>
        </w:rPr>
        <w:t xml:space="preserve"> PSWT does apply to Mentoring</w:t>
      </w:r>
      <w:r>
        <w:rPr>
          <w:sz w:val="22"/>
          <w:szCs w:val="22"/>
        </w:rPr>
        <w:t xml:space="preserve"> </w:t>
      </w:r>
      <w:r w:rsidRPr="00376198">
        <w:rPr>
          <w:sz w:val="22"/>
          <w:szCs w:val="22"/>
        </w:rPr>
        <w:t>(one to one training)</w:t>
      </w:r>
      <w:r>
        <w:rPr>
          <w:sz w:val="22"/>
          <w:szCs w:val="22"/>
        </w:rPr>
        <w:t>.</w:t>
      </w:r>
    </w:p>
    <w:p w14:paraId="4E7180B8" w14:textId="77777777" w:rsidR="00183E19" w:rsidRDefault="00183E19" w:rsidP="00183E19">
      <w:pPr>
        <w:pStyle w:val="Default"/>
        <w:spacing w:line="276" w:lineRule="auto"/>
        <w:ind w:left="709"/>
        <w:jc w:val="both"/>
        <w:rPr>
          <w:sz w:val="22"/>
          <w:szCs w:val="22"/>
        </w:rPr>
      </w:pPr>
    </w:p>
    <w:p w14:paraId="70F1C52A" w14:textId="77777777" w:rsidR="008D6712" w:rsidRDefault="008D6712" w:rsidP="00183E19">
      <w:pPr>
        <w:tabs>
          <w:tab w:val="left" w:pos="10065"/>
        </w:tabs>
        <w:spacing w:line="276" w:lineRule="auto"/>
        <w:ind w:left="709" w:right="15"/>
        <w:jc w:val="both"/>
        <w:rPr>
          <w:rFonts w:cstheme="minorHAnsi"/>
          <w:bCs/>
          <w:sz w:val="22"/>
          <w:szCs w:val="22"/>
        </w:rPr>
      </w:pPr>
    </w:p>
    <w:p w14:paraId="28DB2AA9" w14:textId="77777777" w:rsidR="0011781A" w:rsidRDefault="0011781A">
      <w:pPr>
        <w:rPr>
          <w:rFonts w:asciiTheme="majorHAnsi" w:eastAsiaTheme="majorEastAsia" w:hAnsiTheme="majorHAnsi" w:cstheme="majorBidi"/>
          <w:b/>
          <w:color w:val="2F5496" w:themeColor="accent1" w:themeShade="BF"/>
          <w:sz w:val="32"/>
          <w:szCs w:val="32"/>
        </w:rPr>
      </w:pPr>
      <w:r>
        <w:rPr>
          <w:b/>
        </w:rPr>
        <w:br w:type="page"/>
      </w:r>
    </w:p>
    <w:p w14:paraId="1EE87C44" w14:textId="24DC0C93" w:rsidR="005C7C8E" w:rsidRPr="00AF43AA" w:rsidRDefault="005C7C8E" w:rsidP="00AF43AA">
      <w:pPr>
        <w:pStyle w:val="Heading1"/>
        <w:rPr>
          <w:b/>
        </w:rPr>
      </w:pPr>
      <w:r w:rsidRPr="00AF43AA">
        <w:rPr>
          <w:b/>
        </w:rPr>
        <w:lastRenderedPageBreak/>
        <w:t>6.</w:t>
      </w:r>
      <w:r w:rsidRPr="00AF43AA">
        <w:rPr>
          <w:b/>
        </w:rPr>
        <w:tab/>
        <w:t>D</w:t>
      </w:r>
      <w:r w:rsidR="00AF43AA" w:rsidRPr="00AF43AA">
        <w:rPr>
          <w:b/>
        </w:rPr>
        <w:t>eclaration</w:t>
      </w:r>
      <w:r w:rsidRPr="00AF43AA">
        <w:rPr>
          <w:b/>
        </w:rPr>
        <w:t>:</w:t>
      </w:r>
    </w:p>
    <w:p w14:paraId="69A7BA4E" w14:textId="77777777" w:rsidR="00AF43AA" w:rsidRDefault="00AF43AA" w:rsidP="005C7C8E">
      <w:pPr>
        <w:jc w:val="both"/>
        <w:rPr>
          <w:rFonts w:cstheme="minorHAnsi"/>
          <w:sz w:val="20"/>
          <w:szCs w:val="20"/>
        </w:rPr>
      </w:pPr>
    </w:p>
    <w:p w14:paraId="57F40F0C" w14:textId="73E66B1A" w:rsidR="005C7C8E" w:rsidRPr="00A40F7A" w:rsidRDefault="005C7C8E" w:rsidP="005C7C8E">
      <w:pPr>
        <w:jc w:val="both"/>
        <w:rPr>
          <w:rFonts w:cstheme="minorHAnsi"/>
          <w:sz w:val="22"/>
          <w:szCs w:val="22"/>
        </w:rPr>
      </w:pPr>
      <w:r w:rsidRPr="00A40F7A">
        <w:rPr>
          <w:rFonts w:cstheme="minorHAnsi"/>
          <w:sz w:val="22"/>
          <w:szCs w:val="22"/>
        </w:rPr>
        <w:t>This declaration must be signed and returned with your submission.</w:t>
      </w:r>
    </w:p>
    <w:p w14:paraId="48F2311A" w14:textId="77777777" w:rsidR="005C7C8E" w:rsidRPr="00A40F7A" w:rsidRDefault="005C7C8E" w:rsidP="005C7C8E">
      <w:pPr>
        <w:jc w:val="both"/>
        <w:rPr>
          <w:rFonts w:cstheme="minorHAnsi"/>
          <w:sz w:val="22"/>
          <w:szCs w:val="22"/>
        </w:rPr>
      </w:pPr>
    </w:p>
    <w:p w14:paraId="0E5281F3" w14:textId="77777777" w:rsidR="005C7C8E" w:rsidRPr="00A40F7A" w:rsidRDefault="005C7C8E" w:rsidP="005C7C8E">
      <w:pPr>
        <w:rPr>
          <w:rFonts w:cstheme="minorHAnsi"/>
          <w:sz w:val="22"/>
          <w:szCs w:val="22"/>
        </w:rPr>
      </w:pPr>
      <w:r w:rsidRPr="00A40F7A">
        <w:rPr>
          <w:rFonts w:cstheme="minorHAnsi"/>
          <w:sz w:val="22"/>
          <w:szCs w:val="22"/>
        </w:rPr>
        <w:t>I, ___________________, accept and understand the conditions of this submission as set out in the documentation.</w:t>
      </w:r>
    </w:p>
    <w:p w14:paraId="2BB88248" w14:textId="51CD2A42" w:rsidR="005C7C8E" w:rsidRDefault="005C7C8E" w:rsidP="005C7C8E">
      <w:pPr>
        <w:rPr>
          <w:rFonts w:cstheme="minorHAnsi"/>
          <w:sz w:val="22"/>
          <w:szCs w:val="22"/>
        </w:rPr>
      </w:pPr>
    </w:p>
    <w:p w14:paraId="46DB11F3" w14:textId="77777777" w:rsidR="00DF15E9" w:rsidRPr="00A40F7A" w:rsidRDefault="00DF15E9" w:rsidP="005C7C8E">
      <w:pPr>
        <w:rPr>
          <w:rFonts w:cstheme="minorHAnsi"/>
          <w:sz w:val="22"/>
          <w:szCs w:val="22"/>
        </w:rPr>
      </w:pPr>
    </w:p>
    <w:p w14:paraId="606AC50B" w14:textId="77777777" w:rsidR="005C7C8E" w:rsidRPr="00A40F7A" w:rsidRDefault="005C7C8E" w:rsidP="00DF15E9">
      <w:pPr>
        <w:rPr>
          <w:rFonts w:cstheme="minorHAnsi"/>
          <w:b/>
          <w:bCs/>
          <w:sz w:val="22"/>
          <w:szCs w:val="22"/>
        </w:rPr>
      </w:pPr>
      <w:r w:rsidRPr="00A40F7A">
        <w:rPr>
          <w:rFonts w:cstheme="minorHAnsi"/>
          <w:b/>
          <w:bCs/>
          <w:sz w:val="22"/>
          <w:szCs w:val="22"/>
        </w:rPr>
        <w:t>Signed:</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t>_______________________________________________</w:t>
      </w:r>
    </w:p>
    <w:p w14:paraId="7B161C5F" w14:textId="77777777" w:rsidR="005C7C8E" w:rsidRPr="00A40F7A" w:rsidRDefault="005C7C8E" w:rsidP="00DF15E9">
      <w:pPr>
        <w:rPr>
          <w:rFonts w:cstheme="minorHAnsi"/>
          <w:b/>
          <w:bCs/>
          <w:sz w:val="22"/>
          <w:szCs w:val="22"/>
        </w:rPr>
      </w:pPr>
    </w:p>
    <w:p w14:paraId="1A4B5F80" w14:textId="77777777" w:rsidR="005C7C8E" w:rsidRPr="00A40F7A" w:rsidRDefault="005C7C8E" w:rsidP="00DF15E9">
      <w:pPr>
        <w:rPr>
          <w:rFonts w:cstheme="minorHAnsi"/>
          <w:b/>
          <w:bCs/>
          <w:sz w:val="22"/>
          <w:szCs w:val="22"/>
        </w:rPr>
      </w:pPr>
      <w:r w:rsidRPr="00A40F7A">
        <w:rPr>
          <w:rFonts w:cstheme="minorHAnsi"/>
          <w:b/>
          <w:bCs/>
          <w:sz w:val="22"/>
          <w:szCs w:val="22"/>
        </w:rPr>
        <w:t>Name (block capitals):</w:t>
      </w:r>
      <w:r w:rsidRPr="00A40F7A">
        <w:rPr>
          <w:rFonts w:cstheme="minorHAnsi"/>
          <w:b/>
          <w:bCs/>
          <w:sz w:val="22"/>
          <w:szCs w:val="22"/>
        </w:rPr>
        <w:tab/>
      </w:r>
      <w:r w:rsidRPr="00A40F7A">
        <w:rPr>
          <w:rFonts w:cstheme="minorHAnsi"/>
          <w:b/>
          <w:bCs/>
          <w:sz w:val="22"/>
          <w:szCs w:val="22"/>
        </w:rPr>
        <w:tab/>
        <w:t>_______________________________________________</w:t>
      </w:r>
    </w:p>
    <w:p w14:paraId="589B760F" w14:textId="77777777" w:rsidR="005C7C8E" w:rsidRPr="00A40F7A" w:rsidRDefault="005C7C8E" w:rsidP="00DF15E9">
      <w:pPr>
        <w:rPr>
          <w:rFonts w:cstheme="minorHAnsi"/>
          <w:b/>
          <w:bCs/>
          <w:sz w:val="22"/>
          <w:szCs w:val="22"/>
        </w:rPr>
      </w:pPr>
    </w:p>
    <w:p w14:paraId="5F0CFF01" w14:textId="77777777" w:rsidR="005C7C8E" w:rsidRPr="00A40F7A" w:rsidRDefault="005C7C8E" w:rsidP="00DF15E9">
      <w:pPr>
        <w:rPr>
          <w:rFonts w:cstheme="minorHAnsi"/>
          <w:b/>
          <w:bCs/>
          <w:sz w:val="22"/>
          <w:szCs w:val="22"/>
        </w:rPr>
      </w:pPr>
      <w:r w:rsidRPr="00A40F7A">
        <w:rPr>
          <w:rFonts w:cstheme="minorHAnsi"/>
          <w:b/>
          <w:bCs/>
          <w:sz w:val="22"/>
          <w:szCs w:val="22"/>
        </w:rPr>
        <w:t>For and on Behalf of (company</w:t>
      </w:r>
      <w:proofErr w:type="gramStart"/>
      <w:r w:rsidRPr="00A40F7A">
        <w:rPr>
          <w:rFonts w:cstheme="minorHAnsi"/>
          <w:b/>
          <w:bCs/>
          <w:sz w:val="22"/>
          <w:szCs w:val="22"/>
        </w:rPr>
        <w:t>):_</w:t>
      </w:r>
      <w:proofErr w:type="gramEnd"/>
      <w:r w:rsidRPr="00A40F7A">
        <w:rPr>
          <w:rFonts w:cstheme="minorHAnsi"/>
          <w:b/>
          <w:bCs/>
          <w:sz w:val="22"/>
          <w:szCs w:val="22"/>
        </w:rPr>
        <w:t>______________________________________________</w:t>
      </w:r>
    </w:p>
    <w:p w14:paraId="109FB63D" w14:textId="77777777" w:rsidR="005C7C8E" w:rsidRPr="00A40F7A" w:rsidRDefault="005C7C8E" w:rsidP="00DF15E9">
      <w:pPr>
        <w:rPr>
          <w:rFonts w:cstheme="minorHAnsi"/>
          <w:b/>
          <w:bCs/>
          <w:sz w:val="22"/>
          <w:szCs w:val="22"/>
        </w:rPr>
      </w:pPr>
    </w:p>
    <w:p w14:paraId="5A1EF2B6" w14:textId="77777777" w:rsidR="005C7C8E" w:rsidRPr="00A40F7A" w:rsidRDefault="005C7C8E" w:rsidP="00DF15E9">
      <w:pPr>
        <w:jc w:val="both"/>
        <w:rPr>
          <w:rFonts w:cstheme="minorHAnsi"/>
          <w:bCs/>
          <w:sz w:val="22"/>
          <w:szCs w:val="22"/>
        </w:rPr>
      </w:pPr>
      <w:r w:rsidRPr="00A40F7A">
        <w:rPr>
          <w:rFonts w:cstheme="minorHAnsi"/>
          <w:b/>
          <w:bCs/>
          <w:sz w:val="22"/>
          <w:szCs w:val="22"/>
        </w:rPr>
        <w:t xml:space="preserve">Address: </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Cs/>
          <w:sz w:val="22"/>
          <w:szCs w:val="22"/>
        </w:rPr>
        <w:t>________________________________________</w:t>
      </w:r>
    </w:p>
    <w:p w14:paraId="705224EE" w14:textId="77777777" w:rsidR="005C7C8E" w:rsidRPr="00A40F7A" w:rsidRDefault="005C7C8E" w:rsidP="00DF15E9">
      <w:pPr>
        <w:jc w:val="both"/>
        <w:rPr>
          <w:rFonts w:cstheme="minorHAnsi"/>
          <w:bCs/>
          <w:sz w:val="22"/>
          <w:szCs w:val="22"/>
        </w:rPr>
      </w:pPr>
    </w:p>
    <w:p w14:paraId="1A5F9F1F" w14:textId="77777777" w:rsidR="005C7C8E" w:rsidRPr="00A40F7A" w:rsidRDefault="005C7C8E" w:rsidP="00DF15E9">
      <w:pPr>
        <w:jc w:val="both"/>
        <w:rPr>
          <w:rFonts w:cstheme="minorHAnsi"/>
          <w:bCs/>
          <w:sz w:val="22"/>
          <w:szCs w:val="22"/>
        </w:rPr>
      </w:pPr>
      <w:r w:rsidRPr="00A40F7A">
        <w:rPr>
          <w:rFonts w:cstheme="minorHAnsi"/>
          <w:b/>
          <w:bCs/>
          <w:sz w:val="22"/>
          <w:szCs w:val="22"/>
        </w:rPr>
        <w:t xml:space="preserve">Email Address: </w:t>
      </w:r>
      <w:r w:rsidRPr="00A40F7A">
        <w:rPr>
          <w:rFonts w:cstheme="minorHAnsi"/>
          <w:b/>
          <w:bCs/>
          <w:sz w:val="22"/>
          <w:szCs w:val="22"/>
        </w:rPr>
        <w:tab/>
      </w:r>
      <w:r w:rsidRPr="00A40F7A">
        <w:rPr>
          <w:rFonts w:cstheme="minorHAnsi"/>
          <w:bCs/>
          <w:sz w:val="22"/>
          <w:szCs w:val="22"/>
        </w:rPr>
        <w:tab/>
      </w:r>
      <w:r w:rsidRPr="00A40F7A">
        <w:rPr>
          <w:rFonts w:cstheme="minorHAnsi"/>
          <w:bCs/>
          <w:sz w:val="22"/>
          <w:szCs w:val="22"/>
        </w:rPr>
        <w:tab/>
        <w:t>_________________________</w:t>
      </w:r>
    </w:p>
    <w:p w14:paraId="61682806" w14:textId="77777777" w:rsidR="005C7C8E" w:rsidRPr="00A40F7A" w:rsidRDefault="005C7C8E" w:rsidP="00DF15E9">
      <w:pPr>
        <w:jc w:val="both"/>
        <w:rPr>
          <w:rFonts w:cstheme="minorHAnsi"/>
          <w:b/>
          <w:bCs/>
          <w:sz w:val="22"/>
          <w:szCs w:val="22"/>
        </w:rPr>
      </w:pPr>
    </w:p>
    <w:p w14:paraId="73D45E1F" w14:textId="77777777" w:rsidR="005C7C8E" w:rsidRPr="00A40F7A" w:rsidRDefault="005C7C8E" w:rsidP="00DF15E9">
      <w:pPr>
        <w:jc w:val="both"/>
        <w:rPr>
          <w:rFonts w:cstheme="minorHAnsi"/>
          <w:b/>
          <w:bCs/>
          <w:sz w:val="22"/>
          <w:szCs w:val="22"/>
        </w:rPr>
      </w:pPr>
      <w:r w:rsidRPr="00A40F7A">
        <w:rPr>
          <w:rFonts w:cstheme="minorHAnsi"/>
          <w:b/>
          <w:bCs/>
          <w:sz w:val="22"/>
          <w:szCs w:val="22"/>
        </w:rPr>
        <w:t>Telephone Number:</w:t>
      </w:r>
      <w:r w:rsidRPr="00A40F7A">
        <w:rPr>
          <w:rFonts w:cstheme="minorHAnsi"/>
          <w:b/>
          <w:bCs/>
          <w:sz w:val="22"/>
          <w:szCs w:val="22"/>
        </w:rPr>
        <w:tab/>
      </w:r>
      <w:r w:rsidRPr="00A40F7A">
        <w:rPr>
          <w:rFonts w:cstheme="minorHAnsi"/>
          <w:b/>
          <w:bCs/>
          <w:sz w:val="22"/>
          <w:szCs w:val="22"/>
        </w:rPr>
        <w:tab/>
        <w:t>________________________</w:t>
      </w:r>
    </w:p>
    <w:p w14:paraId="352BB357" w14:textId="77777777" w:rsidR="005C7C8E" w:rsidRPr="00A40F7A" w:rsidRDefault="005C7C8E" w:rsidP="00DF15E9">
      <w:pPr>
        <w:jc w:val="both"/>
        <w:rPr>
          <w:rFonts w:cstheme="minorHAnsi"/>
          <w:b/>
          <w:bCs/>
          <w:sz w:val="22"/>
          <w:szCs w:val="22"/>
        </w:rPr>
      </w:pPr>
    </w:p>
    <w:p w14:paraId="688BCF9E" w14:textId="77777777" w:rsidR="005C7C8E" w:rsidRPr="00A40F7A" w:rsidRDefault="005C7C8E" w:rsidP="00DF15E9">
      <w:pPr>
        <w:jc w:val="both"/>
        <w:rPr>
          <w:rFonts w:cstheme="minorHAnsi"/>
          <w:bCs/>
          <w:sz w:val="22"/>
          <w:szCs w:val="22"/>
        </w:rPr>
      </w:pPr>
      <w:r w:rsidRPr="00A40F7A">
        <w:rPr>
          <w:rFonts w:cstheme="minorHAnsi"/>
          <w:b/>
          <w:bCs/>
          <w:sz w:val="22"/>
          <w:szCs w:val="22"/>
        </w:rPr>
        <w:t>Date:</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Cs/>
          <w:sz w:val="22"/>
          <w:szCs w:val="22"/>
        </w:rPr>
        <w:tab/>
        <w:t>________________________</w:t>
      </w:r>
    </w:p>
    <w:p w14:paraId="56A8D762" w14:textId="77777777" w:rsidR="005C7C8E" w:rsidRPr="00A40F7A" w:rsidRDefault="005C7C8E" w:rsidP="00DF15E9">
      <w:pPr>
        <w:rPr>
          <w:rFonts w:cstheme="minorHAnsi"/>
          <w:b/>
          <w:bCs/>
          <w:sz w:val="22"/>
          <w:szCs w:val="22"/>
        </w:rPr>
      </w:pPr>
    </w:p>
    <w:p w14:paraId="6C16F569" w14:textId="611D257D" w:rsidR="001D13F2" w:rsidRDefault="005C7C8E" w:rsidP="00CD1D37">
      <w:pPr>
        <w:spacing w:line="360" w:lineRule="auto"/>
        <w:jc w:val="both"/>
        <w:rPr>
          <w:rFonts w:ascii="Calibri" w:eastAsia="Calibri" w:hAnsi="Calibri" w:cs="Calibri"/>
          <w:b/>
          <w:bCs/>
          <w:sz w:val="22"/>
          <w:szCs w:val="22"/>
          <w:lang w:val="en-GB"/>
        </w:rPr>
      </w:pPr>
      <w:r w:rsidRPr="00A40F7A">
        <w:rPr>
          <w:rFonts w:cstheme="minorHAnsi"/>
          <w:b/>
          <w:bCs/>
          <w:sz w:val="22"/>
          <w:szCs w:val="22"/>
        </w:rPr>
        <w:t>Company Stamp (if available):</w:t>
      </w:r>
      <w:r w:rsidRPr="00A40F7A">
        <w:rPr>
          <w:rFonts w:cstheme="minorHAnsi"/>
          <w:b/>
          <w:bCs/>
          <w:sz w:val="22"/>
          <w:szCs w:val="22"/>
        </w:rPr>
        <w:tab/>
      </w:r>
      <w:r w:rsidRPr="00A40F7A">
        <w:rPr>
          <w:rFonts w:cstheme="minorHAnsi"/>
          <w:bCs/>
          <w:sz w:val="22"/>
          <w:szCs w:val="22"/>
        </w:rPr>
        <w:t>_________________________</w:t>
      </w:r>
      <w:r w:rsidR="001D13F2">
        <w:rPr>
          <w:rFonts w:ascii="Calibri" w:eastAsia="Calibri" w:hAnsi="Calibri" w:cs="Calibri"/>
          <w:b/>
          <w:bCs/>
          <w:sz w:val="22"/>
          <w:szCs w:val="22"/>
          <w:lang w:val="en-GB"/>
        </w:rPr>
        <w:br w:type="page"/>
      </w:r>
    </w:p>
    <w:p w14:paraId="039243E5" w14:textId="77777777" w:rsidR="00712DD6" w:rsidRPr="00FB4E26" w:rsidRDefault="00712DD6" w:rsidP="00712DD6">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1: Requirements and Specifications</w:t>
      </w:r>
    </w:p>
    <w:p w14:paraId="05425287" w14:textId="18ADC37F" w:rsidR="00CD1D37" w:rsidRDefault="00CD1D37" w:rsidP="00D23CC0">
      <w:pPr>
        <w:pStyle w:val="Heading1"/>
        <w:spacing w:line="319" w:lineRule="auto"/>
        <w:rPr>
          <w:rFonts w:ascii="Calibri" w:hAnsi="Calibri" w:cs="Calibri"/>
        </w:rPr>
      </w:pPr>
      <w:r>
        <w:rPr>
          <w:b/>
          <w:bCs/>
          <w:sz w:val="22"/>
          <w:szCs w:val="22"/>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43F006EC" w14:textId="77777777" w:rsidR="00F70131" w:rsidRDefault="00F70131">
      <w:pPr>
        <w:rPr>
          <w:rFonts w:ascii="Calibri" w:hAnsi="Calibri" w:cs="Calibri"/>
        </w:rPr>
      </w:pPr>
    </w:p>
    <w:p w14:paraId="7246AFB8" w14:textId="77777777" w:rsidR="00C20738" w:rsidRPr="00C200B7" w:rsidRDefault="00C20738">
      <w:pPr>
        <w:rPr>
          <w:rFonts w:ascii="Calibri" w:hAnsi="Calibri" w:cs="Calibri"/>
          <w:color w:val="000000" w:themeColor="text1"/>
        </w:rPr>
      </w:pPr>
    </w:p>
    <w:p w14:paraId="464437FF" w14:textId="5402BD06" w:rsidR="00DE6ED8" w:rsidRPr="00C200B7" w:rsidRDefault="003E7BB3" w:rsidP="003B4AC1">
      <w:pPr>
        <w:spacing w:line="276" w:lineRule="auto"/>
        <w:jc w:val="both"/>
        <w:rPr>
          <w:rFonts w:ascii="Calibri" w:hAnsi="Calibri" w:cs="Calibri"/>
          <w:color w:val="000000" w:themeColor="text1"/>
          <w:sz w:val="22"/>
          <w:szCs w:val="22"/>
          <w:u w:val="single"/>
        </w:rPr>
      </w:pPr>
      <w:r w:rsidRPr="00C200B7">
        <w:rPr>
          <w:rFonts w:ascii="Calibri" w:hAnsi="Calibri" w:cs="Calibri"/>
          <w:color w:val="000000" w:themeColor="text1"/>
          <w:sz w:val="22"/>
          <w:szCs w:val="22"/>
          <w:u w:val="single"/>
        </w:rPr>
        <w:t xml:space="preserve">The scope of this tender is the supply, hosting, installation, migration, configuration, customisation, testing, commissioning, documentation, training and maintenance/support services of a new School Management Information System based on a common design for the </w:t>
      </w:r>
      <w:r w:rsidRPr="00C200B7">
        <w:rPr>
          <w:rFonts w:ascii="Calibri" w:hAnsi="Calibri" w:cs="Calibri"/>
          <w:b/>
          <w:bCs/>
          <w:color w:val="000000" w:themeColor="text1"/>
          <w:sz w:val="22"/>
          <w:szCs w:val="22"/>
          <w:u w:val="single"/>
        </w:rPr>
        <w:t>MTU Cork School of Music Conservatoire.</w:t>
      </w:r>
    </w:p>
    <w:p w14:paraId="7732EFB0" w14:textId="77777777" w:rsidR="003E7BB3" w:rsidRPr="00C200B7" w:rsidRDefault="003E7BB3" w:rsidP="003B4AC1">
      <w:pPr>
        <w:spacing w:line="276" w:lineRule="auto"/>
        <w:jc w:val="both"/>
        <w:rPr>
          <w:rFonts w:ascii="Calibri" w:hAnsi="Calibri" w:cs="Calibri"/>
          <w:color w:val="000000" w:themeColor="text1"/>
          <w:sz w:val="22"/>
          <w:szCs w:val="22"/>
        </w:rPr>
      </w:pPr>
    </w:p>
    <w:p w14:paraId="7634046B" w14:textId="77777777" w:rsidR="00C20738" w:rsidRPr="00C200B7" w:rsidRDefault="00C20738" w:rsidP="003B4AC1">
      <w:pPr>
        <w:spacing w:line="276" w:lineRule="auto"/>
        <w:jc w:val="both"/>
        <w:rPr>
          <w:rFonts w:ascii="Calibri" w:hAnsi="Calibri" w:cs="Calibri"/>
          <w:color w:val="000000" w:themeColor="text1"/>
          <w:sz w:val="22"/>
          <w:szCs w:val="22"/>
        </w:rPr>
      </w:pPr>
    </w:p>
    <w:p w14:paraId="748E6437" w14:textId="5A9C9DC6" w:rsidR="00CE71C4" w:rsidRPr="00C200B7" w:rsidRDefault="00CE71C4" w:rsidP="003B4AC1">
      <w:pPr>
        <w:spacing w:line="276" w:lineRule="auto"/>
        <w:jc w:val="both"/>
        <w:rPr>
          <w:rFonts w:ascii="Calibri" w:hAnsi="Calibri" w:cs="Calibri"/>
          <w:color w:val="000000" w:themeColor="text1"/>
          <w:sz w:val="22"/>
          <w:szCs w:val="22"/>
        </w:rPr>
      </w:pPr>
      <w:r w:rsidRPr="00C200B7">
        <w:rPr>
          <w:rFonts w:ascii="Calibri" w:hAnsi="Calibri" w:cs="Calibri"/>
          <w:color w:val="000000" w:themeColor="text1"/>
          <w:sz w:val="22"/>
          <w:szCs w:val="22"/>
        </w:rPr>
        <w:t xml:space="preserve">This solution will manage the </w:t>
      </w:r>
      <w:r w:rsidR="002107B2" w:rsidRPr="00C200B7">
        <w:rPr>
          <w:rFonts w:ascii="Calibri" w:hAnsi="Calibri" w:cs="Calibri"/>
          <w:color w:val="000000" w:themeColor="text1"/>
          <w:sz w:val="22"/>
          <w:szCs w:val="22"/>
        </w:rPr>
        <w:t xml:space="preserve">MTU </w:t>
      </w:r>
      <w:r w:rsidRPr="00C200B7">
        <w:rPr>
          <w:rFonts w:ascii="Calibri" w:hAnsi="Calibri" w:cs="Calibri"/>
          <w:color w:val="000000" w:themeColor="text1"/>
          <w:sz w:val="22"/>
          <w:szCs w:val="22"/>
        </w:rPr>
        <w:t>C</w:t>
      </w:r>
      <w:r w:rsidR="002107B2" w:rsidRPr="00C200B7">
        <w:rPr>
          <w:rFonts w:ascii="Calibri" w:hAnsi="Calibri" w:cs="Calibri"/>
          <w:color w:val="000000" w:themeColor="text1"/>
          <w:sz w:val="22"/>
          <w:szCs w:val="22"/>
        </w:rPr>
        <w:t>ork School o</w:t>
      </w:r>
      <w:r w:rsidR="00270C70" w:rsidRPr="00C200B7">
        <w:rPr>
          <w:rFonts w:ascii="Calibri" w:hAnsi="Calibri" w:cs="Calibri"/>
          <w:color w:val="000000" w:themeColor="text1"/>
          <w:sz w:val="22"/>
          <w:szCs w:val="22"/>
        </w:rPr>
        <w:t>f Music’</w:t>
      </w:r>
      <w:r w:rsidRPr="00C200B7">
        <w:rPr>
          <w:rFonts w:ascii="Calibri" w:hAnsi="Calibri" w:cs="Calibri"/>
          <w:color w:val="000000" w:themeColor="text1"/>
          <w:sz w:val="22"/>
          <w:szCs w:val="22"/>
        </w:rPr>
        <w:t xml:space="preserve">s administrative and routine operational activities in </w:t>
      </w:r>
      <w:r w:rsidR="00CD2E54" w:rsidRPr="00C200B7">
        <w:rPr>
          <w:rFonts w:ascii="Calibri" w:hAnsi="Calibri" w:cs="Calibri"/>
          <w:color w:val="000000" w:themeColor="text1"/>
          <w:sz w:val="22"/>
          <w:szCs w:val="22"/>
        </w:rPr>
        <w:t>the conservatoire</w:t>
      </w:r>
      <w:r w:rsidR="00BB24B5" w:rsidRPr="00C200B7">
        <w:rPr>
          <w:rFonts w:ascii="Calibri" w:hAnsi="Calibri" w:cs="Calibri"/>
          <w:color w:val="000000" w:themeColor="text1"/>
          <w:sz w:val="22"/>
          <w:szCs w:val="22"/>
        </w:rPr>
        <w:t xml:space="preserve">. </w:t>
      </w:r>
      <w:r w:rsidRPr="00C200B7">
        <w:rPr>
          <w:rFonts w:ascii="Calibri" w:hAnsi="Calibri" w:cs="Calibri"/>
          <w:color w:val="000000" w:themeColor="text1"/>
          <w:sz w:val="22"/>
          <w:szCs w:val="22"/>
        </w:rPr>
        <w:t>Th</w:t>
      </w:r>
      <w:r w:rsidR="00B6194D" w:rsidRPr="00C200B7">
        <w:rPr>
          <w:rFonts w:ascii="Calibri" w:hAnsi="Calibri" w:cs="Calibri"/>
          <w:color w:val="000000" w:themeColor="text1"/>
          <w:sz w:val="22"/>
          <w:szCs w:val="22"/>
        </w:rPr>
        <w:t>is solution</w:t>
      </w:r>
      <w:r w:rsidRPr="00C200B7">
        <w:rPr>
          <w:rFonts w:ascii="Calibri" w:hAnsi="Calibri" w:cs="Calibri"/>
          <w:color w:val="000000" w:themeColor="text1"/>
          <w:sz w:val="22"/>
          <w:szCs w:val="22"/>
        </w:rPr>
        <w:t>, at a minimum, must have the following characteristics:</w:t>
      </w:r>
    </w:p>
    <w:p w14:paraId="15A7891F" w14:textId="77777777" w:rsidR="00CE71C4" w:rsidRPr="00C200B7" w:rsidRDefault="00CE71C4" w:rsidP="003B4AC1">
      <w:pPr>
        <w:spacing w:line="276" w:lineRule="auto"/>
        <w:jc w:val="both"/>
        <w:rPr>
          <w:rFonts w:ascii="Calibri" w:hAnsi="Calibri" w:cs="Calibri"/>
          <w:color w:val="000000" w:themeColor="text1"/>
          <w:sz w:val="22"/>
          <w:szCs w:val="22"/>
        </w:rPr>
      </w:pPr>
    </w:p>
    <w:p w14:paraId="5744168B" w14:textId="635384F6" w:rsidR="00CE71C4" w:rsidRPr="00C200B7" w:rsidRDefault="00CE71C4" w:rsidP="003B4AC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color w:val="000000" w:themeColor="text1"/>
        </w:rPr>
      </w:pPr>
      <w:r w:rsidRPr="00C200B7">
        <w:rPr>
          <w:color w:val="000000" w:themeColor="text1"/>
        </w:rPr>
        <w:t xml:space="preserve">provide an array of tools to help </w:t>
      </w:r>
      <w:r w:rsidR="00B6194D" w:rsidRPr="00C200B7">
        <w:rPr>
          <w:color w:val="000000" w:themeColor="text1"/>
        </w:rPr>
        <w:t xml:space="preserve">the </w:t>
      </w:r>
      <w:r w:rsidRPr="00C200B7">
        <w:rPr>
          <w:color w:val="000000" w:themeColor="text1"/>
        </w:rPr>
        <w:t xml:space="preserve">school effectively manage student data such as achievement, assessment and attainment, attendance, household contact, class and groups, special education needs, document management, curriculum planning, timetabling, scheduling, NEWB returns, September and October </w:t>
      </w:r>
      <w:r w:rsidR="00C92C48" w:rsidRPr="00C200B7">
        <w:rPr>
          <w:color w:val="000000" w:themeColor="text1"/>
        </w:rPr>
        <w:t>returns.</w:t>
      </w:r>
    </w:p>
    <w:p w14:paraId="63E664D3" w14:textId="77777777" w:rsidR="00CE71C4" w:rsidRPr="00C200B7" w:rsidRDefault="00CE71C4" w:rsidP="003B4AC1">
      <w:pPr>
        <w:spacing w:line="276" w:lineRule="auto"/>
        <w:jc w:val="both"/>
        <w:rPr>
          <w:rFonts w:ascii="Calibri" w:hAnsi="Calibri" w:cs="Calibri"/>
          <w:color w:val="000000" w:themeColor="text1"/>
          <w:sz w:val="22"/>
          <w:szCs w:val="22"/>
        </w:rPr>
      </w:pPr>
    </w:p>
    <w:p w14:paraId="18B6DD94" w14:textId="56E825BE" w:rsidR="00CE71C4" w:rsidRPr="00C200B7" w:rsidRDefault="00CE71C4" w:rsidP="003B4AC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color w:val="000000" w:themeColor="text1"/>
        </w:rPr>
      </w:pPr>
      <w:r w:rsidRPr="00C200B7">
        <w:rPr>
          <w:color w:val="000000" w:themeColor="text1"/>
        </w:rPr>
        <w:t>be built on new technology and database-secured, user-friendly, web accessible, modular, scalable, customisable, high performing and robust</w:t>
      </w:r>
      <w:r w:rsidR="00A8215E" w:rsidRPr="00C200B7">
        <w:rPr>
          <w:color w:val="000000" w:themeColor="text1"/>
        </w:rPr>
        <w:t>.</w:t>
      </w:r>
    </w:p>
    <w:p w14:paraId="3A5F31F6" w14:textId="77777777" w:rsidR="00CE71C4" w:rsidRPr="00C200B7" w:rsidRDefault="00CE71C4" w:rsidP="003B4AC1">
      <w:pPr>
        <w:pStyle w:val="ListParagraph"/>
        <w:spacing w:after="0"/>
        <w:jc w:val="both"/>
        <w:rPr>
          <w:color w:val="000000" w:themeColor="text1"/>
        </w:rPr>
      </w:pPr>
    </w:p>
    <w:p w14:paraId="7216DDC1" w14:textId="77777777" w:rsidR="00C20738" w:rsidRPr="00C200B7" w:rsidRDefault="00C20738" w:rsidP="003B4AC1">
      <w:pPr>
        <w:pStyle w:val="ListParagraph"/>
        <w:spacing w:after="0"/>
        <w:jc w:val="both"/>
        <w:rPr>
          <w:color w:val="000000" w:themeColor="text1"/>
        </w:rPr>
      </w:pPr>
    </w:p>
    <w:p w14:paraId="5FD7C3B2" w14:textId="116AA28A" w:rsidR="00CE71C4" w:rsidRPr="00C200B7" w:rsidRDefault="00CE71C4" w:rsidP="003B4AC1">
      <w:pPr>
        <w:spacing w:line="276" w:lineRule="auto"/>
        <w:ind w:right="61"/>
        <w:jc w:val="both"/>
        <w:rPr>
          <w:rFonts w:ascii="Calibri" w:eastAsia="Calibri" w:hAnsi="Calibri" w:cs="Calibri"/>
          <w:color w:val="000000" w:themeColor="text1"/>
          <w:sz w:val="22"/>
          <w:szCs w:val="22"/>
        </w:rPr>
      </w:pP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9"/>
          <w:sz w:val="22"/>
          <w:szCs w:val="22"/>
        </w:rPr>
        <w:t xml:space="preserve"> </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a</w:t>
      </w:r>
      <w:r w:rsidRPr="00C200B7">
        <w:rPr>
          <w:rFonts w:ascii="Calibri" w:eastAsia="Calibri" w:hAnsi="Calibri" w:cs="Calibri"/>
          <w:color w:val="000000" w:themeColor="text1"/>
          <w:sz w:val="22"/>
          <w:szCs w:val="22"/>
        </w:rPr>
        <w:t>il</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d</w:t>
      </w:r>
      <w:r w:rsidRPr="00C200B7">
        <w:rPr>
          <w:rFonts w:ascii="Calibri" w:eastAsia="Calibri" w:hAnsi="Calibri" w:cs="Calibri"/>
          <w:color w:val="000000" w:themeColor="text1"/>
          <w:spacing w:val="3"/>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p</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c</w:t>
      </w:r>
      <w:r w:rsidRPr="00C200B7">
        <w:rPr>
          <w:rFonts w:ascii="Calibri" w:eastAsia="Calibri" w:hAnsi="Calibri" w:cs="Calibri"/>
          <w:color w:val="000000" w:themeColor="text1"/>
          <w:spacing w:val="2"/>
          <w:sz w:val="22"/>
          <w:szCs w:val="22"/>
        </w:rPr>
        <w:t>i</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z w:val="22"/>
          <w:szCs w:val="22"/>
        </w:rPr>
        <w:t>icati</w:t>
      </w:r>
      <w:r w:rsidRPr="00C200B7">
        <w:rPr>
          <w:rFonts w:ascii="Calibri" w:eastAsia="Calibri" w:hAnsi="Calibri" w:cs="Calibri"/>
          <w:color w:val="000000" w:themeColor="text1"/>
          <w:spacing w:val="1"/>
          <w:sz w:val="22"/>
          <w:szCs w:val="22"/>
        </w:rPr>
        <w:t>o</w:t>
      </w:r>
      <w:r w:rsidRPr="00C200B7">
        <w:rPr>
          <w:rFonts w:ascii="Calibri" w:eastAsia="Calibri" w:hAnsi="Calibri" w:cs="Calibri"/>
          <w:color w:val="000000" w:themeColor="text1"/>
          <w:sz w:val="22"/>
          <w:szCs w:val="22"/>
        </w:rPr>
        <w:t>n of</w:t>
      </w:r>
      <w:r w:rsidRPr="00C200B7">
        <w:rPr>
          <w:rFonts w:ascii="Calibri" w:eastAsia="Calibri" w:hAnsi="Calibri" w:cs="Calibri"/>
          <w:color w:val="000000" w:themeColor="text1"/>
          <w:spacing w:val="7"/>
          <w:sz w:val="22"/>
          <w:szCs w:val="22"/>
        </w:rPr>
        <w:t xml:space="preserve"> </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2"/>
          <w:sz w:val="22"/>
          <w:szCs w:val="22"/>
        </w:rPr>
        <w:t>e</w:t>
      </w:r>
      <w:r w:rsidRPr="00C200B7">
        <w:rPr>
          <w:rFonts w:ascii="Calibri" w:eastAsia="Calibri" w:hAnsi="Calibri" w:cs="Calibri"/>
          <w:color w:val="000000" w:themeColor="text1"/>
          <w:spacing w:val="1"/>
          <w:sz w:val="22"/>
          <w:szCs w:val="22"/>
        </w:rPr>
        <w:t>qu</w:t>
      </w:r>
      <w:r w:rsidRPr="00C200B7">
        <w:rPr>
          <w:rFonts w:ascii="Calibri" w:eastAsia="Calibri" w:hAnsi="Calibri" w:cs="Calibri"/>
          <w:color w:val="000000" w:themeColor="text1"/>
          <w:sz w:val="22"/>
          <w:szCs w:val="22"/>
        </w:rPr>
        <w:t>ir</w:t>
      </w:r>
      <w:r w:rsidRPr="00C200B7">
        <w:rPr>
          <w:rFonts w:ascii="Calibri" w:eastAsia="Calibri" w:hAnsi="Calibri" w:cs="Calibri"/>
          <w:color w:val="000000" w:themeColor="text1"/>
          <w:spacing w:val="-1"/>
          <w:sz w:val="22"/>
          <w:szCs w:val="22"/>
        </w:rPr>
        <w:t>eme</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pacing w:val="3"/>
          <w:sz w:val="22"/>
          <w:szCs w:val="22"/>
        </w:rPr>
        <w:t>t</w:t>
      </w:r>
      <w:r w:rsidRPr="00C200B7">
        <w:rPr>
          <w:rFonts w:ascii="Calibri" w:eastAsia="Calibri" w:hAnsi="Calibri" w:cs="Calibri"/>
          <w:color w:val="000000" w:themeColor="text1"/>
          <w:sz w:val="22"/>
          <w:szCs w:val="22"/>
        </w:rPr>
        <w:t>s</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z w:val="22"/>
          <w:szCs w:val="22"/>
        </w:rPr>
        <w:t>or</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6"/>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y</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3"/>
          <w:sz w:val="22"/>
          <w:szCs w:val="22"/>
        </w:rPr>
        <w:t>t</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m</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pacing w:val="2"/>
          <w:sz w:val="22"/>
          <w:szCs w:val="22"/>
        </w:rPr>
        <w:t>i</w:t>
      </w:r>
      <w:r w:rsidRPr="00C200B7">
        <w:rPr>
          <w:rFonts w:ascii="Calibri" w:eastAsia="Calibri" w:hAnsi="Calibri" w:cs="Calibri"/>
          <w:color w:val="000000" w:themeColor="text1"/>
          <w:sz w:val="22"/>
          <w:szCs w:val="22"/>
        </w:rPr>
        <w:t>s</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z w:val="22"/>
          <w:szCs w:val="22"/>
        </w:rPr>
        <w:t>co</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a</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d</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z w:val="22"/>
          <w:szCs w:val="22"/>
        </w:rPr>
        <w:t>in</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6"/>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p</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pacing w:val="-1"/>
          <w:sz w:val="22"/>
          <w:szCs w:val="22"/>
        </w:rPr>
        <w:t>ee</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6"/>
          <w:sz w:val="22"/>
          <w:szCs w:val="22"/>
        </w:rPr>
        <w:t xml:space="preserve"> </w:t>
      </w:r>
      <w:r w:rsidRPr="00C200B7">
        <w:rPr>
          <w:rFonts w:ascii="Calibri" w:eastAsia="Calibri" w:hAnsi="Calibri" w:cs="Calibri"/>
          <w:color w:val="000000" w:themeColor="text1"/>
          <w:sz w:val="22"/>
          <w:szCs w:val="22"/>
        </w:rPr>
        <w:t>loc</w:t>
      </w:r>
      <w:r w:rsidRPr="00C200B7">
        <w:rPr>
          <w:rFonts w:ascii="Calibri" w:eastAsia="Calibri" w:hAnsi="Calibri" w:cs="Calibri"/>
          <w:color w:val="000000" w:themeColor="text1"/>
          <w:spacing w:val="1"/>
          <w:sz w:val="22"/>
          <w:szCs w:val="22"/>
        </w:rPr>
        <w:t>a</w:t>
      </w:r>
      <w:r w:rsidRPr="00C200B7">
        <w:rPr>
          <w:rFonts w:ascii="Calibri" w:eastAsia="Calibri" w:hAnsi="Calibri" w:cs="Calibri"/>
          <w:color w:val="000000" w:themeColor="text1"/>
          <w:sz w:val="22"/>
          <w:szCs w:val="22"/>
        </w:rPr>
        <w:t>ted</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z w:val="22"/>
          <w:szCs w:val="22"/>
        </w:rPr>
        <w:t>at</w:t>
      </w:r>
      <w:r w:rsidRPr="00C200B7">
        <w:rPr>
          <w:rFonts w:ascii="Calibri" w:eastAsia="Calibri" w:hAnsi="Calibri" w:cs="Calibri"/>
          <w:color w:val="000000" w:themeColor="text1"/>
          <w:spacing w:val="9"/>
          <w:sz w:val="22"/>
          <w:szCs w:val="22"/>
        </w:rPr>
        <w:t xml:space="preserve"> </w:t>
      </w:r>
      <w:r w:rsidRPr="00C200B7">
        <w:rPr>
          <w:rFonts w:ascii="Calibri" w:eastAsia="Calibri" w:hAnsi="Calibri" w:cs="Calibri"/>
          <w:color w:val="000000" w:themeColor="text1"/>
          <w:sz w:val="22"/>
          <w:szCs w:val="22"/>
          <w:u w:val="single"/>
        </w:rPr>
        <w:t>A</w:t>
      </w:r>
      <w:r w:rsidRPr="00C200B7">
        <w:rPr>
          <w:rFonts w:ascii="Calibri" w:eastAsia="Calibri" w:hAnsi="Calibri" w:cs="Calibri"/>
          <w:color w:val="000000" w:themeColor="text1"/>
          <w:spacing w:val="1"/>
          <w:sz w:val="22"/>
          <w:szCs w:val="22"/>
          <w:u w:val="single"/>
        </w:rPr>
        <w:t>pp</w:t>
      </w:r>
      <w:r w:rsidRPr="00C200B7">
        <w:rPr>
          <w:rFonts w:ascii="Calibri" w:eastAsia="Calibri" w:hAnsi="Calibri" w:cs="Calibri"/>
          <w:color w:val="000000" w:themeColor="text1"/>
          <w:spacing w:val="-1"/>
          <w:sz w:val="22"/>
          <w:szCs w:val="22"/>
          <w:u w:val="single"/>
        </w:rPr>
        <w:t>e</w:t>
      </w:r>
      <w:r w:rsidRPr="00C200B7">
        <w:rPr>
          <w:rFonts w:ascii="Calibri" w:eastAsia="Calibri" w:hAnsi="Calibri" w:cs="Calibri"/>
          <w:color w:val="000000" w:themeColor="text1"/>
          <w:spacing w:val="1"/>
          <w:sz w:val="22"/>
          <w:szCs w:val="22"/>
          <w:u w:val="single"/>
        </w:rPr>
        <w:t>nd</w:t>
      </w:r>
      <w:r w:rsidRPr="00C200B7">
        <w:rPr>
          <w:rFonts w:ascii="Calibri" w:eastAsia="Calibri" w:hAnsi="Calibri" w:cs="Calibri"/>
          <w:color w:val="000000" w:themeColor="text1"/>
          <w:sz w:val="22"/>
          <w:szCs w:val="22"/>
          <w:u w:val="single"/>
        </w:rPr>
        <w:t>ix</w:t>
      </w:r>
      <w:r w:rsidRPr="00C200B7">
        <w:rPr>
          <w:rFonts w:ascii="Calibri" w:eastAsia="Calibri" w:hAnsi="Calibri" w:cs="Calibri"/>
          <w:color w:val="000000" w:themeColor="text1"/>
          <w:spacing w:val="2"/>
          <w:sz w:val="22"/>
          <w:szCs w:val="22"/>
          <w:u w:val="single"/>
        </w:rPr>
        <w:t xml:space="preserve"> </w:t>
      </w:r>
      <w:r w:rsidR="000930CD" w:rsidRPr="00C200B7">
        <w:rPr>
          <w:rFonts w:ascii="Calibri" w:eastAsia="Calibri" w:hAnsi="Calibri" w:cs="Calibri"/>
          <w:color w:val="000000" w:themeColor="text1"/>
          <w:spacing w:val="2"/>
          <w:sz w:val="22"/>
          <w:szCs w:val="22"/>
          <w:u w:val="single"/>
        </w:rPr>
        <w:t>1</w:t>
      </w:r>
      <w:r w:rsidRPr="00C200B7">
        <w:rPr>
          <w:rFonts w:ascii="Calibri" w:eastAsia="Calibri" w:hAnsi="Calibri" w:cs="Calibri"/>
          <w:color w:val="000000" w:themeColor="text1"/>
          <w:sz w:val="22"/>
          <w:szCs w:val="22"/>
        </w:rPr>
        <w:t xml:space="preserve"> – </w:t>
      </w:r>
      <w:r w:rsidR="003E6F7C" w:rsidRPr="00C200B7">
        <w:rPr>
          <w:rFonts w:ascii="Calibri" w:eastAsia="Calibri" w:hAnsi="Calibri" w:cs="Calibri"/>
          <w:color w:val="000000" w:themeColor="text1"/>
          <w:sz w:val="22"/>
          <w:szCs w:val="22"/>
        </w:rPr>
        <w:t>Tender Requirements and Specifications.</w:t>
      </w:r>
      <w:r w:rsidRPr="00C200B7">
        <w:rPr>
          <w:rFonts w:ascii="Calibri" w:eastAsia="Calibri" w:hAnsi="Calibri" w:cs="Calibri"/>
          <w:color w:val="000000" w:themeColor="text1"/>
          <w:sz w:val="22"/>
          <w:szCs w:val="22"/>
        </w:rPr>
        <w:t xml:space="preserve"> </w:t>
      </w:r>
      <w:r w:rsidR="004437A5"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nd</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rs are r</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qu</w:t>
      </w:r>
      <w:r w:rsidRPr="00C200B7">
        <w:rPr>
          <w:rFonts w:ascii="Calibri" w:eastAsia="Calibri" w:hAnsi="Calibri" w:cs="Calibri"/>
          <w:color w:val="000000" w:themeColor="text1"/>
          <w:sz w:val="22"/>
          <w:szCs w:val="22"/>
        </w:rPr>
        <w:t>ir</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d</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z w:val="22"/>
          <w:szCs w:val="22"/>
        </w:rPr>
        <w:t>to</w:t>
      </w:r>
      <w:r w:rsidRPr="00C200B7">
        <w:rPr>
          <w:rFonts w:ascii="Calibri" w:eastAsia="Calibri" w:hAnsi="Calibri" w:cs="Calibri"/>
          <w:color w:val="000000" w:themeColor="text1"/>
          <w:spacing w:val="9"/>
          <w:sz w:val="22"/>
          <w:szCs w:val="22"/>
        </w:rPr>
        <w:t xml:space="preserve"> </w:t>
      </w:r>
      <w:r w:rsidRPr="00C200B7">
        <w:rPr>
          <w:rFonts w:ascii="Calibri" w:eastAsia="Calibri" w:hAnsi="Calibri" w:cs="Calibri"/>
          <w:color w:val="000000" w:themeColor="text1"/>
          <w:sz w:val="22"/>
          <w:szCs w:val="22"/>
        </w:rPr>
        <w:t>c</w:t>
      </w:r>
      <w:r w:rsidRPr="00C200B7">
        <w:rPr>
          <w:rFonts w:ascii="Calibri" w:eastAsia="Calibri" w:hAnsi="Calibri" w:cs="Calibri"/>
          <w:color w:val="000000" w:themeColor="text1"/>
          <w:spacing w:val="3"/>
          <w:sz w:val="22"/>
          <w:szCs w:val="22"/>
        </w:rPr>
        <w:t>o</w:t>
      </w:r>
      <w:r w:rsidRPr="00C200B7">
        <w:rPr>
          <w:rFonts w:ascii="Calibri" w:eastAsia="Calibri" w:hAnsi="Calibri" w:cs="Calibri"/>
          <w:color w:val="000000" w:themeColor="text1"/>
          <w:spacing w:val="-1"/>
          <w:sz w:val="22"/>
          <w:szCs w:val="22"/>
        </w:rPr>
        <w:t>m</w:t>
      </w:r>
      <w:r w:rsidRPr="00C200B7">
        <w:rPr>
          <w:rFonts w:ascii="Calibri" w:eastAsia="Calibri" w:hAnsi="Calibri" w:cs="Calibri"/>
          <w:color w:val="000000" w:themeColor="text1"/>
          <w:spacing w:val="1"/>
          <w:sz w:val="22"/>
          <w:szCs w:val="22"/>
        </w:rPr>
        <w:t>p</w:t>
      </w:r>
      <w:r w:rsidRPr="00C200B7">
        <w:rPr>
          <w:rFonts w:ascii="Calibri" w:eastAsia="Calibri" w:hAnsi="Calibri" w:cs="Calibri"/>
          <w:color w:val="000000" w:themeColor="text1"/>
          <w:sz w:val="22"/>
          <w:szCs w:val="22"/>
        </w:rPr>
        <w:t>l</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3"/>
          <w:sz w:val="22"/>
          <w:szCs w:val="22"/>
        </w:rPr>
        <w:t>t</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1"/>
          <w:sz w:val="22"/>
          <w:szCs w:val="22"/>
        </w:rPr>
        <w:t xml:space="preserve"> </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is</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3"/>
          <w:sz w:val="22"/>
          <w:szCs w:val="22"/>
        </w:rPr>
        <w:t>p</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he</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t in</w:t>
      </w:r>
      <w:r w:rsidRPr="00C200B7">
        <w:rPr>
          <w:rFonts w:ascii="Calibri" w:eastAsia="Calibri" w:hAnsi="Calibri" w:cs="Calibri"/>
          <w:color w:val="000000" w:themeColor="text1"/>
          <w:spacing w:val="9"/>
          <w:sz w:val="22"/>
          <w:szCs w:val="22"/>
        </w:rPr>
        <w:t xml:space="preserve"> </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z w:val="22"/>
          <w:szCs w:val="22"/>
        </w:rPr>
        <w:t>ll,</w:t>
      </w:r>
      <w:r w:rsidRPr="00C200B7">
        <w:rPr>
          <w:rFonts w:ascii="Calibri" w:eastAsia="Calibri" w:hAnsi="Calibri" w:cs="Calibri"/>
          <w:color w:val="000000" w:themeColor="text1"/>
          <w:spacing w:val="10"/>
          <w:sz w:val="22"/>
          <w:szCs w:val="22"/>
        </w:rPr>
        <w:t xml:space="preserve"> </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z w:val="22"/>
          <w:szCs w:val="22"/>
        </w:rPr>
        <w:t>ri</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g</w:t>
      </w:r>
      <w:r w:rsidRPr="00C200B7">
        <w:rPr>
          <w:rFonts w:ascii="Calibri" w:eastAsia="Calibri" w:hAnsi="Calibri" w:cs="Calibri"/>
          <w:color w:val="000000" w:themeColor="text1"/>
          <w:spacing w:val="5"/>
          <w:sz w:val="22"/>
          <w:szCs w:val="22"/>
        </w:rPr>
        <w:t xml:space="preserve"> </w:t>
      </w:r>
      <w:r w:rsidRPr="00C200B7">
        <w:rPr>
          <w:rFonts w:ascii="Calibri" w:eastAsia="Calibri" w:hAnsi="Calibri" w:cs="Calibri"/>
          <w:color w:val="000000" w:themeColor="text1"/>
          <w:spacing w:val="3"/>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at</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pacing w:val="-1"/>
          <w:sz w:val="22"/>
          <w:szCs w:val="22"/>
        </w:rPr>
        <w:t>ff</w:t>
      </w:r>
      <w:r w:rsidRPr="00C200B7">
        <w:rPr>
          <w:rFonts w:ascii="Calibri" w:eastAsia="Calibri" w:hAnsi="Calibri" w:cs="Calibri"/>
          <w:color w:val="000000" w:themeColor="text1"/>
          <w:spacing w:val="2"/>
          <w:sz w:val="22"/>
          <w:szCs w:val="22"/>
        </w:rPr>
        <w:t>i</w:t>
      </w:r>
      <w:r w:rsidRPr="00C200B7">
        <w:rPr>
          <w:rFonts w:ascii="Calibri" w:eastAsia="Calibri" w:hAnsi="Calibri" w:cs="Calibri"/>
          <w:color w:val="000000" w:themeColor="text1"/>
          <w:sz w:val="22"/>
          <w:szCs w:val="22"/>
        </w:rPr>
        <w:t>ci</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z w:val="22"/>
          <w:szCs w:val="22"/>
        </w:rPr>
        <w:t>o</w:t>
      </w:r>
      <w:r w:rsidRPr="00C200B7">
        <w:rPr>
          <w:rFonts w:ascii="Calibri" w:eastAsia="Calibri" w:hAnsi="Calibri" w:cs="Calibri"/>
          <w:color w:val="000000" w:themeColor="text1"/>
          <w:spacing w:val="2"/>
          <w:sz w:val="22"/>
          <w:szCs w:val="22"/>
        </w:rPr>
        <w:t>r</w:t>
      </w:r>
      <w:r w:rsidRPr="00C200B7">
        <w:rPr>
          <w:rFonts w:ascii="Calibri" w:eastAsia="Calibri" w:hAnsi="Calibri" w:cs="Calibri"/>
          <w:color w:val="000000" w:themeColor="text1"/>
          <w:spacing w:val="-1"/>
          <w:sz w:val="22"/>
          <w:szCs w:val="22"/>
        </w:rPr>
        <w:t>m</w:t>
      </w: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1"/>
          <w:sz w:val="22"/>
          <w:szCs w:val="22"/>
        </w:rPr>
        <w:t>t</w:t>
      </w:r>
      <w:r w:rsidRPr="00C200B7">
        <w:rPr>
          <w:rFonts w:ascii="Calibri" w:eastAsia="Calibri" w:hAnsi="Calibri" w:cs="Calibri"/>
          <w:color w:val="000000" w:themeColor="text1"/>
          <w:sz w:val="22"/>
          <w:szCs w:val="22"/>
        </w:rPr>
        <w:t>ion</w:t>
      </w:r>
      <w:r w:rsidRPr="00C200B7">
        <w:rPr>
          <w:rFonts w:ascii="Calibri" w:eastAsia="Calibri" w:hAnsi="Calibri" w:cs="Calibri"/>
          <w:color w:val="000000" w:themeColor="text1"/>
          <w:spacing w:val="1"/>
          <w:sz w:val="22"/>
          <w:szCs w:val="22"/>
        </w:rPr>
        <w:t xml:space="preserve"> </w:t>
      </w:r>
      <w:r w:rsidRPr="00C200B7">
        <w:rPr>
          <w:rFonts w:ascii="Calibri" w:eastAsia="Calibri" w:hAnsi="Calibri" w:cs="Calibri"/>
          <w:color w:val="000000" w:themeColor="text1"/>
          <w:spacing w:val="2"/>
          <w:sz w:val="22"/>
          <w:szCs w:val="22"/>
        </w:rPr>
        <w:t>i</w:t>
      </w:r>
      <w:r w:rsidRPr="00C200B7">
        <w:rPr>
          <w:rFonts w:ascii="Calibri" w:eastAsia="Calibri" w:hAnsi="Calibri" w:cs="Calibri"/>
          <w:color w:val="000000" w:themeColor="text1"/>
          <w:sz w:val="22"/>
          <w:szCs w:val="22"/>
        </w:rPr>
        <w:t>s</w:t>
      </w:r>
      <w:r w:rsidRPr="00C200B7">
        <w:rPr>
          <w:rFonts w:ascii="Calibri" w:eastAsia="Calibri" w:hAnsi="Calibri" w:cs="Calibri"/>
          <w:color w:val="000000" w:themeColor="text1"/>
          <w:spacing w:val="10"/>
          <w:sz w:val="22"/>
          <w:szCs w:val="22"/>
        </w:rPr>
        <w:t xml:space="preserve"> </w:t>
      </w:r>
      <w:r w:rsidRPr="00C200B7">
        <w:rPr>
          <w:rFonts w:ascii="Calibri" w:eastAsia="Calibri" w:hAnsi="Calibri" w:cs="Calibri"/>
          <w:color w:val="000000" w:themeColor="text1"/>
          <w:spacing w:val="1"/>
          <w:sz w:val="22"/>
          <w:szCs w:val="22"/>
        </w:rPr>
        <w:t>p</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o</w:t>
      </w:r>
      <w:r w:rsidRPr="00C200B7">
        <w:rPr>
          <w:rFonts w:ascii="Calibri" w:eastAsia="Calibri" w:hAnsi="Calibri" w:cs="Calibri"/>
          <w:color w:val="000000" w:themeColor="text1"/>
          <w:spacing w:val="-1"/>
          <w:sz w:val="22"/>
          <w:szCs w:val="22"/>
        </w:rPr>
        <w:t>v</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d</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pacing w:val="1"/>
          <w:sz w:val="22"/>
          <w:szCs w:val="22"/>
        </w:rPr>
        <w:t>und</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 xml:space="preserve">ach </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g</w:t>
      </w:r>
      <w:r w:rsidRPr="00C200B7">
        <w:rPr>
          <w:rFonts w:ascii="Calibri" w:eastAsia="Calibri" w:hAnsi="Calibri" w:cs="Calibri"/>
          <w:color w:val="000000" w:themeColor="text1"/>
          <w:spacing w:val="3"/>
          <w:sz w:val="22"/>
          <w:szCs w:val="22"/>
        </w:rPr>
        <w:t xml:space="preserve"> </w:t>
      </w:r>
      <w:r w:rsidRPr="00C200B7">
        <w:rPr>
          <w:rFonts w:ascii="Calibri" w:eastAsia="Calibri" w:hAnsi="Calibri" w:cs="Calibri"/>
          <w:color w:val="000000" w:themeColor="text1"/>
          <w:sz w:val="22"/>
          <w:szCs w:val="22"/>
        </w:rPr>
        <w:t>to</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z w:val="22"/>
          <w:szCs w:val="22"/>
        </w:rPr>
        <w:t>all</w:t>
      </w:r>
      <w:r w:rsidRPr="00C200B7">
        <w:rPr>
          <w:rFonts w:ascii="Calibri" w:eastAsia="Calibri" w:hAnsi="Calibri" w:cs="Calibri"/>
          <w:color w:val="000000" w:themeColor="text1"/>
          <w:spacing w:val="1"/>
          <w:sz w:val="22"/>
          <w:szCs w:val="22"/>
        </w:rPr>
        <w:t>o</w:t>
      </w:r>
      <w:r w:rsidRPr="00C200B7">
        <w:rPr>
          <w:rFonts w:ascii="Calibri" w:eastAsia="Calibri" w:hAnsi="Calibri" w:cs="Calibri"/>
          <w:color w:val="000000" w:themeColor="text1"/>
          <w:sz w:val="22"/>
          <w:szCs w:val="22"/>
        </w:rPr>
        <w:t>w</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6"/>
          <w:sz w:val="22"/>
          <w:szCs w:val="22"/>
        </w:rPr>
        <w:t xml:space="preserve"> </w:t>
      </w:r>
      <w:r w:rsidRPr="00C200B7">
        <w:rPr>
          <w:rFonts w:ascii="Calibri" w:eastAsia="Calibri" w:hAnsi="Calibri" w:cs="Calibri"/>
          <w:color w:val="000000" w:themeColor="text1"/>
          <w:spacing w:val="-1"/>
          <w:sz w:val="22"/>
          <w:szCs w:val="22"/>
        </w:rPr>
        <w:t>ev</w:t>
      </w:r>
      <w:r w:rsidRPr="00C200B7">
        <w:rPr>
          <w:rFonts w:ascii="Calibri" w:eastAsia="Calibri" w:hAnsi="Calibri" w:cs="Calibri"/>
          <w:color w:val="000000" w:themeColor="text1"/>
          <w:sz w:val="22"/>
          <w:szCs w:val="22"/>
        </w:rPr>
        <w:t>al</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1"/>
          <w:sz w:val="22"/>
          <w:szCs w:val="22"/>
        </w:rPr>
        <w:t>t</w:t>
      </w:r>
      <w:r w:rsidRPr="00C200B7">
        <w:rPr>
          <w:rFonts w:ascii="Calibri" w:eastAsia="Calibri" w:hAnsi="Calibri" w:cs="Calibri"/>
          <w:color w:val="000000" w:themeColor="text1"/>
          <w:spacing w:val="2"/>
          <w:sz w:val="22"/>
          <w:szCs w:val="22"/>
        </w:rPr>
        <w:t>i</w:t>
      </w:r>
      <w:r w:rsidRPr="00C200B7">
        <w:rPr>
          <w:rFonts w:ascii="Calibri" w:eastAsia="Calibri" w:hAnsi="Calibri" w:cs="Calibri"/>
          <w:color w:val="000000" w:themeColor="text1"/>
          <w:sz w:val="22"/>
          <w:szCs w:val="22"/>
        </w:rPr>
        <w:t>on</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z w:val="22"/>
          <w:szCs w:val="22"/>
        </w:rPr>
        <w:t>team</w:t>
      </w:r>
      <w:r w:rsidRPr="00C200B7">
        <w:rPr>
          <w:rFonts w:ascii="Calibri" w:eastAsia="Calibri" w:hAnsi="Calibri" w:cs="Calibri"/>
          <w:color w:val="000000" w:themeColor="text1"/>
          <w:spacing w:val="5"/>
          <w:sz w:val="22"/>
          <w:szCs w:val="22"/>
        </w:rPr>
        <w:t xml:space="preserve"> </w:t>
      </w:r>
      <w:r w:rsidRPr="00C200B7">
        <w:rPr>
          <w:rFonts w:ascii="Calibri" w:eastAsia="Calibri" w:hAnsi="Calibri" w:cs="Calibri"/>
          <w:color w:val="000000" w:themeColor="text1"/>
          <w:sz w:val="22"/>
          <w:szCs w:val="22"/>
        </w:rPr>
        <w:t>to</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z w:val="22"/>
          <w:szCs w:val="22"/>
        </w:rPr>
        <w:t>lly</w:t>
      </w:r>
      <w:r w:rsidRPr="00C200B7">
        <w:rPr>
          <w:rFonts w:ascii="Calibri" w:eastAsia="Calibri" w:hAnsi="Calibri" w:cs="Calibri"/>
          <w:color w:val="000000" w:themeColor="text1"/>
          <w:spacing w:val="7"/>
          <w:sz w:val="22"/>
          <w:szCs w:val="22"/>
        </w:rPr>
        <w:t xml:space="preserve"> </w:t>
      </w:r>
      <w:r w:rsidRPr="00C200B7">
        <w:rPr>
          <w:rFonts w:ascii="Calibri" w:eastAsia="Calibri" w:hAnsi="Calibri" w:cs="Calibri"/>
          <w:color w:val="000000" w:themeColor="text1"/>
          <w:sz w:val="22"/>
          <w:szCs w:val="22"/>
        </w:rPr>
        <w:t>as</w:t>
      </w:r>
      <w:r w:rsidRPr="00C200B7">
        <w:rPr>
          <w:rFonts w:ascii="Calibri" w:eastAsia="Calibri" w:hAnsi="Calibri" w:cs="Calibri"/>
          <w:color w:val="000000" w:themeColor="text1"/>
          <w:spacing w:val="-2"/>
          <w:sz w:val="22"/>
          <w:szCs w:val="22"/>
        </w:rPr>
        <w:t>s</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z w:val="22"/>
          <w:szCs w:val="22"/>
        </w:rPr>
        <w:t>s</w:t>
      </w:r>
      <w:r w:rsidRPr="00C200B7">
        <w:rPr>
          <w:rFonts w:ascii="Calibri" w:eastAsia="Calibri" w:hAnsi="Calibri" w:cs="Calibri"/>
          <w:color w:val="000000" w:themeColor="text1"/>
          <w:spacing w:val="3"/>
          <w:sz w:val="22"/>
          <w:szCs w:val="22"/>
        </w:rPr>
        <w:t xml:space="preserve"> </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8"/>
          <w:sz w:val="22"/>
          <w:szCs w:val="22"/>
        </w:rPr>
        <w:t xml:space="preserve"> </w:t>
      </w:r>
      <w:r w:rsidRPr="00C200B7">
        <w:rPr>
          <w:rFonts w:ascii="Calibri" w:eastAsia="Calibri" w:hAnsi="Calibri" w:cs="Calibri"/>
          <w:color w:val="000000" w:themeColor="text1"/>
          <w:spacing w:val="1"/>
          <w:sz w:val="22"/>
          <w:szCs w:val="22"/>
        </w:rPr>
        <w:t>fun</w:t>
      </w:r>
      <w:r w:rsidRPr="00C200B7">
        <w:rPr>
          <w:rFonts w:ascii="Calibri" w:eastAsia="Calibri" w:hAnsi="Calibri" w:cs="Calibri"/>
          <w:color w:val="000000" w:themeColor="text1"/>
          <w:sz w:val="22"/>
          <w:szCs w:val="22"/>
        </w:rPr>
        <w:t>ctio</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ali</w:t>
      </w:r>
      <w:r w:rsidRPr="00C200B7">
        <w:rPr>
          <w:rFonts w:ascii="Calibri" w:eastAsia="Calibri" w:hAnsi="Calibri" w:cs="Calibri"/>
          <w:color w:val="000000" w:themeColor="text1"/>
          <w:spacing w:val="1"/>
          <w:sz w:val="22"/>
          <w:szCs w:val="22"/>
        </w:rPr>
        <w:t>t</w:t>
      </w:r>
      <w:r w:rsidRPr="00C200B7">
        <w:rPr>
          <w:rFonts w:ascii="Calibri" w:eastAsia="Calibri" w:hAnsi="Calibri" w:cs="Calibri"/>
          <w:color w:val="000000" w:themeColor="text1"/>
          <w:sz w:val="22"/>
          <w:szCs w:val="22"/>
        </w:rPr>
        <w:t>y a</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d</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z w:val="22"/>
          <w:szCs w:val="22"/>
        </w:rPr>
        <w:t>it</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pacing w:val="-1"/>
          <w:sz w:val="22"/>
          <w:szCs w:val="22"/>
        </w:rPr>
        <w:t>es</w:t>
      </w:r>
      <w:r w:rsidRPr="00C200B7">
        <w:rPr>
          <w:rFonts w:ascii="Calibri" w:eastAsia="Calibri" w:hAnsi="Calibri" w:cs="Calibri"/>
          <w:color w:val="000000" w:themeColor="text1"/>
          <w:sz w:val="22"/>
          <w:szCs w:val="22"/>
        </w:rPr>
        <w:t>s</w:t>
      </w:r>
      <w:r w:rsidRPr="00C200B7">
        <w:rPr>
          <w:rFonts w:ascii="Calibri" w:eastAsia="Calibri" w:hAnsi="Calibri" w:cs="Calibri"/>
          <w:color w:val="000000" w:themeColor="text1"/>
          <w:spacing w:val="5"/>
          <w:sz w:val="22"/>
          <w:szCs w:val="22"/>
        </w:rPr>
        <w:t xml:space="preserve"> </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z w:val="22"/>
          <w:szCs w:val="22"/>
        </w:rPr>
        <w:t>or</w:t>
      </w:r>
      <w:r w:rsidRPr="00C200B7">
        <w:rPr>
          <w:rFonts w:ascii="Calibri" w:eastAsia="Calibri" w:hAnsi="Calibri" w:cs="Calibri"/>
          <w:color w:val="000000" w:themeColor="text1"/>
          <w:spacing w:val="7"/>
          <w:sz w:val="22"/>
          <w:szCs w:val="22"/>
        </w:rPr>
        <w:t xml:space="preserve"> </w:t>
      </w:r>
      <w:r w:rsidRPr="00C200B7">
        <w:rPr>
          <w:rFonts w:ascii="Calibri" w:eastAsia="Calibri" w:hAnsi="Calibri" w:cs="Calibri"/>
          <w:color w:val="000000" w:themeColor="text1"/>
          <w:spacing w:val="1"/>
          <w:sz w:val="22"/>
          <w:szCs w:val="22"/>
        </w:rPr>
        <w:t>pu</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p</w:t>
      </w:r>
      <w:r w:rsidRPr="00C200B7">
        <w:rPr>
          <w:rFonts w:ascii="Calibri" w:eastAsia="Calibri" w:hAnsi="Calibri" w:cs="Calibri"/>
          <w:color w:val="000000" w:themeColor="text1"/>
          <w:sz w:val="22"/>
          <w:szCs w:val="22"/>
        </w:rPr>
        <w:t>o</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z w:val="22"/>
          <w:szCs w:val="22"/>
        </w:rPr>
        <w:t>of</w:t>
      </w:r>
      <w:r w:rsidRPr="00C200B7">
        <w:rPr>
          <w:rFonts w:ascii="Calibri" w:eastAsia="Calibri" w:hAnsi="Calibri" w:cs="Calibri"/>
          <w:color w:val="000000" w:themeColor="text1"/>
          <w:spacing w:val="7"/>
          <w:sz w:val="22"/>
          <w:szCs w:val="22"/>
        </w:rPr>
        <w:t xml:space="preserve"> </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6"/>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z w:val="22"/>
          <w:szCs w:val="22"/>
        </w:rPr>
        <w:t>ol</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z w:val="22"/>
          <w:szCs w:val="22"/>
        </w:rPr>
        <w:t>ti</w:t>
      </w:r>
      <w:r w:rsidRPr="00C200B7">
        <w:rPr>
          <w:rFonts w:ascii="Calibri" w:eastAsia="Calibri" w:hAnsi="Calibri" w:cs="Calibri"/>
          <w:color w:val="000000" w:themeColor="text1"/>
          <w:spacing w:val="1"/>
          <w:sz w:val="22"/>
          <w:szCs w:val="22"/>
        </w:rPr>
        <w:t>o</w:t>
      </w:r>
      <w:r w:rsidRPr="00C200B7">
        <w:rPr>
          <w:rFonts w:ascii="Calibri" w:eastAsia="Calibri" w:hAnsi="Calibri" w:cs="Calibri"/>
          <w:color w:val="000000" w:themeColor="text1"/>
          <w:sz w:val="22"/>
          <w:szCs w:val="22"/>
        </w:rPr>
        <w:t xml:space="preserve">n </w:t>
      </w:r>
      <w:r w:rsidRPr="00C200B7">
        <w:rPr>
          <w:rFonts w:ascii="Calibri" w:eastAsia="Calibri" w:hAnsi="Calibri" w:cs="Calibri"/>
          <w:color w:val="000000" w:themeColor="text1"/>
          <w:spacing w:val="1"/>
          <w:sz w:val="22"/>
          <w:szCs w:val="22"/>
        </w:rPr>
        <w:t>p</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op</w:t>
      </w:r>
      <w:r w:rsidRPr="00C200B7">
        <w:rPr>
          <w:rFonts w:ascii="Calibri" w:eastAsia="Calibri" w:hAnsi="Calibri" w:cs="Calibri"/>
          <w:color w:val="000000" w:themeColor="text1"/>
          <w:sz w:val="22"/>
          <w:szCs w:val="22"/>
        </w:rPr>
        <w:t>o</w:t>
      </w:r>
      <w:r w:rsidRPr="00C200B7">
        <w:rPr>
          <w:rFonts w:ascii="Calibri" w:eastAsia="Calibri" w:hAnsi="Calibri" w:cs="Calibri"/>
          <w:color w:val="000000" w:themeColor="text1"/>
          <w:spacing w:val="-1"/>
          <w:sz w:val="22"/>
          <w:szCs w:val="22"/>
        </w:rPr>
        <w:t>se</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z w:val="22"/>
          <w:szCs w:val="22"/>
        </w:rPr>
        <w:t>.</w:t>
      </w:r>
      <w:r w:rsidRPr="00C200B7">
        <w:rPr>
          <w:rFonts w:ascii="Calibri" w:eastAsia="Calibri" w:hAnsi="Calibri" w:cs="Calibri"/>
          <w:color w:val="000000" w:themeColor="text1"/>
          <w:spacing w:val="-7"/>
          <w:sz w:val="22"/>
          <w:szCs w:val="22"/>
        </w:rPr>
        <w:t xml:space="preserve"> </w:t>
      </w:r>
      <w:r w:rsidRPr="00C200B7">
        <w:rPr>
          <w:rFonts w:ascii="Calibri" w:eastAsia="Calibri" w:hAnsi="Calibri" w:cs="Calibri"/>
          <w:color w:val="000000" w:themeColor="text1"/>
          <w:sz w:val="22"/>
          <w:szCs w:val="22"/>
        </w:rPr>
        <w:t>W</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re</w:t>
      </w:r>
      <w:r w:rsidRPr="00C200B7">
        <w:rPr>
          <w:rFonts w:ascii="Calibri" w:eastAsia="Calibri" w:hAnsi="Calibri" w:cs="Calibri"/>
          <w:color w:val="000000" w:themeColor="text1"/>
          <w:spacing w:val="-7"/>
          <w:sz w:val="22"/>
          <w:szCs w:val="22"/>
        </w:rPr>
        <w:t xml:space="preserve"> </w:t>
      </w:r>
      <w:r w:rsidRPr="00C200B7">
        <w:rPr>
          <w:rFonts w:ascii="Calibri" w:eastAsia="Calibri" w:hAnsi="Calibri" w:cs="Calibri"/>
          <w:color w:val="000000" w:themeColor="text1"/>
          <w:spacing w:val="1"/>
          <w:sz w:val="22"/>
          <w:szCs w:val="22"/>
        </w:rPr>
        <w:t>app</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op</w:t>
      </w:r>
      <w:r w:rsidRPr="00C200B7">
        <w:rPr>
          <w:rFonts w:ascii="Calibri" w:eastAsia="Calibri" w:hAnsi="Calibri" w:cs="Calibri"/>
          <w:color w:val="000000" w:themeColor="text1"/>
          <w:sz w:val="22"/>
          <w:szCs w:val="22"/>
        </w:rPr>
        <w:t>ria</w:t>
      </w:r>
      <w:r w:rsidRPr="00C200B7">
        <w:rPr>
          <w:rFonts w:ascii="Calibri" w:eastAsia="Calibri" w:hAnsi="Calibri" w:cs="Calibri"/>
          <w:color w:val="000000" w:themeColor="text1"/>
          <w:spacing w:val="1"/>
          <w:sz w:val="22"/>
          <w:szCs w:val="22"/>
        </w:rPr>
        <w:t>te</w:t>
      </w:r>
      <w:r w:rsidRPr="00C200B7">
        <w:rPr>
          <w:rFonts w:ascii="Calibri" w:eastAsia="Calibri" w:hAnsi="Calibri" w:cs="Calibri"/>
          <w:color w:val="000000" w:themeColor="text1"/>
          <w:sz w:val="22"/>
          <w:szCs w:val="22"/>
        </w:rPr>
        <w:t>,</w:t>
      </w:r>
      <w:r w:rsidRPr="00C200B7">
        <w:rPr>
          <w:rFonts w:ascii="Calibri" w:eastAsia="Calibri" w:hAnsi="Calibri" w:cs="Calibri"/>
          <w:color w:val="000000" w:themeColor="text1"/>
          <w:spacing w:val="-10"/>
          <w:sz w:val="22"/>
          <w:szCs w:val="22"/>
        </w:rPr>
        <w:t xml:space="preserve"> </w:t>
      </w:r>
      <w:r w:rsidRPr="00C200B7">
        <w:rPr>
          <w:rFonts w:ascii="Calibri" w:eastAsia="Calibri" w:hAnsi="Calibri" w:cs="Calibri"/>
          <w:color w:val="000000" w:themeColor="text1"/>
          <w:sz w:val="22"/>
          <w:szCs w:val="22"/>
        </w:rPr>
        <w:t>li</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ks</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z w:val="22"/>
          <w:szCs w:val="22"/>
        </w:rPr>
        <w:t>to</w:t>
      </w:r>
      <w:r w:rsidRPr="00C200B7">
        <w:rPr>
          <w:rFonts w:ascii="Calibri" w:eastAsia="Calibri" w:hAnsi="Calibri" w:cs="Calibri"/>
          <w:color w:val="000000" w:themeColor="text1"/>
          <w:spacing w:val="-1"/>
          <w:sz w:val="22"/>
          <w:szCs w:val="22"/>
        </w:rPr>
        <w:t xml:space="preserve"> </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1"/>
          <w:sz w:val="22"/>
          <w:szCs w:val="22"/>
        </w:rPr>
        <w:t>efe</w:t>
      </w:r>
      <w:r w:rsidRPr="00C200B7">
        <w:rPr>
          <w:rFonts w:ascii="Calibri" w:eastAsia="Calibri" w:hAnsi="Calibri" w:cs="Calibri"/>
          <w:color w:val="000000" w:themeColor="text1"/>
          <w:spacing w:val="2"/>
          <w:sz w:val="22"/>
          <w:szCs w:val="22"/>
        </w:rPr>
        <w:t>r</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ce</w:t>
      </w:r>
      <w:r w:rsidRPr="00C200B7">
        <w:rPr>
          <w:rFonts w:ascii="Calibri" w:eastAsia="Calibri" w:hAnsi="Calibri" w:cs="Calibri"/>
          <w:color w:val="000000" w:themeColor="text1"/>
          <w:spacing w:val="-6"/>
          <w:sz w:val="22"/>
          <w:szCs w:val="22"/>
        </w:rPr>
        <w:t xml:space="preserve"> </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z w:val="22"/>
          <w:szCs w:val="22"/>
        </w:rPr>
        <w:t>it</w:t>
      </w:r>
      <w:r w:rsidRPr="00C200B7">
        <w:rPr>
          <w:rFonts w:ascii="Calibri" w:eastAsia="Calibri" w:hAnsi="Calibri" w:cs="Calibri"/>
          <w:color w:val="000000" w:themeColor="text1"/>
          <w:spacing w:val="2"/>
          <w:sz w:val="22"/>
          <w:szCs w:val="22"/>
        </w:rPr>
        <w:t>e</w:t>
      </w:r>
      <w:r w:rsidRPr="00C200B7">
        <w:rPr>
          <w:rFonts w:ascii="Calibri" w:eastAsia="Calibri" w:hAnsi="Calibri" w:cs="Calibri"/>
          <w:color w:val="000000" w:themeColor="text1"/>
          <w:sz w:val="22"/>
          <w:szCs w:val="22"/>
        </w:rPr>
        <w:t>s</w:t>
      </w:r>
      <w:r w:rsidRPr="00C200B7">
        <w:rPr>
          <w:rFonts w:ascii="Calibri" w:eastAsia="Calibri" w:hAnsi="Calibri" w:cs="Calibri"/>
          <w:color w:val="000000" w:themeColor="text1"/>
          <w:spacing w:val="-5"/>
          <w:sz w:val="22"/>
          <w:szCs w:val="22"/>
        </w:rPr>
        <w:t xml:space="preserve"> </w:t>
      </w:r>
      <w:r w:rsidRPr="00C200B7">
        <w:rPr>
          <w:rFonts w:ascii="Calibri" w:eastAsia="Calibri" w:hAnsi="Calibri" w:cs="Calibri"/>
          <w:color w:val="000000" w:themeColor="text1"/>
          <w:spacing w:val="1"/>
          <w:sz w:val="22"/>
          <w:szCs w:val="22"/>
        </w:rPr>
        <w:t>o</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z w:val="22"/>
          <w:szCs w:val="22"/>
        </w:rPr>
        <w:t>a</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y</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pacing w:val="1"/>
          <w:sz w:val="22"/>
          <w:szCs w:val="22"/>
        </w:rPr>
        <w:t>o</w:t>
      </w:r>
      <w:r w:rsidRPr="00C200B7">
        <w:rPr>
          <w:rFonts w:ascii="Calibri" w:eastAsia="Calibri" w:hAnsi="Calibri" w:cs="Calibri"/>
          <w:color w:val="000000" w:themeColor="text1"/>
          <w:sz w:val="22"/>
          <w:szCs w:val="22"/>
        </w:rPr>
        <w:t>t</w:t>
      </w:r>
      <w:r w:rsidRPr="00C200B7">
        <w:rPr>
          <w:rFonts w:ascii="Calibri" w:eastAsia="Calibri" w:hAnsi="Calibri" w:cs="Calibri"/>
          <w:color w:val="000000" w:themeColor="text1"/>
          <w:spacing w:val="1"/>
          <w:sz w:val="22"/>
          <w:szCs w:val="22"/>
        </w:rPr>
        <w:t>h</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z w:val="22"/>
          <w:szCs w:val="22"/>
        </w:rPr>
        <w:t>r</w:t>
      </w:r>
      <w:r w:rsidRPr="00C200B7">
        <w:rPr>
          <w:rFonts w:ascii="Calibri" w:eastAsia="Calibri" w:hAnsi="Calibri" w:cs="Calibri"/>
          <w:color w:val="000000" w:themeColor="text1"/>
          <w:spacing w:val="-4"/>
          <w:sz w:val="22"/>
          <w:szCs w:val="22"/>
        </w:rPr>
        <w:t xml:space="preserve"> </w:t>
      </w:r>
      <w:r w:rsidRPr="00C200B7">
        <w:rPr>
          <w:rFonts w:ascii="Calibri" w:eastAsia="Calibri" w:hAnsi="Calibri" w:cs="Calibri"/>
          <w:color w:val="000000" w:themeColor="text1"/>
          <w:sz w:val="22"/>
          <w:szCs w:val="22"/>
        </w:rPr>
        <w:t>ill</w:t>
      </w:r>
      <w:r w:rsidRPr="00C200B7">
        <w:rPr>
          <w:rFonts w:ascii="Calibri" w:eastAsia="Calibri" w:hAnsi="Calibri" w:cs="Calibri"/>
          <w:color w:val="000000" w:themeColor="text1"/>
          <w:spacing w:val="1"/>
          <w:sz w:val="22"/>
          <w:szCs w:val="22"/>
        </w:rPr>
        <w:t>u</w:t>
      </w:r>
      <w:r w:rsidRPr="00C200B7">
        <w:rPr>
          <w:rFonts w:ascii="Calibri" w:eastAsia="Calibri" w:hAnsi="Calibri" w:cs="Calibri"/>
          <w:color w:val="000000" w:themeColor="text1"/>
          <w:spacing w:val="-1"/>
          <w:sz w:val="22"/>
          <w:szCs w:val="22"/>
        </w:rPr>
        <w:t>s</w:t>
      </w:r>
      <w:r w:rsidRPr="00C200B7">
        <w:rPr>
          <w:rFonts w:ascii="Calibri" w:eastAsia="Calibri" w:hAnsi="Calibri" w:cs="Calibri"/>
          <w:color w:val="000000" w:themeColor="text1"/>
          <w:sz w:val="22"/>
          <w:szCs w:val="22"/>
        </w:rPr>
        <w:t>tr</w:t>
      </w:r>
      <w:r w:rsidRPr="00C200B7">
        <w:rPr>
          <w:rFonts w:ascii="Calibri" w:eastAsia="Calibri" w:hAnsi="Calibri" w:cs="Calibri"/>
          <w:color w:val="000000" w:themeColor="text1"/>
          <w:spacing w:val="1"/>
          <w:sz w:val="22"/>
          <w:szCs w:val="22"/>
        </w:rPr>
        <w:t>a</w:t>
      </w:r>
      <w:r w:rsidRPr="00C200B7">
        <w:rPr>
          <w:rFonts w:ascii="Calibri" w:eastAsia="Calibri" w:hAnsi="Calibri" w:cs="Calibri"/>
          <w:color w:val="000000" w:themeColor="text1"/>
          <w:sz w:val="22"/>
          <w:szCs w:val="22"/>
        </w:rPr>
        <w:t>ti</w:t>
      </w:r>
      <w:r w:rsidRPr="00C200B7">
        <w:rPr>
          <w:rFonts w:ascii="Calibri" w:eastAsia="Calibri" w:hAnsi="Calibri" w:cs="Calibri"/>
          <w:color w:val="000000" w:themeColor="text1"/>
          <w:spacing w:val="-1"/>
          <w:sz w:val="22"/>
          <w:szCs w:val="22"/>
        </w:rPr>
        <w:t>v</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10"/>
          <w:sz w:val="22"/>
          <w:szCs w:val="22"/>
        </w:rPr>
        <w:t xml:space="preserve"> </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4"/>
          <w:sz w:val="22"/>
          <w:szCs w:val="22"/>
        </w:rPr>
        <w:t>n</w:t>
      </w:r>
      <w:r w:rsidRPr="00C200B7">
        <w:rPr>
          <w:rFonts w:ascii="Calibri" w:eastAsia="Calibri" w:hAnsi="Calibri" w:cs="Calibri"/>
          <w:color w:val="000000" w:themeColor="text1"/>
          <w:spacing w:val="-1"/>
          <w:sz w:val="22"/>
          <w:szCs w:val="22"/>
        </w:rPr>
        <w:t>f</w:t>
      </w:r>
      <w:r w:rsidRPr="00C200B7">
        <w:rPr>
          <w:rFonts w:ascii="Calibri" w:eastAsia="Calibri" w:hAnsi="Calibri" w:cs="Calibri"/>
          <w:color w:val="000000" w:themeColor="text1"/>
          <w:sz w:val="22"/>
          <w:szCs w:val="22"/>
        </w:rPr>
        <w:t>orma</w:t>
      </w:r>
      <w:r w:rsidRPr="00C200B7">
        <w:rPr>
          <w:rFonts w:ascii="Calibri" w:eastAsia="Calibri" w:hAnsi="Calibri" w:cs="Calibri"/>
          <w:color w:val="000000" w:themeColor="text1"/>
          <w:spacing w:val="1"/>
          <w:sz w:val="22"/>
          <w:szCs w:val="22"/>
        </w:rPr>
        <w:t>t</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3"/>
          <w:sz w:val="22"/>
          <w:szCs w:val="22"/>
        </w:rPr>
        <w:t>o</w:t>
      </w:r>
      <w:r w:rsidRPr="00C200B7">
        <w:rPr>
          <w:rFonts w:ascii="Calibri" w:eastAsia="Calibri" w:hAnsi="Calibri" w:cs="Calibri"/>
          <w:color w:val="000000" w:themeColor="text1"/>
          <w:sz w:val="22"/>
          <w:szCs w:val="22"/>
        </w:rPr>
        <w:t>n</w:t>
      </w:r>
      <w:r w:rsidRPr="00C200B7">
        <w:rPr>
          <w:rFonts w:ascii="Calibri" w:eastAsia="Calibri" w:hAnsi="Calibri" w:cs="Calibri"/>
          <w:color w:val="000000" w:themeColor="text1"/>
          <w:spacing w:val="-9"/>
          <w:sz w:val="22"/>
          <w:szCs w:val="22"/>
        </w:rPr>
        <w:t xml:space="preserve"> </w:t>
      </w:r>
      <w:r w:rsidRPr="00C200B7">
        <w:rPr>
          <w:rFonts w:ascii="Calibri" w:eastAsia="Calibri" w:hAnsi="Calibri" w:cs="Calibri"/>
          <w:color w:val="000000" w:themeColor="text1"/>
          <w:sz w:val="22"/>
          <w:szCs w:val="22"/>
        </w:rPr>
        <w:t>may</w:t>
      </w:r>
      <w:r w:rsidRPr="00C200B7">
        <w:rPr>
          <w:rFonts w:ascii="Calibri" w:eastAsia="Calibri" w:hAnsi="Calibri" w:cs="Calibri"/>
          <w:color w:val="000000" w:themeColor="text1"/>
          <w:spacing w:val="-2"/>
          <w:sz w:val="22"/>
          <w:szCs w:val="22"/>
        </w:rPr>
        <w:t xml:space="preserve"> </w:t>
      </w:r>
      <w:r w:rsidRPr="00C200B7">
        <w:rPr>
          <w:rFonts w:ascii="Calibri" w:eastAsia="Calibri" w:hAnsi="Calibri" w:cs="Calibri"/>
          <w:color w:val="000000" w:themeColor="text1"/>
          <w:spacing w:val="1"/>
          <w:sz w:val="22"/>
          <w:szCs w:val="22"/>
        </w:rPr>
        <w:t>b</w:t>
      </w:r>
      <w:r w:rsidRPr="00C200B7">
        <w:rPr>
          <w:rFonts w:ascii="Calibri" w:eastAsia="Calibri" w:hAnsi="Calibri" w:cs="Calibri"/>
          <w:color w:val="000000" w:themeColor="text1"/>
          <w:sz w:val="22"/>
          <w:szCs w:val="22"/>
        </w:rPr>
        <w:t>e</w:t>
      </w:r>
      <w:r w:rsidRPr="00C200B7">
        <w:rPr>
          <w:rFonts w:ascii="Calibri" w:eastAsia="Calibri" w:hAnsi="Calibri" w:cs="Calibri"/>
          <w:color w:val="000000" w:themeColor="text1"/>
          <w:spacing w:val="-3"/>
          <w:sz w:val="22"/>
          <w:szCs w:val="22"/>
        </w:rPr>
        <w:t xml:space="preserve"> </w:t>
      </w:r>
      <w:r w:rsidRPr="00C200B7">
        <w:rPr>
          <w:rFonts w:ascii="Calibri" w:eastAsia="Calibri" w:hAnsi="Calibri" w:cs="Calibri"/>
          <w:color w:val="000000" w:themeColor="text1"/>
          <w:sz w:val="22"/>
          <w:szCs w:val="22"/>
        </w:rPr>
        <w:t>i</w:t>
      </w:r>
      <w:r w:rsidRPr="00C200B7">
        <w:rPr>
          <w:rFonts w:ascii="Calibri" w:eastAsia="Calibri" w:hAnsi="Calibri" w:cs="Calibri"/>
          <w:color w:val="000000" w:themeColor="text1"/>
          <w:spacing w:val="1"/>
          <w:sz w:val="22"/>
          <w:szCs w:val="22"/>
        </w:rPr>
        <w:t>n</w:t>
      </w:r>
      <w:r w:rsidRPr="00C200B7">
        <w:rPr>
          <w:rFonts w:ascii="Calibri" w:eastAsia="Calibri" w:hAnsi="Calibri" w:cs="Calibri"/>
          <w:color w:val="000000" w:themeColor="text1"/>
          <w:sz w:val="22"/>
          <w:szCs w:val="22"/>
        </w:rPr>
        <w:t>clu</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pacing w:val="-1"/>
          <w:sz w:val="22"/>
          <w:szCs w:val="22"/>
        </w:rPr>
        <w:t>e</w:t>
      </w:r>
      <w:r w:rsidRPr="00C200B7">
        <w:rPr>
          <w:rFonts w:ascii="Calibri" w:eastAsia="Calibri" w:hAnsi="Calibri" w:cs="Calibri"/>
          <w:color w:val="000000" w:themeColor="text1"/>
          <w:spacing w:val="1"/>
          <w:sz w:val="22"/>
          <w:szCs w:val="22"/>
        </w:rPr>
        <w:t>d</w:t>
      </w:r>
      <w:r w:rsidRPr="00C200B7">
        <w:rPr>
          <w:rFonts w:ascii="Calibri" w:eastAsia="Calibri" w:hAnsi="Calibri" w:cs="Calibri"/>
          <w:color w:val="000000" w:themeColor="text1"/>
          <w:sz w:val="22"/>
          <w:szCs w:val="22"/>
        </w:rPr>
        <w:t>.</w:t>
      </w:r>
    </w:p>
    <w:p w14:paraId="737B6452" w14:textId="77777777" w:rsidR="00CE71C4" w:rsidRDefault="00CE71C4" w:rsidP="00CE71C4">
      <w:pPr>
        <w:jc w:val="both"/>
        <w:rPr>
          <w:rFonts w:ascii="Calibri" w:eastAsia="Calibri" w:hAnsi="Calibri"/>
        </w:rPr>
      </w:pPr>
    </w:p>
    <w:p w14:paraId="69B8E0A1" w14:textId="77777777" w:rsidR="00CE71C4" w:rsidRDefault="00CE71C4">
      <w:pPr>
        <w:rPr>
          <w:rFonts w:ascii="Calibri" w:hAnsi="Calibri" w:cs="Calibri"/>
        </w:rPr>
      </w:pPr>
    </w:p>
    <w:p w14:paraId="7A4232AE" w14:textId="1F81719B" w:rsidR="008C1444" w:rsidRDefault="008C1444">
      <w:pPr>
        <w:rPr>
          <w:rFonts w:ascii="Calibri" w:hAnsi="Calibri" w:cs="Calibri"/>
        </w:rPr>
      </w:pPr>
      <w:r>
        <w:rPr>
          <w:rFonts w:ascii="Calibri" w:hAnsi="Calibri" w:cs="Calibri"/>
        </w:rPr>
        <w:br w:type="page"/>
      </w:r>
    </w:p>
    <w:p w14:paraId="6EC1EBBD" w14:textId="77777777" w:rsidR="008C1444" w:rsidRDefault="008C1444" w:rsidP="003E1AA8">
      <w:pPr>
        <w:rPr>
          <w:rFonts w:ascii="Calibri" w:hAnsi="Calibri" w:cs="Calibri"/>
        </w:rPr>
      </w:pPr>
    </w:p>
    <w:p w14:paraId="1EFFC764" w14:textId="77319361" w:rsidR="00CD1D37" w:rsidRPr="00FB4E26" w:rsidRDefault="00CD1D37" w:rsidP="00CD1D37">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2</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Pricing Schedule</w:t>
      </w:r>
    </w:p>
    <w:p w14:paraId="64ABEA75" w14:textId="77777777" w:rsidR="00CD1D37" w:rsidRDefault="00CD1D37" w:rsidP="0024326C">
      <w:pPr>
        <w:spacing w:line="319" w:lineRule="auto"/>
        <w:rPr>
          <w:rFonts w:ascii="Calibri" w:hAnsi="Calibri" w:cs="Calibri"/>
        </w:rPr>
      </w:pPr>
    </w:p>
    <w:p w14:paraId="588DA785" w14:textId="0A883E37" w:rsidR="00CD1D37" w:rsidRPr="00CD1D37" w:rsidRDefault="00CD1D37" w:rsidP="00CD1D37">
      <w:pPr>
        <w:pStyle w:val="Default"/>
        <w:jc w:val="center"/>
        <w:rPr>
          <w:b/>
          <w:bCs/>
          <w:sz w:val="22"/>
          <w:szCs w:val="22"/>
        </w:rPr>
      </w:pPr>
      <w:r w:rsidRPr="00CD1D37">
        <w:rPr>
          <w:b/>
          <w:bCs/>
          <w:sz w:val="22"/>
          <w:szCs w:val="22"/>
        </w:rPr>
        <w:t>The Pricing Schedule provided must be completed by the Tenderer.</w:t>
      </w:r>
    </w:p>
    <w:p w14:paraId="2552D06B" w14:textId="77777777" w:rsidR="00CD1D37" w:rsidRPr="00CD1D37" w:rsidRDefault="00CD1D37" w:rsidP="00CD1D37">
      <w:pPr>
        <w:pStyle w:val="Default"/>
        <w:jc w:val="center"/>
        <w:rPr>
          <w:sz w:val="22"/>
          <w:szCs w:val="22"/>
        </w:rPr>
      </w:pPr>
    </w:p>
    <w:p w14:paraId="2ED4175F" w14:textId="39210E82" w:rsidR="00CD1D37" w:rsidRDefault="00CD1D37" w:rsidP="00CD1D37">
      <w:pPr>
        <w:pStyle w:val="Default"/>
        <w:jc w:val="center"/>
        <w:rPr>
          <w:b/>
          <w:bCs/>
          <w:sz w:val="22"/>
          <w:szCs w:val="22"/>
        </w:rPr>
      </w:pPr>
      <w:r w:rsidRPr="007C7A6E">
        <w:rPr>
          <w:sz w:val="22"/>
          <w:szCs w:val="22"/>
        </w:rPr>
        <w:t xml:space="preserve">Please </w:t>
      </w:r>
      <w:r w:rsidRPr="00C200B7">
        <w:rPr>
          <w:color w:val="000000" w:themeColor="text1"/>
          <w:sz w:val="22"/>
          <w:szCs w:val="22"/>
        </w:rPr>
        <w:t xml:space="preserve">see Excel Document Attached entitled:  </w:t>
      </w:r>
      <w:r w:rsidRPr="00C200B7">
        <w:rPr>
          <w:b/>
          <w:bCs/>
          <w:color w:val="000000" w:themeColor="text1"/>
          <w:sz w:val="22"/>
          <w:szCs w:val="22"/>
        </w:rPr>
        <w:t xml:space="preserve">Appendix </w:t>
      </w:r>
      <w:r w:rsidRPr="007C7A6E">
        <w:rPr>
          <w:b/>
          <w:bCs/>
          <w:sz w:val="22"/>
          <w:szCs w:val="22"/>
        </w:rPr>
        <w:t>2 - Pricing Schedule</w:t>
      </w:r>
      <w:r w:rsidRPr="00CD1D37">
        <w:rPr>
          <w:b/>
          <w:bCs/>
          <w:sz w:val="22"/>
          <w:szCs w:val="22"/>
        </w:rPr>
        <w:t xml:space="preserve"> </w:t>
      </w:r>
    </w:p>
    <w:p w14:paraId="3BDA2366" w14:textId="3A8CC6B6" w:rsidR="00A14ABD" w:rsidRDefault="00A14ABD" w:rsidP="00CD1D37">
      <w:pPr>
        <w:pStyle w:val="Default"/>
        <w:jc w:val="center"/>
        <w:rPr>
          <w:b/>
          <w:bCs/>
          <w:sz w:val="22"/>
          <w:szCs w:val="22"/>
        </w:rPr>
      </w:pPr>
    </w:p>
    <w:p w14:paraId="18C702E2" w14:textId="77777777" w:rsidR="00782BB4" w:rsidRDefault="00782BB4" w:rsidP="00CD1D37">
      <w:pPr>
        <w:pStyle w:val="Default"/>
        <w:jc w:val="center"/>
        <w:rPr>
          <w:b/>
          <w:bCs/>
          <w:sz w:val="22"/>
          <w:szCs w:val="22"/>
        </w:rPr>
      </w:pPr>
    </w:p>
    <w:p w14:paraId="45B018F8" w14:textId="56CF9431" w:rsidR="00A14ABD" w:rsidRDefault="00A14ABD" w:rsidP="005204B4">
      <w:pPr>
        <w:pStyle w:val="Default"/>
        <w:rPr>
          <w:sz w:val="22"/>
          <w:szCs w:val="22"/>
        </w:rPr>
      </w:pPr>
      <w:bookmarkStart w:id="46" w:name="_Hlk115156691"/>
      <w:r w:rsidRPr="00060395">
        <w:rPr>
          <w:sz w:val="22"/>
          <w:szCs w:val="22"/>
        </w:rPr>
        <w:t xml:space="preserve">The rates quoted for the provision of this service must be inclusive of all costs (i.e., consultants overheads, management input, administration, travel charges, ad-hoc expenses, phone calls, </w:t>
      </w:r>
      <w:r>
        <w:rPr>
          <w:sz w:val="22"/>
          <w:szCs w:val="22"/>
        </w:rPr>
        <w:t xml:space="preserve">broadband, </w:t>
      </w:r>
      <w:r w:rsidRPr="00060395">
        <w:rPr>
          <w:sz w:val="22"/>
          <w:szCs w:val="22"/>
        </w:rPr>
        <w:t>transport costs</w:t>
      </w:r>
      <w:r>
        <w:rPr>
          <w:sz w:val="22"/>
          <w:szCs w:val="22"/>
        </w:rPr>
        <w:t>, taxes, duties, import taxes, custom charges</w:t>
      </w:r>
      <w:r w:rsidRPr="00060395">
        <w:rPr>
          <w:sz w:val="22"/>
          <w:szCs w:val="22"/>
        </w:rPr>
        <w:t xml:space="preserve"> etc but must be exclusive of VAT</w:t>
      </w:r>
    </w:p>
    <w:p w14:paraId="74750B24" w14:textId="05BDB262" w:rsidR="0021083B" w:rsidRDefault="0021083B" w:rsidP="005204B4">
      <w:pPr>
        <w:pStyle w:val="Default"/>
        <w:rPr>
          <w:b/>
          <w:bCs/>
          <w:sz w:val="22"/>
          <w:szCs w:val="22"/>
        </w:rPr>
      </w:pPr>
    </w:p>
    <w:p w14:paraId="5971202F" w14:textId="681A00B2" w:rsidR="0021083B" w:rsidRDefault="0021083B" w:rsidP="005204B4">
      <w:pPr>
        <w:pStyle w:val="Default"/>
        <w:rPr>
          <w:b/>
          <w:bCs/>
          <w:sz w:val="22"/>
          <w:szCs w:val="22"/>
        </w:rPr>
      </w:pPr>
    </w:p>
    <w:p w14:paraId="48998F1F" w14:textId="15DCAB71" w:rsidR="0021083B" w:rsidRDefault="0021083B" w:rsidP="005204B4">
      <w:pPr>
        <w:pStyle w:val="Default"/>
        <w:rPr>
          <w:b/>
          <w:bCs/>
          <w:sz w:val="22"/>
          <w:szCs w:val="22"/>
        </w:rPr>
      </w:pPr>
    </w:p>
    <w:p w14:paraId="4DA9C473" w14:textId="5094B325" w:rsidR="0021083B" w:rsidRDefault="0021083B" w:rsidP="005204B4">
      <w:pPr>
        <w:pStyle w:val="Default"/>
        <w:rPr>
          <w:b/>
          <w:bCs/>
          <w:sz w:val="22"/>
          <w:szCs w:val="22"/>
        </w:rPr>
      </w:pPr>
    </w:p>
    <w:p w14:paraId="73A96E60" w14:textId="70CB1E6C" w:rsidR="0021083B" w:rsidRDefault="0021083B" w:rsidP="005204B4">
      <w:pPr>
        <w:pStyle w:val="Default"/>
        <w:rPr>
          <w:b/>
          <w:bCs/>
          <w:sz w:val="22"/>
          <w:szCs w:val="22"/>
        </w:rPr>
      </w:pPr>
    </w:p>
    <w:p w14:paraId="3B5B0FBE" w14:textId="06A2C146" w:rsidR="0021083B" w:rsidRDefault="0021083B" w:rsidP="005204B4">
      <w:pPr>
        <w:pStyle w:val="Default"/>
        <w:rPr>
          <w:b/>
          <w:bCs/>
          <w:sz w:val="22"/>
          <w:szCs w:val="22"/>
        </w:rPr>
      </w:pPr>
    </w:p>
    <w:p w14:paraId="2CDD3F4C" w14:textId="2E73E998" w:rsidR="0021083B" w:rsidRDefault="0021083B" w:rsidP="005204B4">
      <w:pPr>
        <w:pStyle w:val="Default"/>
        <w:rPr>
          <w:b/>
          <w:bCs/>
          <w:sz w:val="22"/>
          <w:szCs w:val="22"/>
        </w:rPr>
      </w:pPr>
    </w:p>
    <w:p w14:paraId="2FD53427" w14:textId="4231716F" w:rsidR="0021083B" w:rsidRDefault="0021083B" w:rsidP="005204B4">
      <w:pPr>
        <w:pStyle w:val="Default"/>
        <w:rPr>
          <w:b/>
          <w:bCs/>
          <w:sz w:val="22"/>
          <w:szCs w:val="22"/>
        </w:rPr>
      </w:pPr>
    </w:p>
    <w:p w14:paraId="7DD978D3" w14:textId="75376D37" w:rsidR="0021083B" w:rsidRDefault="0021083B" w:rsidP="005204B4">
      <w:pPr>
        <w:pStyle w:val="Default"/>
        <w:rPr>
          <w:b/>
          <w:bCs/>
          <w:sz w:val="22"/>
          <w:szCs w:val="22"/>
        </w:rPr>
      </w:pPr>
    </w:p>
    <w:p w14:paraId="6A65C98C" w14:textId="54D8F783" w:rsidR="0021083B" w:rsidRDefault="0021083B" w:rsidP="005204B4">
      <w:pPr>
        <w:pStyle w:val="Default"/>
        <w:rPr>
          <w:b/>
          <w:bCs/>
          <w:sz w:val="22"/>
          <w:szCs w:val="22"/>
        </w:rPr>
      </w:pPr>
    </w:p>
    <w:p w14:paraId="229C3F0C" w14:textId="0DB24312" w:rsidR="0021083B" w:rsidRDefault="0021083B" w:rsidP="005204B4">
      <w:pPr>
        <w:pStyle w:val="Default"/>
        <w:rPr>
          <w:b/>
          <w:bCs/>
          <w:sz w:val="22"/>
          <w:szCs w:val="22"/>
        </w:rPr>
      </w:pPr>
    </w:p>
    <w:p w14:paraId="0AC3BFF1" w14:textId="72974495" w:rsidR="0021083B" w:rsidRDefault="0021083B" w:rsidP="005204B4">
      <w:pPr>
        <w:pStyle w:val="Default"/>
        <w:rPr>
          <w:b/>
          <w:bCs/>
          <w:sz w:val="22"/>
          <w:szCs w:val="22"/>
        </w:rPr>
      </w:pPr>
    </w:p>
    <w:p w14:paraId="302F0A5B" w14:textId="15431685" w:rsidR="0021083B" w:rsidRDefault="0021083B" w:rsidP="005204B4">
      <w:pPr>
        <w:pStyle w:val="Default"/>
        <w:rPr>
          <w:b/>
          <w:bCs/>
          <w:sz w:val="22"/>
          <w:szCs w:val="22"/>
        </w:rPr>
      </w:pPr>
    </w:p>
    <w:p w14:paraId="49C3A676" w14:textId="79AED4C2" w:rsidR="0021083B" w:rsidRDefault="0021083B" w:rsidP="005204B4">
      <w:pPr>
        <w:pStyle w:val="Default"/>
        <w:rPr>
          <w:b/>
          <w:bCs/>
          <w:sz w:val="22"/>
          <w:szCs w:val="22"/>
        </w:rPr>
      </w:pPr>
    </w:p>
    <w:p w14:paraId="43251003" w14:textId="300D8EE3" w:rsidR="0021083B" w:rsidRDefault="0021083B" w:rsidP="005204B4">
      <w:pPr>
        <w:pStyle w:val="Default"/>
        <w:rPr>
          <w:b/>
          <w:bCs/>
          <w:sz w:val="22"/>
          <w:szCs w:val="22"/>
        </w:rPr>
      </w:pPr>
    </w:p>
    <w:p w14:paraId="132F5523" w14:textId="713F1CC5" w:rsidR="0021083B" w:rsidRDefault="0021083B" w:rsidP="005204B4">
      <w:pPr>
        <w:pStyle w:val="Default"/>
        <w:rPr>
          <w:b/>
          <w:bCs/>
          <w:sz w:val="22"/>
          <w:szCs w:val="22"/>
        </w:rPr>
      </w:pPr>
    </w:p>
    <w:p w14:paraId="1D3FAAE1" w14:textId="2B8633AF" w:rsidR="0021083B" w:rsidRDefault="0021083B" w:rsidP="005204B4">
      <w:pPr>
        <w:pStyle w:val="Default"/>
        <w:rPr>
          <w:b/>
          <w:bCs/>
          <w:sz w:val="22"/>
          <w:szCs w:val="22"/>
        </w:rPr>
      </w:pPr>
    </w:p>
    <w:p w14:paraId="56799DC9" w14:textId="58F828CB" w:rsidR="0021083B" w:rsidRDefault="0021083B" w:rsidP="005204B4">
      <w:pPr>
        <w:pStyle w:val="Default"/>
        <w:rPr>
          <w:b/>
          <w:bCs/>
          <w:sz w:val="22"/>
          <w:szCs w:val="22"/>
        </w:rPr>
      </w:pPr>
    </w:p>
    <w:p w14:paraId="4341E0D8" w14:textId="5951F3A4" w:rsidR="0021083B" w:rsidRDefault="0021083B" w:rsidP="005204B4">
      <w:pPr>
        <w:pStyle w:val="Default"/>
        <w:rPr>
          <w:b/>
          <w:bCs/>
          <w:sz w:val="22"/>
          <w:szCs w:val="22"/>
        </w:rPr>
      </w:pPr>
    </w:p>
    <w:p w14:paraId="37FCB5FE" w14:textId="5883EE19" w:rsidR="0021083B" w:rsidRDefault="0021083B" w:rsidP="005204B4">
      <w:pPr>
        <w:pStyle w:val="Default"/>
        <w:rPr>
          <w:b/>
          <w:bCs/>
          <w:sz w:val="22"/>
          <w:szCs w:val="22"/>
        </w:rPr>
      </w:pPr>
    </w:p>
    <w:p w14:paraId="5852118B" w14:textId="7B62DD4E" w:rsidR="0021083B" w:rsidRDefault="0021083B" w:rsidP="005204B4">
      <w:pPr>
        <w:pStyle w:val="Default"/>
        <w:rPr>
          <w:b/>
          <w:bCs/>
          <w:sz w:val="22"/>
          <w:szCs w:val="22"/>
        </w:rPr>
      </w:pPr>
    </w:p>
    <w:p w14:paraId="1AD0E34A" w14:textId="4CF7B2DB" w:rsidR="0021083B" w:rsidRDefault="0021083B" w:rsidP="005204B4">
      <w:pPr>
        <w:pStyle w:val="Default"/>
        <w:rPr>
          <w:b/>
          <w:bCs/>
          <w:sz w:val="22"/>
          <w:szCs w:val="22"/>
        </w:rPr>
      </w:pPr>
    </w:p>
    <w:p w14:paraId="5595522D" w14:textId="4A101DE0" w:rsidR="0021083B" w:rsidRDefault="0021083B" w:rsidP="005204B4">
      <w:pPr>
        <w:pStyle w:val="Default"/>
        <w:rPr>
          <w:b/>
          <w:bCs/>
          <w:sz w:val="22"/>
          <w:szCs w:val="22"/>
        </w:rPr>
      </w:pPr>
    </w:p>
    <w:p w14:paraId="6756E42D" w14:textId="6534ED48" w:rsidR="0021083B" w:rsidRDefault="0021083B" w:rsidP="005204B4">
      <w:pPr>
        <w:pStyle w:val="Default"/>
        <w:rPr>
          <w:b/>
          <w:bCs/>
          <w:sz w:val="22"/>
          <w:szCs w:val="22"/>
        </w:rPr>
      </w:pPr>
    </w:p>
    <w:p w14:paraId="0C821B13" w14:textId="670B27D2" w:rsidR="0021083B" w:rsidRDefault="0021083B" w:rsidP="005204B4">
      <w:pPr>
        <w:pStyle w:val="Default"/>
        <w:rPr>
          <w:b/>
          <w:bCs/>
          <w:sz w:val="22"/>
          <w:szCs w:val="22"/>
        </w:rPr>
      </w:pPr>
    </w:p>
    <w:tbl>
      <w:tblPr>
        <w:tblW w:w="9000" w:type="dxa"/>
        <w:tblLook w:val="01E0" w:firstRow="1" w:lastRow="1" w:firstColumn="1" w:lastColumn="1" w:noHBand="0" w:noVBand="0"/>
      </w:tblPr>
      <w:tblGrid>
        <w:gridCol w:w="1134"/>
        <w:gridCol w:w="2964"/>
        <w:gridCol w:w="1890"/>
        <w:gridCol w:w="3012"/>
      </w:tblGrid>
      <w:tr w:rsidR="0021083B" w:rsidRPr="00101AD9" w14:paraId="38E45747" w14:textId="77777777" w:rsidTr="00750FA1">
        <w:tc>
          <w:tcPr>
            <w:tcW w:w="1134" w:type="dxa"/>
          </w:tcPr>
          <w:p w14:paraId="1F8662AF"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Signed</w:t>
            </w:r>
          </w:p>
        </w:tc>
        <w:tc>
          <w:tcPr>
            <w:tcW w:w="2964" w:type="dxa"/>
            <w:tcBorders>
              <w:bottom w:val="single" w:sz="4" w:space="0" w:color="auto"/>
            </w:tcBorders>
          </w:tcPr>
          <w:p w14:paraId="0184A673" w14:textId="77777777" w:rsidR="0021083B" w:rsidRPr="00101AD9" w:rsidRDefault="0021083B" w:rsidP="00750FA1">
            <w:pPr>
              <w:tabs>
                <w:tab w:val="left" w:pos="552"/>
              </w:tabs>
              <w:spacing w:after="120"/>
              <w:rPr>
                <w:rFonts w:ascii="Calibri" w:hAnsi="Calibri" w:cs="Calibri"/>
                <w:b/>
                <w:sz w:val="20"/>
                <w:szCs w:val="20"/>
              </w:rPr>
            </w:pPr>
          </w:p>
        </w:tc>
        <w:tc>
          <w:tcPr>
            <w:tcW w:w="1890" w:type="dxa"/>
          </w:tcPr>
          <w:p w14:paraId="58F23935"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Company</w:t>
            </w:r>
          </w:p>
        </w:tc>
        <w:tc>
          <w:tcPr>
            <w:tcW w:w="3012" w:type="dxa"/>
            <w:tcBorders>
              <w:bottom w:val="single" w:sz="4" w:space="0" w:color="auto"/>
            </w:tcBorders>
          </w:tcPr>
          <w:p w14:paraId="5F897F45" w14:textId="77777777" w:rsidR="0021083B" w:rsidRPr="00101AD9" w:rsidRDefault="0021083B" w:rsidP="00750FA1">
            <w:pPr>
              <w:tabs>
                <w:tab w:val="left" w:pos="552"/>
              </w:tabs>
              <w:spacing w:after="120"/>
              <w:rPr>
                <w:rFonts w:ascii="Calibri" w:hAnsi="Calibri" w:cs="Calibri"/>
                <w:b/>
                <w:sz w:val="20"/>
                <w:szCs w:val="20"/>
              </w:rPr>
            </w:pPr>
          </w:p>
        </w:tc>
      </w:tr>
      <w:tr w:rsidR="0021083B" w:rsidRPr="00101AD9" w14:paraId="48510CFA" w14:textId="77777777" w:rsidTr="00750FA1">
        <w:tc>
          <w:tcPr>
            <w:tcW w:w="1134" w:type="dxa"/>
          </w:tcPr>
          <w:p w14:paraId="2AF51723" w14:textId="77777777" w:rsidR="0021083B" w:rsidRPr="00101AD9" w:rsidRDefault="0021083B" w:rsidP="00750FA1">
            <w:pPr>
              <w:tabs>
                <w:tab w:val="left" w:pos="552"/>
              </w:tabs>
              <w:spacing w:after="120"/>
              <w:rPr>
                <w:rFonts w:ascii="Calibri" w:hAnsi="Calibri" w:cs="Calibri"/>
                <w:b/>
                <w:sz w:val="20"/>
                <w:szCs w:val="20"/>
              </w:rPr>
            </w:pPr>
          </w:p>
          <w:p w14:paraId="1785531D"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Print Name</w:t>
            </w:r>
          </w:p>
        </w:tc>
        <w:tc>
          <w:tcPr>
            <w:tcW w:w="2964" w:type="dxa"/>
            <w:tcBorders>
              <w:top w:val="single" w:sz="4" w:space="0" w:color="auto"/>
              <w:bottom w:val="single" w:sz="4" w:space="0" w:color="auto"/>
            </w:tcBorders>
          </w:tcPr>
          <w:p w14:paraId="70D23841"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(Authorised Signatory)</w:t>
            </w:r>
          </w:p>
        </w:tc>
        <w:tc>
          <w:tcPr>
            <w:tcW w:w="1890" w:type="dxa"/>
          </w:tcPr>
          <w:p w14:paraId="4BC502B5" w14:textId="77777777" w:rsidR="0021083B" w:rsidRPr="00101AD9" w:rsidRDefault="0021083B" w:rsidP="00750FA1">
            <w:pPr>
              <w:tabs>
                <w:tab w:val="left" w:pos="552"/>
              </w:tabs>
              <w:spacing w:after="120"/>
              <w:rPr>
                <w:rFonts w:ascii="Calibri" w:hAnsi="Calibri" w:cs="Calibri"/>
                <w:b/>
                <w:sz w:val="20"/>
                <w:szCs w:val="20"/>
              </w:rPr>
            </w:pPr>
          </w:p>
          <w:p w14:paraId="6005C593"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Address</w:t>
            </w:r>
          </w:p>
        </w:tc>
        <w:tc>
          <w:tcPr>
            <w:tcW w:w="3012" w:type="dxa"/>
            <w:tcBorders>
              <w:top w:val="single" w:sz="4" w:space="0" w:color="auto"/>
              <w:bottom w:val="single" w:sz="4" w:space="0" w:color="auto"/>
            </w:tcBorders>
          </w:tcPr>
          <w:p w14:paraId="587980DA" w14:textId="77777777" w:rsidR="0021083B" w:rsidRPr="00101AD9" w:rsidRDefault="0021083B" w:rsidP="00750FA1">
            <w:pPr>
              <w:tabs>
                <w:tab w:val="left" w:pos="552"/>
              </w:tabs>
              <w:spacing w:after="120"/>
              <w:rPr>
                <w:rFonts w:ascii="Calibri" w:hAnsi="Calibri" w:cs="Calibri"/>
                <w:b/>
                <w:sz w:val="20"/>
                <w:szCs w:val="20"/>
              </w:rPr>
            </w:pPr>
          </w:p>
        </w:tc>
      </w:tr>
      <w:tr w:rsidR="0021083B" w:rsidRPr="00101AD9" w14:paraId="501B4671" w14:textId="77777777" w:rsidTr="00750FA1">
        <w:tc>
          <w:tcPr>
            <w:tcW w:w="1134" w:type="dxa"/>
          </w:tcPr>
          <w:p w14:paraId="686BAE3B" w14:textId="77777777" w:rsidR="0021083B" w:rsidRPr="00101AD9" w:rsidRDefault="0021083B" w:rsidP="00750FA1">
            <w:pPr>
              <w:tabs>
                <w:tab w:val="left" w:pos="552"/>
              </w:tabs>
              <w:spacing w:after="120"/>
              <w:rPr>
                <w:rFonts w:ascii="Calibri" w:hAnsi="Calibri" w:cs="Calibri"/>
                <w:b/>
                <w:sz w:val="20"/>
                <w:szCs w:val="20"/>
              </w:rPr>
            </w:pPr>
          </w:p>
          <w:p w14:paraId="0607FE5B"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Date</w:t>
            </w:r>
          </w:p>
        </w:tc>
        <w:tc>
          <w:tcPr>
            <w:tcW w:w="2964" w:type="dxa"/>
            <w:tcBorders>
              <w:top w:val="single" w:sz="4" w:space="0" w:color="auto"/>
              <w:bottom w:val="single" w:sz="4" w:space="0" w:color="auto"/>
            </w:tcBorders>
          </w:tcPr>
          <w:p w14:paraId="7BB59244" w14:textId="77777777" w:rsidR="0021083B" w:rsidRPr="00101AD9" w:rsidRDefault="0021083B" w:rsidP="00750FA1">
            <w:pPr>
              <w:tabs>
                <w:tab w:val="left" w:pos="552"/>
              </w:tabs>
              <w:spacing w:after="120"/>
              <w:rPr>
                <w:rFonts w:ascii="Calibri" w:hAnsi="Calibri" w:cs="Calibri"/>
                <w:b/>
                <w:sz w:val="20"/>
                <w:szCs w:val="20"/>
              </w:rPr>
            </w:pPr>
          </w:p>
        </w:tc>
        <w:tc>
          <w:tcPr>
            <w:tcW w:w="1890" w:type="dxa"/>
          </w:tcPr>
          <w:p w14:paraId="7FB93728" w14:textId="77777777" w:rsidR="0021083B" w:rsidRPr="00101AD9" w:rsidRDefault="0021083B" w:rsidP="00750FA1">
            <w:pPr>
              <w:tabs>
                <w:tab w:val="left" w:pos="552"/>
              </w:tabs>
              <w:spacing w:after="120"/>
              <w:rPr>
                <w:rFonts w:ascii="Calibri" w:hAnsi="Calibri" w:cs="Calibri"/>
                <w:b/>
                <w:sz w:val="20"/>
                <w:szCs w:val="20"/>
              </w:rPr>
            </w:pPr>
          </w:p>
        </w:tc>
        <w:tc>
          <w:tcPr>
            <w:tcW w:w="3012" w:type="dxa"/>
            <w:tcBorders>
              <w:top w:val="single" w:sz="4" w:space="0" w:color="auto"/>
              <w:bottom w:val="single" w:sz="4" w:space="0" w:color="auto"/>
            </w:tcBorders>
          </w:tcPr>
          <w:p w14:paraId="7F85EE7E" w14:textId="77777777" w:rsidR="0021083B" w:rsidRPr="00101AD9" w:rsidRDefault="0021083B" w:rsidP="00750FA1">
            <w:pPr>
              <w:tabs>
                <w:tab w:val="left" w:pos="552"/>
              </w:tabs>
              <w:spacing w:after="120"/>
              <w:rPr>
                <w:rFonts w:ascii="Calibri" w:hAnsi="Calibri" w:cs="Calibri"/>
                <w:b/>
                <w:sz w:val="20"/>
                <w:szCs w:val="20"/>
              </w:rPr>
            </w:pPr>
          </w:p>
        </w:tc>
      </w:tr>
    </w:tbl>
    <w:p w14:paraId="320393D5" w14:textId="77777777" w:rsidR="0021083B" w:rsidRDefault="0021083B" w:rsidP="005204B4">
      <w:pPr>
        <w:pStyle w:val="Default"/>
        <w:rPr>
          <w:b/>
          <w:bCs/>
          <w:sz w:val="22"/>
          <w:szCs w:val="22"/>
        </w:rPr>
      </w:pPr>
    </w:p>
    <w:bookmarkEnd w:id="46"/>
    <w:p w14:paraId="7A7FE955" w14:textId="77777777" w:rsidR="00CD1D37" w:rsidRDefault="00CD1D37">
      <w:pPr>
        <w:rPr>
          <w:rFonts w:ascii="Calibri" w:hAnsi="Calibri" w:cs="Calibri"/>
          <w:b/>
          <w:bCs/>
          <w:color w:val="000000"/>
          <w:sz w:val="22"/>
          <w:szCs w:val="22"/>
        </w:rPr>
      </w:pPr>
      <w:r>
        <w:rPr>
          <w:b/>
          <w:bCs/>
          <w:sz w:val="22"/>
          <w:szCs w:val="22"/>
        </w:rPr>
        <w:br w:type="page"/>
      </w:r>
    </w:p>
    <w:p w14:paraId="18275259" w14:textId="3A759170" w:rsidR="00CD1D37" w:rsidRPr="00FB4E26" w:rsidRDefault="00CD1D37" w:rsidP="00CD1D37">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3</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Tenderer's Statement</w:t>
      </w:r>
    </w:p>
    <w:p w14:paraId="2568BAD6" w14:textId="20D5D59B" w:rsidR="00A47DF4" w:rsidRDefault="00A47DF4" w:rsidP="00CD1D37">
      <w:pPr>
        <w:pStyle w:val="Default"/>
        <w:jc w:val="center"/>
        <w:rPr>
          <w:sz w:val="22"/>
          <w:szCs w:val="22"/>
        </w:rPr>
      </w:pPr>
    </w:p>
    <w:p w14:paraId="467061D1" w14:textId="77777777" w:rsidR="00BE41C1" w:rsidRDefault="00BE41C1" w:rsidP="00CD1D37">
      <w:pPr>
        <w:pStyle w:val="Default"/>
        <w:jc w:val="center"/>
        <w:rPr>
          <w:sz w:val="22"/>
          <w:szCs w:val="22"/>
        </w:rPr>
      </w:pPr>
    </w:p>
    <w:p w14:paraId="3EAF52D6" w14:textId="1FAB65F5" w:rsidR="00A47DF4" w:rsidRPr="00BE41C1" w:rsidRDefault="00A47DF4" w:rsidP="00A47DF4">
      <w:pPr>
        <w:pStyle w:val="Default"/>
        <w:rPr>
          <w:b/>
          <w:sz w:val="22"/>
          <w:szCs w:val="22"/>
        </w:rPr>
      </w:pPr>
      <w:r w:rsidRPr="00BE41C1">
        <w:rPr>
          <w:b/>
          <w:sz w:val="23"/>
          <w:szCs w:val="23"/>
        </w:rPr>
        <w:t>[Tenderers shall complete and return the following form of Tenderers’ Statement printed on the Tenderers’ headed notepaper and signed by the Tenderer.]</w:t>
      </w:r>
    </w:p>
    <w:p w14:paraId="7A096C7D" w14:textId="5693ECAC" w:rsidR="00A47DF4" w:rsidRDefault="00A47DF4" w:rsidP="00CD1D37">
      <w:pPr>
        <w:pStyle w:val="Default"/>
        <w:jc w:val="center"/>
        <w:rPr>
          <w:sz w:val="22"/>
          <w:szCs w:val="22"/>
        </w:rPr>
      </w:pPr>
    </w:p>
    <w:p w14:paraId="03EB66AB" w14:textId="606565D7" w:rsidR="00A47DF4" w:rsidRDefault="00A47DF4" w:rsidP="00CD1D37">
      <w:pPr>
        <w:pStyle w:val="Default"/>
        <w:jc w:val="center"/>
        <w:rPr>
          <w:sz w:val="22"/>
          <w:szCs w:val="22"/>
        </w:rPr>
      </w:pPr>
    </w:p>
    <w:p w14:paraId="2D00DDEC" w14:textId="77777777" w:rsidR="00BE41C1" w:rsidRDefault="00BE41C1" w:rsidP="00CD1D37">
      <w:pPr>
        <w:pStyle w:val="Default"/>
        <w:jc w:val="center"/>
        <w:rPr>
          <w:sz w:val="22"/>
          <w:szCs w:val="22"/>
        </w:rPr>
      </w:pPr>
    </w:p>
    <w:p w14:paraId="4C98EF4A" w14:textId="74B17F95" w:rsidR="00A47DF4" w:rsidRDefault="00A47DF4" w:rsidP="00A47DF4">
      <w:pPr>
        <w:autoSpaceDE w:val="0"/>
        <w:autoSpaceDN w:val="0"/>
        <w:adjustRightInd w:val="0"/>
        <w:rPr>
          <w:rFonts w:ascii="Calibri" w:hAnsi="Calibri" w:cs="Calibri"/>
          <w:color w:val="000000"/>
          <w:sz w:val="23"/>
          <w:szCs w:val="23"/>
        </w:rPr>
      </w:pPr>
      <w:r w:rsidRPr="00A47DF4">
        <w:rPr>
          <w:rFonts w:ascii="Calibri" w:hAnsi="Calibri" w:cs="Calibri"/>
          <w:color w:val="000000"/>
          <w:sz w:val="23"/>
          <w:szCs w:val="23"/>
        </w:rPr>
        <w:t xml:space="preserve">TO: </w:t>
      </w:r>
      <w:r>
        <w:rPr>
          <w:rFonts w:ascii="Calibri" w:hAnsi="Calibri" w:cs="Calibri"/>
          <w:color w:val="000000"/>
          <w:sz w:val="23"/>
          <w:szCs w:val="23"/>
        </w:rPr>
        <w:t>Munster Technological University</w:t>
      </w:r>
      <w:r w:rsidRPr="00A47DF4">
        <w:rPr>
          <w:rFonts w:ascii="Calibri" w:hAnsi="Calibri" w:cs="Calibri"/>
          <w:color w:val="000000"/>
          <w:sz w:val="23"/>
          <w:szCs w:val="23"/>
        </w:rPr>
        <w:t xml:space="preserve"> (the “Contracting Authority”) </w:t>
      </w:r>
    </w:p>
    <w:p w14:paraId="14370C41" w14:textId="77777777" w:rsidR="00A47DF4" w:rsidRPr="00A47DF4" w:rsidRDefault="00A47DF4" w:rsidP="00A47DF4">
      <w:pPr>
        <w:autoSpaceDE w:val="0"/>
        <w:autoSpaceDN w:val="0"/>
        <w:adjustRightInd w:val="0"/>
        <w:rPr>
          <w:rFonts w:ascii="Calibri" w:hAnsi="Calibri" w:cs="Calibri"/>
          <w:color w:val="000000"/>
          <w:sz w:val="23"/>
          <w:szCs w:val="23"/>
        </w:rPr>
      </w:pPr>
    </w:p>
    <w:p w14:paraId="3C91D8B6" w14:textId="77777777" w:rsidR="0011781A" w:rsidRPr="0011781A" w:rsidRDefault="00A47DF4" w:rsidP="0011781A">
      <w:pPr>
        <w:autoSpaceDE w:val="0"/>
        <w:autoSpaceDN w:val="0"/>
        <w:adjustRightInd w:val="0"/>
        <w:rPr>
          <w:rFonts w:ascii="Calibri" w:hAnsi="Calibri" w:cs="Calibri"/>
          <w:b/>
          <w:bCs/>
          <w:color w:val="000000"/>
          <w:sz w:val="23"/>
          <w:szCs w:val="23"/>
          <w:lang w:val="en-GB"/>
        </w:rPr>
      </w:pPr>
      <w:r w:rsidRPr="006A3C35">
        <w:rPr>
          <w:rFonts w:ascii="Calibri" w:hAnsi="Calibri" w:cs="Calibri"/>
          <w:b/>
          <w:color w:val="000000"/>
          <w:sz w:val="23"/>
          <w:szCs w:val="23"/>
        </w:rPr>
        <w:t xml:space="preserve">RE: </w:t>
      </w:r>
      <w:r w:rsidR="0011781A" w:rsidRPr="0011781A">
        <w:rPr>
          <w:rFonts w:ascii="Calibri" w:hAnsi="Calibri" w:cs="Calibri"/>
          <w:b/>
          <w:bCs/>
          <w:color w:val="000000"/>
          <w:sz w:val="23"/>
          <w:szCs w:val="23"/>
          <w:lang w:val="en-GB"/>
        </w:rPr>
        <w:t>Single Supplier Framework Agreement for the Provision of a School Management Information System for Munster Technological University - Cork School of Music’s Conservatoire</w:t>
      </w:r>
    </w:p>
    <w:p w14:paraId="7AED2F84" w14:textId="77777777" w:rsidR="00BE41C1" w:rsidRDefault="00BE41C1" w:rsidP="00A47DF4">
      <w:pPr>
        <w:autoSpaceDE w:val="0"/>
        <w:autoSpaceDN w:val="0"/>
        <w:adjustRightInd w:val="0"/>
        <w:rPr>
          <w:rFonts w:ascii="Calibri" w:hAnsi="Calibri" w:cs="Calibri"/>
          <w:color w:val="000000"/>
          <w:sz w:val="23"/>
          <w:szCs w:val="23"/>
        </w:rPr>
      </w:pPr>
    </w:p>
    <w:p w14:paraId="406D61DF" w14:textId="7C40AC74" w:rsidR="00A47DF4" w:rsidRDefault="00A47DF4" w:rsidP="00A47DF4">
      <w:pPr>
        <w:autoSpaceDE w:val="0"/>
        <w:autoSpaceDN w:val="0"/>
        <w:adjustRightInd w:val="0"/>
        <w:rPr>
          <w:rFonts w:ascii="Calibri" w:hAnsi="Calibri" w:cs="Calibri"/>
          <w:color w:val="000000"/>
          <w:sz w:val="23"/>
          <w:szCs w:val="23"/>
        </w:rPr>
      </w:pPr>
      <w:r w:rsidRPr="00A47DF4">
        <w:rPr>
          <w:rFonts w:ascii="Calibri" w:hAnsi="Calibri" w:cs="Calibri"/>
          <w:color w:val="000000"/>
          <w:sz w:val="23"/>
          <w:szCs w:val="23"/>
        </w:rPr>
        <w:t>Having examined your Request for Tenders (the “RFT”) including the Instructions to Tenderers, the Selection and Award Criteria, the Requirements and Specifications, and the Terms and Conditions of the Services Contract, we hereby agree and declare the following</w:t>
      </w:r>
      <w:r w:rsidR="00414202">
        <w:rPr>
          <w:rFonts w:ascii="Calibri" w:hAnsi="Calibri" w:cs="Calibri"/>
          <w:color w:val="000000"/>
          <w:sz w:val="23"/>
          <w:szCs w:val="23"/>
        </w:rPr>
        <w:t>:</w:t>
      </w:r>
    </w:p>
    <w:p w14:paraId="5824D700" w14:textId="6A320956" w:rsidR="00414202" w:rsidRDefault="00414202" w:rsidP="00A47DF4">
      <w:pPr>
        <w:autoSpaceDE w:val="0"/>
        <w:autoSpaceDN w:val="0"/>
        <w:adjustRightInd w:val="0"/>
        <w:rPr>
          <w:rFonts w:ascii="Calibri" w:hAnsi="Calibri" w:cs="Calibri"/>
          <w:color w:val="000000"/>
          <w:sz w:val="23"/>
          <w:szCs w:val="23"/>
        </w:rPr>
      </w:pPr>
    </w:p>
    <w:p w14:paraId="1C9D1A96" w14:textId="56718791" w:rsidR="00414202" w:rsidRDefault="00414202" w:rsidP="003E13AE">
      <w:pPr>
        <w:pStyle w:val="ListParagraph"/>
        <w:numPr>
          <w:ilvl w:val="6"/>
          <w:numId w:val="12"/>
        </w:numPr>
        <w:autoSpaceDE w:val="0"/>
        <w:autoSpaceDN w:val="0"/>
        <w:adjustRightInd w:val="0"/>
        <w:ind w:left="851" w:hanging="851"/>
        <w:rPr>
          <w:sz w:val="23"/>
          <w:szCs w:val="23"/>
        </w:rPr>
      </w:pPr>
      <w:r w:rsidRPr="00A47DF4">
        <w:rPr>
          <w:sz w:val="23"/>
          <w:szCs w:val="23"/>
        </w:rPr>
        <w:t>We understand the nature and extent of the Services required to be delivered as described in Requirements and Specifications at Appendix 1 to the RFT.</w:t>
      </w:r>
    </w:p>
    <w:p w14:paraId="5C6A9FBD" w14:textId="3465B9BF" w:rsidR="00414202" w:rsidRPr="007C6107" w:rsidRDefault="00414202" w:rsidP="003E13AE">
      <w:pPr>
        <w:pStyle w:val="ListParagraph"/>
        <w:numPr>
          <w:ilvl w:val="6"/>
          <w:numId w:val="12"/>
        </w:numPr>
        <w:autoSpaceDE w:val="0"/>
        <w:autoSpaceDN w:val="0"/>
        <w:adjustRightInd w:val="0"/>
        <w:ind w:left="851" w:hanging="851"/>
        <w:rPr>
          <w:sz w:val="23"/>
          <w:szCs w:val="23"/>
        </w:rPr>
      </w:pPr>
      <w:r w:rsidRPr="00A47DF4">
        <w:rPr>
          <w:sz w:val="23"/>
          <w:szCs w:val="23"/>
        </w:rPr>
        <w:t xml:space="preserve">We accept </w:t>
      </w:r>
      <w:proofErr w:type="gramStart"/>
      <w:r w:rsidRPr="00A47DF4">
        <w:rPr>
          <w:sz w:val="23"/>
          <w:szCs w:val="23"/>
        </w:rPr>
        <w:t>all of</w:t>
      </w:r>
      <w:proofErr w:type="gramEnd"/>
      <w:r w:rsidRPr="00A47DF4">
        <w:rPr>
          <w:sz w:val="23"/>
          <w:szCs w:val="23"/>
        </w:rPr>
        <w:t xml:space="preserve"> the Terms and Conditions of the RFT, the Services Contract and the Confidentiality Agreement and agree if awarded a Services Contract to execute the </w:t>
      </w:r>
      <w:r w:rsidRPr="007C6107">
        <w:rPr>
          <w:sz w:val="23"/>
          <w:szCs w:val="23"/>
        </w:rPr>
        <w:t xml:space="preserve">Services Contract at Appendix </w:t>
      </w:r>
      <w:r w:rsidR="00A460E5" w:rsidRPr="007C6107">
        <w:rPr>
          <w:sz w:val="23"/>
          <w:szCs w:val="23"/>
        </w:rPr>
        <w:t>6</w:t>
      </w:r>
      <w:r w:rsidRPr="007C6107">
        <w:rPr>
          <w:sz w:val="23"/>
          <w:szCs w:val="23"/>
        </w:rPr>
        <w:t xml:space="preserve"> to the RFT and the Confidentiality Agreement at Appendix </w:t>
      </w:r>
      <w:r w:rsidR="00A460E5" w:rsidRPr="007C6107">
        <w:rPr>
          <w:sz w:val="23"/>
          <w:szCs w:val="23"/>
        </w:rPr>
        <w:t>7</w:t>
      </w:r>
      <w:r w:rsidRPr="007C6107">
        <w:rPr>
          <w:sz w:val="23"/>
          <w:szCs w:val="23"/>
        </w:rPr>
        <w:t xml:space="preserve"> to the RFT.</w:t>
      </w:r>
    </w:p>
    <w:p w14:paraId="194C39A8" w14:textId="236895AC" w:rsidR="00414202" w:rsidRPr="00A460E5" w:rsidRDefault="00414202" w:rsidP="003E13AE">
      <w:pPr>
        <w:pStyle w:val="ListParagraph"/>
        <w:numPr>
          <w:ilvl w:val="6"/>
          <w:numId w:val="12"/>
        </w:numPr>
        <w:autoSpaceDE w:val="0"/>
        <w:autoSpaceDN w:val="0"/>
        <w:adjustRightInd w:val="0"/>
        <w:ind w:left="851" w:hanging="851"/>
        <w:rPr>
          <w:sz w:val="23"/>
          <w:szCs w:val="23"/>
        </w:rPr>
      </w:pPr>
      <w:r w:rsidRPr="00A460E5">
        <w:rPr>
          <w:sz w:val="23"/>
          <w:szCs w:val="23"/>
        </w:rPr>
        <w:t xml:space="preserve">We accept all the Selection and Award Criteria as set out in </w:t>
      </w:r>
      <w:r w:rsidR="00A460E5" w:rsidRPr="00A460E5">
        <w:rPr>
          <w:sz w:val="23"/>
          <w:szCs w:val="23"/>
        </w:rPr>
        <w:t>Section</w:t>
      </w:r>
      <w:r w:rsidRPr="00A460E5">
        <w:rPr>
          <w:sz w:val="23"/>
          <w:szCs w:val="23"/>
        </w:rPr>
        <w:t xml:space="preserve"> 3 </w:t>
      </w:r>
      <w:r w:rsidR="00A460E5" w:rsidRPr="00A460E5">
        <w:rPr>
          <w:sz w:val="23"/>
          <w:szCs w:val="23"/>
        </w:rPr>
        <w:t xml:space="preserve">&amp; Section 4 </w:t>
      </w:r>
      <w:r w:rsidRPr="00A460E5">
        <w:rPr>
          <w:sz w:val="23"/>
          <w:szCs w:val="23"/>
        </w:rPr>
        <w:t>of the RFT.</w:t>
      </w:r>
    </w:p>
    <w:p w14:paraId="723C81C9" w14:textId="65094D5D" w:rsidR="00414202" w:rsidRDefault="00414202" w:rsidP="003E13AE">
      <w:pPr>
        <w:pStyle w:val="ListParagraph"/>
        <w:numPr>
          <w:ilvl w:val="6"/>
          <w:numId w:val="12"/>
        </w:numPr>
        <w:autoSpaceDE w:val="0"/>
        <w:autoSpaceDN w:val="0"/>
        <w:adjustRightInd w:val="0"/>
        <w:ind w:left="851" w:hanging="851"/>
        <w:rPr>
          <w:sz w:val="23"/>
          <w:szCs w:val="23"/>
        </w:rPr>
      </w:pPr>
      <w:r w:rsidRPr="00A47DF4">
        <w:rPr>
          <w:sz w:val="23"/>
          <w:szCs w:val="23"/>
        </w:rPr>
        <w:t>We agree to provide the Contracting Authority with the Services in accordance with the RFT and our Tender.</w:t>
      </w:r>
    </w:p>
    <w:p w14:paraId="30E9C52C" w14:textId="570785F3" w:rsidR="00414202" w:rsidRDefault="00414202" w:rsidP="003E13AE">
      <w:pPr>
        <w:pStyle w:val="ListParagraph"/>
        <w:numPr>
          <w:ilvl w:val="6"/>
          <w:numId w:val="12"/>
        </w:numPr>
        <w:autoSpaceDE w:val="0"/>
        <w:autoSpaceDN w:val="0"/>
        <w:adjustRightInd w:val="0"/>
        <w:ind w:left="851" w:hanging="851"/>
        <w:rPr>
          <w:sz w:val="23"/>
          <w:szCs w:val="23"/>
        </w:rPr>
      </w:pPr>
      <w:r w:rsidRPr="00A47DF4">
        <w:rPr>
          <w:sz w:val="23"/>
          <w:szCs w:val="23"/>
        </w:rPr>
        <w:t xml:space="preserve">We agree that, if awarded any Services Contract, we shall, in the performance of such contract, comply with all applicable obligations in the field of environmental, social and </w:t>
      </w:r>
      <w:proofErr w:type="spellStart"/>
      <w:r w:rsidRPr="00A47DF4">
        <w:rPr>
          <w:sz w:val="23"/>
          <w:szCs w:val="23"/>
        </w:rPr>
        <w:t>labour</w:t>
      </w:r>
      <w:proofErr w:type="spellEnd"/>
      <w:r w:rsidRPr="00A47DF4">
        <w:rPr>
          <w:sz w:val="23"/>
          <w:szCs w:val="23"/>
        </w:rPr>
        <w:t xml:space="preserve"> law.</w:t>
      </w:r>
    </w:p>
    <w:p w14:paraId="56AA8F1F" w14:textId="28688D6A" w:rsidR="00414202" w:rsidRPr="00A460E5" w:rsidRDefault="00414202" w:rsidP="003E13AE">
      <w:pPr>
        <w:pStyle w:val="ListParagraph"/>
        <w:numPr>
          <w:ilvl w:val="6"/>
          <w:numId w:val="12"/>
        </w:numPr>
        <w:autoSpaceDE w:val="0"/>
        <w:autoSpaceDN w:val="0"/>
        <w:adjustRightInd w:val="0"/>
        <w:ind w:left="851" w:hanging="851"/>
        <w:rPr>
          <w:sz w:val="23"/>
          <w:szCs w:val="23"/>
        </w:rPr>
      </w:pPr>
      <w:r w:rsidRPr="00A460E5">
        <w:rPr>
          <w:sz w:val="23"/>
          <w:szCs w:val="23"/>
        </w:rPr>
        <w:t xml:space="preserve">We confirm that we have complied with all requirements as set out </w:t>
      </w:r>
      <w:proofErr w:type="gramStart"/>
      <w:r w:rsidRPr="00A460E5">
        <w:rPr>
          <w:sz w:val="23"/>
          <w:szCs w:val="23"/>
        </w:rPr>
        <w:t>at</w:t>
      </w:r>
      <w:proofErr w:type="gramEnd"/>
      <w:r w:rsidRPr="00A460E5">
        <w:rPr>
          <w:sz w:val="23"/>
          <w:szCs w:val="23"/>
        </w:rPr>
        <w:t xml:space="preserve"> </w:t>
      </w:r>
      <w:r w:rsidR="00A460E5" w:rsidRPr="00A460E5">
        <w:rPr>
          <w:sz w:val="23"/>
          <w:szCs w:val="23"/>
        </w:rPr>
        <w:t>Sections</w:t>
      </w:r>
      <w:r w:rsidRPr="00A460E5">
        <w:rPr>
          <w:sz w:val="23"/>
          <w:szCs w:val="23"/>
        </w:rPr>
        <w:t xml:space="preserve"> 2</w:t>
      </w:r>
      <w:r w:rsidR="00A460E5" w:rsidRPr="00A460E5">
        <w:rPr>
          <w:sz w:val="23"/>
          <w:szCs w:val="23"/>
        </w:rPr>
        <w:t>, 3, 4 &amp; 5</w:t>
      </w:r>
      <w:r w:rsidRPr="00A460E5">
        <w:rPr>
          <w:sz w:val="23"/>
          <w:szCs w:val="23"/>
        </w:rPr>
        <w:t>of the RFT.</w:t>
      </w:r>
    </w:p>
    <w:p w14:paraId="3A3C64AD" w14:textId="53FCBBB5" w:rsidR="00414202" w:rsidRPr="00A460E5" w:rsidRDefault="00414202" w:rsidP="003E13AE">
      <w:pPr>
        <w:pStyle w:val="ListParagraph"/>
        <w:numPr>
          <w:ilvl w:val="6"/>
          <w:numId w:val="12"/>
        </w:numPr>
        <w:autoSpaceDE w:val="0"/>
        <w:autoSpaceDN w:val="0"/>
        <w:adjustRightInd w:val="0"/>
        <w:ind w:left="851" w:hanging="851"/>
        <w:rPr>
          <w:sz w:val="23"/>
          <w:szCs w:val="23"/>
        </w:rPr>
      </w:pPr>
      <w:r w:rsidRPr="00A460E5">
        <w:rPr>
          <w:sz w:val="23"/>
          <w:szCs w:val="23"/>
        </w:rPr>
        <w:t xml:space="preserve">We confirm that all prices quoted in our Tender will remain valid for the </w:t>
      </w:r>
      <w:proofErr w:type="gramStart"/>
      <w:r w:rsidRPr="00A460E5">
        <w:rPr>
          <w:sz w:val="23"/>
          <w:szCs w:val="23"/>
        </w:rPr>
        <w:t>period of time</w:t>
      </w:r>
      <w:proofErr w:type="gramEnd"/>
      <w:r w:rsidRPr="00A460E5">
        <w:rPr>
          <w:sz w:val="23"/>
          <w:szCs w:val="23"/>
        </w:rPr>
        <w:t xml:space="preserve"> commencing from the Tender Deadline, as specified </w:t>
      </w:r>
      <w:r w:rsidR="00A460E5" w:rsidRPr="00A460E5">
        <w:rPr>
          <w:sz w:val="23"/>
          <w:szCs w:val="23"/>
        </w:rPr>
        <w:t>at point 5.14 (f)</w:t>
      </w:r>
      <w:r w:rsidRPr="00A460E5">
        <w:rPr>
          <w:sz w:val="23"/>
          <w:szCs w:val="23"/>
        </w:rPr>
        <w:t xml:space="preserve"> of the RFT.</w:t>
      </w:r>
    </w:p>
    <w:p w14:paraId="0A40F29D" w14:textId="44B2E6E8" w:rsidR="00414202" w:rsidRPr="00A460E5" w:rsidRDefault="00414202" w:rsidP="003E13AE">
      <w:pPr>
        <w:pStyle w:val="ListParagraph"/>
        <w:numPr>
          <w:ilvl w:val="6"/>
          <w:numId w:val="12"/>
        </w:numPr>
        <w:autoSpaceDE w:val="0"/>
        <w:autoSpaceDN w:val="0"/>
        <w:adjustRightInd w:val="0"/>
        <w:ind w:left="851" w:hanging="851"/>
        <w:rPr>
          <w:sz w:val="23"/>
          <w:szCs w:val="23"/>
        </w:rPr>
      </w:pPr>
      <w:r w:rsidRPr="00414202">
        <w:rPr>
          <w:sz w:val="23"/>
          <w:szCs w:val="23"/>
        </w:rPr>
        <w:t xml:space="preserve">We shall, if awarded any Services Contract under the RFT, have in place on the </w:t>
      </w:r>
      <w:r w:rsidRPr="00A460E5">
        <w:rPr>
          <w:sz w:val="23"/>
          <w:szCs w:val="23"/>
        </w:rPr>
        <w:t xml:space="preserve">Effective Date of the Services Contract all </w:t>
      </w:r>
      <w:proofErr w:type="gramStart"/>
      <w:r w:rsidRPr="00A460E5">
        <w:rPr>
          <w:sz w:val="23"/>
          <w:szCs w:val="23"/>
        </w:rPr>
        <w:t>insurances</w:t>
      </w:r>
      <w:proofErr w:type="gramEnd"/>
      <w:r w:rsidRPr="00A460E5">
        <w:rPr>
          <w:sz w:val="23"/>
          <w:szCs w:val="23"/>
        </w:rPr>
        <w:t xml:space="preserve"> (if any) as required by </w:t>
      </w:r>
      <w:r w:rsidR="00A460E5" w:rsidRPr="00A460E5">
        <w:rPr>
          <w:sz w:val="23"/>
          <w:szCs w:val="23"/>
        </w:rPr>
        <w:t>Section 3.3</w:t>
      </w:r>
      <w:r w:rsidRPr="00A460E5">
        <w:rPr>
          <w:sz w:val="23"/>
          <w:szCs w:val="23"/>
        </w:rPr>
        <w:t xml:space="preserve"> of the RFT</w:t>
      </w:r>
      <w:r w:rsidR="00A460E5">
        <w:rPr>
          <w:sz w:val="23"/>
          <w:szCs w:val="23"/>
        </w:rPr>
        <w:t>.</w:t>
      </w:r>
    </w:p>
    <w:p w14:paraId="224A815B" w14:textId="769B687F" w:rsidR="00414202" w:rsidRDefault="0012068B" w:rsidP="003E13AE">
      <w:pPr>
        <w:pStyle w:val="ListParagraph"/>
        <w:numPr>
          <w:ilvl w:val="6"/>
          <w:numId w:val="12"/>
        </w:numPr>
        <w:autoSpaceDE w:val="0"/>
        <w:autoSpaceDN w:val="0"/>
        <w:adjustRightInd w:val="0"/>
        <w:ind w:left="851" w:hanging="851"/>
        <w:rPr>
          <w:rFonts w:asciiTheme="minorHAnsi" w:hAnsiTheme="minorHAnsi"/>
          <w:color w:val="000000" w:themeColor="text1"/>
          <w:sz w:val="23"/>
          <w:szCs w:val="23"/>
        </w:rPr>
      </w:pPr>
      <w:r w:rsidRPr="00A47DF4">
        <w:rPr>
          <w:sz w:val="23"/>
          <w:szCs w:val="23"/>
        </w:rPr>
        <w:lastRenderedPageBreak/>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w:t>
      </w:r>
      <w:r>
        <w:rPr>
          <w:sz w:val="23"/>
          <w:szCs w:val="23"/>
        </w:rPr>
        <w:t xml:space="preserve"> have a legal basis for providing such Personal Data to the Contracting Authority for the purposes of our participation in this Competition and that we will provide evidence of such consent </w:t>
      </w:r>
      <w:r w:rsidRPr="007A4F8F">
        <w:rPr>
          <w:rFonts w:asciiTheme="minorHAnsi" w:hAnsiTheme="minorHAnsi"/>
          <w:color w:val="000000" w:themeColor="text1"/>
          <w:sz w:val="23"/>
          <w:szCs w:val="23"/>
        </w:rPr>
        <w:t>and/or legal basis to the Contracting Authority upon request.</w:t>
      </w:r>
    </w:p>
    <w:p w14:paraId="4304CC5E" w14:textId="4CC17093" w:rsidR="007A4F8F" w:rsidRDefault="007A4F8F" w:rsidP="003E13AE">
      <w:pPr>
        <w:pStyle w:val="ListParagraph"/>
        <w:numPr>
          <w:ilvl w:val="6"/>
          <w:numId w:val="12"/>
        </w:numPr>
        <w:autoSpaceDE w:val="0"/>
        <w:autoSpaceDN w:val="0"/>
        <w:adjustRightInd w:val="0"/>
        <w:ind w:left="851" w:hanging="851"/>
        <w:rPr>
          <w:rFonts w:asciiTheme="minorHAnsi" w:hAnsiTheme="minorHAnsi"/>
          <w:color w:val="000000" w:themeColor="text1"/>
          <w:sz w:val="23"/>
          <w:szCs w:val="23"/>
        </w:rPr>
      </w:pPr>
      <w:bookmarkStart w:id="47" w:name="_Hlk129615923"/>
      <w:r w:rsidRPr="007A4F8F">
        <w:rPr>
          <w:rFonts w:asciiTheme="minorHAnsi" w:hAnsiTheme="minorHAnsi"/>
          <w:color w:val="000000" w:themeColor="text1"/>
          <w:sz w:val="23"/>
          <w:szCs w:val="23"/>
        </w:rPr>
        <w:t>We do not come within the category of prohibited economic operators identified in Regulation (EU) No 833/2014 of 31 July 2014 (as amended by EU Regulation 2022/576 or any subsequent amendments to same).</w:t>
      </w:r>
    </w:p>
    <w:p w14:paraId="34088E3F" w14:textId="7AA286D2" w:rsidR="007A4F8F" w:rsidRDefault="007A4F8F" w:rsidP="003E13AE">
      <w:pPr>
        <w:pStyle w:val="ListParagraph"/>
        <w:numPr>
          <w:ilvl w:val="6"/>
          <w:numId w:val="12"/>
        </w:numPr>
        <w:autoSpaceDE w:val="0"/>
        <w:autoSpaceDN w:val="0"/>
        <w:adjustRightInd w:val="0"/>
        <w:ind w:left="851" w:hanging="851"/>
        <w:rPr>
          <w:rFonts w:asciiTheme="minorHAnsi" w:hAnsiTheme="minorHAnsi"/>
          <w:color w:val="000000" w:themeColor="text1"/>
          <w:sz w:val="23"/>
          <w:szCs w:val="23"/>
        </w:rPr>
      </w:pPr>
      <w:r w:rsidRPr="007A4F8F">
        <w:rPr>
          <w:rFonts w:asciiTheme="minorHAnsi" w:hAnsiTheme="minorHAnsi"/>
          <w:color w:val="000000" w:themeColor="text1"/>
          <w:sz w:val="23"/>
          <w:szCs w:val="23"/>
        </w:rPr>
        <w:t xml:space="preserve">The origin of goods connected to our Tender, if any, are not subject to the prohibitions set out in Regulation (EU) No 833/2014 (as amended by EU Regulation 2022/576 or any subsequent amendments to same). </w:t>
      </w:r>
    </w:p>
    <w:p w14:paraId="481B1F39" w14:textId="5389AE24" w:rsidR="007A4F8F" w:rsidRPr="007A4F8F" w:rsidRDefault="007A4F8F" w:rsidP="003E13AE">
      <w:pPr>
        <w:pStyle w:val="ListParagraph"/>
        <w:numPr>
          <w:ilvl w:val="6"/>
          <w:numId w:val="12"/>
        </w:numPr>
        <w:autoSpaceDE w:val="0"/>
        <w:autoSpaceDN w:val="0"/>
        <w:adjustRightInd w:val="0"/>
        <w:ind w:left="851" w:hanging="851"/>
        <w:rPr>
          <w:rFonts w:asciiTheme="minorHAnsi" w:hAnsiTheme="minorHAnsi"/>
          <w:color w:val="000000" w:themeColor="text1"/>
          <w:sz w:val="23"/>
          <w:szCs w:val="23"/>
        </w:rPr>
      </w:pPr>
      <w:r w:rsidRPr="007A4F8F">
        <w:rPr>
          <w:rFonts w:asciiTheme="minorHAnsi" w:hAnsiTheme="minorHAnsi"/>
          <w:color w:val="000000" w:themeColor="text1"/>
          <w:sz w:val="23"/>
          <w:szCs w:val="23"/>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bookmarkEnd w:id="47"/>
    <w:p w14:paraId="083FD304" w14:textId="138EF38F" w:rsidR="00414202" w:rsidRDefault="00414202" w:rsidP="00414202">
      <w:pPr>
        <w:pStyle w:val="ListParagraph"/>
        <w:autoSpaceDE w:val="0"/>
        <w:autoSpaceDN w:val="0"/>
        <w:adjustRightInd w:val="0"/>
        <w:ind w:left="2160"/>
        <w:rPr>
          <w:sz w:val="23"/>
          <w:szCs w:val="23"/>
        </w:rPr>
      </w:pPr>
    </w:p>
    <w:p w14:paraId="6E2263C7" w14:textId="0FA094AB" w:rsidR="00BB0B54" w:rsidRDefault="00BB0B54" w:rsidP="00414202">
      <w:pPr>
        <w:pStyle w:val="ListParagraph"/>
        <w:autoSpaceDE w:val="0"/>
        <w:autoSpaceDN w:val="0"/>
        <w:adjustRightInd w:val="0"/>
        <w:ind w:left="2160"/>
        <w:rPr>
          <w:sz w:val="23"/>
          <w:szCs w:val="23"/>
        </w:rPr>
      </w:pPr>
    </w:p>
    <w:tbl>
      <w:tblPr>
        <w:tblW w:w="9000" w:type="dxa"/>
        <w:tblLook w:val="01E0" w:firstRow="1" w:lastRow="1" w:firstColumn="1" w:lastColumn="1" w:noHBand="0" w:noVBand="0"/>
      </w:tblPr>
      <w:tblGrid>
        <w:gridCol w:w="1134"/>
        <w:gridCol w:w="2964"/>
        <w:gridCol w:w="1890"/>
        <w:gridCol w:w="3012"/>
      </w:tblGrid>
      <w:tr w:rsidR="00AF1DAB" w:rsidRPr="00101AD9" w14:paraId="29A516FF" w14:textId="77777777" w:rsidTr="0021560C">
        <w:tc>
          <w:tcPr>
            <w:tcW w:w="1134" w:type="dxa"/>
          </w:tcPr>
          <w:p w14:paraId="5587E04F"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Signed</w:t>
            </w:r>
          </w:p>
        </w:tc>
        <w:tc>
          <w:tcPr>
            <w:tcW w:w="2964" w:type="dxa"/>
            <w:tcBorders>
              <w:bottom w:val="single" w:sz="4" w:space="0" w:color="auto"/>
            </w:tcBorders>
          </w:tcPr>
          <w:p w14:paraId="58B50DD7" w14:textId="77777777" w:rsidR="00AF1DAB" w:rsidRPr="00101AD9" w:rsidRDefault="00AF1DAB" w:rsidP="0021560C">
            <w:pPr>
              <w:tabs>
                <w:tab w:val="left" w:pos="552"/>
              </w:tabs>
              <w:spacing w:after="120"/>
              <w:rPr>
                <w:rFonts w:ascii="Calibri" w:hAnsi="Calibri" w:cs="Calibri"/>
                <w:b/>
                <w:sz w:val="20"/>
                <w:szCs w:val="20"/>
              </w:rPr>
            </w:pPr>
          </w:p>
        </w:tc>
        <w:tc>
          <w:tcPr>
            <w:tcW w:w="1890" w:type="dxa"/>
          </w:tcPr>
          <w:p w14:paraId="34E0D476"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Company</w:t>
            </w:r>
          </w:p>
        </w:tc>
        <w:tc>
          <w:tcPr>
            <w:tcW w:w="3012" w:type="dxa"/>
            <w:tcBorders>
              <w:bottom w:val="single" w:sz="4" w:space="0" w:color="auto"/>
            </w:tcBorders>
          </w:tcPr>
          <w:p w14:paraId="3043872A" w14:textId="77777777" w:rsidR="00AF1DAB" w:rsidRPr="00101AD9" w:rsidRDefault="00AF1DAB" w:rsidP="0021560C">
            <w:pPr>
              <w:tabs>
                <w:tab w:val="left" w:pos="552"/>
              </w:tabs>
              <w:spacing w:after="120"/>
              <w:rPr>
                <w:rFonts w:ascii="Calibri" w:hAnsi="Calibri" w:cs="Calibri"/>
                <w:b/>
                <w:sz w:val="20"/>
                <w:szCs w:val="20"/>
              </w:rPr>
            </w:pPr>
          </w:p>
        </w:tc>
      </w:tr>
      <w:tr w:rsidR="00AF1DAB" w:rsidRPr="00101AD9" w14:paraId="12518D38" w14:textId="77777777" w:rsidTr="0021560C">
        <w:tc>
          <w:tcPr>
            <w:tcW w:w="1134" w:type="dxa"/>
          </w:tcPr>
          <w:p w14:paraId="3D700C14" w14:textId="77777777" w:rsidR="00AF1DAB" w:rsidRPr="00101AD9" w:rsidRDefault="00AF1DAB" w:rsidP="0021560C">
            <w:pPr>
              <w:tabs>
                <w:tab w:val="left" w:pos="552"/>
              </w:tabs>
              <w:spacing w:after="120"/>
              <w:rPr>
                <w:rFonts w:ascii="Calibri" w:hAnsi="Calibri" w:cs="Calibri"/>
                <w:b/>
                <w:sz w:val="20"/>
                <w:szCs w:val="20"/>
              </w:rPr>
            </w:pPr>
          </w:p>
          <w:p w14:paraId="0E8C3422"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Print Name</w:t>
            </w:r>
          </w:p>
        </w:tc>
        <w:tc>
          <w:tcPr>
            <w:tcW w:w="2964" w:type="dxa"/>
            <w:tcBorders>
              <w:top w:val="single" w:sz="4" w:space="0" w:color="auto"/>
              <w:bottom w:val="single" w:sz="4" w:space="0" w:color="auto"/>
            </w:tcBorders>
          </w:tcPr>
          <w:p w14:paraId="33B8C02A"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(Authorised Signatory)</w:t>
            </w:r>
          </w:p>
        </w:tc>
        <w:tc>
          <w:tcPr>
            <w:tcW w:w="1890" w:type="dxa"/>
          </w:tcPr>
          <w:p w14:paraId="51B0CD7E" w14:textId="77777777" w:rsidR="00AF1DAB" w:rsidRPr="00101AD9" w:rsidRDefault="00AF1DAB" w:rsidP="0021560C">
            <w:pPr>
              <w:tabs>
                <w:tab w:val="left" w:pos="552"/>
              </w:tabs>
              <w:spacing w:after="120"/>
              <w:rPr>
                <w:rFonts w:ascii="Calibri" w:hAnsi="Calibri" w:cs="Calibri"/>
                <w:b/>
                <w:sz w:val="20"/>
                <w:szCs w:val="20"/>
              </w:rPr>
            </w:pPr>
          </w:p>
          <w:p w14:paraId="06C84A7F"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Address</w:t>
            </w:r>
          </w:p>
        </w:tc>
        <w:tc>
          <w:tcPr>
            <w:tcW w:w="3012" w:type="dxa"/>
            <w:tcBorders>
              <w:top w:val="single" w:sz="4" w:space="0" w:color="auto"/>
              <w:bottom w:val="single" w:sz="4" w:space="0" w:color="auto"/>
            </w:tcBorders>
          </w:tcPr>
          <w:p w14:paraId="4CDE96F2" w14:textId="77777777" w:rsidR="00AF1DAB" w:rsidRPr="00101AD9" w:rsidRDefault="00AF1DAB" w:rsidP="0021560C">
            <w:pPr>
              <w:tabs>
                <w:tab w:val="left" w:pos="552"/>
              </w:tabs>
              <w:spacing w:after="120"/>
              <w:rPr>
                <w:rFonts w:ascii="Calibri" w:hAnsi="Calibri" w:cs="Calibri"/>
                <w:b/>
                <w:sz w:val="20"/>
                <w:szCs w:val="20"/>
              </w:rPr>
            </w:pPr>
          </w:p>
        </w:tc>
      </w:tr>
      <w:tr w:rsidR="00AF1DAB" w:rsidRPr="00101AD9" w14:paraId="35E37021" w14:textId="77777777" w:rsidTr="0021560C">
        <w:tc>
          <w:tcPr>
            <w:tcW w:w="1134" w:type="dxa"/>
          </w:tcPr>
          <w:p w14:paraId="5DA365DF" w14:textId="77777777" w:rsidR="00AF1DAB" w:rsidRPr="00101AD9" w:rsidRDefault="00AF1DAB" w:rsidP="0021560C">
            <w:pPr>
              <w:tabs>
                <w:tab w:val="left" w:pos="552"/>
              </w:tabs>
              <w:spacing w:after="120"/>
              <w:rPr>
                <w:rFonts w:ascii="Calibri" w:hAnsi="Calibri" w:cs="Calibri"/>
                <w:b/>
                <w:sz w:val="20"/>
                <w:szCs w:val="20"/>
              </w:rPr>
            </w:pPr>
          </w:p>
          <w:p w14:paraId="6088159E"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Date</w:t>
            </w:r>
          </w:p>
        </w:tc>
        <w:tc>
          <w:tcPr>
            <w:tcW w:w="2964" w:type="dxa"/>
            <w:tcBorders>
              <w:top w:val="single" w:sz="4" w:space="0" w:color="auto"/>
              <w:bottom w:val="single" w:sz="4" w:space="0" w:color="auto"/>
            </w:tcBorders>
          </w:tcPr>
          <w:p w14:paraId="5FB24708" w14:textId="77777777" w:rsidR="00AF1DAB" w:rsidRPr="00101AD9" w:rsidRDefault="00AF1DAB" w:rsidP="0021560C">
            <w:pPr>
              <w:tabs>
                <w:tab w:val="left" w:pos="552"/>
              </w:tabs>
              <w:spacing w:after="120"/>
              <w:rPr>
                <w:rFonts w:ascii="Calibri" w:hAnsi="Calibri" w:cs="Calibri"/>
                <w:b/>
                <w:sz w:val="20"/>
                <w:szCs w:val="20"/>
              </w:rPr>
            </w:pPr>
          </w:p>
        </w:tc>
        <w:tc>
          <w:tcPr>
            <w:tcW w:w="1890" w:type="dxa"/>
          </w:tcPr>
          <w:p w14:paraId="555BE8AE" w14:textId="77777777" w:rsidR="00AF1DAB" w:rsidRPr="00101AD9" w:rsidRDefault="00AF1DAB" w:rsidP="0021560C">
            <w:pPr>
              <w:tabs>
                <w:tab w:val="left" w:pos="552"/>
              </w:tabs>
              <w:spacing w:after="120"/>
              <w:rPr>
                <w:rFonts w:ascii="Calibri" w:hAnsi="Calibri" w:cs="Calibri"/>
                <w:b/>
                <w:sz w:val="20"/>
                <w:szCs w:val="20"/>
              </w:rPr>
            </w:pPr>
          </w:p>
        </w:tc>
        <w:tc>
          <w:tcPr>
            <w:tcW w:w="3012" w:type="dxa"/>
            <w:tcBorders>
              <w:top w:val="single" w:sz="4" w:space="0" w:color="auto"/>
              <w:bottom w:val="single" w:sz="4" w:space="0" w:color="auto"/>
            </w:tcBorders>
          </w:tcPr>
          <w:p w14:paraId="41FA2ED5" w14:textId="77777777" w:rsidR="00AF1DAB" w:rsidRPr="00101AD9" w:rsidRDefault="00AF1DAB" w:rsidP="0021560C">
            <w:pPr>
              <w:tabs>
                <w:tab w:val="left" w:pos="552"/>
              </w:tabs>
              <w:spacing w:after="120"/>
              <w:rPr>
                <w:rFonts w:ascii="Calibri" w:hAnsi="Calibri" w:cs="Calibri"/>
                <w:b/>
                <w:sz w:val="20"/>
                <w:szCs w:val="20"/>
              </w:rPr>
            </w:pPr>
          </w:p>
        </w:tc>
      </w:tr>
    </w:tbl>
    <w:p w14:paraId="1E7423D0" w14:textId="688EA52C" w:rsidR="00AF1DAB" w:rsidRDefault="00AF1DAB" w:rsidP="00414202">
      <w:pPr>
        <w:pStyle w:val="ListParagraph"/>
        <w:autoSpaceDE w:val="0"/>
        <w:autoSpaceDN w:val="0"/>
        <w:adjustRightInd w:val="0"/>
        <w:ind w:left="2160"/>
        <w:rPr>
          <w:sz w:val="23"/>
          <w:szCs w:val="23"/>
        </w:rPr>
      </w:pPr>
    </w:p>
    <w:p w14:paraId="4363752E" w14:textId="59934AA3" w:rsidR="00AF1DAB" w:rsidRDefault="00AF1DAB" w:rsidP="00414202">
      <w:pPr>
        <w:pStyle w:val="ListParagraph"/>
        <w:autoSpaceDE w:val="0"/>
        <w:autoSpaceDN w:val="0"/>
        <w:adjustRightInd w:val="0"/>
        <w:ind w:left="2160"/>
        <w:rPr>
          <w:sz w:val="23"/>
          <w:szCs w:val="23"/>
        </w:rPr>
      </w:pPr>
    </w:p>
    <w:p w14:paraId="02A342C2" w14:textId="4C44C366" w:rsidR="00AF1DAB" w:rsidRDefault="00AF1DAB" w:rsidP="00414202">
      <w:pPr>
        <w:pStyle w:val="ListParagraph"/>
        <w:autoSpaceDE w:val="0"/>
        <w:autoSpaceDN w:val="0"/>
        <w:adjustRightInd w:val="0"/>
        <w:ind w:left="2160"/>
        <w:rPr>
          <w:sz w:val="23"/>
          <w:szCs w:val="23"/>
        </w:rPr>
      </w:pPr>
    </w:p>
    <w:p w14:paraId="407DD8F0" w14:textId="77777777" w:rsidR="00BB0B54" w:rsidRDefault="00BB0B54">
      <w:pPr>
        <w:rPr>
          <w:rFonts w:ascii="Calibri" w:eastAsia="Calibri" w:hAnsi="Calibri" w:cs="Calibri"/>
          <w:color w:val="000000"/>
          <w:sz w:val="23"/>
          <w:szCs w:val="23"/>
          <w:u w:color="000000"/>
          <w:bdr w:val="nil"/>
          <w:lang w:val="en-US" w:eastAsia="en-IE"/>
        </w:rPr>
      </w:pPr>
      <w:r>
        <w:rPr>
          <w:sz w:val="23"/>
          <w:szCs w:val="23"/>
        </w:rPr>
        <w:br w:type="page"/>
      </w:r>
    </w:p>
    <w:p w14:paraId="070FDB96" w14:textId="00C08B40" w:rsidR="00BB0B54" w:rsidRPr="00FB4E26" w:rsidRDefault="00BB0B54" w:rsidP="00BB0B54">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4</w:t>
      </w:r>
      <w:r w:rsidRPr="009F01F5">
        <w:rPr>
          <w:rFonts w:ascii="IBM Plex Sans Condensed" w:hAnsi="IBM Plex Sans Condensed"/>
          <w:color w:val="003D7D"/>
          <w:sz w:val="48"/>
          <w:szCs w:val="48"/>
          <w:lang w:val="en-GB"/>
        </w:rPr>
        <w:t>:</w:t>
      </w:r>
      <w:r>
        <w:rPr>
          <w:rFonts w:ascii="IBM Plex Sans Condensed" w:hAnsi="IBM Plex Sans Condensed"/>
          <w:color w:val="003D7D"/>
          <w:sz w:val="48"/>
          <w:szCs w:val="48"/>
          <w:lang w:val="en-GB"/>
        </w:rPr>
        <w:t xml:space="preserve"> Declaration as to Personal Circumstances of Tenderer</w:t>
      </w:r>
    </w:p>
    <w:p w14:paraId="6D8C696C" w14:textId="3EB5339E" w:rsidR="00BB0B54" w:rsidRDefault="00BB0B54" w:rsidP="00414202">
      <w:pPr>
        <w:pStyle w:val="ListParagraph"/>
        <w:autoSpaceDE w:val="0"/>
        <w:autoSpaceDN w:val="0"/>
        <w:adjustRightInd w:val="0"/>
        <w:ind w:left="2160"/>
        <w:rPr>
          <w:sz w:val="23"/>
          <w:szCs w:val="23"/>
        </w:rPr>
      </w:pPr>
    </w:p>
    <w:p w14:paraId="6618399C" w14:textId="77777777" w:rsidR="0011781A" w:rsidRPr="0011781A" w:rsidRDefault="00424DA0" w:rsidP="0011781A">
      <w:pPr>
        <w:autoSpaceDE w:val="0"/>
        <w:autoSpaceDN w:val="0"/>
        <w:adjustRightInd w:val="0"/>
        <w:jc w:val="both"/>
        <w:rPr>
          <w:rFonts w:ascii="Calibri" w:hAnsi="Calibri" w:cs="Calibri"/>
          <w:b/>
          <w:bCs/>
          <w:color w:val="000000"/>
          <w:sz w:val="23"/>
          <w:szCs w:val="23"/>
          <w:lang w:val="en-GB"/>
        </w:rPr>
      </w:pPr>
      <w:r w:rsidRPr="006A3C35">
        <w:rPr>
          <w:rFonts w:ascii="Calibri" w:hAnsi="Calibri" w:cs="Calibri"/>
          <w:b/>
          <w:color w:val="000000"/>
          <w:sz w:val="23"/>
          <w:szCs w:val="23"/>
        </w:rPr>
        <w:t>RE:</w:t>
      </w:r>
      <w:r w:rsidR="0085523F">
        <w:rPr>
          <w:rFonts w:ascii="Calibri" w:hAnsi="Calibri" w:cs="Calibri"/>
          <w:b/>
          <w:color w:val="000000"/>
          <w:sz w:val="23"/>
          <w:szCs w:val="23"/>
        </w:rPr>
        <w:t xml:space="preserve"> </w:t>
      </w:r>
      <w:r w:rsidR="0011781A" w:rsidRPr="0011781A">
        <w:rPr>
          <w:rFonts w:ascii="Calibri" w:hAnsi="Calibri" w:cs="Calibri"/>
          <w:b/>
          <w:bCs/>
          <w:color w:val="000000"/>
          <w:sz w:val="23"/>
          <w:szCs w:val="23"/>
          <w:lang w:val="en-GB"/>
        </w:rPr>
        <w:t>Single Supplier Framework Agreement for the Provision of a School Management Information System for Munster Technological University - Cork School of Music’s Conservatoire</w:t>
      </w:r>
    </w:p>
    <w:p w14:paraId="156AA0FD" w14:textId="4A66F98D" w:rsidR="00A823D6" w:rsidRDefault="00A823D6" w:rsidP="0011781A">
      <w:pPr>
        <w:autoSpaceDE w:val="0"/>
        <w:autoSpaceDN w:val="0"/>
        <w:adjustRightInd w:val="0"/>
        <w:jc w:val="both"/>
        <w:rPr>
          <w:rFonts w:ascii="Calibri-Bold" w:hAnsi="Calibri-Bold" w:cs="Calibri-Bold"/>
          <w:b/>
          <w:bCs/>
          <w:color w:val="000000"/>
          <w:sz w:val="22"/>
          <w:szCs w:val="22"/>
        </w:rPr>
      </w:pPr>
    </w:p>
    <w:p w14:paraId="2EA859F4" w14:textId="77777777" w:rsidR="00B21FFF" w:rsidRPr="00BB0B54" w:rsidRDefault="00B21FFF" w:rsidP="00B21FFF">
      <w:pPr>
        <w:autoSpaceDE w:val="0"/>
        <w:autoSpaceDN w:val="0"/>
        <w:adjustRightInd w:val="0"/>
        <w:spacing w:line="360" w:lineRule="auto"/>
        <w:rPr>
          <w:rFonts w:ascii="Calibri" w:hAnsi="Calibri" w:cs="Calibri"/>
          <w:color w:val="000000"/>
          <w:sz w:val="22"/>
          <w:szCs w:val="22"/>
        </w:rPr>
      </w:pPr>
      <w:r w:rsidRPr="00BB0B54">
        <w:rPr>
          <w:rFonts w:ascii="Calibri-Bold" w:hAnsi="Calibri-Bold" w:cs="Calibri-Bold"/>
          <w:b/>
          <w:bCs/>
          <w:color w:val="000000"/>
          <w:sz w:val="22"/>
          <w:szCs w:val="22"/>
        </w:rPr>
        <w:t>NAME</w:t>
      </w:r>
      <w:r w:rsidRPr="00DC5D5D">
        <w:rPr>
          <w:rFonts w:ascii="Calibri-Bold" w:hAnsi="Calibri-Bold" w:cs="Calibri-Bold"/>
          <w:b/>
          <w:bCs/>
          <w:color w:val="000000"/>
          <w:sz w:val="22"/>
          <w:szCs w:val="22"/>
          <w:highlight w:val="lightGray"/>
        </w:rPr>
        <w:t xml:space="preserve">: </w:t>
      </w:r>
      <w:r w:rsidRPr="00DC5D5D">
        <w:rPr>
          <w:rFonts w:ascii="Calibri" w:hAnsi="Calibri" w:cs="Calibri"/>
          <w:color w:val="000000"/>
          <w:sz w:val="22"/>
          <w:szCs w:val="22"/>
          <w:highlight w:val="lightGray"/>
        </w:rPr>
        <w:t>[Click here and insert name]</w:t>
      </w:r>
    </w:p>
    <w:p w14:paraId="203F5692" w14:textId="77777777" w:rsidR="00B21FFF" w:rsidRPr="00BB0B54" w:rsidRDefault="00B21FFF" w:rsidP="00B21FFF">
      <w:pPr>
        <w:autoSpaceDE w:val="0"/>
        <w:autoSpaceDN w:val="0"/>
        <w:adjustRightInd w:val="0"/>
        <w:spacing w:line="360" w:lineRule="auto"/>
        <w:rPr>
          <w:rFonts w:ascii="Calibri" w:hAnsi="Calibri" w:cs="Calibri"/>
          <w:color w:val="000000"/>
          <w:sz w:val="22"/>
          <w:szCs w:val="22"/>
        </w:rPr>
      </w:pPr>
      <w:r w:rsidRPr="00BB0B54">
        <w:rPr>
          <w:rFonts w:ascii="Calibri-Bold" w:hAnsi="Calibri-Bold" w:cs="Calibri-Bold"/>
          <w:b/>
          <w:bCs/>
          <w:color w:val="000000"/>
          <w:sz w:val="22"/>
          <w:szCs w:val="22"/>
        </w:rPr>
        <w:t xml:space="preserve">ADDRESS: </w:t>
      </w:r>
      <w:r w:rsidRPr="00DC5D5D">
        <w:rPr>
          <w:rFonts w:ascii="Calibri" w:hAnsi="Calibri" w:cs="Calibri"/>
          <w:color w:val="000000"/>
          <w:sz w:val="22"/>
          <w:szCs w:val="22"/>
          <w:highlight w:val="lightGray"/>
        </w:rPr>
        <w:t>[Click here and insert address]</w:t>
      </w:r>
    </w:p>
    <w:p w14:paraId="38E8E6BF" w14:textId="77777777" w:rsidR="00B21FFF" w:rsidRDefault="00B21FFF" w:rsidP="00B21FFF">
      <w:pPr>
        <w:autoSpaceDE w:val="0"/>
        <w:autoSpaceDN w:val="0"/>
        <w:adjustRightInd w:val="0"/>
        <w:spacing w:line="360" w:lineRule="auto"/>
        <w:rPr>
          <w:rFonts w:ascii="Calibri" w:hAnsi="Calibri" w:cs="Calibri"/>
          <w:color w:val="000000"/>
          <w:sz w:val="22"/>
          <w:szCs w:val="22"/>
        </w:rPr>
      </w:pPr>
    </w:p>
    <w:p w14:paraId="59E900B5" w14:textId="77777777" w:rsidR="00B21FFF" w:rsidRPr="00BB0B54" w:rsidRDefault="00B21FFF" w:rsidP="00B21FFF">
      <w:pPr>
        <w:autoSpaceDE w:val="0"/>
        <w:autoSpaceDN w:val="0"/>
        <w:adjustRightInd w:val="0"/>
        <w:spacing w:line="360" w:lineRule="auto"/>
        <w:jc w:val="both"/>
        <w:rPr>
          <w:rFonts w:ascii="Calibri-Italic" w:hAnsi="Calibri-Italic" w:cs="Calibri-Italic"/>
          <w:i/>
          <w:iCs/>
          <w:color w:val="000000"/>
          <w:sz w:val="22"/>
          <w:szCs w:val="22"/>
        </w:rPr>
      </w:pPr>
      <w:r w:rsidRPr="00BB0B54">
        <w:rPr>
          <w:rFonts w:ascii="Calibri" w:hAnsi="Calibri" w:cs="Calibri"/>
          <w:color w:val="000000"/>
          <w:sz w:val="22"/>
          <w:szCs w:val="22"/>
        </w:rPr>
        <w:t>I</w:t>
      </w:r>
      <w:r w:rsidRPr="00DC5D5D">
        <w:rPr>
          <w:rFonts w:ascii="Calibri" w:hAnsi="Calibri" w:cs="Calibri"/>
          <w:color w:val="000000"/>
          <w:sz w:val="22"/>
          <w:szCs w:val="22"/>
          <w:highlight w:val="lightGray"/>
        </w:rPr>
        <w:t>, [Click here and insert name of Declarant]</w:t>
      </w:r>
      <w:r w:rsidRPr="00BB0B54">
        <w:rPr>
          <w:rFonts w:ascii="Calibri" w:hAnsi="Calibri" w:cs="Calibri"/>
          <w:color w:val="000000"/>
          <w:sz w:val="22"/>
          <w:szCs w:val="22"/>
        </w:rPr>
        <w:t xml:space="preserve">, having been duly authorised </w:t>
      </w:r>
      <w:r w:rsidRPr="00DC5D5D">
        <w:rPr>
          <w:rFonts w:ascii="Calibri" w:hAnsi="Calibri" w:cs="Calibri"/>
          <w:color w:val="000000"/>
          <w:sz w:val="22"/>
          <w:szCs w:val="22"/>
          <w:highlight w:val="lightGray"/>
        </w:rPr>
        <w:t>by [Click here and insert name of entity]</w:t>
      </w:r>
      <w:r w:rsidRPr="00BB0B54">
        <w:rPr>
          <w:rFonts w:ascii="Calibri" w:hAnsi="Calibri" w:cs="Calibri"/>
          <w:color w:val="000000"/>
          <w:sz w:val="22"/>
          <w:szCs w:val="22"/>
        </w:rPr>
        <w:t xml:space="preserve"> sincerely declare </w:t>
      </w:r>
      <w:r w:rsidRPr="00DC5D5D">
        <w:rPr>
          <w:rFonts w:ascii="Calibri" w:hAnsi="Calibri" w:cs="Calibri"/>
          <w:color w:val="000000"/>
          <w:sz w:val="22"/>
          <w:szCs w:val="22"/>
          <w:highlight w:val="lightGray"/>
        </w:rPr>
        <w:t>that [Click here and insert name of entity]</w:t>
      </w:r>
      <w:r w:rsidRPr="00BB0B54">
        <w:rPr>
          <w:rFonts w:ascii="Calibri" w:hAnsi="Calibri" w:cs="Calibri"/>
          <w:color w:val="000000"/>
          <w:sz w:val="22"/>
          <w:szCs w:val="22"/>
        </w:rPr>
        <w:t xml:space="preserve"> itself or any person who has is a</w:t>
      </w:r>
      <w:r>
        <w:rPr>
          <w:rFonts w:ascii="Calibri" w:hAnsi="Calibri" w:cs="Calibri"/>
          <w:color w:val="000000"/>
          <w:sz w:val="22"/>
          <w:szCs w:val="22"/>
        </w:rPr>
        <w:t xml:space="preserve"> </w:t>
      </w:r>
      <w:r w:rsidRPr="00BB0B54">
        <w:rPr>
          <w:rFonts w:ascii="Calibri" w:hAnsi="Calibri" w:cs="Calibri"/>
          <w:color w:val="000000"/>
          <w:sz w:val="22"/>
          <w:szCs w:val="22"/>
        </w:rPr>
        <w:t xml:space="preserve">member of the administrative, management or supervisory body of </w:t>
      </w:r>
      <w:r w:rsidRPr="00DC5D5D">
        <w:rPr>
          <w:rFonts w:ascii="Calibri" w:hAnsi="Calibri" w:cs="Calibri"/>
          <w:color w:val="000000"/>
          <w:sz w:val="22"/>
          <w:szCs w:val="22"/>
          <w:highlight w:val="lightGray"/>
        </w:rPr>
        <w:t>[Click here and insert name of entity]</w:t>
      </w:r>
      <w:r w:rsidRPr="00BB0B54">
        <w:rPr>
          <w:rFonts w:ascii="Calibri" w:hAnsi="Calibri" w:cs="Calibri"/>
          <w:color w:val="000000"/>
          <w:sz w:val="22"/>
          <w:szCs w:val="22"/>
        </w:rPr>
        <w:t xml:space="preserve"> or has powers of representation, decision or control in </w:t>
      </w:r>
      <w:r w:rsidRPr="00DC5D5D">
        <w:rPr>
          <w:rFonts w:ascii="Calibri" w:hAnsi="Calibri" w:cs="Calibri"/>
          <w:color w:val="000000"/>
          <w:sz w:val="22"/>
          <w:szCs w:val="22"/>
          <w:highlight w:val="lightGray"/>
        </w:rPr>
        <w:t>[Click here and insert name of entity]</w:t>
      </w:r>
      <w:r w:rsidRPr="00DC5D5D">
        <w:rPr>
          <w:rFonts w:ascii="Calibri-Italic" w:hAnsi="Calibri-Italic" w:cs="Calibri-Italic"/>
          <w:i/>
          <w:iCs/>
          <w:color w:val="000000"/>
          <w:sz w:val="22"/>
          <w:szCs w:val="22"/>
          <w:highlight w:val="lightGray"/>
        </w:rPr>
        <w:t>:</w:t>
      </w:r>
    </w:p>
    <w:p w14:paraId="5ACCF8FE" w14:textId="77777777" w:rsidR="00B21FFF" w:rsidRPr="00BB0B54" w:rsidRDefault="00B21FFF" w:rsidP="00B21FFF">
      <w:pPr>
        <w:pStyle w:val="ListParagraph"/>
        <w:numPr>
          <w:ilvl w:val="3"/>
          <w:numId w:val="26"/>
        </w:numPr>
        <w:autoSpaceDE w:val="0"/>
        <w:autoSpaceDN w:val="0"/>
        <w:adjustRightInd w:val="0"/>
        <w:spacing w:line="360" w:lineRule="auto"/>
        <w:ind w:left="0" w:firstLine="0"/>
        <w:jc w:val="both"/>
      </w:pPr>
      <w:proofErr w:type="gramStart"/>
      <w:r w:rsidRPr="00BB0B54">
        <w:t>Has</w:t>
      </w:r>
      <w:proofErr w:type="gramEnd"/>
      <w:r w:rsidRPr="00BB0B54">
        <w:t xml:space="preserve"> never been the subject of a conviction for participation in a criminal </w:t>
      </w:r>
      <w:proofErr w:type="spellStart"/>
      <w:r w:rsidRPr="00BB0B54">
        <w:t>organisation</w:t>
      </w:r>
      <w:proofErr w:type="spellEnd"/>
      <w:r w:rsidRPr="00BB0B54">
        <w:t>, as</w:t>
      </w:r>
      <w:r>
        <w:t xml:space="preserve"> </w:t>
      </w:r>
      <w:r w:rsidRPr="00BB0B54">
        <w:t>defined in Article 2 of Council Framework Decision 2008/841/JHA.</w:t>
      </w:r>
    </w:p>
    <w:p w14:paraId="04790EEE" w14:textId="77777777" w:rsidR="00B21FFF" w:rsidRDefault="00B21FFF" w:rsidP="00B21FFF">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(b)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corruption, as defined in Article 3 of the</w:t>
      </w:r>
      <w:r>
        <w:rPr>
          <w:rFonts w:ascii="Calibri" w:hAnsi="Calibri" w:cs="Calibri"/>
          <w:color w:val="000000"/>
          <w:sz w:val="22"/>
          <w:szCs w:val="22"/>
        </w:rPr>
        <w:t xml:space="preserve"> </w:t>
      </w:r>
      <w:r w:rsidRPr="00BB0B54">
        <w:rPr>
          <w:rFonts w:ascii="Calibri" w:hAnsi="Calibri" w:cs="Calibri"/>
          <w:color w:val="000000"/>
          <w:sz w:val="22"/>
          <w:szCs w:val="22"/>
        </w:rPr>
        <w:t>Convention on the fight against corruption involving officials of the European Communities</w:t>
      </w:r>
      <w:r>
        <w:rPr>
          <w:rFonts w:ascii="Calibri" w:hAnsi="Calibri" w:cs="Calibri"/>
          <w:color w:val="000000"/>
          <w:sz w:val="22"/>
          <w:szCs w:val="22"/>
        </w:rPr>
        <w:t xml:space="preserve"> </w:t>
      </w:r>
      <w:r w:rsidRPr="00BB0B54">
        <w:rPr>
          <w:rFonts w:ascii="Calibri" w:hAnsi="Calibri" w:cs="Calibri"/>
          <w:color w:val="000000"/>
          <w:sz w:val="22"/>
          <w:szCs w:val="22"/>
        </w:rPr>
        <w:t>or officials of Member States of the European Union and Article 2(1) of Council Framework</w:t>
      </w:r>
      <w:r>
        <w:rPr>
          <w:rFonts w:ascii="Calibri" w:hAnsi="Calibri" w:cs="Calibri"/>
          <w:color w:val="000000"/>
          <w:sz w:val="22"/>
          <w:szCs w:val="22"/>
        </w:rPr>
        <w:t xml:space="preserve"> </w:t>
      </w:r>
      <w:r w:rsidRPr="00BB0B54">
        <w:rPr>
          <w:rFonts w:ascii="Calibri" w:hAnsi="Calibri" w:cs="Calibri"/>
          <w:color w:val="000000"/>
          <w:sz w:val="22"/>
          <w:szCs w:val="22"/>
        </w:rPr>
        <w:t>Decision 2003/568/JHA as well as corruption as defined in the national law of the Contracting</w:t>
      </w:r>
      <w:r>
        <w:rPr>
          <w:rFonts w:ascii="Calibri" w:hAnsi="Calibri" w:cs="Calibri"/>
          <w:color w:val="000000"/>
          <w:sz w:val="22"/>
          <w:szCs w:val="22"/>
        </w:rPr>
        <w:t xml:space="preserve"> </w:t>
      </w:r>
      <w:r w:rsidRPr="00BB0B54">
        <w:rPr>
          <w:rFonts w:ascii="Calibri" w:hAnsi="Calibri" w:cs="Calibri"/>
          <w:color w:val="000000"/>
          <w:sz w:val="22"/>
          <w:szCs w:val="22"/>
        </w:rPr>
        <w:t xml:space="preserve">Authority </w:t>
      </w:r>
      <w:r w:rsidRPr="00DC5D5D">
        <w:rPr>
          <w:rFonts w:ascii="Calibri" w:hAnsi="Calibri" w:cs="Calibri"/>
          <w:color w:val="000000"/>
          <w:sz w:val="22"/>
          <w:szCs w:val="22"/>
          <w:highlight w:val="lightGray"/>
        </w:rPr>
        <w:t>or [Click here and insert name of entity].</w:t>
      </w:r>
    </w:p>
    <w:p w14:paraId="0F98EBA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0D4408E6" w14:textId="79D31EE1"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(c)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fraud within the meaning of Article 1 of the</w:t>
      </w:r>
      <w:r>
        <w:rPr>
          <w:rFonts w:ascii="Calibri" w:hAnsi="Calibri" w:cs="Calibri"/>
          <w:color w:val="000000"/>
          <w:sz w:val="22"/>
          <w:szCs w:val="22"/>
        </w:rPr>
        <w:t xml:space="preserve"> </w:t>
      </w:r>
      <w:r w:rsidRPr="00BB0B54">
        <w:rPr>
          <w:rFonts w:ascii="Calibri" w:hAnsi="Calibri" w:cs="Calibri"/>
          <w:color w:val="000000"/>
          <w:sz w:val="22"/>
          <w:szCs w:val="22"/>
        </w:rPr>
        <w:t>Convention on the protection of the European Communities’ financial interests.</w:t>
      </w:r>
    </w:p>
    <w:p w14:paraId="33548EF5"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2CC8CF7" w14:textId="2C8A6B85"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(d)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terrorist offences or offences linked to terrorist</w:t>
      </w:r>
      <w:r>
        <w:rPr>
          <w:rFonts w:ascii="Calibri" w:hAnsi="Calibri" w:cs="Calibri"/>
          <w:color w:val="000000"/>
          <w:sz w:val="22"/>
          <w:szCs w:val="22"/>
        </w:rPr>
        <w:t xml:space="preserve"> </w:t>
      </w:r>
      <w:r w:rsidRPr="00BB0B54">
        <w:rPr>
          <w:rFonts w:ascii="Calibri" w:hAnsi="Calibri" w:cs="Calibri"/>
          <w:color w:val="000000"/>
          <w:sz w:val="22"/>
          <w:szCs w:val="22"/>
        </w:rPr>
        <w:t>activities, as defined in Articles 1 and 3 of Council Framework Decision 2002/475/JHA</w:t>
      </w:r>
      <w:r>
        <w:rPr>
          <w:rFonts w:ascii="Calibri" w:hAnsi="Calibri" w:cs="Calibri"/>
          <w:color w:val="000000"/>
          <w:sz w:val="22"/>
          <w:szCs w:val="22"/>
        </w:rPr>
        <w:t xml:space="preserve"> </w:t>
      </w:r>
      <w:r w:rsidRPr="00BB0B54">
        <w:rPr>
          <w:rFonts w:ascii="Calibri" w:hAnsi="Calibri" w:cs="Calibri"/>
          <w:color w:val="000000"/>
          <w:sz w:val="22"/>
          <w:szCs w:val="22"/>
        </w:rPr>
        <w:t>respectively, or for inciting or aiding or abetting or attempting to commit an offence, as</w:t>
      </w:r>
      <w:r>
        <w:rPr>
          <w:rFonts w:ascii="Calibri" w:hAnsi="Calibri" w:cs="Calibri"/>
          <w:color w:val="000000"/>
          <w:sz w:val="22"/>
          <w:szCs w:val="22"/>
        </w:rPr>
        <w:t xml:space="preserve"> </w:t>
      </w:r>
      <w:r w:rsidRPr="00BB0B54">
        <w:rPr>
          <w:rFonts w:ascii="Calibri" w:hAnsi="Calibri" w:cs="Calibri"/>
          <w:color w:val="000000"/>
          <w:sz w:val="22"/>
          <w:szCs w:val="22"/>
        </w:rPr>
        <w:t>referred to in Article 4 of that Framework Decision.</w:t>
      </w:r>
    </w:p>
    <w:p w14:paraId="554B9938"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20BADC5" w14:textId="42548A45"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(e)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money laundering or terrorist financing, as</w:t>
      </w:r>
      <w:r>
        <w:rPr>
          <w:rFonts w:ascii="Calibri" w:hAnsi="Calibri" w:cs="Calibri"/>
          <w:color w:val="000000"/>
          <w:sz w:val="22"/>
          <w:szCs w:val="22"/>
        </w:rPr>
        <w:t xml:space="preserve"> </w:t>
      </w:r>
      <w:r w:rsidRPr="00BB0B54">
        <w:rPr>
          <w:rFonts w:ascii="Calibri" w:hAnsi="Calibri" w:cs="Calibri"/>
          <w:color w:val="000000"/>
          <w:sz w:val="22"/>
          <w:szCs w:val="22"/>
        </w:rPr>
        <w:t>defined in Article 1 of Directive 2005/60/EC of the European Parliament and of the Council.</w:t>
      </w:r>
    </w:p>
    <w:p w14:paraId="71CC9F9A"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F195212" w14:textId="2F647574"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lastRenderedPageBreak/>
        <w:t xml:space="preserve">(f)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child labour and other forms of trafficking in</w:t>
      </w:r>
      <w:r>
        <w:rPr>
          <w:rFonts w:ascii="Calibri" w:hAnsi="Calibri" w:cs="Calibri"/>
          <w:color w:val="000000"/>
          <w:sz w:val="22"/>
          <w:szCs w:val="22"/>
        </w:rPr>
        <w:t xml:space="preserve"> </w:t>
      </w:r>
      <w:r w:rsidRPr="00BB0B54">
        <w:rPr>
          <w:rFonts w:ascii="Calibri" w:hAnsi="Calibri" w:cs="Calibri"/>
          <w:color w:val="000000"/>
          <w:sz w:val="22"/>
          <w:szCs w:val="22"/>
        </w:rPr>
        <w:t>human beings as defined in Article 2 of Directive 2011/36/EU of the European Parliament and</w:t>
      </w:r>
      <w:r>
        <w:rPr>
          <w:rFonts w:ascii="Calibri" w:hAnsi="Calibri" w:cs="Calibri"/>
          <w:color w:val="000000"/>
          <w:sz w:val="22"/>
          <w:szCs w:val="22"/>
        </w:rPr>
        <w:t xml:space="preserve"> </w:t>
      </w:r>
      <w:r w:rsidRPr="00BB0B54">
        <w:rPr>
          <w:rFonts w:ascii="Calibri" w:hAnsi="Calibri" w:cs="Calibri"/>
          <w:color w:val="000000"/>
          <w:sz w:val="22"/>
          <w:szCs w:val="22"/>
        </w:rPr>
        <w:t>of the Council.</w:t>
      </w:r>
    </w:p>
    <w:p w14:paraId="5834FD7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E2A5CFA" w14:textId="751C846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(g) </w:t>
      </w:r>
      <w:r>
        <w:rPr>
          <w:rFonts w:ascii="Calibri" w:hAnsi="Calibri" w:cs="Calibri"/>
          <w:color w:val="000000"/>
          <w:sz w:val="22"/>
          <w:szCs w:val="22"/>
        </w:rPr>
        <w:tab/>
      </w:r>
      <w:r w:rsidRPr="00BB0B54">
        <w:rPr>
          <w:rFonts w:ascii="Calibri" w:hAnsi="Calibri" w:cs="Calibri"/>
          <w:color w:val="000000"/>
          <w:sz w:val="22"/>
          <w:szCs w:val="22"/>
        </w:rPr>
        <w:t>Is not in breach and has not breached its obligations relating to the payment of taxes or social</w:t>
      </w:r>
      <w:r>
        <w:rPr>
          <w:rFonts w:ascii="Calibri" w:hAnsi="Calibri" w:cs="Calibri"/>
          <w:color w:val="000000"/>
          <w:sz w:val="22"/>
          <w:szCs w:val="22"/>
        </w:rPr>
        <w:t xml:space="preserve"> </w:t>
      </w:r>
      <w:r w:rsidRPr="00BB0B54">
        <w:rPr>
          <w:rFonts w:ascii="Calibri" w:hAnsi="Calibri" w:cs="Calibri"/>
          <w:color w:val="000000"/>
          <w:sz w:val="22"/>
          <w:szCs w:val="22"/>
        </w:rPr>
        <w:t>security contributions.</w:t>
      </w:r>
    </w:p>
    <w:p w14:paraId="54430DFC"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A3DC92C" w14:textId="6210A328"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(h) </w:t>
      </w:r>
      <w:r>
        <w:rPr>
          <w:rFonts w:ascii="Calibri" w:hAnsi="Calibri" w:cs="Calibri"/>
          <w:color w:val="000000"/>
          <w:sz w:val="22"/>
          <w:szCs w:val="22"/>
        </w:rPr>
        <w:tab/>
      </w:r>
      <w:r w:rsidRPr="00BB0B54">
        <w:rPr>
          <w:rFonts w:ascii="Calibri" w:hAnsi="Calibri" w:cs="Calibri"/>
          <w:color w:val="000000"/>
          <w:sz w:val="22"/>
          <w:szCs w:val="22"/>
        </w:rPr>
        <w:t xml:space="preserve">That the preparation of the Tender was carried out </w:t>
      </w:r>
      <w:proofErr w:type="gramStart"/>
      <w:r w:rsidRPr="00BB0B54">
        <w:rPr>
          <w:rFonts w:ascii="Calibri" w:hAnsi="Calibri" w:cs="Calibri"/>
          <w:color w:val="000000"/>
          <w:sz w:val="22"/>
          <w:szCs w:val="22"/>
        </w:rPr>
        <w:t>independently;</w:t>
      </w:r>
      <w:proofErr w:type="gramEnd"/>
    </w:p>
    <w:p w14:paraId="5B670D02"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4046A45B" w14:textId="5DC79501"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(i) </w:t>
      </w:r>
      <w:r>
        <w:rPr>
          <w:rFonts w:ascii="Calibri" w:hAnsi="Calibri" w:cs="Calibri"/>
          <w:color w:val="000000"/>
          <w:sz w:val="22"/>
          <w:szCs w:val="22"/>
        </w:rPr>
        <w:tab/>
      </w:r>
      <w:r w:rsidRPr="00BB0B54">
        <w:rPr>
          <w:rFonts w:ascii="Calibri" w:hAnsi="Calibri" w:cs="Calibri"/>
          <w:color w:val="000000"/>
          <w:sz w:val="22"/>
          <w:szCs w:val="22"/>
        </w:rPr>
        <w:t>Has, in the performance of all public contracts, complied with applicable obligations</w:t>
      </w:r>
      <w:r>
        <w:rPr>
          <w:rFonts w:ascii="Calibri" w:hAnsi="Calibri" w:cs="Calibri"/>
          <w:color w:val="000000"/>
          <w:sz w:val="22"/>
          <w:szCs w:val="22"/>
        </w:rPr>
        <w:t xml:space="preserve"> </w:t>
      </w:r>
      <w:r w:rsidRPr="00BB0B54">
        <w:rPr>
          <w:rFonts w:ascii="Calibri" w:hAnsi="Calibri" w:cs="Calibri"/>
          <w:color w:val="000000"/>
          <w:sz w:val="22"/>
          <w:szCs w:val="22"/>
        </w:rPr>
        <w:t>in the field of environmental, social and labour law that apply at the place where the</w:t>
      </w:r>
      <w:r>
        <w:rPr>
          <w:rFonts w:ascii="Calibri" w:hAnsi="Calibri" w:cs="Calibri"/>
          <w:color w:val="000000"/>
          <w:sz w:val="22"/>
          <w:szCs w:val="22"/>
        </w:rPr>
        <w:t xml:space="preserve"> </w:t>
      </w:r>
      <w:r w:rsidRPr="00BB0B54">
        <w:rPr>
          <w:rFonts w:ascii="Calibri" w:hAnsi="Calibri" w:cs="Calibri"/>
          <w:color w:val="000000"/>
          <w:sz w:val="22"/>
          <w:szCs w:val="22"/>
        </w:rPr>
        <w:t>works are carried out or the services provided, that have been established by EU law,</w:t>
      </w:r>
      <w:r>
        <w:rPr>
          <w:rFonts w:ascii="Calibri" w:hAnsi="Calibri" w:cs="Calibri"/>
          <w:color w:val="000000"/>
          <w:sz w:val="22"/>
          <w:szCs w:val="22"/>
        </w:rPr>
        <w:t xml:space="preserve"> </w:t>
      </w:r>
      <w:r w:rsidRPr="00BB0B54">
        <w:rPr>
          <w:rFonts w:ascii="Calibri" w:hAnsi="Calibri" w:cs="Calibri"/>
          <w:color w:val="000000"/>
          <w:sz w:val="22"/>
          <w:szCs w:val="22"/>
        </w:rPr>
        <w:t>national law, collective agreements or by international, environmental, social and labour</w:t>
      </w:r>
      <w:r>
        <w:rPr>
          <w:rFonts w:ascii="Calibri" w:hAnsi="Calibri" w:cs="Calibri"/>
          <w:color w:val="000000"/>
          <w:sz w:val="22"/>
          <w:szCs w:val="22"/>
        </w:rPr>
        <w:t xml:space="preserve"> </w:t>
      </w:r>
      <w:r w:rsidRPr="00BB0B54">
        <w:rPr>
          <w:rFonts w:ascii="Calibri" w:hAnsi="Calibri" w:cs="Calibri"/>
          <w:color w:val="000000"/>
          <w:sz w:val="22"/>
          <w:szCs w:val="22"/>
        </w:rPr>
        <w:t>law listed in Schedule 7 of the European Union (Award of Public Authority Contracts)</w:t>
      </w:r>
      <w:r>
        <w:rPr>
          <w:rFonts w:ascii="Calibri" w:hAnsi="Calibri" w:cs="Calibri"/>
          <w:color w:val="000000"/>
          <w:sz w:val="22"/>
          <w:szCs w:val="22"/>
        </w:rPr>
        <w:t xml:space="preserve"> </w:t>
      </w:r>
      <w:r w:rsidRPr="00BB0B54">
        <w:rPr>
          <w:rFonts w:ascii="Calibri" w:hAnsi="Calibri" w:cs="Calibri"/>
          <w:color w:val="000000"/>
          <w:sz w:val="22"/>
          <w:szCs w:val="22"/>
        </w:rPr>
        <w:t>Regulations 2016 (Statutory Instrument 284 of 2016).</w:t>
      </w:r>
    </w:p>
    <w:p w14:paraId="6EB367F9"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3DE134A" w14:textId="7BC4EC0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(j)</w:t>
      </w:r>
      <w:r>
        <w:rPr>
          <w:rFonts w:ascii="Calibri" w:hAnsi="Calibri" w:cs="Calibri"/>
          <w:color w:val="000000"/>
          <w:sz w:val="22"/>
          <w:szCs w:val="22"/>
        </w:rPr>
        <w:tab/>
      </w:r>
      <w:r w:rsidRPr="00BB0B54">
        <w:rPr>
          <w:rFonts w:ascii="Calibri" w:hAnsi="Calibri" w:cs="Calibri"/>
          <w:color w:val="000000"/>
          <w:sz w:val="22"/>
          <w:szCs w:val="22"/>
        </w:rPr>
        <w:t xml:space="preserve"> Is not bankrupt or the subject of insolvency or winding-up proceedings, its assets are</w:t>
      </w:r>
      <w:r>
        <w:rPr>
          <w:rFonts w:ascii="Calibri" w:hAnsi="Calibri" w:cs="Calibri"/>
          <w:color w:val="000000"/>
          <w:sz w:val="22"/>
          <w:szCs w:val="22"/>
        </w:rPr>
        <w:t xml:space="preserve"> </w:t>
      </w:r>
      <w:r w:rsidRPr="00BB0B54">
        <w:rPr>
          <w:rFonts w:ascii="Calibri" w:hAnsi="Calibri" w:cs="Calibri"/>
          <w:color w:val="000000"/>
          <w:sz w:val="22"/>
          <w:szCs w:val="22"/>
        </w:rPr>
        <w:t>not being administered by a liquidator or by the court, it is not in an arrangement with</w:t>
      </w:r>
      <w:r>
        <w:rPr>
          <w:rFonts w:ascii="Calibri" w:hAnsi="Calibri" w:cs="Calibri"/>
          <w:color w:val="000000"/>
          <w:sz w:val="22"/>
          <w:szCs w:val="22"/>
        </w:rPr>
        <w:t xml:space="preserve"> </w:t>
      </w:r>
      <w:r w:rsidRPr="00BB0B54">
        <w:rPr>
          <w:rFonts w:ascii="Calibri" w:hAnsi="Calibri" w:cs="Calibri"/>
          <w:color w:val="000000"/>
          <w:sz w:val="22"/>
          <w:szCs w:val="22"/>
        </w:rPr>
        <w:t>creditors, its business activities are not suspended nor is it in any analogous situation</w:t>
      </w:r>
      <w:r>
        <w:rPr>
          <w:rFonts w:ascii="Calibri" w:hAnsi="Calibri" w:cs="Calibri"/>
          <w:color w:val="000000"/>
          <w:sz w:val="22"/>
          <w:szCs w:val="22"/>
        </w:rPr>
        <w:t xml:space="preserve"> </w:t>
      </w:r>
      <w:r w:rsidRPr="00BB0B54">
        <w:rPr>
          <w:rFonts w:ascii="Calibri" w:hAnsi="Calibri" w:cs="Calibri"/>
          <w:color w:val="000000"/>
          <w:sz w:val="22"/>
          <w:szCs w:val="22"/>
        </w:rPr>
        <w:t>arising from a similar procedure under national laws and regulations.</w:t>
      </w:r>
    </w:p>
    <w:p w14:paraId="2A6DBD24"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5996F35E" w14:textId="4CA00F8D"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(k) </w:t>
      </w:r>
      <w:r>
        <w:rPr>
          <w:rFonts w:ascii="Calibri" w:hAnsi="Calibri" w:cs="Calibri"/>
          <w:color w:val="000000"/>
          <w:sz w:val="22"/>
          <w:szCs w:val="22"/>
        </w:rPr>
        <w:tab/>
      </w:r>
      <w:r w:rsidRPr="00BB0B54">
        <w:rPr>
          <w:rFonts w:ascii="Calibri" w:hAnsi="Calibri" w:cs="Calibri"/>
          <w:color w:val="000000"/>
          <w:sz w:val="22"/>
          <w:szCs w:val="22"/>
        </w:rPr>
        <w:t>Is not guilty of grave professional misconduct.</w:t>
      </w:r>
    </w:p>
    <w:p w14:paraId="7C5E038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0E0D23C9" w14:textId="57040C6A"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(l) </w:t>
      </w:r>
      <w:r>
        <w:rPr>
          <w:rFonts w:ascii="Calibri" w:hAnsi="Calibri" w:cs="Calibri"/>
          <w:color w:val="000000"/>
          <w:sz w:val="22"/>
          <w:szCs w:val="22"/>
        </w:rPr>
        <w:tab/>
      </w:r>
      <w:r w:rsidRPr="00BB0B54">
        <w:rPr>
          <w:rFonts w:ascii="Calibri" w:hAnsi="Calibri" w:cs="Calibri"/>
          <w:color w:val="000000"/>
          <w:sz w:val="22"/>
          <w:szCs w:val="22"/>
        </w:rPr>
        <w:t>Has not entered into agreements with other economic operators aimed at distorting</w:t>
      </w:r>
      <w:r>
        <w:rPr>
          <w:rFonts w:ascii="Calibri" w:hAnsi="Calibri" w:cs="Calibri"/>
          <w:color w:val="000000"/>
          <w:sz w:val="22"/>
          <w:szCs w:val="22"/>
        </w:rPr>
        <w:t xml:space="preserve"> </w:t>
      </w:r>
      <w:r w:rsidRPr="00BB0B54">
        <w:rPr>
          <w:rFonts w:ascii="Calibri" w:hAnsi="Calibri" w:cs="Calibri"/>
          <w:color w:val="000000"/>
          <w:sz w:val="22"/>
          <w:szCs w:val="22"/>
        </w:rPr>
        <w:t>competition.</w:t>
      </w:r>
    </w:p>
    <w:p w14:paraId="5D3DC2EE"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29229509" w14:textId="515D24DC"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(m) </w:t>
      </w:r>
      <w:r>
        <w:rPr>
          <w:rFonts w:ascii="Calibri" w:hAnsi="Calibri" w:cs="Calibri"/>
          <w:color w:val="000000"/>
          <w:sz w:val="22"/>
          <w:szCs w:val="22"/>
        </w:rPr>
        <w:tab/>
      </w:r>
      <w:r w:rsidRPr="00BB0B54">
        <w:rPr>
          <w:rFonts w:ascii="Calibri" w:hAnsi="Calibri" w:cs="Calibri"/>
          <w:color w:val="000000"/>
          <w:sz w:val="22"/>
          <w:szCs w:val="22"/>
        </w:rPr>
        <w:t xml:space="preserve">Is not aware of any conflict of interest due to its participation in the </w:t>
      </w:r>
      <w:proofErr w:type="gramStart"/>
      <w:r w:rsidRPr="00BB0B54">
        <w:rPr>
          <w:rFonts w:ascii="Calibri" w:hAnsi="Calibri" w:cs="Calibri"/>
          <w:color w:val="000000"/>
          <w:sz w:val="22"/>
          <w:szCs w:val="22"/>
        </w:rPr>
        <w:t>Competition;</w:t>
      </w:r>
      <w:proofErr w:type="gramEnd"/>
    </w:p>
    <w:p w14:paraId="3FCD4AAE"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2EBC4AE5" w14:textId="7D5BEA67"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(n) </w:t>
      </w:r>
      <w:r>
        <w:rPr>
          <w:rFonts w:ascii="Calibri" w:hAnsi="Calibri" w:cs="Calibri"/>
          <w:color w:val="000000"/>
          <w:sz w:val="22"/>
          <w:szCs w:val="22"/>
        </w:rPr>
        <w:tab/>
      </w:r>
      <w:r w:rsidRPr="00BB0B54">
        <w:rPr>
          <w:rFonts w:ascii="Calibri" w:hAnsi="Calibri" w:cs="Calibri"/>
          <w:color w:val="000000"/>
          <w:sz w:val="22"/>
          <w:szCs w:val="22"/>
        </w:rPr>
        <w:t xml:space="preserve">Has not had any prior involvement in the preparation of the </w:t>
      </w:r>
      <w:proofErr w:type="gramStart"/>
      <w:r w:rsidRPr="00BB0B54">
        <w:rPr>
          <w:rFonts w:ascii="Calibri" w:hAnsi="Calibri" w:cs="Calibri"/>
          <w:color w:val="000000"/>
          <w:sz w:val="22"/>
          <w:szCs w:val="22"/>
        </w:rPr>
        <w:t>Competition;</w:t>
      </w:r>
      <w:proofErr w:type="gramEnd"/>
    </w:p>
    <w:p w14:paraId="1F1D8148"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1024C32D" w14:textId="0849E85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(o) </w:t>
      </w:r>
      <w:r>
        <w:rPr>
          <w:rFonts w:ascii="Calibri" w:hAnsi="Calibri" w:cs="Calibri"/>
          <w:color w:val="000000"/>
          <w:sz w:val="22"/>
          <w:szCs w:val="22"/>
        </w:rPr>
        <w:tab/>
      </w:r>
      <w:r w:rsidRPr="00BB0B54">
        <w:rPr>
          <w:rFonts w:ascii="Calibri" w:hAnsi="Calibri" w:cs="Calibri"/>
          <w:color w:val="000000"/>
          <w:sz w:val="22"/>
          <w:szCs w:val="22"/>
        </w:rPr>
        <w:t>Has not shown significant or persistent deficiencies in the performance of a</w:t>
      </w:r>
      <w:r>
        <w:rPr>
          <w:rFonts w:ascii="Calibri" w:hAnsi="Calibri" w:cs="Calibri"/>
          <w:color w:val="000000"/>
          <w:sz w:val="22"/>
          <w:szCs w:val="22"/>
        </w:rPr>
        <w:t xml:space="preserve"> </w:t>
      </w:r>
      <w:r w:rsidRPr="00BB0B54">
        <w:rPr>
          <w:rFonts w:ascii="Calibri" w:hAnsi="Calibri" w:cs="Calibri"/>
          <w:color w:val="000000"/>
          <w:sz w:val="22"/>
          <w:szCs w:val="22"/>
        </w:rPr>
        <w:t>substantive requirement under a prior public contract, a prior contract with a contracting</w:t>
      </w:r>
      <w:r>
        <w:rPr>
          <w:rFonts w:ascii="Calibri" w:hAnsi="Calibri" w:cs="Calibri"/>
          <w:color w:val="000000"/>
          <w:sz w:val="22"/>
          <w:szCs w:val="22"/>
        </w:rPr>
        <w:t xml:space="preserve"> </w:t>
      </w:r>
      <w:r w:rsidRPr="00BB0B54">
        <w:rPr>
          <w:rFonts w:ascii="Calibri" w:hAnsi="Calibri" w:cs="Calibri"/>
          <w:color w:val="000000"/>
          <w:sz w:val="22"/>
          <w:szCs w:val="22"/>
        </w:rPr>
        <w:t>entity, or a prior concession contract, which led to early termination of that prior contract,</w:t>
      </w:r>
      <w:r>
        <w:rPr>
          <w:rFonts w:ascii="Calibri" w:hAnsi="Calibri" w:cs="Calibri"/>
          <w:color w:val="000000"/>
          <w:sz w:val="22"/>
          <w:szCs w:val="22"/>
        </w:rPr>
        <w:t xml:space="preserve"> </w:t>
      </w:r>
      <w:r w:rsidRPr="00BB0B54">
        <w:rPr>
          <w:rFonts w:ascii="Calibri" w:hAnsi="Calibri" w:cs="Calibri"/>
          <w:color w:val="000000"/>
          <w:sz w:val="22"/>
          <w:szCs w:val="22"/>
        </w:rPr>
        <w:t>damages or other comparable sanctions.</w:t>
      </w:r>
    </w:p>
    <w:p w14:paraId="55487307"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1453AF8" w14:textId="1DCAFC36"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lastRenderedPageBreak/>
        <w:t xml:space="preserve">(p) </w:t>
      </w:r>
      <w:r>
        <w:rPr>
          <w:rFonts w:ascii="Calibri" w:hAnsi="Calibri" w:cs="Calibri"/>
          <w:color w:val="000000"/>
          <w:sz w:val="22"/>
          <w:szCs w:val="22"/>
        </w:rPr>
        <w:tab/>
      </w:r>
      <w:r w:rsidRPr="00BB0B54">
        <w:rPr>
          <w:rFonts w:ascii="Calibri" w:hAnsi="Calibri" w:cs="Calibri"/>
          <w:color w:val="000000"/>
          <w:sz w:val="22"/>
          <w:szCs w:val="22"/>
        </w:rPr>
        <w:t>Is not guilty of serious misrepresentation in supplying the information required for</w:t>
      </w:r>
      <w:r>
        <w:rPr>
          <w:rFonts w:ascii="Calibri" w:hAnsi="Calibri" w:cs="Calibri"/>
          <w:color w:val="000000"/>
          <w:sz w:val="22"/>
          <w:szCs w:val="22"/>
        </w:rPr>
        <w:t xml:space="preserve"> </w:t>
      </w:r>
      <w:r w:rsidRPr="00BB0B54">
        <w:rPr>
          <w:rFonts w:ascii="Calibri" w:hAnsi="Calibri" w:cs="Calibri"/>
          <w:color w:val="000000"/>
          <w:sz w:val="22"/>
          <w:szCs w:val="22"/>
        </w:rPr>
        <w:t>the verification of the absence of grounds for exclusion or the fulfilment of the Selection</w:t>
      </w:r>
      <w:r>
        <w:rPr>
          <w:rFonts w:ascii="Calibri" w:hAnsi="Calibri" w:cs="Calibri"/>
          <w:color w:val="000000"/>
          <w:sz w:val="22"/>
          <w:szCs w:val="22"/>
        </w:rPr>
        <w:t xml:space="preserve"> </w:t>
      </w:r>
      <w:r w:rsidRPr="00BB0B54">
        <w:rPr>
          <w:rFonts w:ascii="Calibri" w:hAnsi="Calibri" w:cs="Calibri"/>
          <w:color w:val="000000"/>
          <w:sz w:val="22"/>
          <w:szCs w:val="22"/>
        </w:rPr>
        <w:t>Criteria for this Competition and did not withhold such information and did not fail or is</w:t>
      </w:r>
      <w:r>
        <w:rPr>
          <w:rFonts w:ascii="Calibri" w:hAnsi="Calibri" w:cs="Calibri"/>
          <w:color w:val="000000"/>
          <w:sz w:val="22"/>
          <w:szCs w:val="22"/>
        </w:rPr>
        <w:t xml:space="preserve"> </w:t>
      </w:r>
      <w:r w:rsidRPr="00BB0B54">
        <w:rPr>
          <w:rFonts w:ascii="Calibri" w:hAnsi="Calibri" w:cs="Calibri"/>
          <w:color w:val="000000"/>
          <w:sz w:val="22"/>
          <w:szCs w:val="22"/>
        </w:rPr>
        <w:t>not able to submit supporting documents in respect of this Competition as required under</w:t>
      </w:r>
      <w:r>
        <w:rPr>
          <w:rFonts w:ascii="Calibri" w:hAnsi="Calibri" w:cs="Calibri"/>
          <w:color w:val="000000"/>
          <w:sz w:val="22"/>
          <w:szCs w:val="22"/>
        </w:rPr>
        <w:t xml:space="preserve"> </w:t>
      </w:r>
      <w:r w:rsidRPr="00BB0B54">
        <w:rPr>
          <w:rFonts w:ascii="Calibri" w:hAnsi="Calibri" w:cs="Calibri"/>
          <w:color w:val="000000"/>
          <w:sz w:val="22"/>
          <w:szCs w:val="22"/>
        </w:rPr>
        <w:t>Regulation 59 of the European Union (Award of Public Authority Contracts) Regulations</w:t>
      </w:r>
      <w:r>
        <w:rPr>
          <w:rFonts w:ascii="Calibri" w:hAnsi="Calibri" w:cs="Calibri"/>
          <w:color w:val="000000"/>
          <w:sz w:val="22"/>
          <w:szCs w:val="22"/>
        </w:rPr>
        <w:t xml:space="preserve"> </w:t>
      </w:r>
      <w:r w:rsidRPr="00BB0B54">
        <w:rPr>
          <w:rFonts w:ascii="Calibri" w:hAnsi="Calibri" w:cs="Calibri"/>
          <w:color w:val="000000"/>
          <w:sz w:val="22"/>
          <w:szCs w:val="22"/>
        </w:rPr>
        <w:t>2016 (Statutory Instrument 284 of 2016).</w:t>
      </w:r>
    </w:p>
    <w:p w14:paraId="5277352B"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1E12B53F" w14:textId="3FBA141A"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(q) </w:t>
      </w:r>
      <w:r w:rsidR="00400725">
        <w:rPr>
          <w:rFonts w:ascii="Calibri" w:hAnsi="Calibri" w:cs="Calibri"/>
          <w:color w:val="000000"/>
          <w:sz w:val="22"/>
          <w:szCs w:val="22"/>
        </w:rPr>
        <w:tab/>
      </w:r>
      <w:r w:rsidRPr="00BB0B54">
        <w:rPr>
          <w:rFonts w:ascii="Calibri" w:hAnsi="Calibri" w:cs="Calibri"/>
          <w:color w:val="000000"/>
          <w:sz w:val="22"/>
          <w:szCs w:val="22"/>
        </w:rPr>
        <w:t>Has not undertaken to unduly influence the decision-making process of the</w:t>
      </w:r>
      <w:r w:rsidR="00400725">
        <w:rPr>
          <w:rFonts w:ascii="Calibri" w:hAnsi="Calibri" w:cs="Calibri"/>
          <w:color w:val="000000"/>
          <w:sz w:val="22"/>
          <w:szCs w:val="22"/>
        </w:rPr>
        <w:t xml:space="preserve"> </w:t>
      </w:r>
      <w:r w:rsidRPr="00BB0B54">
        <w:rPr>
          <w:rFonts w:ascii="Calibri" w:hAnsi="Calibri" w:cs="Calibri"/>
          <w:color w:val="000000"/>
          <w:sz w:val="22"/>
          <w:szCs w:val="22"/>
        </w:rPr>
        <w:t xml:space="preserve">Contracting Authority in respect of the </w:t>
      </w:r>
      <w:proofErr w:type="gramStart"/>
      <w:r w:rsidRPr="00BB0B54">
        <w:rPr>
          <w:rFonts w:ascii="Calibri" w:hAnsi="Calibri" w:cs="Calibri"/>
          <w:color w:val="000000"/>
          <w:sz w:val="22"/>
          <w:szCs w:val="22"/>
        </w:rPr>
        <w:t>Competition, or</w:t>
      </w:r>
      <w:proofErr w:type="gramEnd"/>
      <w:r w:rsidRPr="00BB0B54">
        <w:rPr>
          <w:rFonts w:ascii="Calibri" w:hAnsi="Calibri" w:cs="Calibri"/>
          <w:color w:val="000000"/>
          <w:sz w:val="22"/>
          <w:szCs w:val="22"/>
        </w:rPr>
        <w:t xml:space="preserve"> obtain confidential information</w:t>
      </w:r>
      <w:r w:rsidR="00400725">
        <w:rPr>
          <w:rFonts w:ascii="Calibri" w:hAnsi="Calibri" w:cs="Calibri"/>
          <w:color w:val="000000"/>
          <w:sz w:val="22"/>
          <w:szCs w:val="22"/>
        </w:rPr>
        <w:t xml:space="preserve"> </w:t>
      </w:r>
      <w:r w:rsidRPr="00BB0B54">
        <w:rPr>
          <w:rFonts w:ascii="Calibri" w:hAnsi="Calibri" w:cs="Calibri"/>
          <w:color w:val="000000"/>
          <w:sz w:val="22"/>
          <w:szCs w:val="22"/>
        </w:rPr>
        <w:t xml:space="preserve">that may confer upon </w:t>
      </w:r>
      <w:proofErr w:type="gramStart"/>
      <w:r w:rsidRPr="00BB0B54">
        <w:rPr>
          <w:rFonts w:ascii="Calibri" w:hAnsi="Calibri" w:cs="Calibri"/>
          <w:color w:val="000000"/>
          <w:sz w:val="22"/>
          <w:szCs w:val="22"/>
        </w:rPr>
        <w:t>it</w:t>
      </w:r>
      <w:proofErr w:type="gramEnd"/>
      <w:r w:rsidRPr="00BB0B54">
        <w:rPr>
          <w:rFonts w:ascii="Calibri" w:hAnsi="Calibri" w:cs="Calibri"/>
          <w:color w:val="000000"/>
          <w:sz w:val="22"/>
          <w:szCs w:val="22"/>
        </w:rPr>
        <w:t xml:space="preserve"> undue advantages in respect of the Competition; or negligently</w:t>
      </w:r>
      <w:r w:rsidR="00400725">
        <w:rPr>
          <w:rFonts w:ascii="Calibri" w:hAnsi="Calibri" w:cs="Calibri"/>
          <w:color w:val="000000"/>
          <w:sz w:val="22"/>
          <w:szCs w:val="22"/>
        </w:rPr>
        <w:t xml:space="preserve"> </w:t>
      </w:r>
      <w:r w:rsidRPr="00BB0B54">
        <w:rPr>
          <w:rFonts w:ascii="Calibri" w:hAnsi="Calibri" w:cs="Calibri"/>
          <w:color w:val="000000"/>
          <w:sz w:val="22"/>
          <w:szCs w:val="22"/>
        </w:rPr>
        <w:t>provided misleading information that may have a material influence on decisions</w:t>
      </w:r>
      <w:r w:rsidR="00400725">
        <w:rPr>
          <w:rFonts w:ascii="Calibri" w:hAnsi="Calibri" w:cs="Calibri"/>
          <w:color w:val="000000"/>
          <w:sz w:val="22"/>
          <w:szCs w:val="22"/>
        </w:rPr>
        <w:t xml:space="preserve"> </w:t>
      </w:r>
      <w:r w:rsidRPr="00BB0B54">
        <w:rPr>
          <w:rFonts w:ascii="Calibri" w:hAnsi="Calibri" w:cs="Calibri"/>
          <w:color w:val="000000"/>
          <w:sz w:val="22"/>
          <w:szCs w:val="22"/>
        </w:rPr>
        <w:t>concerning exclusion, selection or award.</w:t>
      </w:r>
    </w:p>
    <w:p w14:paraId="60A1EE14" w14:textId="77777777" w:rsidR="00400725" w:rsidRPr="00BB0B54" w:rsidRDefault="00400725" w:rsidP="00400725">
      <w:pPr>
        <w:autoSpaceDE w:val="0"/>
        <w:autoSpaceDN w:val="0"/>
        <w:adjustRightInd w:val="0"/>
        <w:spacing w:line="360" w:lineRule="auto"/>
        <w:jc w:val="both"/>
        <w:rPr>
          <w:rFonts w:ascii="Calibri" w:hAnsi="Calibri" w:cs="Calibri"/>
          <w:color w:val="000000"/>
          <w:sz w:val="22"/>
          <w:szCs w:val="22"/>
        </w:rPr>
      </w:pPr>
    </w:p>
    <w:p w14:paraId="275944E5" w14:textId="1C3BA3BE"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I understand and acknowledge that the provision of inaccurate or misleading information in this</w:t>
      </w:r>
      <w:r w:rsidR="00400725">
        <w:rPr>
          <w:rFonts w:ascii="Calibri" w:hAnsi="Calibri" w:cs="Calibri"/>
          <w:color w:val="000000"/>
          <w:sz w:val="22"/>
          <w:szCs w:val="22"/>
        </w:rPr>
        <w:t xml:space="preserve"> </w:t>
      </w:r>
      <w:r w:rsidRPr="00BB0B54">
        <w:rPr>
          <w:rFonts w:ascii="Calibri" w:hAnsi="Calibri" w:cs="Calibri"/>
          <w:color w:val="000000"/>
          <w:sz w:val="22"/>
          <w:szCs w:val="22"/>
        </w:rPr>
        <w:t>declaration may lead to my business/firm/company/partnership being excluded from participation in</w:t>
      </w:r>
      <w:r w:rsidR="00400725">
        <w:rPr>
          <w:rFonts w:ascii="Calibri" w:hAnsi="Calibri" w:cs="Calibri"/>
          <w:color w:val="000000"/>
          <w:sz w:val="22"/>
          <w:szCs w:val="22"/>
        </w:rPr>
        <w:t xml:space="preserve"> </w:t>
      </w:r>
      <w:r w:rsidRPr="00BB0B54">
        <w:rPr>
          <w:rFonts w:ascii="Calibri" w:hAnsi="Calibri" w:cs="Calibri"/>
          <w:color w:val="000000"/>
          <w:sz w:val="22"/>
          <w:szCs w:val="22"/>
        </w:rPr>
        <w:t>this or future tenders, and I make this solemn declaration conscientiously believing the same to be</w:t>
      </w:r>
      <w:r w:rsidR="00400725">
        <w:rPr>
          <w:rFonts w:ascii="Calibri" w:hAnsi="Calibri" w:cs="Calibri"/>
          <w:color w:val="000000"/>
          <w:sz w:val="22"/>
          <w:szCs w:val="22"/>
        </w:rPr>
        <w:t xml:space="preserve"> </w:t>
      </w:r>
      <w:r w:rsidRPr="00BB0B54">
        <w:rPr>
          <w:rFonts w:ascii="Calibri" w:hAnsi="Calibri" w:cs="Calibri"/>
          <w:color w:val="000000"/>
          <w:sz w:val="22"/>
          <w:szCs w:val="22"/>
        </w:rPr>
        <w:t>true and by virtue of the Statutory Declarations Act, 1938. This declaration is made for the benefit of</w:t>
      </w:r>
      <w:r w:rsidR="00400725">
        <w:rPr>
          <w:rFonts w:ascii="Calibri" w:hAnsi="Calibri" w:cs="Calibri"/>
          <w:color w:val="000000"/>
          <w:sz w:val="22"/>
          <w:szCs w:val="22"/>
        </w:rPr>
        <w:t xml:space="preserve"> </w:t>
      </w:r>
      <w:r w:rsidRPr="00BB0B54">
        <w:rPr>
          <w:rFonts w:ascii="Calibri" w:hAnsi="Calibri" w:cs="Calibri"/>
          <w:color w:val="000000"/>
          <w:sz w:val="22"/>
          <w:szCs w:val="22"/>
        </w:rPr>
        <w:t>the Contracting Authority.</w:t>
      </w:r>
    </w:p>
    <w:p w14:paraId="37057149" w14:textId="66D7DF60" w:rsidR="00400725" w:rsidRDefault="00400725" w:rsidP="00BB0B54">
      <w:pPr>
        <w:autoSpaceDE w:val="0"/>
        <w:autoSpaceDN w:val="0"/>
        <w:adjustRightInd w:val="0"/>
        <w:spacing w:line="360" w:lineRule="auto"/>
        <w:rPr>
          <w:rFonts w:ascii="Calibri" w:hAnsi="Calibri" w:cs="Calibri"/>
          <w:color w:val="000000"/>
          <w:sz w:val="22"/>
          <w:szCs w:val="22"/>
        </w:rPr>
      </w:pPr>
    </w:p>
    <w:p w14:paraId="02A14843" w14:textId="77777777" w:rsidR="00400725" w:rsidRPr="00BB0B54" w:rsidRDefault="00400725" w:rsidP="00BB0B54">
      <w:pPr>
        <w:autoSpaceDE w:val="0"/>
        <w:autoSpaceDN w:val="0"/>
        <w:adjustRightInd w:val="0"/>
        <w:spacing w:line="360" w:lineRule="auto"/>
        <w:rPr>
          <w:rFonts w:ascii="Calibri" w:hAnsi="Calibri" w:cs="Calibri"/>
          <w:color w:val="000000"/>
          <w:sz w:val="22"/>
          <w:szCs w:val="22"/>
        </w:rPr>
      </w:pPr>
    </w:p>
    <w:p w14:paraId="60AF2CF9" w14:textId="77777777" w:rsidR="00400725" w:rsidRPr="00BB0B54" w:rsidRDefault="00BB0B54" w:rsidP="00400725">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________________________</w:t>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sidRPr="00BB0B54">
        <w:rPr>
          <w:rFonts w:ascii="Calibri-Bold" w:hAnsi="Calibri-Bold" w:cs="Calibri-Bold"/>
          <w:b/>
          <w:bCs/>
          <w:color w:val="33339A"/>
          <w:sz w:val="22"/>
          <w:szCs w:val="22"/>
        </w:rPr>
        <w:t>________________________</w:t>
      </w:r>
    </w:p>
    <w:p w14:paraId="028068BE" w14:textId="77777777" w:rsidR="00400725" w:rsidRPr="00BB0B54" w:rsidRDefault="00BB0B54" w:rsidP="00400725">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Signature of Declarant</w:t>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sidRPr="00BB0B54">
        <w:rPr>
          <w:rFonts w:ascii="Calibri-Bold" w:hAnsi="Calibri-Bold" w:cs="Calibri-Bold"/>
          <w:b/>
          <w:bCs/>
          <w:color w:val="33339A"/>
          <w:sz w:val="22"/>
          <w:szCs w:val="22"/>
        </w:rPr>
        <w:t>Name of Declarant in print or block capitals</w:t>
      </w:r>
    </w:p>
    <w:p w14:paraId="03952AD1" w14:textId="302E7D0F"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p>
    <w:p w14:paraId="7F059400"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Declared before me by ___________________________________ who is personally known to me</w:t>
      </w:r>
    </w:p>
    <w:p w14:paraId="140BC6C1" w14:textId="720FAA68" w:rsidR="00BB0B54" w:rsidRPr="00BB0B54" w:rsidRDefault="00BB0B54" w:rsidP="00BB0B54">
      <w:pPr>
        <w:autoSpaceDE w:val="0"/>
        <w:autoSpaceDN w:val="0"/>
        <w:adjustRightInd w:val="0"/>
        <w:spacing w:line="360" w:lineRule="auto"/>
        <w:rPr>
          <w:rFonts w:ascii="Calibri-Light" w:hAnsi="Calibri-Light" w:cs="Calibri-Light"/>
          <w:color w:val="000000"/>
          <w:sz w:val="22"/>
          <w:szCs w:val="22"/>
        </w:rPr>
      </w:pPr>
    </w:p>
    <w:p w14:paraId="22D48C3E"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(or who is identified to me by ______________________________who is personally known to me)</w:t>
      </w:r>
    </w:p>
    <w:p w14:paraId="4F14EDDB"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at ____________________________ this ___________ day of _______________ 20__</w:t>
      </w:r>
    </w:p>
    <w:p w14:paraId="70F5C166"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________________________________</w:t>
      </w:r>
    </w:p>
    <w:p w14:paraId="1F0953E7"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(signed)</w:t>
      </w:r>
    </w:p>
    <w:p w14:paraId="488A1714" w14:textId="344E0743" w:rsidR="003D5CDE" w:rsidRDefault="00BB0B54" w:rsidP="00400725">
      <w:pPr>
        <w:pStyle w:val="ListParagraph"/>
        <w:autoSpaceDE w:val="0"/>
        <w:autoSpaceDN w:val="0"/>
        <w:adjustRightInd w:val="0"/>
        <w:spacing w:line="360" w:lineRule="auto"/>
        <w:ind w:left="2160" w:hanging="2160"/>
        <w:rPr>
          <w:rFonts w:ascii="Calibri-Bold" w:hAnsi="Calibri-Bold" w:cs="Calibri-Bold"/>
          <w:b/>
          <w:bCs/>
          <w:color w:val="33339A"/>
        </w:rPr>
      </w:pPr>
      <w:proofErr w:type="spellStart"/>
      <w:r w:rsidRPr="00BB0B54">
        <w:rPr>
          <w:rFonts w:ascii="Calibri-Bold" w:hAnsi="Calibri-Bold" w:cs="Calibri-Bold"/>
          <w:b/>
          <w:bCs/>
          <w:color w:val="33339A"/>
        </w:rPr>
        <w:t>Practising</w:t>
      </w:r>
      <w:proofErr w:type="spellEnd"/>
      <w:r w:rsidRPr="00BB0B54">
        <w:rPr>
          <w:rFonts w:ascii="Calibri-Bold" w:hAnsi="Calibri-Bold" w:cs="Calibri-Bold"/>
          <w:b/>
          <w:bCs/>
          <w:color w:val="33339A"/>
        </w:rPr>
        <w:t xml:space="preserve"> Solicitor/Commissioner for Oaths</w:t>
      </w:r>
    </w:p>
    <w:p w14:paraId="30796D3B" w14:textId="120E1B71" w:rsidR="003D5CDE" w:rsidRDefault="003D5CDE">
      <w:pPr>
        <w:rPr>
          <w:rFonts w:ascii="Calibri-Bold" w:hAnsi="Calibri-Bold" w:cs="Calibri-Bold"/>
          <w:b/>
          <w:bCs/>
          <w:color w:val="33339A"/>
        </w:rPr>
      </w:pPr>
      <w:r>
        <w:rPr>
          <w:rFonts w:ascii="Calibri-Bold" w:hAnsi="Calibri-Bold" w:cs="Calibri-Bold"/>
          <w:b/>
          <w:bCs/>
          <w:color w:val="33339A"/>
        </w:rPr>
        <w:br w:type="page"/>
      </w:r>
    </w:p>
    <w:p w14:paraId="423F6949" w14:textId="15B6E7F2" w:rsidR="00885369" w:rsidRDefault="00885369">
      <w:pPr>
        <w:rPr>
          <w:rFonts w:ascii="Calibri-Bold" w:eastAsia="Calibri" w:hAnsi="Calibri-Bold" w:cs="Calibri-Bold"/>
          <w:b/>
          <w:bCs/>
          <w:color w:val="33339A"/>
          <w:sz w:val="22"/>
          <w:szCs w:val="22"/>
          <w:u w:color="000000"/>
          <w:bdr w:val="nil"/>
          <w:lang w:val="en-US" w:eastAsia="en-IE"/>
        </w:rPr>
      </w:pPr>
    </w:p>
    <w:p w14:paraId="400C5D23" w14:textId="4075FE54" w:rsidR="00885369" w:rsidRDefault="00885369" w:rsidP="00885369">
      <w:pPr>
        <w:jc w:val="center"/>
        <w:rPr>
          <w:rFonts w:ascii="Calibri" w:hAnsi="Calibri" w:cs="Calibri"/>
          <w:color w:val="000000"/>
          <w:sz w:val="20"/>
          <w:szCs w:val="20"/>
        </w:rPr>
      </w:pPr>
      <w:r w:rsidRPr="00A929D4">
        <w:rPr>
          <w:rFonts w:ascii="IBM Plex Sans Condensed" w:hAnsi="IBM Plex Sans Condensed"/>
          <w:color w:val="2F5496" w:themeColor="accent1" w:themeShade="BF"/>
          <w:sz w:val="48"/>
          <w:szCs w:val="48"/>
          <w:lang w:val="en-GB"/>
        </w:rPr>
        <w:t>Appendix</w:t>
      </w:r>
      <w:r w:rsidRPr="009F01F5">
        <w:rPr>
          <w:rFonts w:ascii="IBM Plex Sans Condensed" w:hAnsi="IBM Plex Sans Condensed"/>
          <w:color w:val="003D7D"/>
          <w:sz w:val="48"/>
          <w:szCs w:val="48"/>
          <w:lang w:val="en-GB"/>
        </w:rPr>
        <w:t xml:space="preserve"> </w:t>
      </w:r>
      <w:r w:rsidR="00A460E5">
        <w:rPr>
          <w:rFonts w:ascii="IBM Plex Sans Condensed" w:hAnsi="IBM Plex Sans Condensed"/>
          <w:color w:val="003D7D"/>
          <w:sz w:val="48"/>
          <w:szCs w:val="48"/>
          <w:lang w:val="en-GB"/>
        </w:rPr>
        <w:t>5</w:t>
      </w:r>
      <w:r w:rsidRPr="009F01F5">
        <w:rPr>
          <w:rFonts w:ascii="IBM Plex Sans Condensed" w:hAnsi="IBM Plex Sans Condensed"/>
          <w:color w:val="003D7D"/>
          <w:sz w:val="48"/>
          <w:szCs w:val="48"/>
          <w:lang w:val="en-GB"/>
        </w:rPr>
        <w:t>:</w:t>
      </w:r>
      <w:r>
        <w:rPr>
          <w:rFonts w:ascii="IBM Plex Sans Condensed" w:hAnsi="IBM Plex Sans Condensed"/>
          <w:color w:val="003D7D"/>
          <w:sz w:val="48"/>
          <w:szCs w:val="48"/>
          <w:lang w:val="en-GB"/>
        </w:rPr>
        <w:t xml:space="preserve"> Certificate relating to Bona Fide Tender</w:t>
      </w:r>
    </w:p>
    <w:p w14:paraId="6EED676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1E487347" w14:textId="355DEA2C"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1.</w:t>
      </w:r>
      <w:r w:rsidRPr="00A460E5">
        <w:rPr>
          <w:rFonts w:ascii="Calibri" w:hAnsi="Calibri" w:cs="Calibri"/>
          <w:color w:val="000000"/>
          <w:sz w:val="22"/>
          <w:szCs w:val="22"/>
        </w:rPr>
        <w:tab/>
        <w:t>The essence of tendering is that the client shall receive bona fide competitive tenders from all firms tendering. In recognition of this principle, we certify that this is a bona fide tender intended to be competitive, and that we have not fixed or adjusted the amount of the tender by or under or in accordance with any agreement or arrangement with any other person.</w:t>
      </w:r>
    </w:p>
    <w:p w14:paraId="5C7B3D70"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7EF0E69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2.</w:t>
      </w:r>
      <w:r w:rsidRPr="00A460E5">
        <w:rPr>
          <w:rFonts w:ascii="Calibri" w:hAnsi="Calibri" w:cs="Calibri"/>
          <w:color w:val="000000"/>
          <w:sz w:val="22"/>
          <w:szCs w:val="22"/>
        </w:rPr>
        <w:tab/>
        <w:t>We also certify that we have not -</w:t>
      </w:r>
    </w:p>
    <w:p w14:paraId="7ACA7D06"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(a)</w:t>
      </w:r>
      <w:r w:rsidRPr="00A460E5">
        <w:rPr>
          <w:rFonts w:ascii="Calibri" w:hAnsi="Calibri" w:cs="Calibri"/>
          <w:color w:val="000000"/>
          <w:sz w:val="22"/>
          <w:szCs w:val="22"/>
        </w:rPr>
        <w:tab/>
        <w:t xml:space="preserve">communicated to a person other than the person calling for these, the amount or approximate amount of the proposed tender, except where the disclosure in confidence, or the approximate amount of the tender was necessary to obtain insurance premium quotations required for the preparation of the </w:t>
      </w:r>
      <w:proofErr w:type="gramStart"/>
      <w:r w:rsidRPr="00A460E5">
        <w:rPr>
          <w:rFonts w:ascii="Calibri" w:hAnsi="Calibri" w:cs="Calibri"/>
          <w:color w:val="000000"/>
          <w:sz w:val="22"/>
          <w:szCs w:val="22"/>
        </w:rPr>
        <w:t>tender;</w:t>
      </w:r>
      <w:proofErr w:type="gramEnd"/>
    </w:p>
    <w:p w14:paraId="452B5779"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(b)</w:t>
      </w:r>
      <w:r w:rsidRPr="00A460E5">
        <w:rPr>
          <w:rFonts w:ascii="Calibri" w:hAnsi="Calibri" w:cs="Calibri"/>
          <w:color w:val="000000"/>
          <w:sz w:val="22"/>
          <w:szCs w:val="22"/>
        </w:rPr>
        <w:tab/>
        <w:t xml:space="preserve">entered into any agreement, arrangement or understanding with any other person shall refrain from tendering or as to the amount of any tender to be </w:t>
      </w:r>
      <w:proofErr w:type="gramStart"/>
      <w:r w:rsidRPr="00A460E5">
        <w:rPr>
          <w:rFonts w:ascii="Calibri" w:hAnsi="Calibri" w:cs="Calibri"/>
          <w:color w:val="000000"/>
          <w:sz w:val="22"/>
          <w:szCs w:val="22"/>
        </w:rPr>
        <w:t>submitted;</w:t>
      </w:r>
      <w:proofErr w:type="gramEnd"/>
    </w:p>
    <w:p w14:paraId="2AC7A66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(c)</w:t>
      </w:r>
      <w:r w:rsidRPr="00A460E5">
        <w:rPr>
          <w:rFonts w:ascii="Calibri" w:hAnsi="Calibri" w:cs="Calibri"/>
          <w:color w:val="000000"/>
          <w:sz w:val="22"/>
          <w:szCs w:val="22"/>
        </w:rPr>
        <w:tab/>
        <w:t>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4846C6E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5E48984D"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3.</w:t>
      </w:r>
      <w:r w:rsidRPr="00A460E5">
        <w:rPr>
          <w:rFonts w:ascii="Calibri" w:hAnsi="Calibri" w:cs="Calibri"/>
          <w:color w:val="000000"/>
          <w:sz w:val="22"/>
          <w:szCs w:val="22"/>
        </w:rPr>
        <w:tab/>
        <w:t>We undertake that we will not do any of the acts mentioned in paragraphs 2(a), 2(b) or 2(c). above at any time before the date and hour specified for the return of this tender.</w:t>
      </w:r>
    </w:p>
    <w:p w14:paraId="2207B7C3"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1D217C00" w14:textId="77777777" w:rsidR="00885369" w:rsidRPr="00A460E5" w:rsidRDefault="00885369" w:rsidP="003E13AE">
      <w:pPr>
        <w:numPr>
          <w:ilvl w:val="0"/>
          <w:numId w:val="24"/>
        </w:numPr>
        <w:spacing w:after="120" w:line="276" w:lineRule="auto"/>
        <w:rPr>
          <w:rFonts w:ascii="Calibri" w:hAnsi="Calibri" w:cs="Calibri"/>
          <w:color w:val="000000"/>
          <w:sz w:val="22"/>
          <w:szCs w:val="22"/>
        </w:rPr>
      </w:pPr>
      <w:r w:rsidRPr="00A460E5">
        <w:rPr>
          <w:rFonts w:ascii="Calibri" w:hAnsi="Calibri" w:cs="Calibri"/>
          <w:color w:val="000000"/>
          <w:sz w:val="22"/>
          <w:szCs w:val="22"/>
        </w:rPr>
        <w:t xml:space="preserve">In this certificate the word "person" includes any persons and </w:t>
      </w:r>
      <w:proofErr w:type="spellStart"/>
      <w:r w:rsidRPr="00A460E5">
        <w:rPr>
          <w:rFonts w:ascii="Calibri" w:hAnsi="Calibri" w:cs="Calibri"/>
          <w:color w:val="000000"/>
          <w:sz w:val="22"/>
          <w:szCs w:val="22"/>
        </w:rPr>
        <w:t>any body</w:t>
      </w:r>
      <w:proofErr w:type="spellEnd"/>
      <w:r w:rsidRPr="00A460E5">
        <w:rPr>
          <w:rFonts w:ascii="Calibri" w:hAnsi="Calibri" w:cs="Calibri"/>
          <w:color w:val="000000"/>
          <w:sz w:val="22"/>
          <w:szCs w:val="22"/>
        </w:rPr>
        <w:t xml:space="preserve"> or association, corporate or incorporated and "any agreement or arrangement" includes any such transaction, formal or informal and whether legally binding or not.</w:t>
      </w:r>
    </w:p>
    <w:p w14:paraId="289EBC68" w14:textId="77777777" w:rsidR="00885369" w:rsidRPr="00A460E5" w:rsidRDefault="00885369" w:rsidP="00A460E5">
      <w:pPr>
        <w:tabs>
          <w:tab w:val="left" w:pos="741"/>
        </w:tabs>
        <w:spacing w:after="120" w:line="276" w:lineRule="auto"/>
        <w:rPr>
          <w:rFonts w:ascii="Calibri" w:hAnsi="Calibri" w:cs="Calibri"/>
          <w:color w:val="000000"/>
          <w:sz w:val="22"/>
          <w:szCs w:val="22"/>
        </w:rPr>
      </w:pPr>
    </w:p>
    <w:p w14:paraId="6CAEA24B" w14:textId="77777777" w:rsidR="00885369" w:rsidRPr="0041732A" w:rsidRDefault="00885369" w:rsidP="00885369">
      <w:pPr>
        <w:tabs>
          <w:tab w:val="left" w:pos="741"/>
        </w:tabs>
        <w:spacing w:after="120"/>
        <w:rPr>
          <w:rFonts w:ascii="Calibri" w:hAnsi="Calibri" w:cs="Calibri"/>
          <w:color w:val="000000"/>
          <w:sz w:val="20"/>
          <w:szCs w:val="20"/>
        </w:rPr>
      </w:pPr>
    </w:p>
    <w:p w14:paraId="02950026" w14:textId="77777777" w:rsidR="00885369" w:rsidRPr="0041732A" w:rsidRDefault="00885369" w:rsidP="00885369">
      <w:pPr>
        <w:spacing w:after="120"/>
        <w:rPr>
          <w:rFonts w:ascii="Calibri" w:hAnsi="Calibri" w:cs="Calibri"/>
          <w:color w:val="000000"/>
          <w:sz w:val="20"/>
          <w:szCs w:val="20"/>
        </w:rPr>
      </w:pPr>
    </w:p>
    <w:tbl>
      <w:tblPr>
        <w:tblW w:w="9000" w:type="dxa"/>
        <w:tblLook w:val="01E0" w:firstRow="1" w:lastRow="1" w:firstColumn="1" w:lastColumn="1" w:noHBand="0" w:noVBand="0"/>
      </w:tblPr>
      <w:tblGrid>
        <w:gridCol w:w="1134"/>
        <w:gridCol w:w="2964"/>
        <w:gridCol w:w="1890"/>
        <w:gridCol w:w="3012"/>
      </w:tblGrid>
      <w:tr w:rsidR="00885369" w:rsidRPr="0041732A" w14:paraId="2BFAD300" w14:textId="77777777" w:rsidTr="00885369">
        <w:tc>
          <w:tcPr>
            <w:tcW w:w="1134" w:type="dxa"/>
          </w:tcPr>
          <w:p w14:paraId="293370AC"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Signature</w:t>
            </w:r>
          </w:p>
        </w:tc>
        <w:tc>
          <w:tcPr>
            <w:tcW w:w="2964" w:type="dxa"/>
            <w:tcBorders>
              <w:bottom w:val="single" w:sz="4" w:space="0" w:color="auto"/>
            </w:tcBorders>
          </w:tcPr>
          <w:p w14:paraId="3576392D" w14:textId="77777777" w:rsidR="00885369" w:rsidRPr="0041732A" w:rsidRDefault="00885369" w:rsidP="00885369">
            <w:pPr>
              <w:tabs>
                <w:tab w:val="left" w:pos="552"/>
              </w:tabs>
              <w:spacing w:after="120"/>
              <w:rPr>
                <w:rFonts w:ascii="Calibri" w:hAnsi="Calibri" w:cs="Calibri"/>
                <w:sz w:val="20"/>
                <w:szCs w:val="20"/>
              </w:rPr>
            </w:pPr>
          </w:p>
        </w:tc>
        <w:tc>
          <w:tcPr>
            <w:tcW w:w="1890" w:type="dxa"/>
          </w:tcPr>
          <w:p w14:paraId="137C30CB"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Name of Tenderer</w:t>
            </w:r>
          </w:p>
        </w:tc>
        <w:tc>
          <w:tcPr>
            <w:tcW w:w="3012" w:type="dxa"/>
            <w:tcBorders>
              <w:bottom w:val="single" w:sz="4" w:space="0" w:color="auto"/>
            </w:tcBorders>
          </w:tcPr>
          <w:p w14:paraId="1E688D20" w14:textId="77777777" w:rsidR="00885369" w:rsidRPr="0041732A" w:rsidRDefault="00885369" w:rsidP="00885369">
            <w:pPr>
              <w:tabs>
                <w:tab w:val="left" w:pos="552"/>
              </w:tabs>
              <w:spacing w:after="120"/>
              <w:rPr>
                <w:rFonts w:ascii="Calibri" w:hAnsi="Calibri" w:cs="Calibri"/>
                <w:sz w:val="20"/>
                <w:szCs w:val="20"/>
              </w:rPr>
            </w:pPr>
          </w:p>
        </w:tc>
      </w:tr>
      <w:tr w:rsidR="00885369" w:rsidRPr="0041732A" w14:paraId="76C2305B" w14:textId="77777777" w:rsidTr="00885369">
        <w:tc>
          <w:tcPr>
            <w:tcW w:w="1134" w:type="dxa"/>
          </w:tcPr>
          <w:p w14:paraId="507D80B0"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Status</w:t>
            </w:r>
          </w:p>
        </w:tc>
        <w:tc>
          <w:tcPr>
            <w:tcW w:w="2964" w:type="dxa"/>
            <w:tcBorders>
              <w:top w:val="single" w:sz="4" w:space="0" w:color="auto"/>
              <w:bottom w:val="single" w:sz="4" w:space="0" w:color="auto"/>
            </w:tcBorders>
          </w:tcPr>
          <w:p w14:paraId="79BECA08" w14:textId="77777777" w:rsidR="00885369" w:rsidRPr="0041732A" w:rsidRDefault="00885369" w:rsidP="00885369">
            <w:pPr>
              <w:tabs>
                <w:tab w:val="left" w:pos="552"/>
              </w:tabs>
              <w:spacing w:after="120"/>
              <w:rPr>
                <w:rFonts w:ascii="Calibri" w:hAnsi="Calibri" w:cs="Calibri"/>
                <w:sz w:val="20"/>
                <w:szCs w:val="20"/>
              </w:rPr>
            </w:pPr>
          </w:p>
        </w:tc>
        <w:tc>
          <w:tcPr>
            <w:tcW w:w="1890" w:type="dxa"/>
          </w:tcPr>
          <w:p w14:paraId="27599CE7"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Date</w:t>
            </w:r>
          </w:p>
        </w:tc>
        <w:tc>
          <w:tcPr>
            <w:tcW w:w="3012" w:type="dxa"/>
            <w:tcBorders>
              <w:top w:val="single" w:sz="4" w:space="0" w:color="auto"/>
              <w:bottom w:val="single" w:sz="4" w:space="0" w:color="auto"/>
            </w:tcBorders>
          </w:tcPr>
          <w:p w14:paraId="33E51778" w14:textId="77777777" w:rsidR="00885369" w:rsidRPr="0041732A" w:rsidRDefault="00885369" w:rsidP="00885369">
            <w:pPr>
              <w:tabs>
                <w:tab w:val="left" w:pos="552"/>
              </w:tabs>
              <w:spacing w:after="120"/>
              <w:rPr>
                <w:rFonts w:ascii="Calibri" w:hAnsi="Calibri" w:cs="Calibri"/>
                <w:sz w:val="20"/>
                <w:szCs w:val="20"/>
              </w:rPr>
            </w:pPr>
          </w:p>
        </w:tc>
      </w:tr>
    </w:tbl>
    <w:p w14:paraId="0010C454" w14:textId="352BA47C" w:rsidR="00885369" w:rsidRDefault="00885369">
      <w:pPr>
        <w:rPr>
          <w:rFonts w:ascii="Calibri-Bold" w:eastAsia="Calibri" w:hAnsi="Calibri-Bold" w:cs="Calibri-Bold"/>
          <w:b/>
          <w:bCs/>
          <w:color w:val="33339A"/>
          <w:sz w:val="22"/>
          <w:szCs w:val="22"/>
          <w:u w:color="000000"/>
          <w:bdr w:val="nil"/>
          <w:lang w:val="en-US" w:eastAsia="en-IE"/>
        </w:rPr>
      </w:pPr>
    </w:p>
    <w:p w14:paraId="6651F3E6" w14:textId="7106AA00" w:rsidR="00BE41C1" w:rsidRDefault="00BE41C1">
      <w:pPr>
        <w:rPr>
          <w:rFonts w:ascii="Calibri-Bold" w:eastAsia="Calibri" w:hAnsi="Calibri-Bold" w:cs="Calibri-Bold"/>
          <w:b/>
          <w:bCs/>
          <w:color w:val="33339A"/>
          <w:sz w:val="22"/>
          <w:szCs w:val="22"/>
          <w:u w:color="000000"/>
          <w:bdr w:val="nil"/>
          <w:lang w:val="en-US" w:eastAsia="en-IE"/>
        </w:rPr>
      </w:pPr>
    </w:p>
    <w:p w14:paraId="27B4ADF9" w14:textId="5982F98E" w:rsidR="00BE41C1" w:rsidRDefault="00BE41C1">
      <w:pPr>
        <w:rPr>
          <w:rFonts w:ascii="Calibri-Bold" w:eastAsia="Calibri" w:hAnsi="Calibri-Bold" w:cs="Calibri-Bold"/>
          <w:b/>
          <w:bCs/>
          <w:color w:val="33339A"/>
          <w:sz w:val="22"/>
          <w:szCs w:val="22"/>
          <w:u w:color="000000"/>
          <w:bdr w:val="nil"/>
          <w:lang w:val="en-US" w:eastAsia="en-IE"/>
        </w:rPr>
      </w:pPr>
    </w:p>
    <w:p w14:paraId="10AC9D19" w14:textId="491379C2" w:rsidR="00BE41C1" w:rsidRDefault="00BE41C1">
      <w:pPr>
        <w:rPr>
          <w:rFonts w:ascii="Calibri-Bold" w:eastAsia="Calibri" w:hAnsi="Calibri-Bold" w:cs="Calibri-Bold"/>
          <w:b/>
          <w:bCs/>
          <w:color w:val="33339A"/>
          <w:sz w:val="22"/>
          <w:szCs w:val="22"/>
          <w:u w:color="000000"/>
          <w:bdr w:val="nil"/>
          <w:lang w:val="en-US" w:eastAsia="en-IE"/>
        </w:rPr>
      </w:pPr>
    </w:p>
    <w:p w14:paraId="0B32F1BA" w14:textId="3C7035C7" w:rsidR="00BE41C1" w:rsidRDefault="00BE41C1">
      <w:pPr>
        <w:rPr>
          <w:rFonts w:ascii="Calibri-Bold" w:eastAsia="Calibri" w:hAnsi="Calibri-Bold" w:cs="Calibri-Bold"/>
          <w:b/>
          <w:bCs/>
          <w:color w:val="33339A"/>
          <w:sz w:val="22"/>
          <w:szCs w:val="22"/>
          <w:u w:color="000000"/>
          <w:bdr w:val="nil"/>
          <w:lang w:val="en-US" w:eastAsia="en-IE"/>
        </w:rPr>
      </w:pPr>
    </w:p>
    <w:p w14:paraId="3A5607FD" w14:textId="77777777" w:rsidR="00D01D12" w:rsidRDefault="00D01D12" w:rsidP="00D01D12">
      <w:pPr>
        <w:jc w:val="center"/>
        <w:rPr>
          <w:rFonts w:ascii="Calibri" w:hAnsi="Calibri" w:cs="Calibri"/>
          <w:color w:val="000000"/>
          <w:sz w:val="20"/>
          <w:szCs w:val="20"/>
        </w:rPr>
      </w:pPr>
      <w:bookmarkStart w:id="48" w:name="_Hlk94016116"/>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6</w:t>
      </w:r>
      <w:r w:rsidRPr="009F01F5">
        <w:rPr>
          <w:rFonts w:ascii="IBM Plex Sans Condensed" w:hAnsi="IBM Plex Sans Condensed"/>
          <w:color w:val="003D7D"/>
          <w:sz w:val="48"/>
          <w:szCs w:val="48"/>
          <w:lang w:val="en-GB"/>
        </w:rPr>
        <w:t>:</w:t>
      </w:r>
      <w:r>
        <w:rPr>
          <w:rFonts w:ascii="IBM Plex Sans Condensed" w:hAnsi="IBM Plex Sans Condensed"/>
          <w:color w:val="003D7D"/>
          <w:sz w:val="48"/>
          <w:szCs w:val="48"/>
          <w:lang w:val="en-GB"/>
        </w:rPr>
        <w:t xml:space="preserve"> Services Contract</w:t>
      </w:r>
    </w:p>
    <w:p w14:paraId="117D58B8"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10C13C3A"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60302515"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320B7052"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7BE0BD85"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77D39F4F"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0C938D9E" w14:textId="77777777" w:rsidR="00D01D12" w:rsidRPr="00BE41C1" w:rsidRDefault="00D01D12" w:rsidP="00D01D12">
      <w:pPr>
        <w:jc w:val="center"/>
        <w:rPr>
          <w:rFonts w:ascii="Calibri-Bold" w:eastAsia="Calibri" w:hAnsi="Calibri-Bold" w:cs="Calibri-Bold"/>
          <w:b/>
          <w:bCs/>
          <w:color w:val="000000" w:themeColor="text1"/>
          <w:sz w:val="36"/>
          <w:szCs w:val="36"/>
          <w:u w:color="000000"/>
          <w:bdr w:val="nil"/>
          <w:lang w:val="en-US" w:eastAsia="en-IE"/>
        </w:rPr>
      </w:pPr>
      <w:r w:rsidRPr="00BE41C1">
        <w:rPr>
          <w:rFonts w:ascii="Calibri-Bold" w:eastAsia="Calibri" w:hAnsi="Calibri-Bold" w:cs="Calibri-Bold"/>
          <w:b/>
          <w:bCs/>
          <w:color w:val="000000" w:themeColor="text1"/>
          <w:sz w:val="36"/>
          <w:szCs w:val="36"/>
          <w:u w:color="000000"/>
          <w:bdr w:val="nil"/>
          <w:lang w:val="en-US" w:eastAsia="en-IE"/>
        </w:rPr>
        <w:t>Munster Technological University</w:t>
      </w:r>
    </w:p>
    <w:p w14:paraId="13AC99E1"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5F97F80C"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6413BDBF" w14:textId="77777777" w:rsidR="00D01D12" w:rsidRDefault="00D01D12" w:rsidP="00D01D12">
      <w:pPr>
        <w:jc w:val="center"/>
      </w:pPr>
      <w:r w:rsidRPr="000E5DB7">
        <w:t>and</w:t>
      </w:r>
    </w:p>
    <w:p w14:paraId="64633CF9" w14:textId="77777777" w:rsidR="00D01D12" w:rsidRDefault="00D01D12" w:rsidP="00D01D12">
      <w:pPr>
        <w:pStyle w:val="Default"/>
      </w:pPr>
    </w:p>
    <w:p w14:paraId="4E270E93" w14:textId="77777777" w:rsidR="00D01D12" w:rsidRDefault="00D01D12" w:rsidP="00D01D12">
      <w:pPr>
        <w:jc w:val="center"/>
      </w:pPr>
      <w:r>
        <w:t xml:space="preserve"> </w:t>
      </w:r>
      <w:r>
        <w:rPr>
          <w:b/>
          <w:bCs/>
          <w:sz w:val="36"/>
          <w:szCs w:val="36"/>
        </w:rPr>
        <w:t xml:space="preserve">[Insert tenderers name] </w:t>
      </w:r>
    </w:p>
    <w:p w14:paraId="4B66E961" w14:textId="77777777" w:rsidR="00D01D12" w:rsidRDefault="00D01D12" w:rsidP="00D01D12">
      <w:pPr>
        <w:jc w:val="center"/>
      </w:pPr>
    </w:p>
    <w:p w14:paraId="46140F1F" w14:textId="77777777" w:rsidR="00D01D12" w:rsidRDefault="00D01D12" w:rsidP="00D01D12">
      <w:pPr>
        <w:jc w:val="center"/>
        <w:rPr>
          <w:b/>
        </w:rPr>
      </w:pPr>
      <w:r w:rsidRPr="000E5DB7">
        <w:rPr>
          <w:b/>
        </w:rPr>
        <w:t>AGREEMENT</w:t>
      </w:r>
    </w:p>
    <w:p w14:paraId="0A94ECC9" w14:textId="77777777" w:rsidR="00D01D12" w:rsidRDefault="00D01D12" w:rsidP="00D01D12">
      <w:pPr>
        <w:jc w:val="center"/>
      </w:pPr>
    </w:p>
    <w:p w14:paraId="0E4C8A4D" w14:textId="77777777" w:rsidR="00D01D12" w:rsidRDefault="00D01D12" w:rsidP="00D01D12">
      <w:pPr>
        <w:jc w:val="center"/>
      </w:pPr>
    </w:p>
    <w:p w14:paraId="2962770D" w14:textId="77777777" w:rsidR="00D01D12" w:rsidRDefault="00D01D12" w:rsidP="00D01D12">
      <w:pPr>
        <w:jc w:val="center"/>
      </w:pPr>
    </w:p>
    <w:p w14:paraId="417E07B6" w14:textId="77777777" w:rsidR="00D01D12" w:rsidRDefault="00D01D12" w:rsidP="00D01D12">
      <w:pPr>
        <w:jc w:val="center"/>
      </w:pPr>
      <w:r w:rsidRPr="000E5DB7">
        <w:t>Relating to the provision of Services pursuant to</w:t>
      </w:r>
    </w:p>
    <w:p w14:paraId="1AFAB0BA" w14:textId="77777777" w:rsidR="00D01D12" w:rsidRDefault="00D01D12" w:rsidP="00D01D12">
      <w:pPr>
        <w:jc w:val="center"/>
      </w:pPr>
    </w:p>
    <w:p w14:paraId="1E5AA0B8" w14:textId="77777777" w:rsidR="00D01D12" w:rsidRDefault="00D01D12" w:rsidP="00A823D6">
      <w:pPr>
        <w:jc w:val="center"/>
      </w:pPr>
    </w:p>
    <w:p w14:paraId="2EDB2E93" w14:textId="77777777" w:rsidR="0011781A" w:rsidRPr="004E0344" w:rsidRDefault="0011781A" w:rsidP="0011781A">
      <w:pPr>
        <w:jc w:val="center"/>
        <w:rPr>
          <w:rFonts w:ascii="IBM Plex Sans Condensed" w:hAnsi="IBM Plex Sans Condensed"/>
          <w:b/>
          <w:bCs/>
          <w:color w:val="000000" w:themeColor="text1"/>
          <w:sz w:val="40"/>
          <w:szCs w:val="40"/>
          <w:lang w:val="en-GB"/>
        </w:rPr>
      </w:pPr>
      <w:r w:rsidRPr="004E0344">
        <w:rPr>
          <w:rFonts w:ascii="IBM Plex Sans Condensed" w:hAnsi="IBM Plex Sans Condensed"/>
          <w:b/>
          <w:bCs/>
          <w:color w:val="000000" w:themeColor="text1"/>
          <w:sz w:val="40"/>
          <w:szCs w:val="40"/>
          <w:lang w:val="en-GB"/>
        </w:rPr>
        <w:t xml:space="preserve">Single </w:t>
      </w:r>
      <w:r>
        <w:rPr>
          <w:rFonts w:ascii="IBM Plex Sans Condensed" w:hAnsi="IBM Plex Sans Condensed"/>
          <w:b/>
          <w:bCs/>
          <w:color w:val="000000" w:themeColor="text1"/>
          <w:sz w:val="40"/>
          <w:szCs w:val="40"/>
          <w:lang w:val="en-GB"/>
        </w:rPr>
        <w:t>Supplier</w:t>
      </w:r>
      <w:r w:rsidRPr="004E0344">
        <w:rPr>
          <w:rFonts w:ascii="IBM Plex Sans Condensed" w:hAnsi="IBM Plex Sans Condensed"/>
          <w:b/>
          <w:bCs/>
          <w:color w:val="000000" w:themeColor="text1"/>
          <w:sz w:val="40"/>
          <w:szCs w:val="40"/>
          <w:lang w:val="en-GB"/>
        </w:rPr>
        <w:t xml:space="preserve"> Framework Agreement for </w:t>
      </w:r>
      <w:r>
        <w:rPr>
          <w:rFonts w:ascii="IBM Plex Sans Condensed" w:hAnsi="IBM Plex Sans Condensed"/>
          <w:b/>
          <w:bCs/>
          <w:color w:val="000000" w:themeColor="text1"/>
          <w:sz w:val="40"/>
          <w:szCs w:val="40"/>
          <w:lang w:val="en-GB"/>
        </w:rPr>
        <w:t xml:space="preserve">the Provision of a </w:t>
      </w:r>
      <w:r w:rsidRPr="004E0344">
        <w:rPr>
          <w:rFonts w:ascii="IBM Plex Sans Condensed" w:hAnsi="IBM Plex Sans Condensed"/>
          <w:b/>
          <w:bCs/>
          <w:color w:val="000000" w:themeColor="text1"/>
          <w:sz w:val="40"/>
          <w:szCs w:val="40"/>
          <w:lang w:val="en-GB"/>
        </w:rPr>
        <w:t>School Management Information System</w:t>
      </w:r>
      <w:r>
        <w:rPr>
          <w:rFonts w:ascii="IBM Plex Sans Condensed" w:hAnsi="IBM Plex Sans Condensed"/>
          <w:b/>
          <w:bCs/>
          <w:color w:val="000000" w:themeColor="text1"/>
          <w:sz w:val="40"/>
          <w:szCs w:val="40"/>
          <w:lang w:val="en-GB"/>
        </w:rPr>
        <w:t xml:space="preserve"> </w:t>
      </w:r>
      <w:r w:rsidRPr="004E0344">
        <w:rPr>
          <w:rFonts w:ascii="IBM Plex Sans Condensed" w:hAnsi="IBM Plex Sans Condensed"/>
          <w:b/>
          <w:bCs/>
          <w:color w:val="000000" w:themeColor="text1"/>
          <w:sz w:val="40"/>
          <w:szCs w:val="40"/>
          <w:lang w:val="en-GB"/>
        </w:rPr>
        <w:t>for</w:t>
      </w:r>
      <w:r>
        <w:rPr>
          <w:rFonts w:ascii="IBM Plex Sans Condensed" w:hAnsi="IBM Plex Sans Condensed"/>
          <w:b/>
          <w:bCs/>
          <w:color w:val="000000" w:themeColor="text1"/>
          <w:sz w:val="40"/>
          <w:szCs w:val="40"/>
          <w:lang w:val="en-GB"/>
        </w:rPr>
        <w:t xml:space="preserve"> Munster Technological University - </w:t>
      </w:r>
      <w:r w:rsidRPr="004E0344">
        <w:rPr>
          <w:rFonts w:ascii="IBM Plex Sans Condensed" w:hAnsi="IBM Plex Sans Condensed"/>
          <w:b/>
          <w:bCs/>
          <w:color w:val="000000" w:themeColor="text1"/>
          <w:sz w:val="40"/>
          <w:szCs w:val="40"/>
          <w:lang w:val="en-GB"/>
        </w:rPr>
        <w:t>Cork School of Music’s Conservatoire</w:t>
      </w:r>
    </w:p>
    <w:p w14:paraId="0BBB9611" w14:textId="77777777" w:rsidR="00D01D12" w:rsidRPr="003D5CDE" w:rsidRDefault="00D01D12" w:rsidP="00D01D12">
      <w:pPr>
        <w:pStyle w:val="Heading2"/>
        <w:keepNext w:val="0"/>
        <w:pageBreakBefore/>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 xml:space="preserve">THIS AGREEMENT is made on the </w:t>
      </w:r>
      <w:sdt>
        <w:sdtPr>
          <w:rPr>
            <w:rFonts w:asciiTheme="minorHAnsi" w:hAnsiTheme="minorHAnsi" w:cstheme="minorHAnsi"/>
            <w:color w:val="FFFFFF" w:themeColor="background1"/>
            <w:sz w:val="22"/>
            <w:szCs w:val="22"/>
          </w:rPr>
          <w:id w:val="2543908"/>
          <w:placeholder>
            <w:docPart w:val="FE8929B75EE644FD9EAA1EC3B4084BB8"/>
          </w:placeholder>
        </w:sdtPr>
        <w:sdtEndPr/>
        <w:sdtContent>
          <w:r>
            <w:rPr>
              <w:rFonts w:asciiTheme="minorHAnsi" w:hAnsiTheme="minorHAnsi" w:cstheme="minorHAnsi"/>
              <w:color w:val="FFFFFF" w:themeColor="background1"/>
              <w:sz w:val="22"/>
              <w:szCs w:val="22"/>
            </w:rPr>
            <w:t xml:space="preserve">  DATE   </w:t>
          </w:r>
        </w:sdtContent>
      </w:sdt>
      <w:r w:rsidRPr="003D5CDE">
        <w:rPr>
          <w:rFonts w:asciiTheme="minorHAnsi" w:hAnsiTheme="minorHAnsi" w:cstheme="minorHAnsi"/>
          <w:color w:val="FFFFFF" w:themeColor="background1"/>
          <w:sz w:val="22"/>
          <w:szCs w:val="22"/>
        </w:rPr>
        <w:t xml:space="preserve"> day of </w:t>
      </w:r>
      <w:sdt>
        <w:sdtPr>
          <w:rPr>
            <w:rFonts w:asciiTheme="minorHAnsi" w:hAnsiTheme="minorHAnsi" w:cstheme="minorHAnsi"/>
            <w:color w:val="FFFFFF" w:themeColor="background1"/>
            <w:sz w:val="22"/>
            <w:szCs w:val="22"/>
          </w:rPr>
          <w:id w:val="-1473978172"/>
          <w:placeholder>
            <w:docPart w:val="DC36DEA16BBB4B2EBCC5F8766BA4F300"/>
          </w:placeholder>
        </w:sdtPr>
        <w:sdtEndPr/>
        <w:sdtContent>
          <w:r>
            <w:rPr>
              <w:rFonts w:asciiTheme="minorHAnsi" w:hAnsiTheme="minorHAnsi" w:cstheme="minorHAnsi"/>
              <w:color w:val="FFFFFF" w:themeColor="background1"/>
              <w:sz w:val="22"/>
              <w:szCs w:val="22"/>
            </w:rPr>
            <w:t xml:space="preserve">MONTH   </w:t>
          </w:r>
        </w:sdtContent>
      </w:sdt>
      <w:r w:rsidRPr="003D5CDE">
        <w:rPr>
          <w:rFonts w:asciiTheme="minorHAnsi" w:hAnsiTheme="minorHAnsi" w:cstheme="minorHAnsi"/>
          <w:color w:val="FFFFFF" w:themeColor="background1"/>
          <w:sz w:val="22"/>
          <w:szCs w:val="22"/>
        </w:rPr>
        <w:t xml:space="preserve"> 20</w:t>
      </w:r>
      <w:sdt>
        <w:sdtPr>
          <w:rPr>
            <w:rFonts w:asciiTheme="minorHAnsi" w:hAnsiTheme="minorHAnsi" w:cstheme="minorHAnsi"/>
            <w:color w:val="FFFFFF" w:themeColor="background1"/>
            <w:sz w:val="22"/>
            <w:szCs w:val="22"/>
          </w:rPr>
          <w:id w:val="393859107"/>
          <w:placeholder>
            <w:docPart w:val="1D9064B6A6F24657A0C03C320122007C"/>
          </w:placeholder>
        </w:sdtPr>
        <w:sdtEndPr/>
        <w:sdtContent>
          <w:r w:rsidRPr="003D5CDE">
            <w:rPr>
              <w:rFonts w:asciiTheme="minorHAnsi" w:hAnsiTheme="minorHAnsi" w:cstheme="minorHAnsi"/>
              <w:color w:val="FFFFFF" w:themeColor="background1"/>
              <w:sz w:val="22"/>
              <w:szCs w:val="22"/>
            </w:rPr>
            <w:t>21</w:t>
          </w:r>
        </w:sdtContent>
      </w:sdt>
      <w:r w:rsidRPr="003D5CDE">
        <w:rPr>
          <w:rFonts w:asciiTheme="minorHAnsi" w:hAnsiTheme="minorHAnsi" w:cstheme="minorHAnsi"/>
          <w:color w:val="FFFFFF" w:themeColor="background1"/>
          <w:sz w:val="22"/>
          <w:szCs w:val="22"/>
        </w:rPr>
        <w:t xml:space="preserve"> BETWEEN:</w:t>
      </w:r>
    </w:p>
    <w:p w14:paraId="3678D195" w14:textId="77777777" w:rsidR="00D01D12" w:rsidRPr="003D5CDE" w:rsidRDefault="00D01D12" w:rsidP="00D01D12">
      <w:pPr>
        <w:spacing w:before="240" w:line="276" w:lineRule="auto"/>
        <w:rPr>
          <w:rFonts w:cstheme="minorHAnsi"/>
          <w:sz w:val="22"/>
          <w:szCs w:val="22"/>
        </w:rPr>
      </w:pPr>
      <w:r w:rsidRPr="003D5CDE">
        <w:rPr>
          <w:rFonts w:cstheme="minorHAnsi"/>
          <w:sz w:val="22"/>
          <w:szCs w:val="22"/>
        </w:rPr>
        <w:t xml:space="preserve">Munster Technological University </w:t>
      </w:r>
      <w:r>
        <w:rPr>
          <w:rFonts w:cstheme="minorHAnsi"/>
          <w:sz w:val="22"/>
          <w:szCs w:val="22"/>
        </w:rPr>
        <w:t>with addresses at</w:t>
      </w:r>
      <w:r w:rsidRPr="003D5CDE">
        <w:rPr>
          <w:rFonts w:cstheme="minorHAnsi"/>
          <w:sz w:val="22"/>
          <w:szCs w:val="22"/>
        </w:rPr>
        <w:t xml:space="preserve"> Clash, Tralee, Co. Kerry </w:t>
      </w:r>
      <w:r>
        <w:rPr>
          <w:rFonts w:cstheme="minorHAnsi"/>
          <w:sz w:val="22"/>
          <w:szCs w:val="22"/>
        </w:rPr>
        <w:t xml:space="preserve">&amp; Bishopstown, Cork. </w:t>
      </w:r>
      <w:r w:rsidRPr="003D5CDE">
        <w:rPr>
          <w:rFonts w:cstheme="minorHAnsi"/>
          <w:sz w:val="22"/>
          <w:szCs w:val="22"/>
        </w:rPr>
        <w:t>(“the Client”</w:t>
      </w:r>
      <w:proofErr w:type="gramStart"/>
      <w:r w:rsidRPr="003D5CDE">
        <w:rPr>
          <w:rFonts w:cstheme="minorHAnsi"/>
          <w:sz w:val="22"/>
          <w:szCs w:val="22"/>
        </w:rPr>
        <w:t>);</w:t>
      </w:r>
      <w:proofErr w:type="gramEnd"/>
      <w:r w:rsidRPr="003D5CDE">
        <w:rPr>
          <w:rFonts w:cstheme="minorHAnsi"/>
          <w:sz w:val="22"/>
          <w:szCs w:val="22"/>
        </w:rPr>
        <w:t xml:space="preserve"> </w:t>
      </w:r>
    </w:p>
    <w:p w14:paraId="540D1EF0" w14:textId="77777777" w:rsidR="00D01D12" w:rsidRPr="003D5CDE" w:rsidRDefault="00D01D12" w:rsidP="00D01D12">
      <w:pPr>
        <w:spacing w:line="276" w:lineRule="auto"/>
        <w:rPr>
          <w:rFonts w:cstheme="minorHAnsi"/>
          <w:sz w:val="22"/>
          <w:szCs w:val="22"/>
        </w:rPr>
      </w:pPr>
      <w:r w:rsidRPr="003D5CDE">
        <w:rPr>
          <w:rFonts w:cstheme="minorHAnsi"/>
          <w:sz w:val="22"/>
          <w:szCs w:val="22"/>
        </w:rPr>
        <w:t>and</w:t>
      </w:r>
    </w:p>
    <w:p w14:paraId="1668C6EA" w14:textId="77777777" w:rsidR="00D01D12" w:rsidRPr="003D5CDE" w:rsidRDefault="00C92C48" w:rsidP="00D01D12">
      <w:pPr>
        <w:spacing w:line="276" w:lineRule="auto"/>
        <w:rPr>
          <w:rFonts w:cstheme="minorHAnsi"/>
          <w:sz w:val="22"/>
          <w:szCs w:val="22"/>
        </w:rPr>
      </w:pPr>
      <w:sdt>
        <w:sdtPr>
          <w:rPr>
            <w:rFonts w:cstheme="minorHAnsi"/>
            <w:b/>
            <w:sz w:val="22"/>
            <w:szCs w:val="22"/>
          </w:rPr>
          <w:id w:val="103917765"/>
          <w:placeholder>
            <w:docPart w:val="FE8929B75EE644FD9EAA1EC3B4084BB8"/>
          </w:placeholder>
        </w:sdtPr>
        <w:sdtEndPr>
          <w:rPr>
            <w:b w:val="0"/>
          </w:rPr>
        </w:sdtEndPr>
        <w:sdtContent>
          <w:r w:rsidR="00D01D12" w:rsidRPr="00BE41C1">
            <w:rPr>
              <w:rFonts w:cstheme="minorHAnsi"/>
              <w:sz w:val="22"/>
              <w:szCs w:val="22"/>
              <w:highlight w:val="lightGray"/>
            </w:rPr>
            <w:t>TENDERERS NAME</w:t>
          </w:r>
          <w:r w:rsidR="00D01D12" w:rsidRPr="003D5CDE">
            <w:rPr>
              <w:rFonts w:cstheme="minorHAnsi"/>
              <w:sz w:val="22"/>
              <w:szCs w:val="22"/>
            </w:rPr>
            <w:t xml:space="preserve"> </w:t>
          </w:r>
        </w:sdtContent>
      </w:sdt>
      <w:r w:rsidR="00D01D12" w:rsidRPr="003D5CDE">
        <w:rPr>
          <w:rFonts w:cstheme="minorHAnsi"/>
          <w:sz w:val="22"/>
          <w:szCs w:val="22"/>
        </w:rPr>
        <w:t xml:space="preserve">, of </w:t>
      </w:r>
      <w:sdt>
        <w:sdtPr>
          <w:rPr>
            <w:rFonts w:cstheme="minorHAnsi"/>
            <w:sz w:val="22"/>
            <w:szCs w:val="22"/>
            <w:highlight w:val="lightGray"/>
          </w:rPr>
          <w:id w:val="103917766"/>
          <w:placeholder>
            <w:docPart w:val="FE8929B75EE644FD9EAA1EC3B4084BB8"/>
          </w:placeholder>
        </w:sdtPr>
        <w:sdtEndPr/>
        <w:sdtContent>
          <w:r w:rsidR="00D01D12" w:rsidRPr="00BE41C1">
            <w:rPr>
              <w:rFonts w:cstheme="minorHAnsi"/>
              <w:sz w:val="22"/>
              <w:szCs w:val="22"/>
              <w:highlight w:val="lightGray"/>
            </w:rPr>
            <w:t xml:space="preserve">ADDRESS </w:t>
          </w:r>
        </w:sdtContent>
      </w:sdt>
      <w:r w:rsidR="00D01D12" w:rsidRPr="003D5CDE">
        <w:rPr>
          <w:rFonts w:cstheme="minorHAnsi"/>
          <w:sz w:val="22"/>
          <w:szCs w:val="22"/>
        </w:rPr>
        <w:t xml:space="preserve"> (“the Contractor”) </w:t>
      </w:r>
    </w:p>
    <w:p w14:paraId="4CA3BDCC" w14:textId="77777777" w:rsidR="00D01D12" w:rsidRDefault="00D01D12" w:rsidP="00D01D12">
      <w:pPr>
        <w:spacing w:line="276" w:lineRule="auto"/>
        <w:rPr>
          <w:rFonts w:cstheme="minorHAnsi"/>
          <w:sz w:val="22"/>
          <w:szCs w:val="22"/>
        </w:rPr>
      </w:pPr>
      <w:r w:rsidRPr="003D5CDE">
        <w:rPr>
          <w:rFonts w:cstheme="minorHAnsi"/>
          <w:sz w:val="22"/>
          <w:szCs w:val="22"/>
        </w:rPr>
        <w:t>(each a “Party” and together “the Parties”).</w:t>
      </w:r>
    </w:p>
    <w:p w14:paraId="40B51D31" w14:textId="77777777" w:rsidR="00D01D12" w:rsidRPr="003D5CDE" w:rsidRDefault="00D01D12" w:rsidP="00D01D12">
      <w:pPr>
        <w:spacing w:line="276" w:lineRule="auto"/>
        <w:rPr>
          <w:rFonts w:cstheme="minorHAnsi"/>
          <w:sz w:val="22"/>
          <w:szCs w:val="22"/>
        </w:rPr>
      </w:pPr>
    </w:p>
    <w:p w14:paraId="7F2DB1B8" w14:textId="77777777" w:rsidR="00D01D12" w:rsidRPr="003D5CDE"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WHEREAS:</w:t>
      </w:r>
    </w:p>
    <w:tbl>
      <w:tblPr>
        <w:tblW w:w="5000" w:type="pct"/>
        <w:tblLook w:val="01E0" w:firstRow="1" w:lastRow="1" w:firstColumn="1" w:lastColumn="1" w:noHBand="0" w:noVBand="0"/>
      </w:tblPr>
      <w:tblGrid>
        <w:gridCol w:w="565"/>
        <w:gridCol w:w="8461"/>
      </w:tblGrid>
      <w:tr w:rsidR="00D01D12" w:rsidRPr="003D5CDE" w14:paraId="0AFD652C" w14:textId="77777777" w:rsidTr="005204B4">
        <w:tc>
          <w:tcPr>
            <w:tcW w:w="313" w:type="pct"/>
          </w:tcPr>
          <w:p w14:paraId="1707E6A4" w14:textId="77777777" w:rsidR="00D01D12" w:rsidRPr="003D5CDE" w:rsidRDefault="00D01D12" w:rsidP="005204B4">
            <w:pPr>
              <w:spacing w:line="276" w:lineRule="auto"/>
              <w:rPr>
                <w:rFonts w:cstheme="minorHAnsi"/>
                <w:color w:val="0000FF"/>
                <w:sz w:val="22"/>
                <w:szCs w:val="22"/>
              </w:rPr>
            </w:pPr>
          </w:p>
        </w:tc>
        <w:tc>
          <w:tcPr>
            <w:tcW w:w="4687" w:type="pct"/>
          </w:tcPr>
          <w:p w14:paraId="2527F2BA" w14:textId="5D96295C" w:rsidR="00D01D12" w:rsidRPr="006A3C35" w:rsidRDefault="00D01D12" w:rsidP="00A823D6">
            <w:pPr>
              <w:autoSpaceDE w:val="0"/>
              <w:autoSpaceDN w:val="0"/>
              <w:adjustRightInd w:val="0"/>
              <w:rPr>
                <w:color w:val="000000" w:themeColor="text1"/>
                <w:sz w:val="22"/>
                <w:szCs w:val="22"/>
              </w:rPr>
            </w:pPr>
            <w:r w:rsidRPr="000F1874">
              <w:rPr>
                <w:color w:val="000000" w:themeColor="text1"/>
                <w:sz w:val="22"/>
                <w:szCs w:val="22"/>
              </w:rPr>
              <w:t xml:space="preserve">By Request for Tender </w:t>
            </w:r>
            <w:r w:rsidRPr="000F1874">
              <w:rPr>
                <w:rFonts w:cstheme="minorHAnsi"/>
                <w:color w:val="000000" w:themeColor="text1"/>
                <w:sz w:val="22"/>
                <w:szCs w:val="22"/>
              </w:rPr>
              <w:t>entitled “</w:t>
            </w:r>
            <w:r w:rsidR="0011781A" w:rsidRPr="0011781A">
              <w:rPr>
                <w:rFonts w:cstheme="minorHAnsi"/>
                <w:b/>
                <w:bCs/>
                <w:color w:val="000000" w:themeColor="text1"/>
                <w:sz w:val="22"/>
                <w:szCs w:val="22"/>
                <w:lang w:val="en-GB"/>
              </w:rPr>
              <w:t>Single Supplier Framework Agreement for the Provision of a School Management Information System for Munster Technological University - Cork School of Music’s Conservatoire</w:t>
            </w:r>
            <w:r w:rsidRPr="000F1874">
              <w:rPr>
                <w:rFonts w:cstheme="minorHAnsi"/>
                <w:color w:val="000000" w:themeColor="text1"/>
                <w:kern w:val="36"/>
                <w:sz w:val="22"/>
                <w:szCs w:val="22"/>
                <w:lang w:eastAsia="en-IE"/>
              </w:rPr>
              <w:t>”</w:t>
            </w:r>
            <w:r w:rsidR="002E2761">
              <w:rPr>
                <w:rFonts w:cstheme="minorHAnsi"/>
                <w:color w:val="000000" w:themeColor="text1"/>
                <w:kern w:val="36"/>
                <w:sz w:val="22"/>
                <w:szCs w:val="22"/>
                <w:lang w:eastAsia="en-IE"/>
              </w:rPr>
              <w:t xml:space="preserve"> </w:t>
            </w:r>
            <w:r w:rsidRPr="000F1874">
              <w:rPr>
                <w:rFonts w:cstheme="minorHAnsi"/>
                <w:color w:val="000000" w:themeColor="text1"/>
                <w:kern w:val="36"/>
                <w:sz w:val="22"/>
                <w:szCs w:val="22"/>
                <w:lang w:eastAsia="en-IE"/>
              </w:rPr>
              <w:t xml:space="preserve"> advertised in </w:t>
            </w:r>
            <w:r w:rsidRPr="00F70131">
              <w:rPr>
                <w:rFonts w:cstheme="minorHAnsi"/>
                <w:color w:val="000000" w:themeColor="text1"/>
                <w:kern w:val="36"/>
                <w:sz w:val="22"/>
                <w:szCs w:val="22"/>
                <w:highlight w:val="lightGray"/>
                <w:lang w:eastAsia="en-IE"/>
              </w:rPr>
              <w:t>the</w:t>
            </w:r>
            <w:r>
              <w:rPr>
                <w:rFonts w:cstheme="minorHAnsi"/>
                <w:color w:val="000000" w:themeColor="text1"/>
                <w:kern w:val="36"/>
                <w:sz w:val="22"/>
                <w:szCs w:val="22"/>
                <w:highlight w:val="lightGray"/>
                <w:lang w:eastAsia="en-IE"/>
              </w:rPr>
              <w:t xml:space="preserve"> [AMEND AS APPROPRIATE]</w:t>
            </w:r>
            <w:r w:rsidRPr="00F70131">
              <w:rPr>
                <w:rFonts w:cstheme="minorHAnsi"/>
                <w:color w:val="000000" w:themeColor="text1"/>
                <w:kern w:val="36"/>
                <w:sz w:val="22"/>
                <w:szCs w:val="22"/>
                <w:highlight w:val="lightGray"/>
                <w:lang w:eastAsia="en-IE"/>
              </w:rPr>
              <w:t xml:space="preserve"> supplement to the Official Journal of the European Union [OJEU NOTICE NUMBER] and E-tenders on the INSERT DATE</w:t>
            </w:r>
            <w:r w:rsidRPr="000F1874">
              <w:rPr>
                <w:rFonts w:cstheme="minorHAnsi"/>
                <w:color w:val="000000" w:themeColor="text1"/>
                <w:kern w:val="36"/>
                <w:sz w:val="22"/>
                <w:szCs w:val="22"/>
                <w:lang w:eastAsia="en-IE"/>
              </w:rPr>
              <w:t>, the Contracting Authority invited economic operators (“Tenderers”) to submit a tender submission for the</w:t>
            </w:r>
            <w:r w:rsidR="002E2761">
              <w:t xml:space="preserve"> </w:t>
            </w:r>
            <w:r w:rsidR="0011781A" w:rsidRPr="0011781A">
              <w:rPr>
                <w:rFonts w:cstheme="minorHAnsi"/>
                <w:b/>
                <w:bCs/>
                <w:color w:val="000000" w:themeColor="text1"/>
                <w:kern w:val="36"/>
                <w:sz w:val="22"/>
                <w:szCs w:val="22"/>
                <w:lang w:eastAsia="en-IE"/>
              </w:rPr>
              <w:t>Single Supplier Framework Agreement for the Provision of a School Management Information System for Munster Technological University - Cork School of Music’s Conservatoire</w:t>
            </w:r>
            <w:r w:rsidR="00A823D6" w:rsidRPr="00A823D6">
              <w:rPr>
                <w:rFonts w:cstheme="minorHAnsi"/>
                <w:b/>
                <w:bCs/>
                <w:color w:val="000000" w:themeColor="text1"/>
                <w:kern w:val="36"/>
                <w:sz w:val="22"/>
                <w:szCs w:val="22"/>
                <w:highlight w:val="lightGray"/>
                <w:lang w:eastAsia="en-IE"/>
              </w:rPr>
              <w:t xml:space="preserve"> </w:t>
            </w:r>
            <w:r w:rsidRPr="001C5144">
              <w:rPr>
                <w:rFonts w:cstheme="minorHAnsi"/>
                <w:color w:val="000000" w:themeColor="text1"/>
                <w:kern w:val="36"/>
                <w:sz w:val="22"/>
                <w:szCs w:val="22"/>
                <w:highlight w:val="lightGray"/>
                <w:lang w:eastAsia="en-IE"/>
              </w:rPr>
              <w:t>(E-tenders Ref No. [INSERT NUMBER)</w:t>
            </w:r>
            <w:r w:rsidRPr="001C5144">
              <w:rPr>
                <w:rFonts w:cstheme="minorHAnsi"/>
                <w:color w:val="000000" w:themeColor="text1"/>
                <w:kern w:val="36"/>
                <w:sz w:val="22"/>
                <w:szCs w:val="22"/>
                <w:lang w:eastAsia="en-IE"/>
              </w:rPr>
              <w:t xml:space="preserve"> as</w:t>
            </w:r>
            <w:r w:rsidRPr="006A3C35">
              <w:rPr>
                <w:rFonts w:cstheme="minorHAnsi"/>
                <w:color w:val="000000" w:themeColor="text1"/>
                <w:kern w:val="36"/>
                <w:sz w:val="22"/>
                <w:szCs w:val="22"/>
                <w:lang w:eastAsia="en-IE"/>
              </w:rPr>
              <w:t xml:space="preserve"> described in the Request for Tender (RFT) (the “Services”).  </w:t>
            </w:r>
          </w:p>
          <w:p w14:paraId="0897988C" w14:textId="77777777" w:rsidR="00D01D12" w:rsidRPr="006A3C35" w:rsidRDefault="00D01D12" w:rsidP="005204B4">
            <w:pPr>
              <w:spacing w:line="276" w:lineRule="auto"/>
              <w:rPr>
                <w:sz w:val="22"/>
                <w:szCs w:val="22"/>
              </w:rPr>
            </w:pPr>
          </w:p>
          <w:p w14:paraId="3AC3F792" w14:textId="77777777" w:rsidR="00D01D12" w:rsidRPr="003D5CDE" w:rsidRDefault="00D01D12" w:rsidP="005204B4">
            <w:pPr>
              <w:spacing w:line="276" w:lineRule="auto"/>
              <w:rPr>
                <w:rFonts w:cstheme="minorHAnsi"/>
                <w:sz w:val="22"/>
                <w:szCs w:val="22"/>
              </w:rPr>
            </w:pPr>
            <w:r w:rsidRPr="006A3C35">
              <w:rPr>
                <w:sz w:val="22"/>
                <w:szCs w:val="22"/>
              </w:rPr>
              <w:t>The Contractor submitted a response to the RFT dated the [INSERT DATE] (the “Response”).  References to the Response shall include any clarifications issued by the Contractor in writing via the Electronic Platform to the Contracting Authority between [INSERT DATE] and [INSERT DATE] (the “Response Clarifications”).  The Response (including the Response Clarifications) is hereby incorporated by reference into this Agreement.</w:t>
            </w:r>
          </w:p>
        </w:tc>
      </w:tr>
    </w:tbl>
    <w:p w14:paraId="361F0740" w14:textId="77777777" w:rsidR="00D01D12" w:rsidRPr="003D5CDE" w:rsidRDefault="00D01D12" w:rsidP="00D01D12">
      <w:pPr>
        <w:pStyle w:val="Heading2"/>
        <w:keepNext w:val="0"/>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IT IS HEREBY AGREED AS FOLLOWS:</w:t>
      </w:r>
    </w:p>
    <w:tbl>
      <w:tblPr>
        <w:tblW w:w="5001" w:type="pct"/>
        <w:tblLook w:val="01E0" w:firstRow="1" w:lastRow="1" w:firstColumn="1" w:lastColumn="1" w:noHBand="0" w:noVBand="0"/>
      </w:tblPr>
      <w:tblGrid>
        <w:gridCol w:w="563"/>
        <w:gridCol w:w="661"/>
        <w:gridCol w:w="7804"/>
      </w:tblGrid>
      <w:tr w:rsidR="00D01D12" w:rsidRPr="003D5CDE" w14:paraId="1233771B" w14:textId="77777777" w:rsidTr="005204B4">
        <w:tc>
          <w:tcPr>
            <w:tcW w:w="312" w:type="pct"/>
          </w:tcPr>
          <w:p w14:paraId="5F65F9E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1.</w:t>
            </w:r>
          </w:p>
        </w:tc>
        <w:tc>
          <w:tcPr>
            <w:tcW w:w="4688" w:type="pct"/>
            <w:gridSpan w:val="2"/>
          </w:tcPr>
          <w:p w14:paraId="663173C7" w14:textId="77777777" w:rsidR="00D01D12" w:rsidRPr="003D5CDE" w:rsidRDefault="00D01D12" w:rsidP="005204B4">
            <w:pPr>
              <w:spacing w:line="276" w:lineRule="auto"/>
              <w:rPr>
                <w:rFonts w:cstheme="minorHAnsi"/>
                <w:sz w:val="22"/>
                <w:szCs w:val="22"/>
              </w:rPr>
            </w:pPr>
            <w:r w:rsidRPr="003D5CDE">
              <w:rPr>
                <w:rFonts w:cstheme="minorHAnsi"/>
                <w:sz w:val="22"/>
                <w:szCs w:val="22"/>
              </w:rPr>
              <w:t>This Agreement consists of the following documents, and in the case of conflict of wording, in the following order of priority:</w:t>
            </w:r>
          </w:p>
        </w:tc>
      </w:tr>
      <w:tr w:rsidR="00D01D12" w:rsidRPr="000F1874" w14:paraId="34349204" w14:textId="77777777" w:rsidTr="005204B4">
        <w:tc>
          <w:tcPr>
            <w:tcW w:w="312" w:type="pct"/>
          </w:tcPr>
          <w:p w14:paraId="5B6D0A2B" w14:textId="77777777" w:rsidR="00D01D12" w:rsidRPr="003D5CDE" w:rsidRDefault="00D01D12" w:rsidP="005204B4">
            <w:pPr>
              <w:spacing w:line="276" w:lineRule="auto"/>
              <w:rPr>
                <w:rFonts w:cstheme="minorHAnsi"/>
                <w:color w:val="0000FF"/>
                <w:sz w:val="22"/>
                <w:szCs w:val="22"/>
              </w:rPr>
            </w:pPr>
          </w:p>
        </w:tc>
        <w:tc>
          <w:tcPr>
            <w:tcW w:w="366" w:type="pct"/>
          </w:tcPr>
          <w:p w14:paraId="012BF8C7" w14:textId="77777777" w:rsidR="00D01D12" w:rsidRPr="000F1874" w:rsidRDefault="00D01D12" w:rsidP="005204B4">
            <w:pPr>
              <w:spacing w:line="276" w:lineRule="auto"/>
              <w:rPr>
                <w:rFonts w:cstheme="minorHAnsi"/>
                <w:sz w:val="22"/>
                <w:szCs w:val="22"/>
              </w:rPr>
            </w:pPr>
            <w:r w:rsidRPr="000F1874">
              <w:rPr>
                <w:rFonts w:cstheme="minorHAnsi"/>
                <w:sz w:val="22"/>
                <w:szCs w:val="22"/>
              </w:rPr>
              <w:t>i.</w:t>
            </w:r>
          </w:p>
        </w:tc>
        <w:tc>
          <w:tcPr>
            <w:tcW w:w="4322" w:type="pct"/>
          </w:tcPr>
          <w:p w14:paraId="0EF3A604" w14:textId="77777777" w:rsidR="00D01D12" w:rsidRPr="000F1874" w:rsidRDefault="00D01D12" w:rsidP="005204B4">
            <w:pPr>
              <w:spacing w:line="276" w:lineRule="auto"/>
              <w:rPr>
                <w:rFonts w:cstheme="minorHAnsi"/>
                <w:sz w:val="22"/>
                <w:szCs w:val="22"/>
              </w:rPr>
            </w:pPr>
            <w:r w:rsidRPr="000F1874">
              <w:rPr>
                <w:rFonts w:cstheme="minorHAnsi"/>
                <w:sz w:val="22"/>
                <w:szCs w:val="22"/>
              </w:rPr>
              <w:t xml:space="preserve">This Agreement </w:t>
            </w:r>
            <w:r w:rsidRPr="000F1874">
              <w:rPr>
                <w:rFonts w:cstheme="minorHAnsi"/>
                <w:color w:val="000000" w:themeColor="text1"/>
                <w:sz w:val="22"/>
                <w:szCs w:val="22"/>
              </w:rPr>
              <w:t xml:space="preserve">and Schedules A to </w:t>
            </w:r>
            <w:proofErr w:type="spellStart"/>
            <w:r w:rsidRPr="000F1874">
              <w:rPr>
                <w:rFonts w:cstheme="minorHAnsi"/>
                <w:color w:val="000000" w:themeColor="text1"/>
                <w:sz w:val="22"/>
                <w:szCs w:val="22"/>
              </w:rPr>
              <w:t>E</w:t>
            </w:r>
            <w:proofErr w:type="spellEnd"/>
            <w:r w:rsidRPr="000F1874">
              <w:rPr>
                <w:rFonts w:cstheme="minorHAnsi"/>
                <w:color w:val="000000" w:themeColor="text1"/>
                <w:sz w:val="22"/>
                <w:szCs w:val="22"/>
              </w:rPr>
              <w:t xml:space="preserve"> </w:t>
            </w:r>
            <w:r w:rsidRPr="000F1874">
              <w:rPr>
                <w:rFonts w:cstheme="minorHAnsi"/>
                <w:sz w:val="22"/>
                <w:szCs w:val="22"/>
              </w:rPr>
              <w:t>attached hereto;</w:t>
            </w:r>
          </w:p>
        </w:tc>
      </w:tr>
      <w:tr w:rsidR="00D01D12" w:rsidRPr="000F1874" w14:paraId="33D91748" w14:textId="77777777" w:rsidTr="005204B4">
        <w:tc>
          <w:tcPr>
            <w:tcW w:w="312" w:type="pct"/>
          </w:tcPr>
          <w:p w14:paraId="5FD26906" w14:textId="77777777" w:rsidR="00D01D12" w:rsidRPr="000F1874" w:rsidRDefault="00D01D12" w:rsidP="005204B4">
            <w:pPr>
              <w:spacing w:line="276" w:lineRule="auto"/>
              <w:rPr>
                <w:rFonts w:cstheme="minorHAnsi"/>
                <w:color w:val="000000" w:themeColor="text1"/>
                <w:sz w:val="22"/>
                <w:szCs w:val="22"/>
              </w:rPr>
            </w:pPr>
          </w:p>
        </w:tc>
        <w:tc>
          <w:tcPr>
            <w:tcW w:w="366" w:type="pct"/>
          </w:tcPr>
          <w:p w14:paraId="2613EAE7" w14:textId="77777777" w:rsidR="00D01D12" w:rsidRPr="000F1874" w:rsidRDefault="00D01D12" w:rsidP="005204B4">
            <w:pPr>
              <w:spacing w:line="276" w:lineRule="auto"/>
              <w:rPr>
                <w:rFonts w:cstheme="minorHAnsi"/>
                <w:color w:val="000000" w:themeColor="text1"/>
                <w:sz w:val="22"/>
                <w:szCs w:val="22"/>
              </w:rPr>
            </w:pPr>
            <w:r w:rsidRPr="000F1874">
              <w:rPr>
                <w:rFonts w:cstheme="minorHAnsi"/>
                <w:color w:val="000000" w:themeColor="text1"/>
                <w:sz w:val="22"/>
                <w:szCs w:val="22"/>
              </w:rPr>
              <w:t>ii.</w:t>
            </w:r>
          </w:p>
        </w:tc>
        <w:tc>
          <w:tcPr>
            <w:tcW w:w="4322" w:type="pct"/>
          </w:tcPr>
          <w:p w14:paraId="6527684C" w14:textId="77777777" w:rsidR="00D01D12" w:rsidRPr="000F1874" w:rsidRDefault="00D01D12" w:rsidP="005204B4">
            <w:pPr>
              <w:spacing w:line="276" w:lineRule="auto"/>
              <w:rPr>
                <w:rFonts w:cstheme="minorHAnsi"/>
                <w:color w:val="000000" w:themeColor="text1"/>
                <w:sz w:val="22"/>
                <w:szCs w:val="22"/>
              </w:rPr>
            </w:pPr>
            <w:r w:rsidRPr="000F1874">
              <w:rPr>
                <w:rFonts w:cstheme="minorHAnsi"/>
                <w:color w:val="000000" w:themeColor="text1"/>
                <w:sz w:val="22"/>
                <w:szCs w:val="22"/>
              </w:rPr>
              <w:t>The RFT;</w:t>
            </w:r>
          </w:p>
        </w:tc>
      </w:tr>
      <w:tr w:rsidR="00D01D12" w:rsidRPr="000F1874" w14:paraId="1F1B4068" w14:textId="77777777" w:rsidTr="005204B4">
        <w:tc>
          <w:tcPr>
            <w:tcW w:w="312" w:type="pct"/>
          </w:tcPr>
          <w:p w14:paraId="2A5EFFAC" w14:textId="77777777" w:rsidR="00D01D12" w:rsidRPr="000F1874" w:rsidRDefault="00D01D12" w:rsidP="005204B4">
            <w:pPr>
              <w:spacing w:line="276" w:lineRule="auto"/>
              <w:rPr>
                <w:rFonts w:cstheme="minorHAnsi"/>
                <w:color w:val="0000FF"/>
                <w:sz w:val="22"/>
                <w:szCs w:val="22"/>
              </w:rPr>
            </w:pPr>
          </w:p>
        </w:tc>
        <w:tc>
          <w:tcPr>
            <w:tcW w:w="366" w:type="pct"/>
          </w:tcPr>
          <w:p w14:paraId="19832D26" w14:textId="77777777" w:rsidR="00D01D12" w:rsidRPr="000F1874" w:rsidRDefault="00D01D12" w:rsidP="005204B4">
            <w:pPr>
              <w:spacing w:line="276" w:lineRule="auto"/>
              <w:rPr>
                <w:rFonts w:cstheme="minorHAnsi"/>
                <w:sz w:val="22"/>
                <w:szCs w:val="22"/>
              </w:rPr>
            </w:pPr>
            <w:r w:rsidRPr="000F1874">
              <w:rPr>
                <w:rFonts w:cstheme="minorHAnsi"/>
                <w:sz w:val="22"/>
                <w:szCs w:val="22"/>
              </w:rPr>
              <w:t>iii</w:t>
            </w:r>
          </w:p>
        </w:tc>
        <w:tc>
          <w:tcPr>
            <w:tcW w:w="4322" w:type="pct"/>
          </w:tcPr>
          <w:p w14:paraId="5867BF1A" w14:textId="77777777" w:rsidR="00D01D12" w:rsidRPr="000F1874" w:rsidRDefault="00D01D12" w:rsidP="005204B4">
            <w:pPr>
              <w:spacing w:line="276" w:lineRule="auto"/>
              <w:rPr>
                <w:rFonts w:cstheme="minorHAnsi"/>
                <w:sz w:val="22"/>
                <w:szCs w:val="22"/>
              </w:rPr>
            </w:pPr>
            <w:r w:rsidRPr="000F1874">
              <w:rPr>
                <w:rFonts w:cstheme="minorHAnsi"/>
                <w:sz w:val="22"/>
                <w:szCs w:val="22"/>
              </w:rPr>
              <w:t>Clarifications</w:t>
            </w:r>
          </w:p>
        </w:tc>
      </w:tr>
      <w:tr w:rsidR="00D01D12" w:rsidRPr="003D5CDE" w14:paraId="1E7BBD94" w14:textId="77777777" w:rsidTr="005204B4">
        <w:tc>
          <w:tcPr>
            <w:tcW w:w="312" w:type="pct"/>
          </w:tcPr>
          <w:p w14:paraId="7382A833" w14:textId="77777777" w:rsidR="00D01D12" w:rsidRPr="000F1874" w:rsidRDefault="00D01D12" w:rsidP="005204B4">
            <w:pPr>
              <w:spacing w:line="276" w:lineRule="auto"/>
              <w:rPr>
                <w:rFonts w:cstheme="minorHAnsi"/>
                <w:color w:val="0000FF"/>
                <w:sz w:val="22"/>
                <w:szCs w:val="22"/>
              </w:rPr>
            </w:pPr>
          </w:p>
        </w:tc>
        <w:tc>
          <w:tcPr>
            <w:tcW w:w="366" w:type="pct"/>
          </w:tcPr>
          <w:p w14:paraId="767BA53C" w14:textId="77777777" w:rsidR="00D01D12" w:rsidRPr="000F1874" w:rsidRDefault="00D01D12" w:rsidP="005204B4">
            <w:pPr>
              <w:spacing w:line="276" w:lineRule="auto"/>
              <w:rPr>
                <w:rFonts w:cstheme="minorHAnsi"/>
                <w:sz w:val="22"/>
                <w:szCs w:val="22"/>
              </w:rPr>
            </w:pPr>
            <w:r w:rsidRPr="000F1874">
              <w:rPr>
                <w:rFonts w:cstheme="minorHAnsi"/>
                <w:sz w:val="22"/>
                <w:szCs w:val="22"/>
              </w:rPr>
              <w:t>iii</w:t>
            </w:r>
          </w:p>
        </w:tc>
        <w:tc>
          <w:tcPr>
            <w:tcW w:w="4322" w:type="pct"/>
          </w:tcPr>
          <w:p w14:paraId="007EE09E" w14:textId="77777777" w:rsidR="00D01D12" w:rsidRPr="000F1874" w:rsidRDefault="00D01D12" w:rsidP="005204B4">
            <w:pPr>
              <w:spacing w:line="276" w:lineRule="auto"/>
              <w:rPr>
                <w:rFonts w:cstheme="minorHAnsi"/>
                <w:sz w:val="22"/>
                <w:szCs w:val="22"/>
              </w:rPr>
            </w:pPr>
            <w:r w:rsidRPr="000F1874">
              <w:rPr>
                <w:rFonts w:cstheme="minorHAnsi"/>
                <w:sz w:val="22"/>
                <w:szCs w:val="22"/>
              </w:rPr>
              <w:t>The Tender Response.</w:t>
            </w:r>
          </w:p>
        </w:tc>
      </w:tr>
      <w:tr w:rsidR="00D01D12" w:rsidRPr="003D5CDE" w14:paraId="06827335" w14:textId="77777777" w:rsidTr="005204B4">
        <w:tc>
          <w:tcPr>
            <w:tcW w:w="312" w:type="pct"/>
          </w:tcPr>
          <w:p w14:paraId="0C24A8BE"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2.</w:t>
            </w:r>
          </w:p>
        </w:tc>
        <w:tc>
          <w:tcPr>
            <w:tcW w:w="4688" w:type="pct"/>
            <w:gridSpan w:val="2"/>
          </w:tcPr>
          <w:p w14:paraId="756A350F" w14:textId="77777777" w:rsidR="00D01D12" w:rsidRPr="003D5CDE" w:rsidRDefault="00D01D12" w:rsidP="005204B4">
            <w:pPr>
              <w:spacing w:line="276" w:lineRule="auto"/>
              <w:rPr>
                <w:rFonts w:cstheme="minorHAnsi"/>
                <w:sz w:val="22"/>
                <w:szCs w:val="22"/>
              </w:rPr>
            </w:pPr>
            <w:r w:rsidRPr="003D5CDE">
              <w:rPr>
                <w:rFonts w:cstheme="minorHAnsi"/>
                <w:sz w:val="22"/>
                <w:szCs w:val="22"/>
              </w:rPr>
              <w:t>The Contractor agrees to provide the Services described in Schedule B (the “Services”) to the Client in accordance with this Agreement (“Agreement”).  Schedule B details the nature, quantity, quality, time of delivery, key personnel and functional specifications of the Services in accordance with the RFT, the RFT, the Submission and the Response (“the Specification”).</w:t>
            </w:r>
          </w:p>
        </w:tc>
      </w:tr>
      <w:tr w:rsidR="00D01D12" w:rsidRPr="003D5CDE" w14:paraId="70022F68" w14:textId="77777777" w:rsidTr="005204B4">
        <w:tc>
          <w:tcPr>
            <w:tcW w:w="312" w:type="pct"/>
          </w:tcPr>
          <w:p w14:paraId="558A5F97"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3.</w:t>
            </w:r>
          </w:p>
        </w:tc>
        <w:tc>
          <w:tcPr>
            <w:tcW w:w="4688" w:type="pct"/>
            <w:gridSpan w:val="2"/>
          </w:tcPr>
          <w:p w14:paraId="38820B8F" w14:textId="77777777" w:rsidR="00D01D12" w:rsidRPr="003D5CDE" w:rsidRDefault="00D01D12" w:rsidP="005204B4">
            <w:pPr>
              <w:spacing w:line="276" w:lineRule="auto"/>
              <w:rPr>
                <w:rFonts w:cstheme="minorHAnsi"/>
                <w:sz w:val="22"/>
                <w:szCs w:val="22"/>
              </w:rPr>
            </w:pPr>
            <w:r w:rsidRPr="003D5CDE">
              <w:rPr>
                <w:rFonts w:cstheme="minorHAnsi"/>
                <w:sz w:val="22"/>
                <w:szCs w:val="22"/>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D01D12" w:rsidRPr="003D5CDE" w14:paraId="19086E07" w14:textId="77777777" w:rsidTr="005204B4">
        <w:tc>
          <w:tcPr>
            <w:tcW w:w="312" w:type="pct"/>
          </w:tcPr>
          <w:p w14:paraId="1EE1AD68"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4.</w:t>
            </w:r>
          </w:p>
        </w:tc>
        <w:tc>
          <w:tcPr>
            <w:tcW w:w="4688" w:type="pct"/>
            <w:gridSpan w:val="2"/>
          </w:tcPr>
          <w:p w14:paraId="52C635BD" w14:textId="77777777" w:rsidR="00D01D12" w:rsidRPr="003D5CDE" w:rsidRDefault="00D01D12" w:rsidP="005204B4">
            <w:pPr>
              <w:spacing w:line="276" w:lineRule="auto"/>
              <w:rPr>
                <w:rFonts w:cstheme="minorHAnsi"/>
                <w:sz w:val="22"/>
                <w:szCs w:val="22"/>
              </w:rPr>
            </w:pPr>
            <w:r w:rsidRPr="003D5CDE">
              <w:rPr>
                <w:rFonts w:cstheme="minorHAnsi"/>
                <w:sz w:val="22"/>
                <w:szCs w:val="22"/>
              </w:rPr>
              <w:t>For the purposes of this Agreement, the Client’s Contact is</w:t>
            </w:r>
            <w:r w:rsidRPr="003D5CDE">
              <w:rPr>
                <w:sz w:val="22"/>
                <w:szCs w:val="22"/>
              </w:rPr>
              <w:t xml:space="preserve"> </w:t>
            </w:r>
            <w:r>
              <w:rPr>
                <w:sz w:val="22"/>
                <w:szCs w:val="22"/>
              </w:rPr>
              <w:t>[</w:t>
            </w:r>
            <w:r w:rsidRPr="008D1AD9">
              <w:rPr>
                <w:sz w:val="22"/>
                <w:szCs w:val="22"/>
                <w:highlight w:val="lightGray"/>
              </w:rPr>
              <w:t>INSERT NAME &amp; ADDRESS</w:t>
            </w:r>
            <w:r>
              <w:rPr>
                <w:sz w:val="22"/>
                <w:szCs w:val="22"/>
              </w:rPr>
              <w:t>]</w:t>
            </w:r>
            <w:r w:rsidRPr="003D5CDE">
              <w:rPr>
                <w:rFonts w:cstheme="minorHAnsi"/>
                <w:sz w:val="22"/>
                <w:szCs w:val="22"/>
              </w:rPr>
              <w:t xml:space="preserve">; the Contractor’s Contact is </w:t>
            </w:r>
            <w:r w:rsidRPr="008D1AD9">
              <w:rPr>
                <w:rFonts w:cstheme="minorHAnsi"/>
                <w:sz w:val="22"/>
                <w:szCs w:val="22"/>
                <w:highlight w:val="lightGray"/>
              </w:rPr>
              <w:t>[</w:t>
            </w:r>
            <w:r w:rsidRPr="008D1AD9">
              <w:rPr>
                <w:sz w:val="22"/>
                <w:szCs w:val="22"/>
                <w:highlight w:val="lightGray"/>
              </w:rPr>
              <w:t>INSERT NAME &amp; ADDRESS</w:t>
            </w:r>
            <w:r>
              <w:rPr>
                <w:sz w:val="22"/>
                <w:szCs w:val="22"/>
                <w:highlight w:val="lightGray"/>
              </w:rPr>
              <w:t>]</w:t>
            </w:r>
          </w:p>
        </w:tc>
      </w:tr>
      <w:tr w:rsidR="00D01D12" w:rsidRPr="003D5CDE" w14:paraId="226208B9" w14:textId="77777777" w:rsidTr="005204B4">
        <w:trPr>
          <w:trHeight w:val="2709"/>
        </w:trPr>
        <w:tc>
          <w:tcPr>
            <w:tcW w:w="312" w:type="pct"/>
          </w:tcPr>
          <w:p w14:paraId="7371B844"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lastRenderedPageBreak/>
              <w:t>5.</w:t>
            </w:r>
          </w:p>
        </w:tc>
        <w:tc>
          <w:tcPr>
            <w:tcW w:w="4688" w:type="pct"/>
            <w:gridSpan w:val="2"/>
          </w:tcPr>
          <w:p w14:paraId="6CB6EB9B" w14:textId="77777777" w:rsidR="00D01D12" w:rsidRDefault="00D01D12" w:rsidP="005204B4">
            <w:pPr>
              <w:spacing w:line="276" w:lineRule="auto"/>
              <w:rPr>
                <w:rFonts w:cstheme="minorHAnsi"/>
                <w:sz w:val="22"/>
                <w:szCs w:val="22"/>
              </w:rPr>
            </w:pPr>
            <w:r w:rsidRPr="003D5CDE">
              <w:rPr>
                <w:rFonts w:cstheme="minorHAnsi"/>
                <w:sz w:val="22"/>
                <w:szCs w:val="22"/>
              </w:rPr>
              <w:t xml:space="preserve">This Agreement shall take effect on the Effective Date which will be </w:t>
            </w:r>
            <w:r w:rsidRPr="008D1AD9">
              <w:rPr>
                <w:rFonts w:cstheme="minorHAnsi"/>
                <w:sz w:val="22"/>
                <w:szCs w:val="22"/>
                <w:highlight w:val="lightGray"/>
              </w:rPr>
              <w:t>[</w:t>
            </w:r>
            <w:r w:rsidRPr="008D1AD9">
              <w:rPr>
                <w:sz w:val="22"/>
                <w:szCs w:val="22"/>
                <w:highlight w:val="lightGray"/>
              </w:rPr>
              <w:t>INSERT DATE</w:t>
            </w:r>
            <w:r>
              <w:rPr>
                <w:sz w:val="22"/>
                <w:szCs w:val="22"/>
                <w:highlight w:val="lightGray"/>
              </w:rPr>
              <w:t>]</w:t>
            </w:r>
            <w:r w:rsidRPr="003D5CDE">
              <w:rPr>
                <w:rFonts w:cstheme="minorHAnsi"/>
                <w:sz w:val="22"/>
                <w:szCs w:val="22"/>
              </w:rPr>
              <w:t xml:space="preserve"> (“the Effective Date”) and shall expire on </w:t>
            </w:r>
            <w:r w:rsidRPr="008D1AD9">
              <w:rPr>
                <w:rFonts w:cstheme="minorHAnsi"/>
                <w:sz w:val="22"/>
                <w:szCs w:val="22"/>
                <w:highlight w:val="lightGray"/>
              </w:rPr>
              <w:t>[INSERT DATE]</w:t>
            </w:r>
            <w:r w:rsidRPr="003D5CDE">
              <w:rPr>
                <w:rFonts w:cstheme="minorHAnsi"/>
                <w:sz w:val="22"/>
                <w:szCs w:val="22"/>
              </w:rPr>
              <w:t xml:space="preserve"> unless it is otherwise terminated in accordance with the provisions of this Agreement or otherwise lawfully terminated or otherwise lawfully extended as agreed between the Parties (“the Term”).</w:t>
            </w:r>
          </w:p>
          <w:p w14:paraId="40799085" w14:textId="77777777" w:rsidR="00D01D12" w:rsidRPr="003D5CDE" w:rsidRDefault="00D01D12" w:rsidP="005204B4">
            <w:pPr>
              <w:spacing w:line="276" w:lineRule="auto"/>
              <w:rPr>
                <w:rFonts w:cstheme="minorHAnsi"/>
                <w:sz w:val="22"/>
                <w:szCs w:val="22"/>
              </w:rPr>
            </w:pPr>
          </w:p>
          <w:p w14:paraId="12AA17DC" w14:textId="77777777" w:rsidR="00D01D12" w:rsidRPr="003D5CDE" w:rsidRDefault="00D01D12" w:rsidP="005204B4">
            <w:pPr>
              <w:spacing w:line="276" w:lineRule="auto"/>
              <w:rPr>
                <w:rFonts w:cstheme="minorHAnsi"/>
                <w:sz w:val="22"/>
                <w:szCs w:val="22"/>
              </w:rPr>
            </w:pPr>
            <w:r w:rsidRPr="003D5CDE">
              <w:rPr>
                <w:rFonts w:cstheme="minorHAnsi"/>
                <w:noProof/>
                <w:sz w:val="22"/>
                <w:szCs w:val="22"/>
              </w:rPr>
              <w:t xml:space="preserve">The Client reserves the right to extend the Term for a period or periods of up to </w:t>
            </w:r>
            <w:r w:rsidRPr="008D1AD9">
              <w:rPr>
                <w:rFonts w:cstheme="minorHAnsi"/>
                <w:sz w:val="22"/>
                <w:szCs w:val="22"/>
                <w:highlight w:val="lightGray"/>
              </w:rPr>
              <w:t>[INSERT NUMBER]</w:t>
            </w:r>
            <w:r w:rsidRPr="003D5CDE">
              <w:rPr>
                <w:rFonts w:cstheme="minorHAnsi"/>
                <w:noProof/>
                <w:sz w:val="22"/>
                <w:szCs w:val="22"/>
              </w:rPr>
              <w:t xml:space="preserve"> subject to its obligations at law.</w:t>
            </w:r>
          </w:p>
        </w:tc>
      </w:tr>
      <w:tr w:rsidR="00D01D12" w:rsidRPr="003D5CDE" w14:paraId="0B66C1E2" w14:textId="77777777" w:rsidTr="005204B4">
        <w:tc>
          <w:tcPr>
            <w:tcW w:w="312" w:type="pct"/>
          </w:tcPr>
          <w:p w14:paraId="25F564B8"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6.</w:t>
            </w:r>
          </w:p>
        </w:tc>
        <w:tc>
          <w:tcPr>
            <w:tcW w:w="4688" w:type="pct"/>
            <w:gridSpan w:val="2"/>
          </w:tcPr>
          <w:p w14:paraId="5225B392" w14:textId="77777777" w:rsidR="00D01D12" w:rsidRPr="003D5CDE" w:rsidRDefault="00D01D12" w:rsidP="005204B4">
            <w:pPr>
              <w:tabs>
                <w:tab w:val="left" w:pos="851"/>
                <w:tab w:val="left" w:pos="1985"/>
              </w:tabs>
              <w:spacing w:line="276" w:lineRule="auto"/>
              <w:rPr>
                <w:rFonts w:cstheme="minorHAnsi"/>
                <w:sz w:val="22"/>
                <w:szCs w:val="22"/>
              </w:rPr>
            </w:pPr>
            <w:r w:rsidRPr="003D5CDE">
              <w:rPr>
                <w:rFonts w:cstheme="minorHAnsi"/>
                <w:sz w:val="22"/>
                <w:szCs w:val="22"/>
              </w:rPr>
              <w:t>Unless otherwise specified herein, a defined term used in this Agreement shall have the same meaning as assigned to it in the RFT.</w:t>
            </w:r>
          </w:p>
        </w:tc>
      </w:tr>
      <w:tr w:rsidR="00D01D12" w:rsidRPr="003D5CDE" w14:paraId="2F19CCFF" w14:textId="77777777" w:rsidTr="005204B4">
        <w:tc>
          <w:tcPr>
            <w:tcW w:w="312" w:type="pct"/>
          </w:tcPr>
          <w:p w14:paraId="0028A66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7.</w:t>
            </w:r>
          </w:p>
        </w:tc>
        <w:tc>
          <w:tcPr>
            <w:tcW w:w="4688" w:type="pct"/>
            <w:gridSpan w:val="2"/>
          </w:tcPr>
          <w:p w14:paraId="3284E389" w14:textId="77777777" w:rsidR="00D01D12" w:rsidRPr="003D5CDE" w:rsidRDefault="00D01D12" w:rsidP="005204B4">
            <w:pPr>
              <w:spacing w:line="276" w:lineRule="auto"/>
              <w:rPr>
                <w:rFonts w:cstheme="minorHAnsi"/>
                <w:sz w:val="22"/>
                <w:szCs w:val="22"/>
              </w:rPr>
            </w:pPr>
            <w:r w:rsidRPr="003D5CDE">
              <w:rPr>
                <w:rFonts w:cstheme="minorHAnsi"/>
                <w:sz w:val="22"/>
                <w:szCs w:val="22"/>
              </w:rPr>
              <w:t>Headings are included for ease of reference only and shall not affect the construction of this Agreement.</w:t>
            </w:r>
          </w:p>
        </w:tc>
      </w:tr>
      <w:tr w:rsidR="00D01D12" w:rsidRPr="003D5CDE" w14:paraId="0117323B" w14:textId="77777777" w:rsidTr="005204B4">
        <w:tc>
          <w:tcPr>
            <w:tcW w:w="312" w:type="pct"/>
            <w:hideMark/>
          </w:tcPr>
          <w:p w14:paraId="0BDA2CC7"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8.</w:t>
            </w:r>
          </w:p>
        </w:tc>
        <w:tc>
          <w:tcPr>
            <w:tcW w:w="4688" w:type="pct"/>
            <w:gridSpan w:val="2"/>
          </w:tcPr>
          <w:p w14:paraId="4BF49579" w14:textId="77777777" w:rsidR="00D01D12" w:rsidRPr="003D5CDE" w:rsidRDefault="00D01D12" w:rsidP="005204B4">
            <w:pPr>
              <w:spacing w:line="276" w:lineRule="auto"/>
              <w:rPr>
                <w:rFonts w:cstheme="minorHAnsi"/>
                <w:sz w:val="22"/>
                <w:szCs w:val="22"/>
              </w:rPr>
            </w:pPr>
            <w:r w:rsidRPr="003D5CDE">
              <w:rPr>
                <w:rFonts w:cstheme="minorHAnsi"/>
                <w:sz w:val="22"/>
                <w:szCs w:val="22"/>
              </w:rPr>
              <w:t>Unless the context requires otherwise, words in the singular may include the plural and vice versa.</w:t>
            </w:r>
          </w:p>
        </w:tc>
      </w:tr>
      <w:tr w:rsidR="00D01D12" w:rsidRPr="003D5CDE" w14:paraId="692014C5" w14:textId="77777777" w:rsidTr="005204B4">
        <w:trPr>
          <w:trHeight w:val="1149"/>
        </w:trPr>
        <w:tc>
          <w:tcPr>
            <w:tcW w:w="312" w:type="pct"/>
            <w:hideMark/>
          </w:tcPr>
          <w:p w14:paraId="71EEAACB" w14:textId="77777777" w:rsidR="00D01D12" w:rsidRPr="003D5CDE" w:rsidRDefault="00D01D12" w:rsidP="005204B4">
            <w:pPr>
              <w:spacing w:line="276" w:lineRule="auto"/>
              <w:rPr>
                <w:rFonts w:cstheme="minorHAnsi"/>
                <w:color w:val="235D64"/>
                <w:sz w:val="22"/>
                <w:szCs w:val="22"/>
              </w:rPr>
            </w:pPr>
            <w:r w:rsidRPr="003D5CDE">
              <w:rPr>
                <w:rFonts w:cstheme="minorHAnsi"/>
                <w:color w:val="235D64"/>
                <w:sz w:val="22"/>
                <w:szCs w:val="22"/>
              </w:rPr>
              <w:t>9.</w:t>
            </w:r>
          </w:p>
          <w:p w14:paraId="6C1B11C6" w14:textId="77777777" w:rsidR="00D01D12" w:rsidRPr="003D5CDE" w:rsidRDefault="00D01D12" w:rsidP="005204B4">
            <w:pPr>
              <w:spacing w:line="276" w:lineRule="auto"/>
              <w:rPr>
                <w:rFonts w:cstheme="minorHAnsi"/>
                <w:color w:val="0000FF"/>
                <w:sz w:val="22"/>
                <w:szCs w:val="22"/>
              </w:rPr>
            </w:pPr>
          </w:p>
          <w:p w14:paraId="6585D130" w14:textId="77777777" w:rsidR="00D01D12" w:rsidRPr="003D5CDE" w:rsidRDefault="00D01D12" w:rsidP="005204B4">
            <w:pPr>
              <w:spacing w:line="276" w:lineRule="auto"/>
              <w:rPr>
                <w:rFonts w:cstheme="minorHAnsi"/>
                <w:color w:val="0000FF"/>
                <w:sz w:val="22"/>
                <w:szCs w:val="22"/>
              </w:rPr>
            </w:pPr>
          </w:p>
          <w:p w14:paraId="59B70CCE"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10.</w:t>
            </w:r>
          </w:p>
        </w:tc>
        <w:tc>
          <w:tcPr>
            <w:tcW w:w="4688" w:type="pct"/>
            <w:gridSpan w:val="2"/>
          </w:tcPr>
          <w:p w14:paraId="5E732A07" w14:textId="77777777" w:rsidR="00D01D12" w:rsidRPr="003D5CDE" w:rsidRDefault="00D01D12" w:rsidP="005204B4">
            <w:pPr>
              <w:spacing w:line="276" w:lineRule="auto"/>
              <w:rPr>
                <w:rFonts w:cstheme="minorHAnsi"/>
                <w:sz w:val="22"/>
                <w:szCs w:val="22"/>
              </w:rPr>
            </w:pPr>
            <w:r w:rsidRPr="003D5CDE">
              <w:rPr>
                <w:rFonts w:cstheme="minorHAnsi"/>
                <w:sz w:val="22"/>
                <w:szCs w:val="22"/>
              </w:rPr>
              <w:t>References to any statute, enactment, order, regulation or other legislative instrument shall be construed as a reference to the statute, enactment, order, regulation or instrument as amended, unless specifically indicated otherwise.</w:t>
            </w:r>
          </w:p>
          <w:p w14:paraId="03203DAA" w14:textId="77777777" w:rsidR="00D01D12" w:rsidRDefault="00D01D12" w:rsidP="005204B4">
            <w:pPr>
              <w:spacing w:line="276" w:lineRule="auto"/>
              <w:rPr>
                <w:rFonts w:cstheme="minorHAnsi"/>
                <w:sz w:val="22"/>
                <w:szCs w:val="22"/>
              </w:rPr>
            </w:pPr>
            <w:proofErr w:type="gramStart"/>
            <w:r w:rsidRPr="003D5CDE">
              <w:rPr>
                <w:rFonts w:cstheme="minorHAnsi"/>
                <w:sz w:val="22"/>
                <w:szCs w:val="22"/>
              </w:rPr>
              <w:t>In the event that</w:t>
            </w:r>
            <w:proofErr w:type="gramEnd"/>
            <w:r w:rsidRPr="003D5CDE">
              <w:rPr>
                <w:rFonts w:cstheme="minorHAnsi"/>
                <w:sz w:val="22"/>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6EA648C" w14:textId="77777777" w:rsidR="00D01D12" w:rsidRPr="003D5CDE" w:rsidRDefault="00D01D12" w:rsidP="005204B4">
            <w:pPr>
              <w:spacing w:line="276" w:lineRule="auto"/>
              <w:rPr>
                <w:rFonts w:cstheme="minorHAnsi"/>
                <w:sz w:val="22"/>
                <w:szCs w:val="22"/>
              </w:rPr>
            </w:pPr>
          </w:p>
        </w:tc>
      </w:tr>
    </w:tbl>
    <w:p w14:paraId="0EC9A619" w14:textId="77777777" w:rsidR="00D01D12" w:rsidRDefault="00D01D12" w:rsidP="00D01D12">
      <w:pPr>
        <w:spacing w:line="276" w:lineRule="auto"/>
        <w:rPr>
          <w:rFonts w:cstheme="minorHAnsi"/>
          <w:sz w:val="22"/>
          <w:szCs w:val="22"/>
        </w:rPr>
      </w:pPr>
    </w:p>
    <w:p w14:paraId="68F5BDC9" w14:textId="77777777" w:rsidR="00D01D12" w:rsidRDefault="00D01D12" w:rsidP="00D01D12">
      <w:pPr>
        <w:spacing w:line="276" w:lineRule="auto"/>
        <w:rPr>
          <w:rFonts w:cstheme="minorHAns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01D12" w:rsidRPr="00137DC9" w14:paraId="76A1B9BA" w14:textId="77777777" w:rsidTr="005204B4">
        <w:trPr>
          <w:gridAfter w:val="1"/>
          <w:wAfter w:w="44" w:type="dxa"/>
          <w:trHeight w:val="964"/>
        </w:trPr>
        <w:tc>
          <w:tcPr>
            <w:tcW w:w="4470" w:type="dxa"/>
            <w:shd w:val="clear" w:color="auto" w:fill="CCCCCC"/>
          </w:tcPr>
          <w:p w14:paraId="367EA468" w14:textId="77777777" w:rsidR="00D01D12" w:rsidRPr="00137DC9" w:rsidRDefault="00D01D12" w:rsidP="005204B4">
            <w:pPr>
              <w:rPr>
                <w:sz w:val="22"/>
                <w:szCs w:val="22"/>
              </w:rPr>
            </w:pPr>
            <w:r w:rsidRPr="00137DC9">
              <w:rPr>
                <w:sz w:val="22"/>
                <w:szCs w:val="22"/>
              </w:rPr>
              <w:t>SIGNED for and on behalf of the Contracting Authority</w:t>
            </w:r>
          </w:p>
          <w:p w14:paraId="33760233" w14:textId="77777777" w:rsidR="00D01D12" w:rsidRPr="00137DC9" w:rsidRDefault="00D01D12" w:rsidP="005204B4">
            <w:pPr>
              <w:rPr>
                <w:sz w:val="22"/>
                <w:szCs w:val="22"/>
              </w:rPr>
            </w:pPr>
          </w:p>
          <w:p w14:paraId="513F1EE4" w14:textId="77777777" w:rsidR="00D01D12" w:rsidRPr="00137DC9" w:rsidRDefault="00D01D12" w:rsidP="005204B4">
            <w:pPr>
              <w:rPr>
                <w:sz w:val="22"/>
                <w:szCs w:val="22"/>
              </w:rPr>
            </w:pPr>
            <w:r w:rsidRPr="00137DC9">
              <w:rPr>
                <w:sz w:val="22"/>
                <w:szCs w:val="22"/>
              </w:rPr>
              <w:t>__________________________</w:t>
            </w:r>
          </w:p>
          <w:p w14:paraId="7D90EBCA" w14:textId="77777777" w:rsidR="00D01D12" w:rsidRPr="00137DC9" w:rsidRDefault="00D01D12" w:rsidP="005204B4">
            <w:pPr>
              <w:rPr>
                <w:sz w:val="22"/>
                <w:szCs w:val="22"/>
              </w:rPr>
            </w:pPr>
            <w:r w:rsidRPr="00137DC9">
              <w:rPr>
                <w:sz w:val="22"/>
                <w:szCs w:val="22"/>
              </w:rPr>
              <w:t>(being a duly authorised officer)</w:t>
            </w:r>
          </w:p>
        </w:tc>
        <w:tc>
          <w:tcPr>
            <w:tcW w:w="4482" w:type="dxa"/>
            <w:gridSpan w:val="2"/>
            <w:shd w:val="clear" w:color="auto" w:fill="CCCCCC"/>
          </w:tcPr>
          <w:p w14:paraId="3BB291DB" w14:textId="77777777" w:rsidR="00D01D12" w:rsidRPr="00137DC9" w:rsidRDefault="00D01D12" w:rsidP="005204B4">
            <w:pPr>
              <w:rPr>
                <w:sz w:val="22"/>
                <w:szCs w:val="22"/>
              </w:rPr>
            </w:pPr>
            <w:r w:rsidRPr="00137DC9">
              <w:rPr>
                <w:sz w:val="22"/>
                <w:szCs w:val="22"/>
              </w:rPr>
              <w:t>SIGNED for and on behalf of the Contractor</w:t>
            </w:r>
          </w:p>
          <w:p w14:paraId="4C924092" w14:textId="77777777" w:rsidR="00D01D12" w:rsidRPr="00137DC9" w:rsidRDefault="00D01D12" w:rsidP="005204B4">
            <w:pPr>
              <w:spacing w:after="360"/>
              <w:rPr>
                <w:sz w:val="22"/>
                <w:szCs w:val="22"/>
              </w:rPr>
            </w:pPr>
          </w:p>
          <w:p w14:paraId="21C3FBDB" w14:textId="77777777" w:rsidR="00D01D12" w:rsidRPr="00137DC9" w:rsidRDefault="00D01D12" w:rsidP="005204B4">
            <w:pPr>
              <w:rPr>
                <w:sz w:val="22"/>
                <w:szCs w:val="22"/>
              </w:rPr>
            </w:pPr>
            <w:r w:rsidRPr="00137DC9">
              <w:rPr>
                <w:sz w:val="22"/>
                <w:szCs w:val="22"/>
              </w:rPr>
              <w:t>____________________________</w:t>
            </w:r>
          </w:p>
        </w:tc>
      </w:tr>
      <w:tr w:rsidR="00D01D12" w:rsidRPr="00137DC9" w14:paraId="461556ED" w14:textId="77777777" w:rsidTr="005204B4">
        <w:trPr>
          <w:gridAfter w:val="1"/>
          <w:wAfter w:w="44" w:type="dxa"/>
          <w:trHeight w:val="964"/>
        </w:trPr>
        <w:tc>
          <w:tcPr>
            <w:tcW w:w="4470" w:type="dxa"/>
            <w:shd w:val="clear" w:color="auto" w:fill="CCCCCC"/>
          </w:tcPr>
          <w:p w14:paraId="355F051D" w14:textId="77777777" w:rsidR="00D01D12" w:rsidRPr="00137DC9" w:rsidRDefault="00D01D12" w:rsidP="005204B4">
            <w:pPr>
              <w:rPr>
                <w:sz w:val="22"/>
                <w:szCs w:val="22"/>
              </w:rPr>
            </w:pPr>
            <w:r w:rsidRPr="00137DC9">
              <w:rPr>
                <w:sz w:val="22"/>
                <w:szCs w:val="22"/>
              </w:rPr>
              <w:t>Print Name</w:t>
            </w:r>
          </w:p>
        </w:tc>
        <w:tc>
          <w:tcPr>
            <w:tcW w:w="4482" w:type="dxa"/>
            <w:gridSpan w:val="2"/>
            <w:shd w:val="clear" w:color="auto" w:fill="CCCCCC"/>
          </w:tcPr>
          <w:p w14:paraId="1953FCC8" w14:textId="77777777" w:rsidR="00D01D12" w:rsidRPr="00137DC9" w:rsidRDefault="00D01D12" w:rsidP="005204B4">
            <w:pPr>
              <w:rPr>
                <w:sz w:val="22"/>
                <w:szCs w:val="22"/>
              </w:rPr>
            </w:pPr>
            <w:r w:rsidRPr="00137DC9">
              <w:rPr>
                <w:sz w:val="22"/>
                <w:szCs w:val="22"/>
              </w:rPr>
              <w:t>Print Name</w:t>
            </w:r>
          </w:p>
        </w:tc>
      </w:tr>
      <w:tr w:rsidR="00D01D12" w:rsidRPr="00830A49" w14:paraId="6FFCA799" w14:textId="77777777" w:rsidTr="005204B4">
        <w:trPr>
          <w:trHeight w:val="1044"/>
        </w:trPr>
        <w:tc>
          <w:tcPr>
            <w:tcW w:w="4494" w:type="dxa"/>
            <w:gridSpan w:val="2"/>
            <w:shd w:val="clear" w:color="auto" w:fill="CCCCCC"/>
          </w:tcPr>
          <w:p w14:paraId="3BB4ACDF" w14:textId="77777777" w:rsidR="00D01D12" w:rsidRPr="00137DC9" w:rsidRDefault="00D01D12" w:rsidP="005204B4">
            <w:pPr>
              <w:rPr>
                <w:sz w:val="22"/>
                <w:szCs w:val="22"/>
              </w:rPr>
            </w:pPr>
            <w:r w:rsidRPr="00137DC9">
              <w:rPr>
                <w:sz w:val="22"/>
                <w:szCs w:val="22"/>
              </w:rPr>
              <w:t>Witness</w:t>
            </w:r>
          </w:p>
        </w:tc>
        <w:tc>
          <w:tcPr>
            <w:tcW w:w="4502" w:type="dxa"/>
            <w:gridSpan w:val="2"/>
            <w:shd w:val="clear" w:color="auto" w:fill="CCCCCC"/>
          </w:tcPr>
          <w:p w14:paraId="1D58BAA2" w14:textId="77777777" w:rsidR="00D01D12" w:rsidRPr="00137DC9" w:rsidRDefault="00D01D12" w:rsidP="005204B4">
            <w:pPr>
              <w:rPr>
                <w:sz w:val="22"/>
                <w:szCs w:val="22"/>
              </w:rPr>
            </w:pPr>
            <w:r w:rsidRPr="00137DC9">
              <w:rPr>
                <w:sz w:val="22"/>
                <w:szCs w:val="22"/>
              </w:rPr>
              <w:t>Witness</w:t>
            </w:r>
          </w:p>
        </w:tc>
      </w:tr>
      <w:tr w:rsidR="00D01D12" w:rsidRPr="00830A49" w14:paraId="1D8162CB" w14:textId="77777777" w:rsidTr="005204B4">
        <w:trPr>
          <w:trHeight w:val="1044"/>
        </w:trPr>
        <w:tc>
          <w:tcPr>
            <w:tcW w:w="4494" w:type="dxa"/>
            <w:gridSpan w:val="2"/>
            <w:shd w:val="clear" w:color="auto" w:fill="CCCCCC"/>
          </w:tcPr>
          <w:p w14:paraId="4AB6951D" w14:textId="77777777" w:rsidR="00D01D12" w:rsidRPr="00137DC9" w:rsidRDefault="00D01D12" w:rsidP="005204B4">
            <w:pPr>
              <w:rPr>
                <w:sz w:val="22"/>
                <w:szCs w:val="22"/>
              </w:rPr>
            </w:pPr>
            <w:r w:rsidRPr="00137DC9">
              <w:rPr>
                <w:sz w:val="22"/>
                <w:szCs w:val="22"/>
              </w:rPr>
              <w:t>Date</w:t>
            </w:r>
          </w:p>
        </w:tc>
        <w:tc>
          <w:tcPr>
            <w:tcW w:w="4502" w:type="dxa"/>
            <w:gridSpan w:val="2"/>
            <w:shd w:val="clear" w:color="auto" w:fill="CCCCCC"/>
          </w:tcPr>
          <w:p w14:paraId="59834F2D" w14:textId="77777777" w:rsidR="00D01D12" w:rsidRPr="00137DC9" w:rsidRDefault="00D01D12" w:rsidP="005204B4">
            <w:pPr>
              <w:rPr>
                <w:sz w:val="22"/>
                <w:szCs w:val="22"/>
              </w:rPr>
            </w:pPr>
            <w:r w:rsidRPr="00137DC9">
              <w:rPr>
                <w:sz w:val="22"/>
                <w:szCs w:val="22"/>
              </w:rPr>
              <w:t>Date</w:t>
            </w:r>
          </w:p>
        </w:tc>
      </w:tr>
    </w:tbl>
    <w:p w14:paraId="07B7B960" w14:textId="77777777" w:rsidR="00D01D12" w:rsidRDefault="00D01D12" w:rsidP="00D01D12">
      <w:pPr>
        <w:spacing w:line="276" w:lineRule="auto"/>
        <w:rPr>
          <w:rFonts w:cstheme="minorHAnsi"/>
          <w:sz w:val="22"/>
          <w:szCs w:val="22"/>
        </w:rPr>
      </w:pPr>
    </w:p>
    <w:p w14:paraId="2E4F511F" w14:textId="77777777" w:rsidR="00D01D12" w:rsidRDefault="00D01D12" w:rsidP="00D01D12">
      <w:pPr>
        <w:rPr>
          <w:rFonts w:cstheme="minorHAnsi"/>
          <w:sz w:val="22"/>
          <w:szCs w:val="22"/>
        </w:rPr>
      </w:pPr>
      <w:r>
        <w:rPr>
          <w:rFonts w:cstheme="minorHAnsi"/>
          <w:sz w:val="22"/>
          <w:szCs w:val="22"/>
        </w:rPr>
        <w:br w:type="page"/>
      </w:r>
    </w:p>
    <w:p w14:paraId="33E7E369" w14:textId="77777777" w:rsidR="00D01D12" w:rsidRPr="003D5CDE" w:rsidRDefault="00D01D12" w:rsidP="00D01D12">
      <w:pPr>
        <w:spacing w:line="276" w:lineRule="auto"/>
        <w:rPr>
          <w:rFonts w:cstheme="minorHAnsi"/>
          <w:sz w:val="22"/>
          <w:szCs w:val="22"/>
        </w:rPr>
      </w:pPr>
    </w:p>
    <w:p w14:paraId="620C021E" w14:textId="77777777" w:rsidR="00D01D12" w:rsidRPr="00031979" w:rsidRDefault="00D01D12" w:rsidP="00D01D12">
      <w:pPr>
        <w:pStyle w:val="Heading1"/>
        <w:spacing w:before="0" w:line="276" w:lineRule="auto"/>
        <w:rPr>
          <w:rFonts w:asciiTheme="minorHAnsi" w:hAnsiTheme="minorHAnsi" w:cstheme="minorHAnsi"/>
        </w:rPr>
      </w:pPr>
      <w:r w:rsidRPr="00031979">
        <w:rPr>
          <w:rFonts w:asciiTheme="minorHAnsi" w:hAnsiTheme="minorHAnsi" w:cstheme="minorHAnsi"/>
        </w:rPr>
        <w:t>Schedule A:  Terms and Conditions</w:t>
      </w:r>
    </w:p>
    <w:p w14:paraId="01BA23FA" w14:textId="77777777" w:rsidR="00D01D12" w:rsidRPr="003D5CDE"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w:t>
      </w:r>
      <w:r w:rsidRPr="003D5CDE">
        <w:rPr>
          <w:rFonts w:asciiTheme="minorHAnsi" w:hAnsiTheme="minorHAnsi" w:cstheme="minorHAnsi"/>
          <w:color w:val="FFFFFF" w:themeColor="background1"/>
          <w:sz w:val="22"/>
          <w:szCs w:val="22"/>
        </w:rPr>
        <w:tab/>
        <w:t>Contractor’s Obligations</w:t>
      </w:r>
    </w:p>
    <w:tbl>
      <w:tblPr>
        <w:tblW w:w="5000" w:type="pct"/>
        <w:tblLook w:val="01E0" w:firstRow="1" w:lastRow="1" w:firstColumn="1" w:lastColumn="1" w:noHBand="0" w:noVBand="0"/>
      </w:tblPr>
      <w:tblGrid>
        <w:gridCol w:w="669"/>
        <w:gridCol w:w="513"/>
        <w:gridCol w:w="7844"/>
      </w:tblGrid>
      <w:tr w:rsidR="00D01D12" w:rsidRPr="003D5CDE" w14:paraId="01CA66EF" w14:textId="77777777" w:rsidTr="005204B4">
        <w:tc>
          <w:tcPr>
            <w:tcW w:w="371" w:type="pct"/>
          </w:tcPr>
          <w:p w14:paraId="5D02D096"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A.</w:t>
            </w:r>
          </w:p>
        </w:tc>
        <w:tc>
          <w:tcPr>
            <w:tcW w:w="4629" w:type="pct"/>
            <w:gridSpan w:val="2"/>
          </w:tcPr>
          <w:p w14:paraId="5008EF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D01D12" w:rsidRPr="003D5CDE" w14:paraId="6792557A" w14:textId="77777777" w:rsidTr="005204B4">
        <w:tc>
          <w:tcPr>
            <w:tcW w:w="371" w:type="pct"/>
          </w:tcPr>
          <w:p w14:paraId="4CDB9D2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B.</w:t>
            </w:r>
          </w:p>
        </w:tc>
        <w:tc>
          <w:tcPr>
            <w:tcW w:w="4629" w:type="pct"/>
            <w:gridSpan w:val="2"/>
          </w:tcPr>
          <w:p w14:paraId="202932E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consideration of the payment of the Charges and subject to clause 3 the Contractor shall:</w:t>
            </w:r>
          </w:p>
        </w:tc>
      </w:tr>
      <w:tr w:rsidR="00D01D12" w:rsidRPr="003D5CDE" w14:paraId="1BC9DE51" w14:textId="77777777" w:rsidTr="005204B4">
        <w:tc>
          <w:tcPr>
            <w:tcW w:w="371" w:type="pct"/>
          </w:tcPr>
          <w:p w14:paraId="73E624CD" w14:textId="77777777" w:rsidR="00D01D12" w:rsidRPr="003D5CDE" w:rsidRDefault="00D01D12" w:rsidP="005204B4">
            <w:pPr>
              <w:spacing w:line="276" w:lineRule="auto"/>
              <w:rPr>
                <w:rFonts w:cstheme="minorHAnsi"/>
                <w:color w:val="0000FF"/>
                <w:sz w:val="22"/>
                <w:szCs w:val="22"/>
              </w:rPr>
            </w:pPr>
          </w:p>
        </w:tc>
        <w:tc>
          <w:tcPr>
            <w:tcW w:w="284" w:type="pct"/>
          </w:tcPr>
          <w:p w14:paraId="5F1EB37F" w14:textId="77777777" w:rsidR="00D01D12" w:rsidRPr="003D5CDE" w:rsidRDefault="00D01D12" w:rsidP="005204B4">
            <w:pPr>
              <w:spacing w:line="276" w:lineRule="auto"/>
              <w:rPr>
                <w:rFonts w:cstheme="minorHAnsi"/>
                <w:sz w:val="22"/>
                <w:szCs w:val="22"/>
              </w:rPr>
            </w:pPr>
            <w:r w:rsidRPr="003D5CDE">
              <w:rPr>
                <w:rFonts w:cstheme="minorHAnsi"/>
                <w:sz w:val="22"/>
                <w:szCs w:val="22"/>
              </w:rPr>
              <w:t>1.</w:t>
            </w:r>
          </w:p>
        </w:tc>
        <w:tc>
          <w:tcPr>
            <w:tcW w:w="4345" w:type="pct"/>
          </w:tcPr>
          <w:p w14:paraId="37D9060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provide the Services in accordance with the Specification, the RFT, the Client’s directions and the terms of this Agreement;</w:t>
            </w:r>
          </w:p>
        </w:tc>
      </w:tr>
      <w:tr w:rsidR="00D01D12" w:rsidRPr="003D5CDE" w14:paraId="6B2CA426" w14:textId="77777777" w:rsidTr="005204B4">
        <w:tc>
          <w:tcPr>
            <w:tcW w:w="371" w:type="pct"/>
          </w:tcPr>
          <w:p w14:paraId="2A6288BE" w14:textId="77777777" w:rsidR="00D01D12" w:rsidRPr="003D5CDE" w:rsidRDefault="00D01D12" w:rsidP="005204B4">
            <w:pPr>
              <w:spacing w:line="276" w:lineRule="auto"/>
              <w:rPr>
                <w:rFonts w:cstheme="minorHAnsi"/>
                <w:color w:val="0000FF"/>
                <w:sz w:val="22"/>
                <w:szCs w:val="22"/>
              </w:rPr>
            </w:pPr>
          </w:p>
        </w:tc>
        <w:tc>
          <w:tcPr>
            <w:tcW w:w="284" w:type="pct"/>
          </w:tcPr>
          <w:p w14:paraId="2124A729" w14:textId="77777777" w:rsidR="00D01D12" w:rsidRPr="003D5CDE" w:rsidRDefault="00D01D12" w:rsidP="005204B4">
            <w:pPr>
              <w:spacing w:line="276" w:lineRule="auto"/>
              <w:rPr>
                <w:rFonts w:cstheme="minorHAnsi"/>
                <w:sz w:val="22"/>
                <w:szCs w:val="22"/>
              </w:rPr>
            </w:pPr>
            <w:r w:rsidRPr="003D5CDE">
              <w:rPr>
                <w:rFonts w:cstheme="minorHAnsi"/>
                <w:sz w:val="22"/>
                <w:szCs w:val="22"/>
              </w:rPr>
              <w:t>2.</w:t>
            </w:r>
          </w:p>
        </w:tc>
        <w:tc>
          <w:tcPr>
            <w:tcW w:w="4345" w:type="pct"/>
          </w:tcPr>
          <w:p w14:paraId="162D83F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and implement any policies, guidelines and/or any project governance protocols issued by the Client from time to time and notified to the Contractor in writing;</w:t>
            </w:r>
          </w:p>
        </w:tc>
      </w:tr>
      <w:tr w:rsidR="00D01D12" w:rsidRPr="003D5CDE" w14:paraId="6D02D918" w14:textId="77777777" w:rsidTr="005204B4">
        <w:tc>
          <w:tcPr>
            <w:tcW w:w="371" w:type="pct"/>
          </w:tcPr>
          <w:p w14:paraId="2AA22497" w14:textId="77777777" w:rsidR="00D01D12" w:rsidRPr="003D5CDE" w:rsidRDefault="00D01D12" w:rsidP="005204B4">
            <w:pPr>
              <w:spacing w:line="276" w:lineRule="auto"/>
              <w:rPr>
                <w:rFonts w:cstheme="minorHAnsi"/>
                <w:color w:val="0000FF"/>
                <w:sz w:val="22"/>
                <w:szCs w:val="22"/>
              </w:rPr>
            </w:pPr>
          </w:p>
        </w:tc>
        <w:tc>
          <w:tcPr>
            <w:tcW w:w="284" w:type="pct"/>
          </w:tcPr>
          <w:p w14:paraId="29628628" w14:textId="77777777" w:rsidR="00D01D12" w:rsidRPr="003D5CDE" w:rsidRDefault="00D01D12" w:rsidP="005204B4">
            <w:pPr>
              <w:spacing w:line="276" w:lineRule="auto"/>
              <w:rPr>
                <w:rFonts w:cstheme="minorHAnsi"/>
                <w:sz w:val="22"/>
                <w:szCs w:val="22"/>
              </w:rPr>
            </w:pPr>
            <w:r w:rsidRPr="003D5CDE">
              <w:rPr>
                <w:rFonts w:cstheme="minorHAnsi"/>
                <w:sz w:val="22"/>
                <w:szCs w:val="22"/>
              </w:rPr>
              <w:t>3.</w:t>
            </w:r>
          </w:p>
        </w:tc>
        <w:tc>
          <w:tcPr>
            <w:tcW w:w="4345" w:type="pct"/>
          </w:tcPr>
          <w:p w14:paraId="43C1631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all local security and health and safety arrangements as notified to it by the Client; and</w:t>
            </w:r>
          </w:p>
        </w:tc>
      </w:tr>
      <w:tr w:rsidR="00D01D12" w:rsidRPr="003D5CDE" w14:paraId="522CD9F3" w14:textId="77777777" w:rsidTr="005204B4">
        <w:tc>
          <w:tcPr>
            <w:tcW w:w="371" w:type="pct"/>
          </w:tcPr>
          <w:p w14:paraId="214F5DF7" w14:textId="77777777" w:rsidR="00D01D12" w:rsidRPr="003D5CDE" w:rsidRDefault="00D01D12" w:rsidP="005204B4">
            <w:pPr>
              <w:spacing w:line="276" w:lineRule="auto"/>
              <w:rPr>
                <w:rFonts w:cstheme="minorHAnsi"/>
                <w:color w:val="0000FF"/>
                <w:sz w:val="22"/>
                <w:szCs w:val="22"/>
              </w:rPr>
            </w:pPr>
          </w:p>
        </w:tc>
        <w:tc>
          <w:tcPr>
            <w:tcW w:w="284" w:type="pct"/>
          </w:tcPr>
          <w:p w14:paraId="7CD48419" w14:textId="77777777" w:rsidR="00D01D12" w:rsidRPr="003D5CDE" w:rsidRDefault="00D01D12" w:rsidP="005204B4">
            <w:pPr>
              <w:spacing w:line="276" w:lineRule="auto"/>
              <w:rPr>
                <w:rFonts w:cstheme="minorHAnsi"/>
                <w:sz w:val="22"/>
                <w:szCs w:val="22"/>
              </w:rPr>
            </w:pPr>
            <w:r w:rsidRPr="003D5CDE">
              <w:rPr>
                <w:rFonts w:cstheme="minorHAnsi"/>
                <w:sz w:val="22"/>
                <w:szCs w:val="22"/>
              </w:rPr>
              <w:t>4.</w:t>
            </w:r>
          </w:p>
        </w:tc>
        <w:tc>
          <w:tcPr>
            <w:tcW w:w="4345" w:type="pct"/>
          </w:tcPr>
          <w:p w14:paraId="7FDCBC3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D01D12" w:rsidRPr="003D5CDE" w14:paraId="3EE83381" w14:textId="77777777" w:rsidTr="005204B4">
        <w:tc>
          <w:tcPr>
            <w:tcW w:w="371" w:type="pct"/>
          </w:tcPr>
          <w:p w14:paraId="1DB22EF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4629" w:type="pct"/>
            <w:gridSpan w:val="2"/>
          </w:tcPr>
          <w:p w14:paraId="57C1BF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is deemed to be the prime contractor under this </w:t>
            </w:r>
            <w:proofErr w:type="gramStart"/>
            <w:r w:rsidRPr="003D5CDE">
              <w:rPr>
                <w:rFonts w:cstheme="minorHAnsi"/>
                <w:sz w:val="22"/>
                <w:szCs w:val="22"/>
              </w:rPr>
              <w:t>Agreement</w:t>
            </w:r>
            <w:proofErr w:type="gramEnd"/>
            <w:r w:rsidRPr="003D5CDE">
              <w:rPr>
                <w:rFonts w:cstheme="minorHAnsi"/>
                <w:sz w:val="22"/>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3D5CDE">
              <w:rPr>
                <w:rFonts w:cstheme="minorHAnsi"/>
                <w:sz w:val="22"/>
                <w:szCs w:val="22"/>
              </w:rPr>
              <w:t>B(</w:t>
            </w:r>
            <w:proofErr w:type="gramEnd"/>
            <w:r w:rsidRPr="003D5CDE">
              <w:rPr>
                <w:rFonts w:cstheme="minorHAnsi"/>
                <w:sz w:val="22"/>
                <w:szCs w:val="22"/>
              </w:rPr>
              <w:t xml:space="preserve">4), to the extent that it or they are retained by the Contractor.  Subject to clause 14, the Contractor shall notify the Client as soon as possible of any changes to the name, contact details and legal representatives of its Subcontractors.  </w:t>
            </w:r>
          </w:p>
        </w:tc>
      </w:tr>
      <w:tr w:rsidR="00D01D12" w:rsidRPr="003D5CDE" w14:paraId="6AB78E88" w14:textId="77777777" w:rsidTr="005204B4">
        <w:tc>
          <w:tcPr>
            <w:tcW w:w="371" w:type="pct"/>
          </w:tcPr>
          <w:p w14:paraId="6D0CA46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4629" w:type="pct"/>
            <w:gridSpan w:val="2"/>
          </w:tcPr>
          <w:p w14:paraId="190B89F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3D5CDE">
              <w:rPr>
                <w:rFonts w:cstheme="minorHAnsi"/>
                <w:sz w:val="22"/>
                <w:szCs w:val="22"/>
              </w:rPr>
              <w:t>Subcontractor</w:t>
            </w:r>
            <w:proofErr w:type="gramEnd"/>
            <w:r w:rsidRPr="003D5CDE">
              <w:rPr>
                <w:rFonts w:cstheme="minorHAnsi"/>
                <w:sz w:val="22"/>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D01D12" w:rsidRPr="003D5CDE" w14:paraId="0AEE4D77" w14:textId="77777777" w:rsidTr="005204B4">
        <w:tc>
          <w:tcPr>
            <w:tcW w:w="371" w:type="pct"/>
          </w:tcPr>
          <w:p w14:paraId="1EE3E926"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lastRenderedPageBreak/>
              <w:t>E.</w:t>
            </w:r>
          </w:p>
        </w:tc>
        <w:tc>
          <w:tcPr>
            <w:tcW w:w="4629" w:type="pct"/>
            <w:gridSpan w:val="2"/>
          </w:tcPr>
          <w:p w14:paraId="2874264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D01D12" w:rsidRPr="003D5CDE" w14:paraId="332E4FA2" w14:textId="77777777" w:rsidTr="005204B4">
        <w:tc>
          <w:tcPr>
            <w:tcW w:w="371" w:type="pct"/>
          </w:tcPr>
          <w:p w14:paraId="731E7A83"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F.</w:t>
            </w:r>
          </w:p>
        </w:tc>
        <w:tc>
          <w:tcPr>
            <w:tcW w:w="4629" w:type="pct"/>
            <w:gridSpan w:val="2"/>
          </w:tcPr>
          <w:p w14:paraId="734EDAD7" w14:textId="5D6FD8B5" w:rsidR="00825AD0" w:rsidRPr="003D5CDE" w:rsidRDefault="00D01D12" w:rsidP="00825AD0">
            <w:pPr>
              <w:spacing w:line="276" w:lineRule="auto"/>
              <w:jc w:val="both"/>
              <w:rPr>
                <w:rFonts w:cstheme="minorHAnsi"/>
                <w:sz w:val="22"/>
                <w:szCs w:val="22"/>
              </w:rPr>
            </w:pPr>
            <w:r w:rsidRPr="003D5CDE">
              <w:rPr>
                <w:rFonts w:cstheme="minorHAnsi"/>
                <w:sz w:val="22"/>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825AD0" w:rsidRPr="00825AD0" w14:paraId="715F86C7" w14:textId="77777777" w:rsidTr="005204B4">
        <w:tc>
          <w:tcPr>
            <w:tcW w:w="371" w:type="pct"/>
          </w:tcPr>
          <w:p w14:paraId="32938B38" w14:textId="43EB32BF" w:rsidR="00825AD0" w:rsidRPr="00825AD0" w:rsidRDefault="00825AD0" w:rsidP="005204B4">
            <w:pPr>
              <w:spacing w:line="276" w:lineRule="auto"/>
              <w:rPr>
                <w:rFonts w:cstheme="minorHAnsi"/>
                <w:color w:val="235D64"/>
                <w:sz w:val="22"/>
                <w:szCs w:val="22"/>
              </w:rPr>
            </w:pPr>
            <w:r>
              <w:rPr>
                <w:rFonts w:cstheme="minorHAnsi"/>
                <w:color w:val="235D64"/>
                <w:sz w:val="22"/>
                <w:szCs w:val="22"/>
              </w:rPr>
              <w:t>G</w:t>
            </w:r>
          </w:p>
        </w:tc>
        <w:tc>
          <w:tcPr>
            <w:tcW w:w="4629" w:type="pct"/>
            <w:gridSpan w:val="2"/>
          </w:tcPr>
          <w:p w14:paraId="6150BC95" w14:textId="0FE0F387" w:rsidR="00825AD0" w:rsidRPr="00825AD0" w:rsidRDefault="00825AD0" w:rsidP="005204B4">
            <w:pPr>
              <w:spacing w:line="276" w:lineRule="auto"/>
              <w:jc w:val="both"/>
              <w:rPr>
                <w:rFonts w:cstheme="minorHAnsi"/>
                <w:sz w:val="22"/>
                <w:szCs w:val="22"/>
              </w:rPr>
            </w:pPr>
            <w:r w:rsidRPr="00825AD0">
              <w:rPr>
                <w:sz w:val="22"/>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D01D12" w:rsidRPr="003D5CDE" w14:paraId="4466E8D9" w14:textId="77777777" w:rsidTr="005204B4">
        <w:tc>
          <w:tcPr>
            <w:tcW w:w="371" w:type="pct"/>
          </w:tcPr>
          <w:p w14:paraId="12B1D87D" w14:textId="67127558" w:rsidR="00D01D12" w:rsidRPr="003D5CDE" w:rsidRDefault="00825AD0" w:rsidP="005204B4">
            <w:pPr>
              <w:spacing w:line="276" w:lineRule="auto"/>
              <w:rPr>
                <w:rFonts w:cstheme="minorHAnsi"/>
                <w:sz w:val="22"/>
                <w:szCs w:val="22"/>
              </w:rPr>
            </w:pPr>
            <w:r>
              <w:rPr>
                <w:rFonts w:cstheme="minorHAnsi"/>
                <w:color w:val="235D64"/>
                <w:sz w:val="22"/>
                <w:szCs w:val="22"/>
              </w:rPr>
              <w:t>H</w:t>
            </w:r>
            <w:r w:rsidR="00D01D12" w:rsidRPr="003D5CDE">
              <w:rPr>
                <w:rFonts w:cstheme="minorHAnsi"/>
                <w:color w:val="235D64"/>
                <w:sz w:val="22"/>
                <w:szCs w:val="22"/>
              </w:rPr>
              <w:t>.</w:t>
            </w:r>
          </w:p>
        </w:tc>
        <w:tc>
          <w:tcPr>
            <w:tcW w:w="4629" w:type="pct"/>
            <w:gridSpan w:val="2"/>
          </w:tcPr>
          <w:p w14:paraId="4BCAF6B2" w14:textId="51D728D3" w:rsidR="007A4F8F" w:rsidRPr="003D5CDE" w:rsidRDefault="00D01D12" w:rsidP="00825AD0">
            <w:pPr>
              <w:spacing w:line="276" w:lineRule="auto"/>
              <w:jc w:val="both"/>
              <w:rPr>
                <w:rFonts w:cstheme="minorHAnsi"/>
                <w:sz w:val="22"/>
                <w:szCs w:val="22"/>
              </w:rPr>
            </w:pPr>
            <w:r w:rsidRPr="003D5CDE">
              <w:rPr>
                <w:rFonts w:cstheme="minorHAnsi"/>
                <w:sz w:val="22"/>
                <w:szCs w:val="22"/>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w:t>
            </w:r>
            <w:proofErr w:type="gramStart"/>
            <w:r w:rsidRPr="003D5CDE">
              <w:rPr>
                <w:rFonts w:cstheme="minorHAnsi"/>
                <w:sz w:val="22"/>
                <w:szCs w:val="22"/>
              </w:rPr>
              <w:t>as a result of</w:t>
            </w:r>
            <w:proofErr w:type="gramEnd"/>
            <w:r w:rsidRPr="003D5CDE">
              <w:rPr>
                <w:rFonts w:cstheme="minorHAnsi"/>
                <w:sz w:val="22"/>
                <w:szCs w:val="22"/>
              </w:rPr>
              <w:t xml:space="preserve"> its failure or incapacity to fulfil its obligation under the said TUPE Regulations. </w:t>
            </w:r>
          </w:p>
        </w:tc>
      </w:tr>
      <w:tr w:rsidR="00825AD0" w:rsidRPr="00825AD0" w14:paraId="5FB38342" w14:textId="77777777" w:rsidTr="005204B4">
        <w:tc>
          <w:tcPr>
            <w:tcW w:w="371" w:type="pct"/>
          </w:tcPr>
          <w:p w14:paraId="5922BBF0" w14:textId="7C1D260C" w:rsidR="00825AD0" w:rsidRPr="00825AD0" w:rsidRDefault="00825AD0" w:rsidP="005204B4">
            <w:pPr>
              <w:spacing w:line="276" w:lineRule="auto"/>
              <w:rPr>
                <w:rFonts w:cstheme="minorHAnsi"/>
                <w:color w:val="235D64"/>
                <w:sz w:val="22"/>
                <w:szCs w:val="22"/>
              </w:rPr>
            </w:pPr>
            <w:r w:rsidRPr="00825AD0">
              <w:rPr>
                <w:rFonts w:cstheme="minorHAnsi"/>
                <w:color w:val="235D64"/>
                <w:sz w:val="22"/>
                <w:szCs w:val="22"/>
              </w:rPr>
              <w:t>I</w:t>
            </w:r>
          </w:p>
        </w:tc>
        <w:tc>
          <w:tcPr>
            <w:tcW w:w="4629" w:type="pct"/>
            <w:gridSpan w:val="2"/>
          </w:tcPr>
          <w:p w14:paraId="28957E74" w14:textId="77777777" w:rsidR="00825AD0" w:rsidRPr="00825AD0" w:rsidRDefault="00825AD0" w:rsidP="00825AD0">
            <w:pPr>
              <w:jc w:val="both"/>
              <w:rPr>
                <w:sz w:val="22"/>
                <w:szCs w:val="22"/>
              </w:rPr>
            </w:pPr>
            <w:r w:rsidRPr="00825AD0">
              <w:rPr>
                <w:sz w:val="22"/>
                <w:szCs w:val="22"/>
              </w:rPr>
              <w:t>In the case of public procurement procedures which are subject to an IPI measure within the meaning of Regulation (EU) 2022/1031, the Contractor shall comply with the following obligations:</w:t>
            </w:r>
          </w:p>
          <w:p w14:paraId="0A21002F" w14:textId="77777777" w:rsidR="00825AD0" w:rsidRPr="00825AD0" w:rsidRDefault="00825AD0" w:rsidP="003E13AE">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 xml:space="preserve">not to subcontract more than 50% of the total value of the contract to economic operators originating in a third country which is subject to an IPI </w:t>
            </w:r>
            <w:proofErr w:type="gramStart"/>
            <w:r w:rsidRPr="00825AD0">
              <w:t>measure;</w:t>
            </w:r>
            <w:proofErr w:type="gramEnd"/>
          </w:p>
          <w:p w14:paraId="2F10CEF6" w14:textId="77777777" w:rsidR="00825AD0" w:rsidRPr="00825AD0" w:rsidRDefault="00825AD0" w:rsidP="003E13AE">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2E07C93" w14:textId="77777777" w:rsidR="00825AD0" w:rsidRPr="00825AD0" w:rsidRDefault="00825AD0" w:rsidP="003E13AE">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 xml:space="preserve">to provide to the Client, upon request, adequate evidence corresponding to point (i) or (ii) </w:t>
            </w:r>
            <w:proofErr w:type="gramStart"/>
            <w:r w:rsidRPr="00825AD0">
              <w:t>above;</w:t>
            </w:r>
            <w:proofErr w:type="gramEnd"/>
          </w:p>
          <w:p w14:paraId="6917D8A2" w14:textId="77777777" w:rsidR="00825AD0" w:rsidRPr="00825AD0" w:rsidRDefault="00825AD0" w:rsidP="003E13AE">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 xml:space="preserve">to pay a proportionate charge, in the event of non-observance of the obligations referred to </w:t>
            </w:r>
            <w:proofErr w:type="spellStart"/>
            <w:r w:rsidRPr="00825AD0">
              <w:t>at</w:t>
            </w:r>
            <w:proofErr w:type="spellEnd"/>
            <w:r w:rsidRPr="00825AD0">
              <w:t xml:space="preserve"> point (</w:t>
            </w:r>
            <w:proofErr w:type="spellStart"/>
            <w:r w:rsidRPr="00825AD0">
              <w:t>i</w:t>
            </w:r>
            <w:proofErr w:type="spellEnd"/>
            <w:r w:rsidRPr="00825AD0">
              <w:t>) or (ii) above, of between 10% and 30% of the total value of the contract.</w:t>
            </w:r>
          </w:p>
          <w:p w14:paraId="2490BD1B" w14:textId="77777777" w:rsidR="00825AD0" w:rsidRPr="00825AD0" w:rsidRDefault="00825AD0" w:rsidP="005204B4">
            <w:pPr>
              <w:spacing w:line="276" w:lineRule="auto"/>
              <w:jc w:val="both"/>
              <w:rPr>
                <w:rFonts w:cstheme="minorHAnsi"/>
                <w:sz w:val="22"/>
                <w:szCs w:val="22"/>
              </w:rPr>
            </w:pPr>
          </w:p>
        </w:tc>
      </w:tr>
    </w:tbl>
    <w:p w14:paraId="3AFFB309" w14:textId="77777777" w:rsidR="00D01D12" w:rsidRPr="001F57D1"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1F57D1">
        <w:rPr>
          <w:rFonts w:asciiTheme="minorHAnsi" w:hAnsiTheme="minorHAnsi" w:cstheme="minorHAnsi"/>
          <w:color w:val="FFFFFF" w:themeColor="background1"/>
          <w:sz w:val="22"/>
          <w:szCs w:val="22"/>
        </w:rPr>
        <w:t>2.</w:t>
      </w:r>
      <w:r w:rsidRPr="001F57D1">
        <w:rPr>
          <w:rFonts w:asciiTheme="minorHAnsi" w:hAnsiTheme="minorHAnsi" w:cstheme="minorHAnsi"/>
          <w:color w:val="FFFFFF" w:themeColor="background1"/>
          <w:sz w:val="22"/>
          <w:szCs w:val="22"/>
        </w:rPr>
        <w:tab/>
        <w:t xml:space="preserve">Key Personnel </w:t>
      </w:r>
    </w:p>
    <w:p w14:paraId="7E8430D0"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w:t>
      </w:r>
      <w:r w:rsidRPr="003D5CDE">
        <w:rPr>
          <w:rFonts w:cstheme="minorHAnsi"/>
          <w:sz w:val="22"/>
          <w:szCs w:val="22"/>
        </w:rPr>
        <w:lastRenderedPageBreak/>
        <w:t xml:space="preserve">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051A5E2" w14:textId="77777777" w:rsidR="00D01D12" w:rsidRPr="003D5CDE"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3.</w:t>
      </w:r>
      <w:r w:rsidRPr="003D5CDE">
        <w:rPr>
          <w:rFonts w:asciiTheme="minorHAnsi" w:hAnsiTheme="minorHAnsi" w:cstheme="minorHAnsi"/>
          <w:color w:val="FFFFFF" w:themeColor="background1"/>
          <w:sz w:val="22"/>
          <w:szCs w:val="22"/>
        </w:rPr>
        <w:tab/>
        <w:t>Payment</w:t>
      </w:r>
    </w:p>
    <w:tbl>
      <w:tblPr>
        <w:tblW w:w="0" w:type="auto"/>
        <w:tblLook w:val="01E0" w:firstRow="1" w:lastRow="1" w:firstColumn="1" w:lastColumn="1" w:noHBand="0" w:noVBand="0"/>
      </w:tblPr>
      <w:tblGrid>
        <w:gridCol w:w="676"/>
        <w:gridCol w:w="673"/>
        <w:gridCol w:w="7677"/>
      </w:tblGrid>
      <w:tr w:rsidR="00D01D12" w:rsidRPr="006A3C35" w14:paraId="35CD8596" w14:textId="77777777" w:rsidTr="005204B4">
        <w:tc>
          <w:tcPr>
            <w:tcW w:w="676" w:type="dxa"/>
          </w:tcPr>
          <w:p w14:paraId="47558E91" w14:textId="77777777" w:rsidR="00D01D12" w:rsidRPr="006A3C35" w:rsidRDefault="00D01D12" w:rsidP="005204B4">
            <w:pPr>
              <w:spacing w:line="276" w:lineRule="auto"/>
              <w:rPr>
                <w:rFonts w:cstheme="minorHAnsi"/>
                <w:color w:val="0000FF"/>
                <w:sz w:val="22"/>
                <w:szCs w:val="22"/>
              </w:rPr>
            </w:pPr>
            <w:r w:rsidRPr="006A3C35">
              <w:rPr>
                <w:rFonts w:cstheme="minorHAnsi"/>
                <w:color w:val="235D64"/>
                <w:sz w:val="22"/>
                <w:szCs w:val="22"/>
              </w:rPr>
              <w:t>A.</w:t>
            </w:r>
          </w:p>
        </w:tc>
        <w:tc>
          <w:tcPr>
            <w:tcW w:w="8350" w:type="dxa"/>
            <w:gridSpan w:val="2"/>
          </w:tcPr>
          <w:p w14:paraId="384B24BF"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D01D12" w:rsidRPr="006A3C35" w14:paraId="47EC590D" w14:textId="77777777" w:rsidTr="005204B4">
        <w:tc>
          <w:tcPr>
            <w:tcW w:w="676" w:type="dxa"/>
          </w:tcPr>
          <w:p w14:paraId="288A88EF" w14:textId="77777777" w:rsidR="00D01D12" w:rsidRPr="006A3C35" w:rsidRDefault="00D01D12" w:rsidP="005204B4">
            <w:pPr>
              <w:spacing w:line="276" w:lineRule="auto"/>
              <w:rPr>
                <w:rFonts w:cstheme="minorHAnsi"/>
                <w:color w:val="0000FF"/>
                <w:sz w:val="22"/>
                <w:szCs w:val="22"/>
              </w:rPr>
            </w:pPr>
            <w:r w:rsidRPr="006A3C35">
              <w:rPr>
                <w:rFonts w:cstheme="minorHAnsi"/>
                <w:color w:val="235D64"/>
                <w:sz w:val="22"/>
                <w:szCs w:val="22"/>
              </w:rPr>
              <w:t>B.</w:t>
            </w:r>
          </w:p>
        </w:tc>
        <w:tc>
          <w:tcPr>
            <w:tcW w:w="8350" w:type="dxa"/>
            <w:gridSpan w:val="2"/>
          </w:tcPr>
          <w:p w14:paraId="65B41090" w14:textId="77777777" w:rsidR="00D01D12" w:rsidRPr="006A3C35" w:rsidRDefault="00D01D12" w:rsidP="005204B4">
            <w:pPr>
              <w:spacing w:line="276" w:lineRule="auto"/>
              <w:rPr>
                <w:rFonts w:eastAsia="MS Mincho" w:cstheme="minorHAnsi"/>
                <w:sz w:val="22"/>
                <w:szCs w:val="22"/>
              </w:rPr>
            </w:pPr>
            <w:r w:rsidRPr="006A3C35">
              <w:rPr>
                <w:rFonts w:cstheme="minorHAnsi"/>
                <w:sz w:val="22"/>
                <w:szCs w:val="22"/>
              </w:rPr>
              <w:t>Discharge of the Charges is subject to:</w:t>
            </w:r>
          </w:p>
        </w:tc>
      </w:tr>
      <w:tr w:rsidR="00D01D12" w:rsidRPr="006A3C35" w14:paraId="3122C315" w14:textId="77777777" w:rsidTr="005204B4">
        <w:tc>
          <w:tcPr>
            <w:tcW w:w="676" w:type="dxa"/>
          </w:tcPr>
          <w:p w14:paraId="51212169" w14:textId="77777777" w:rsidR="00D01D12" w:rsidRPr="006A3C35" w:rsidRDefault="00D01D12" w:rsidP="005204B4">
            <w:pPr>
              <w:spacing w:line="276" w:lineRule="auto"/>
              <w:jc w:val="both"/>
              <w:rPr>
                <w:rFonts w:cstheme="minorHAnsi"/>
                <w:color w:val="0000FF"/>
                <w:sz w:val="22"/>
                <w:szCs w:val="22"/>
              </w:rPr>
            </w:pPr>
          </w:p>
        </w:tc>
        <w:tc>
          <w:tcPr>
            <w:tcW w:w="673" w:type="dxa"/>
          </w:tcPr>
          <w:p w14:paraId="7F0BA33D"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1.</w:t>
            </w:r>
          </w:p>
        </w:tc>
        <w:tc>
          <w:tcPr>
            <w:tcW w:w="7677" w:type="dxa"/>
          </w:tcPr>
          <w:p w14:paraId="7C826327"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Payment terms are 45 days from the date of invoice</w:t>
            </w:r>
          </w:p>
        </w:tc>
      </w:tr>
      <w:tr w:rsidR="00D01D12" w:rsidRPr="003D5CDE" w14:paraId="06D12BF3" w14:textId="77777777" w:rsidTr="005204B4">
        <w:tc>
          <w:tcPr>
            <w:tcW w:w="676" w:type="dxa"/>
          </w:tcPr>
          <w:p w14:paraId="1DA2D678" w14:textId="77777777" w:rsidR="00D01D12" w:rsidRPr="006A3C35" w:rsidRDefault="00D01D12" w:rsidP="005204B4">
            <w:pPr>
              <w:spacing w:line="276" w:lineRule="auto"/>
              <w:jc w:val="both"/>
              <w:rPr>
                <w:rFonts w:cstheme="minorHAnsi"/>
                <w:color w:val="0000FF"/>
                <w:sz w:val="22"/>
                <w:szCs w:val="22"/>
              </w:rPr>
            </w:pPr>
          </w:p>
        </w:tc>
        <w:tc>
          <w:tcPr>
            <w:tcW w:w="673" w:type="dxa"/>
          </w:tcPr>
          <w:p w14:paraId="0B0A8B45"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2.</w:t>
            </w:r>
          </w:p>
        </w:tc>
        <w:tc>
          <w:tcPr>
            <w:tcW w:w="7677" w:type="dxa"/>
          </w:tcPr>
          <w:p w14:paraId="2E8D8918" w14:textId="77777777" w:rsidR="00D01D12" w:rsidRPr="003D5CDE" w:rsidRDefault="00D01D12" w:rsidP="005204B4">
            <w:pPr>
              <w:spacing w:line="276" w:lineRule="auto"/>
              <w:jc w:val="both"/>
              <w:rPr>
                <w:rFonts w:cstheme="minorHAnsi"/>
                <w:sz w:val="22"/>
                <w:szCs w:val="22"/>
              </w:rPr>
            </w:pPr>
            <w:r w:rsidRPr="006A3C35">
              <w:rPr>
                <w:rFonts w:cstheme="minorHAnsi"/>
                <w:sz w:val="22"/>
                <w:szCs w:val="22"/>
              </w:rPr>
              <w:t>The issuing of the Client of official and valid purchase order and the furnishing by the Contractor of a valid invoice and such supporting documentation as may be required by the Client from time to time. Any Contractor pre-printed terms and conditions are hereby disallowed;</w:t>
            </w:r>
          </w:p>
        </w:tc>
      </w:tr>
      <w:tr w:rsidR="00D01D12" w:rsidRPr="003D5CDE" w14:paraId="7C7ACD3F" w14:textId="77777777" w:rsidTr="005204B4">
        <w:tc>
          <w:tcPr>
            <w:tcW w:w="676" w:type="dxa"/>
          </w:tcPr>
          <w:p w14:paraId="218FAEAB" w14:textId="77777777" w:rsidR="00D01D12" w:rsidRPr="003D5CDE" w:rsidRDefault="00D01D12" w:rsidP="005204B4">
            <w:pPr>
              <w:spacing w:line="276" w:lineRule="auto"/>
              <w:jc w:val="both"/>
              <w:rPr>
                <w:rFonts w:cstheme="minorHAnsi"/>
                <w:color w:val="0000FF"/>
                <w:sz w:val="22"/>
                <w:szCs w:val="22"/>
              </w:rPr>
            </w:pPr>
          </w:p>
        </w:tc>
        <w:tc>
          <w:tcPr>
            <w:tcW w:w="673" w:type="dxa"/>
          </w:tcPr>
          <w:p w14:paraId="202CA21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677" w:type="dxa"/>
          </w:tcPr>
          <w:p w14:paraId="6B5379F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3D5CDE">
              <w:rPr>
                <w:rFonts w:cstheme="minorHAnsi"/>
                <w:sz w:val="22"/>
                <w:szCs w:val="22"/>
              </w:rPr>
              <w:t>whether or not</w:t>
            </w:r>
            <w:proofErr w:type="gramEnd"/>
            <w:r w:rsidRPr="003D5CDE">
              <w:rPr>
                <w:rFonts w:cstheme="minorHAnsi"/>
                <w:sz w:val="22"/>
                <w:szCs w:val="22"/>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3D5CDE">
              <w:rPr>
                <w:rFonts w:cstheme="minorHAnsi"/>
                <w:sz w:val="22"/>
                <w:szCs w:val="22"/>
              </w:rPr>
              <w:t>14 day</w:t>
            </w:r>
            <w:proofErr w:type="gramEnd"/>
            <w:r w:rsidRPr="003D5CDE">
              <w:rPr>
                <w:rFonts w:cstheme="minorHAnsi"/>
                <w:sz w:val="22"/>
                <w:szCs w:val="22"/>
              </w:rPr>
              <w:t xml:space="preserve"> period the invoice shall be deemed accepted. Upon resolution of any queries on the invoice to the satisfaction of the Client or upon such deemed acceptance the invoice shall be payable by the Client within 45 days from the date of invoice. Payment is subject to any rights reserved by the Client under any other provision of this Agreement; and</w:t>
            </w:r>
          </w:p>
        </w:tc>
      </w:tr>
      <w:tr w:rsidR="00D01D12" w:rsidRPr="003D5CDE" w14:paraId="0E3DA497" w14:textId="77777777" w:rsidTr="005204B4">
        <w:tc>
          <w:tcPr>
            <w:tcW w:w="676" w:type="dxa"/>
          </w:tcPr>
          <w:p w14:paraId="0E20E5E5" w14:textId="77777777" w:rsidR="00D01D12" w:rsidRPr="003D5CDE" w:rsidRDefault="00D01D12" w:rsidP="005204B4">
            <w:pPr>
              <w:spacing w:line="276" w:lineRule="auto"/>
              <w:jc w:val="both"/>
              <w:rPr>
                <w:rFonts w:cstheme="minorHAnsi"/>
                <w:color w:val="0000FF"/>
                <w:sz w:val="22"/>
                <w:szCs w:val="22"/>
              </w:rPr>
            </w:pPr>
          </w:p>
        </w:tc>
        <w:tc>
          <w:tcPr>
            <w:tcW w:w="673" w:type="dxa"/>
          </w:tcPr>
          <w:p w14:paraId="1F204D5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677" w:type="dxa"/>
          </w:tcPr>
          <w:p w14:paraId="354409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 being in possession of the Contractor’s current Tax Clearance Certificate.  The Contractor shall comply with all applicable EU and domestic taxation law and requirements.</w:t>
            </w:r>
          </w:p>
        </w:tc>
      </w:tr>
      <w:tr w:rsidR="00D01D12" w:rsidRPr="003D5CDE" w14:paraId="190BCED3" w14:textId="77777777" w:rsidTr="005204B4">
        <w:tc>
          <w:tcPr>
            <w:tcW w:w="676" w:type="dxa"/>
          </w:tcPr>
          <w:p w14:paraId="6DDFE003" w14:textId="77777777" w:rsidR="00D01D12" w:rsidRPr="00CA5970" w:rsidRDefault="00D01D12" w:rsidP="005204B4">
            <w:pPr>
              <w:spacing w:line="276" w:lineRule="auto"/>
              <w:jc w:val="both"/>
              <w:rPr>
                <w:rFonts w:cstheme="minorHAnsi"/>
                <w:color w:val="0000FF"/>
                <w:sz w:val="22"/>
                <w:szCs w:val="22"/>
              </w:rPr>
            </w:pPr>
            <w:r w:rsidRPr="00CA5970">
              <w:rPr>
                <w:rFonts w:cstheme="minorHAnsi"/>
                <w:color w:val="235D64"/>
                <w:sz w:val="22"/>
                <w:szCs w:val="22"/>
              </w:rPr>
              <w:t>C.</w:t>
            </w:r>
          </w:p>
        </w:tc>
        <w:tc>
          <w:tcPr>
            <w:tcW w:w="8350" w:type="dxa"/>
            <w:gridSpan w:val="2"/>
          </w:tcPr>
          <w:p w14:paraId="40A1C4E8" w14:textId="77777777" w:rsidR="00D01D12" w:rsidRPr="003D5CDE" w:rsidRDefault="00D01D12" w:rsidP="005204B4">
            <w:pPr>
              <w:spacing w:line="276" w:lineRule="auto"/>
              <w:jc w:val="both"/>
              <w:rPr>
                <w:rFonts w:cstheme="minorHAnsi"/>
                <w:sz w:val="22"/>
                <w:szCs w:val="22"/>
              </w:rPr>
            </w:pPr>
            <w:r w:rsidRPr="00CA5970">
              <w:rPr>
                <w:rFonts w:cstheme="minorHAnsi"/>
                <w:sz w:val="22"/>
                <w:szCs w:val="22"/>
              </w:rPr>
              <w:t>The European Communities (Late Payment in Commercial Transactions) Regulations, 2012 shall apply to all payments.  Incorrect invoices will be returned for correction with consequential effects on the due date of payment.</w:t>
            </w:r>
            <w:r>
              <w:rPr>
                <w:rFonts w:cstheme="minorHAnsi"/>
                <w:sz w:val="22"/>
                <w:szCs w:val="22"/>
              </w:rPr>
              <w:t xml:space="preserve"> </w:t>
            </w:r>
          </w:p>
        </w:tc>
      </w:tr>
      <w:tr w:rsidR="00D01D12" w:rsidRPr="003D5CDE" w14:paraId="21FFC55C" w14:textId="77777777" w:rsidTr="005204B4">
        <w:tc>
          <w:tcPr>
            <w:tcW w:w="676" w:type="dxa"/>
          </w:tcPr>
          <w:p w14:paraId="750A469F" w14:textId="77777777" w:rsidR="00D01D12" w:rsidRPr="003D5CDE" w:rsidRDefault="00D01D12" w:rsidP="005204B4">
            <w:pPr>
              <w:spacing w:line="276" w:lineRule="auto"/>
              <w:jc w:val="both"/>
              <w:rPr>
                <w:rFonts w:cstheme="minorHAnsi"/>
                <w:color w:val="235D64"/>
                <w:sz w:val="22"/>
                <w:szCs w:val="22"/>
              </w:rPr>
            </w:pPr>
            <w:r>
              <w:rPr>
                <w:rFonts w:cstheme="minorHAnsi"/>
                <w:color w:val="235D64"/>
                <w:sz w:val="22"/>
                <w:szCs w:val="22"/>
              </w:rPr>
              <w:t>D</w:t>
            </w:r>
            <w:r w:rsidRPr="003D5CDE">
              <w:rPr>
                <w:rFonts w:cstheme="minorHAnsi"/>
                <w:color w:val="235D64"/>
                <w:sz w:val="22"/>
                <w:szCs w:val="22"/>
              </w:rPr>
              <w:t>.</w:t>
            </w:r>
          </w:p>
        </w:tc>
        <w:tc>
          <w:tcPr>
            <w:tcW w:w="8350" w:type="dxa"/>
            <w:gridSpan w:val="2"/>
          </w:tcPr>
          <w:p w14:paraId="2644370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D01D12" w:rsidRPr="003D5CDE" w14:paraId="728A06C0" w14:textId="77777777" w:rsidTr="005204B4">
        <w:tc>
          <w:tcPr>
            <w:tcW w:w="676" w:type="dxa"/>
          </w:tcPr>
          <w:p w14:paraId="6C432EA4" w14:textId="77777777" w:rsidR="00D01D12" w:rsidRPr="003D5CDE" w:rsidRDefault="00D01D12" w:rsidP="005204B4">
            <w:pPr>
              <w:spacing w:line="276" w:lineRule="auto"/>
              <w:jc w:val="both"/>
              <w:rPr>
                <w:rFonts w:cstheme="minorHAnsi"/>
                <w:color w:val="0000FF"/>
                <w:sz w:val="22"/>
                <w:szCs w:val="22"/>
              </w:rPr>
            </w:pPr>
            <w:r>
              <w:rPr>
                <w:rFonts w:cstheme="minorHAnsi"/>
                <w:color w:val="235D64"/>
                <w:sz w:val="22"/>
                <w:szCs w:val="22"/>
              </w:rPr>
              <w:t>E</w:t>
            </w:r>
            <w:r w:rsidRPr="003D5CDE">
              <w:rPr>
                <w:rFonts w:cstheme="minorHAnsi"/>
                <w:color w:val="235D64"/>
                <w:sz w:val="22"/>
                <w:szCs w:val="22"/>
              </w:rPr>
              <w:t>.</w:t>
            </w:r>
          </w:p>
        </w:tc>
        <w:tc>
          <w:tcPr>
            <w:tcW w:w="8350" w:type="dxa"/>
            <w:gridSpan w:val="2"/>
          </w:tcPr>
          <w:p w14:paraId="686129B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Charges shall include </w:t>
            </w:r>
            <w:proofErr w:type="gramStart"/>
            <w:r w:rsidRPr="003D5CDE">
              <w:rPr>
                <w:rFonts w:cstheme="minorHAnsi"/>
                <w:sz w:val="22"/>
                <w:szCs w:val="22"/>
              </w:rPr>
              <w:t>any and all</w:t>
            </w:r>
            <w:proofErr w:type="gramEnd"/>
            <w:r w:rsidRPr="003D5CDE">
              <w:rPr>
                <w:rFonts w:cstheme="minorHAnsi"/>
                <w:sz w:val="22"/>
                <w:szCs w:val="22"/>
              </w:rPr>
              <w:t xml:space="preserve"> costs or expenses incurred by the Contractor, its employees, servants and agents in the performance of its obligations under this Agreement as per the charges in Schedule C.</w:t>
            </w:r>
          </w:p>
        </w:tc>
      </w:tr>
      <w:tr w:rsidR="00D01D12" w:rsidRPr="003D5CDE" w14:paraId="47DB00FE" w14:textId="77777777" w:rsidTr="005204B4">
        <w:tc>
          <w:tcPr>
            <w:tcW w:w="676" w:type="dxa"/>
          </w:tcPr>
          <w:p w14:paraId="3431F993" w14:textId="77777777" w:rsidR="00D01D12" w:rsidRPr="003D5CDE" w:rsidRDefault="00D01D12" w:rsidP="005204B4">
            <w:pPr>
              <w:spacing w:line="276" w:lineRule="auto"/>
              <w:jc w:val="both"/>
              <w:rPr>
                <w:rFonts w:cstheme="minorHAnsi"/>
                <w:color w:val="0000FF"/>
                <w:sz w:val="22"/>
                <w:szCs w:val="22"/>
              </w:rPr>
            </w:pPr>
            <w:r>
              <w:rPr>
                <w:rFonts w:cstheme="minorHAnsi"/>
                <w:color w:val="235D64"/>
                <w:sz w:val="22"/>
                <w:szCs w:val="22"/>
              </w:rPr>
              <w:lastRenderedPageBreak/>
              <w:t>F</w:t>
            </w:r>
            <w:r w:rsidRPr="003D5CDE">
              <w:rPr>
                <w:rFonts w:cstheme="minorHAnsi"/>
                <w:color w:val="235D64"/>
                <w:sz w:val="22"/>
                <w:szCs w:val="22"/>
              </w:rPr>
              <w:t>.</w:t>
            </w:r>
          </w:p>
        </w:tc>
        <w:tc>
          <w:tcPr>
            <w:tcW w:w="8350" w:type="dxa"/>
            <w:gridSpan w:val="2"/>
          </w:tcPr>
          <w:p w14:paraId="7C403FC2"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3D5CDE">
              <w:rPr>
                <w:rFonts w:cstheme="minorHAnsi"/>
                <w:sz w:val="22"/>
                <w:szCs w:val="22"/>
              </w:rPr>
              <w:t>Any and all</w:t>
            </w:r>
            <w:proofErr w:type="gramEnd"/>
            <w:r w:rsidRPr="003D5CDE">
              <w:rPr>
                <w:rFonts w:cstheme="minorHAnsi"/>
                <w:sz w:val="22"/>
                <w:szCs w:val="22"/>
              </w:rPr>
              <w:t xml:space="preserve"> taxes applicable to the provision of the Services will be the sole responsibility of the Contractor and the Contractor so acknowledges and confirms.</w:t>
            </w:r>
          </w:p>
        </w:tc>
      </w:tr>
    </w:tbl>
    <w:p w14:paraId="37C1F281"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4.</w:t>
      </w:r>
      <w:r w:rsidRPr="003D5CDE">
        <w:rPr>
          <w:rFonts w:asciiTheme="minorHAnsi" w:hAnsiTheme="minorHAnsi" w:cstheme="minorHAnsi"/>
          <w:color w:val="FFFFFF" w:themeColor="background1"/>
          <w:sz w:val="22"/>
          <w:szCs w:val="22"/>
        </w:rPr>
        <w:tab/>
        <w:t>Warranties, Representations and Undertakings</w:t>
      </w:r>
    </w:p>
    <w:tbl>
      <w:tblPr>
        <w:tblW w:w="0" w:type="auto"/>
        <w:tblLook w:val="01E0" w:firstRow="1" w:lastRow="1" w:firstColumn="1" w:lastColumn="1" w:noHBand="0" w:noVBand="0"/>
      </w:tblPr>
      <w:tblGrid>
        <w:gridCol w:w="673"/>
        <w:gridCol w:w="682"/>
        <w:gridCol w:w="7671"/>
      </w:tblGrid>
      <w:tr w:rsidR="00D01D12" w:rsidRPr="003D5CDE" w14:paraId="2F278CE1" w14:textId="77777777" w:rsidTr="005204B4">
        <w:tc>
          <w:tcPr>
            <w:tcW w:w="674" w:type="dxa"/>
          </w:tcPr>
          <w:p w14:paraId="26811DB9"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gridSpan w:val="2"/>
          </w:tcPr>
          <w:p w14:paraId="425E1A6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acknowledges, warrants, represents and undertakes that:</w:t>
            </w:r>
          </w:p>
        </w:tc>
      </w:tr>
      <w:tr w:rsidR="00D01D12" w:rsidRPr="003D5CDE" w14:paraId="4E72FC2C" w14:textId="77777777" w:rsidTr="005204B4">
        <w:tc>
          <w:tcPr>
            <w:tcW w:w="674" w:type="dxa"/>
          </w:tcPr>
          <w:p w14:paraId="1B5454B4" w14:textId="77777777" w:rsidR="00D01D12" w:rsidRPr="003D5CDE" w:rsidRDefault="00D01D12" w:rsidP="005204B4">
            <w:pPr>
              <w:spacing w:line="276" w:lineRule="auto"/>
              <w:jc w:val="both"/>
              <w:rPr>
                <w:rFonts w:cstheme="minorHAnsi"/>
                <w:color w:val="0000FF"/>
                <w:sz w:val="22"/>
                <w:szCs w:val="22"/>
              </w:rPr>
            </w:pPr>
          </w:p>
        </w:tc>
        <w:tc>
          <w:tcPr>
            <w:tcW w:w="683" w:type="dxa"/>
          </w:tcPr>
          <w:p w14:paraId="0D42436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693" w:type="dxa"/>
          </w:tcPr>
          <w:p w14:paraId="421F866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has the authority and right under law to </w:t>
            </w:r>
            <w:proofErr w:type="gramStart"/>
            <w:r w:rsidRPr="003D5CDE">
              <w:rPr>
                <w:rFonts w:cstheme="minorHAnsi"/>
                <w:sz w:val="22"/>
                <w:szCs w:val="22"/>
              </w:rPr>
              <w:t>enter into</w:t>
            </w:r>
            <w:proofErr w:type="gramEnd"/>
            <w:r w:rsidRPr="003D5CDE">
              <w:rPr>
                <w:rFonts w:cstheme="minorHAnsi"/>
                <w:sz w:val="22"/>
                <w:szCs w:val="22"/>
              </w:rPr>
              <w:t>, and to carry out its obligations and responsibilities under this Agreement and to provide the Services hereunder;</w:t>
            </w:r>
          </w:p>
        </w:tc>
      </w:tr>
      <w:tr w:rsidR="00D01D12" w:rsidRPr="003D5CDE" w14:paraId="4B599413" w14:textId="77777777" w:rsidTr="005204B4">
        <w:tc>
          <w:tcPr>
            <w:tcW w:w="674" w:type="dxa"/>
          </w:tcPr>
          <w:p w14:paraId="2C410205" w14:textId="77777777" w:rsidR="00D01D12" w:rsidRPr="003D5CDE" w:rsidRDefault="00D01D12" w:rsidP="005204B4">
            <w:pPr>
              <w:spacing w:line="276" w:lineRule="auto"/>
              <w:jc w:val="both"/>
              <w:rPr>
                <w:rFonts w:cstheme="minorHAnsi"/>
                <w:color w:val="0000FF"/>
                <w:sz w:val="22"/>
                <w:szCs w:val="22"/>
              </w:rPr>
            </w:pPr>
          </w:p>
        </w:tc>
        <w:tc>
          <w:tcPr>
            <w:tcW w:w="683" w:type="dxa"/>
          </w:tcPr>
          <w:p w14:paraId="54F7521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693" w:type="dxa"/>
          </w:tcPr>
          <w:p w14:paraId="2F14C86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is entering into this Agreement with a full understanding of its material terms and risks and </w:t>
            </w:r>
            <w:proofErr w:type="gramStart"/>
            <w:r w:rsidRPr="003D5CDE">
              <w:rPr>
                <w:rFonts w:cstheme="minorHAnsi"/>
                <w:sz w:val="22"/>
                <w:szCs w:val="22"/>
              </w:rPr>
              <w:t>is capable of assuming</w:t>
            </w:r>
            <w:proofErr w:type="gramEnd"/>
            <w:r w:rsidRPr="003D5CDE">
              <w:rPr>
                <w:rFonts w:cstheme="minorHAnsi"/>
                <w:sz w:val="22"/>
                <w:szCs w:val="22"/>
              </w:rPr>
              <w:t xml:space="preserve"> those risks;</w:t>
            </w:r>
          </w:p>
        </w:tc>
      </w:tr>
      <w:tr w:rsidR="00D01D12" w:rsidRPr="003D5CDE" w14:paraId="2986F07C" w14:textId="77777777" w:rsidTr="005204B4">
        <w:tc>
          <w:tcPr>
            <w:tcW w:w="674" w:type="dxa"/>
          </w:tcPr>
          <w:p w14:paraId="469289A0" w14:textId="77777777" w:rsidR="00D01D12" w:rsidRPr="003D5CDE" w:rsidRDefault="00D01D12" w:rsidP="005204B4">
            <w:pPr>
              <w:spacing w:line="276" w:lineRule="auto"/>
              <w:jc w:val="both"/>
              <w:rPr>
                <w:rFonts w:cstheme="minorHAnsi"/>
                <w:color w:val="0000FF"/>
                <w:sz w:val="22"/>
                <w:szCs w:val="22"/>
              </w:rPr>
            </w:pPr>
          </w:p>
        </w:tc>
        <w:tc>
          <w:tcPr>
            <w:tcW w:w="683" w:type="dxa"/>
          </w:tcPr>
          <w:p w14:paraId="7EB6881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693" w:type="dxa"/>
          </w:tcPr>
          <w:p w14:paraId="3B904A8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is entering into this Agreement with a full understanding of its obligations </w:t>
            </w:r>
            <w:proofErr w:type="gramStart"/>
            <w:r w:rsidRPr="003D5CDE">
              <w:rPr>
                <w:rFonts w:cstheme="minorHAnsi"/>
                <w:sz w:val="22"/>
                <w:szCs w:val="22"/>
              </w:rPr>
              <w:t>with regard to</w:t>
            </w:r>
            <w:proofErr w:type="gramEnd"/>
            <w:r w:rsidRPr="003D5CDE">
              <w:rPr>
                <w:rFonts w:cstheme="minorHAnsi"/>
                <w:sz w:val="22"/>
                <w:szCs w:val="22"/>
              </w:rPr>
              <w:t xml:space="preserve"> taxation, employment, social and environmental protection and </w:t>
            </w:r>
            <w:proofErr w:type="gramStart"/>
            <w:r w:rsidRPr="003D5CDE">
              <w:rPr>
                <w:rFonts w:cstheme="minorHAnsi"/>
                <w:sz w:val="22"/>
                <w:szCs w:val="22"/>
              </w:rPr>
              <w:t>is capable of assuming</w:t>
            </w:r>
            <w:proofErr w:type="gramEnd"/>
            <w:r w:rsidRPr="003D5CDE">
              <w:rPr>
                <w:rFonts w:cstheme="minorHAnsi"/>
                <w:sz w:val="22"/>
                <w:szCs w:val="22"/>
              </w:rPr>
              <w:t xml:space="preserve"> and fulfilling those obligations;</w:t>
            </w:r>
          </w:p>
        </w:tc>
      </w:tr>
      <w:tr w:rsidR="00D01D12" w:rsidRPr="003D5CDE" w14:paraId="0DA79CFC" w14:textId="77777777" w:rsidTr="005204B4">
        <w:tc>
          <w:tcPr>
            <w:tcW w:w="674" w:type="dxa"/>
          </w:tcPr>
          <w:p w14:paraId="38C492AC" w14:textId="77777777" w:rsidR="00D01D12" w:rsidRPr="003D5CDE" w:rsidRDefault="00D01D12" w:rsidP="005204B4">
            <w:pPr>
              <w:spacing w:line="276" w:lineRule="auto"/>
              <w:jc w:val="both"/>
              <w:rPr>
                <w:rFonts w:cstheme="minorHAnsi"/>
                <w:color w:val="0000FF"/>
                <w:sz w:val="22"/>
                <w:szCs w:val="22"/>
              </w:rPr>
            </w:pPr>
          </w:p>
        </w:tc>
        <w:tc>
          <w:tcPr>
            <w:tcW w:w="683" w:type="dxa"/>
          </w:tcPr>
          <w:p w14:paraId="683BB13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693" w:type="dxa"/>
          </w:tcPr>
          <w:p w14:paraId="550A77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acquainted itself with and shall comply with all legal requirements or such other laws, recommendations, guidance or practices as may affect the provision of the Services as they apply to the Contractor;</w:t>
            </w:r>
          </w:p>
        </w:tc>
      </w:tr>
      <w:tr w:rsidR="00D01D12" w:rsidRPr="003D5CDE" w14:paraId="30A1086F" w14:textId="77777777" w:rsidTr="005204B4">
        <w:tc>
          <w:tcPr>
            <w:tcW w:w="674" w:type="dxa"/>
          </w:tcPr>
          <w:p w14:paraId="723E39DF" w14:textId="77777777" w:rsidR="00D01D12" w:rsidRPr="003D5CDE" w:rsidRDefault="00D01D12" w:rsidP="005204B4">
            <w:pPr>
              <w:spacing w:line="276" w:lineRule="auto"/>
              <w:jc w:val="both"/>
              <w:rPr>
                <w:rFonts w:cstheme="minorHAnsi"/>
                <w:color w:val="0000FF"/>
                <w:sz w:val="22"/>
                <w:szCs w:val="22"/>
              </w:rPr>
            </w:pPr>
          </w:p>
        </w:tc>
        <w:tc>
          <w:tcPr>
            <w:tcW w:w="683" w:type="dxa"/>
          </w:tcPr>
          <w:p w14:paraId="583F276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5.</w:t>
            </w:r>
          </w:p>
        </w:tc>
        <w:tc>
          <w:tcPr>
            <w:tcW w:w="7693" w:type="dxa"/>
          </w:tcPr>
          <w:p w14:paraId="09D7A35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taken all and any action necessary to ensure that it has the power to execute and enter into this Agreement;</w:t>
            </w:r>
          </w:p>
        </w:tc>
      </w:tr>
      <w:tr w:rsidR="00D01D12" w:rsidRPr="003D5CDE" w14:paraId="14EB2F5B" w14:textId="77777777" w:rsidTr="005204B4">
        <w:tc>
          <w:tcPr>
            <w:tcW w:w="674" w:type="dxa"/>
          </w:tcPr>
          <w:p w14:paraId="2CCD5208" w14:textId="77777777" w:rsidR="00D01D12" w:rsidRPr="003D5CDE" w:rsidRDefault="00D01D12" w:rsidP="005204B4">
            <w:pPr>
              <w:spacing w:line="276" w:lineRule="auto"/>
              <w:jc w:val="both"/>
              <w:rPr>
                <w:rFonts w:cstheme="minorHAnsi"/>
                <w:color w:val="0000FF"/>
                <w:sz w:val="22"/>
                <w:szCs w:val="22"/>
              </w:rPr>
            </w:pPr>
          </w:p>
        </w:tc>
        <w:tc>
          <w:tcPr>
            <w:tcW w:w="683" w:type="dxa"/>
          </w:tcPr>
          <w:p w14:paraId="5BD0D03A" w14:textId="77777777" w:rsidR="00D01D12" w:rsidRPr="00CA5970" w:rsidRDefault="00D01D12" w:rsidP="005204B4">
            <w:pPr>
              <w:spacing w:line="276" w:lineRule="auto"/>
              <w:jc w:val="both"/>
              <w:rPr>
                <w:rFonts w:cstheme="minorHAnsi"/>
                <w:sz w:val="22"/>
                <w:szCs w:val="22"/>
              </w:rPr>
            </w:pPr>
            <w:r w:rsidRPr="00CA5970">
              <w:rPr>
                <w:rFonts w:cstheme="minorHAnsi"/>
                <w:sz w:val="22"/>
                <w:szCs w:val="22"/>
              </w:rPr>
              <w:t>6</w:t>
            </w:r>
          </w:p>
        </w:tc>
        <w:tc>
          <w:tcPr>
            <w:tcW w:w="7693" w:type="dxa"/>
          </w:tcPr>
          <w:p w14:paraId="74D11A4F" w14:textId="77777777" w:rsidR="00D01D12" w:rsidRPr="003D5CDE" w:rsidRDefault="00D01D12" w:rsidP="005204B4">
            <w:pPr>
              <w:spacing w:line="276" w:lineRule="auto"/>
              <w:jc w:val="both"/>
              <w:rPr>
                <w:rFonts w:cstheme="minorHAnsi"/>
                <w:sz w:val="22"/>
                <w:szCs w:val="22"/>
              </w:rPr>
            </w:pPr>
            <w:r w:rsidRPr="00CA5970">
              <w:rPr>
                <w:rFonts w:cstheme="minorHAnsi"/>
                <w:sz w:val="22"/>
                <w:szCs w:val="22"/>
              </w:rPr>
              <w:t xml:space="preserve">the status of the Contractor, as declared in the “Declaration as to Personal Circumstances of Tenderer” dated </w:t>
            </w:r>
            <w:r w:rsidRPr="00FE537B">
              <w:rPr>
                <w:rFonts w:cstheme="minorHAnsi"/>
                <w:sz w:val="22"/>
                <w:szCs w:val="22"/>
                <w:highlight w:val="lightGray"/>
              </w:rPr>
              <w:t>[insert date],</w:t>
            </w:r>
            <w:r w:rsidRPr="00CA5970">
              <w:rPr>
                <w:rFonts w:cstheme="minorHAnsi"/>
                <w:sz w:val="22"/>
                <w:szCs w:val="22"/>
              </w:rPr>
              <w:t xml:space="preserve"> which confirms that none of the excluding circumstances listed in Regulation 57 of the Regulations apply to the Contractor, remains unchanged;</w:t>
            </w:r>
            <w:r w:rsidRPr="002B3788">
              <w:rPr>
                <w:rFonts w:cstheme="minorHAnsi"/>
                <w:sz w:val="22"/>
                <w:szCs w:val="22"/>
              </w:rPr>
              <w:t xml:space="preserve"> </w:t>
            </w:r>
          </w:p>
        </w:tc>
      </w:tr>
      <w:tr w:rsidR="00D01D12" w:rsidRPr="003D5CDE" w14:paraId="497983F1" w14:textId="77777777" w:rsidTr="005204B4">
        <w:tc>
          <w:tcPr>
            <w:tcW w:w="674" w:type="dxa"/>
          </w:tcPr>
          <w:p w14:paraId="1D8463D8" w14:textId="77777777" w:rsidR="00D01D12" w:rsidRPr="003D5CDE" w:rsidRDefault="00D01D12" w:rsidP="005204B4">
            <w:pPr>
              <w:spacing w:line="276" w:lineRule="auto"/>
              <w:jc w:val="both"/>
              <w:rPr>
                <w:rFonts w:cstheme="minorHAnsi"/>
                <w:color w:val="0000FF"/>
                <w:sz w:val="22"/>
                <w:szCs w:val="22"/>
              </w:rPr>
            </w:pPr>
          </w:p>
        </w:tc>
        <w:tc>
          <w:tcPr>
            <w:tcW w:w="683" w:type="dxa"/>
          </w:tcPr>
          <w:p w14:paraId="7AF70844" w14:textId="77777777" w:rsidR="00D01D12" w:rsidRPr="003D5CDE" w:rsidRDefault="00D01D12" w:rsidP="005204B4">
            <w:pPr>
              <w:spacing w:line="276" w:lineRule="auto"/>
              <w:jc w:val="both"/>
              <w:rPr>
                <w:rFonts w:cstheme="minorHAnsi"/>
                <w:sz w:val="22"/>
                <w:szCs w:val="22"/>
              </w:rPr>
            </w:pPr>
            <w:r>
              <w:rPr>
                <w:rFonts w:cstheme="minorHAnsi"/>
                <w:sz w:val="22"/>
                <w:szCs w:val="22"/>
              </w:rPr>
              <w:t>7</w:t>
            </w:r>
            <w:r w:rsidRPr="003D5CDE">
              <w:rPr>
                <w:rFonts w:cstheme="minorHAnsi"/>
                <w:sz w:val="22"/>
                <w:szCs w:val="22"/>
              </w:rPr>
              <w:t>.</w:t>
            </w:r>
          </w:p>
        </w:tc>
        <w:tc>
          <w:tcPr>
            <w:tcW w:w="7693" w:type="dxa"/>
          </w:tcPr>
          <w:p w14:paraId="72051EB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D01D12" w:rsidRPr="003D5CDE" w14:paraId="1923EE10" w14:textId="77777777" w:rsidTr="005204B4">
        <w:tc>
          <w:tcPr>
            <w:tcW w:w="674" w:type="dxa"/>
          </w:tcPr>
          <w:p w14:paraId="55C78672" w14:textId="77777777" w:rsidR="00D01D12" w:rsidRPr="003D5CDE" w:rsidRDefault="00D01D12" w:rsidP="005204B4">
            <w:pPr>
              <w:spacing w:line="276" w:lineRule="auto"/>
              <w:jc w:val="both"/>
              <w:rPr>
                <w:rFonts w:cstheme="minorHAnsi"/>
                <w:color w:val="0000FF"/>
                <w:sz w:val="22"/>
                <w:szCs w:val="22"/>
              </w:rPr>
            </w:pPr>
          </w:p>
        </w:tc>
        <w:tc>
          <w:tcPr>
            <w:tcW w:w="683" w:type="dxa"/>
          </w:tcPr>
          <w:p w14:paraId="627DB1B5"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8.</w:t>
            </w:r>
          </w:p>
        </w:tc>
        <w:tc>
          <w:tcPr>
            <w:tcW w:w="7693" w:type="dxa"/>
          </w:tcPr>
          <w:p w14:paraId="0B1754FC"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 xml:space="preserve">it has inspected the Client’s premises, lands and facilities before submitting its Submission and has made appropriate enquiries </w:t>
            </w:r>
            <w:proofErr w:type="gramStart"/>
            <w:r w:rsidRPr="006A3C35">
              <w:rPr>
                <w:rFonts w:cstheme="minorHAnsi"/>
                <w:sz w:val="22"/>
                <w:szCs w:val="22"/>
              </w:rPr>
              <w:t>so as to</w:t>
            </w:r>
            <w:proofErr w:type="gramEnd"/>
            <w:r w:rsidRPr="006A3C35">
              <w:rPr>
                <w:rFonts w:cstheme="minorHAnsi"/>
                <w:sz w:val="22"/>
                <w:szCs w:val="22"/>
              </w:rPr>
              <w:t xml:space="preserve"> be satisfied in relation to all matters connected with the performance of its obligations under this Agreement;</w:t>
            </w:r>
          </w:p>
        </w:tc>
      </w:tr>
      <w:tr w:rsidR="00D01D12" w:rsidRPr="003D5CDE" w14:paraId="19C21DC3" w14:textId="77777777" w:rsidTr="005204B4">
        <w:tc>
          <w:tcPr>
            <w:tcW w:w="674" w:type="dxa"/>
          </w:tcPr>
          <w:p w14:paraId="12709D3A" w14:textId="77777777" w:rsidR="00D01D12" w:rsidRPr="003D5CDE" w:rsidRDefault="00D01D12" w:rsidP="005204B4">
            <w:pPr>
              <w:spacing w:line="276" w:lineRule="auto"/>
              <w:jc w:val="both"/>
              <w:rPr>
                <w:rFonts w:cstheme="minorHAnsi"/>
                <w:color w:val="0000FF"/>
                <w:sz w:val="22"/>
                <w:szCs w:val="22"/>
              </w:rPr>
            </w:pPr>
          </w:p>
        </w:tc>
        <w:tc>
          <w:tcPr>
            <w:tcW w:w="683" w:type="dxa"/>
          </w:tcPr>
          <w:p w14:paraId="054C8381" w14:textId="77777777" w:rsidR="00D01D12" w:rsidRPr="003D5CDE" w:rsidRDefault="00D01D12" w:rsidP="005204B4">
            <w:pPr>
              <w:spacing w:line="276" w:lineRule="auto"/>
              <w:jc w:val="both"/>
              <w:rPr>
                <w:rFonts w:cstheme="minorHAnsi"/>
                <w:sz w:val="22"/>
                <w:szCs w:val="22"/>
              </w:rPr>
            </w:pPr>
            <w:r>
              <w:rPr>
                <w:rFonts w:cstheme="minorHAnsi"/>
                <w:sz w:val="22"/>
                <w:szCs w:val="22"/>
              </w:rPr>
              <w:t>9</w:t>
            </w:r>
            <w:r w:rsidRPr="003D5CDE">
              <w:rPr>
                <w:rFonts w:cstheme="minorHAnsi"/>
                <w:sz w:val="22"/>
                <w:szCs w:val="22"/>
              </w:rPr>
              <w:t>.</w:t>
            </w:r>
          </w:p>
        </w:tc>
        <w:tc>
          <w:tcPr>
            <w:tcW w:w="7693" w:type="dxa"/>
          </w:tcPr>
          <w:p w14:paraId="635D9FA3" w14:textId="77777777" w:rsidR="00D01D12" w:rsidRPr="003D5CDE" w:rsidRDefault="00D01D12" w:rsidP="005204B4">
            <w:pPr>
              <w:spacing w:line="276" w:lineRule="auto"/>
              <w:jc w:val="both"/>
              <w:rPr>
                <w:rFonts w:eastAsia="MS Mincho" w:cstheme="minorHAnsi"/>
                <w:b/>
                <w:color w:val="FFFFFF"/>
                <w:sz w:val="22"/>
                <w:szCs w:val="22"/>
              </w:rPr>
            </w:pPr>
            <w:r w:rsidRPr="003D5CDE">
              <w:rPr>
                <w:rFonts w:cstheme="minorHAnsi"/>
                <w:sz w:val="22"/>
                <w:szCs w:val="22"/>
              </w:rPr>
              <w:t>the Client shall be under no obligation to purchase any minimum number or value of Services; and</w:t>
            </w:r>
          </w:p>
        </w:tc>
      </w:tr>
      <w:tr w:rsidR="00D01D12" w:rsidRPr="003D5CDE" w14:paraId="21C7682D" w14:textId="77777777" w:rsidTr="005204B4">
        <w:tc>
          <w:tcPr>
            <w:tcW w:w="674" w:type="dxa"/>
          </w:tcPr>
          <w:p w14:paraId="46FC8ABF" w14:textId="77777777" w:rsidR="00D01D12" w:rsidRPr="003D5CDE" w:rsidRDefault="00D01D12" w:rsidP="005204B4">
            <w:pPr>
              <w:spacing w:line="276" w:lineRule="auto"/>
              <w:jc w:val="both"/>
              <w:rPr>
                <w:rFonts w:cstheme="minorHAnsi"/>
                <w:color w:val="0000FF"/>
                <w:sz w:val="22"/>
                <w:szCs w:val="22"/>
              </w:rPr>
            </w:pPr>
          </w:p>
        </w:tc>
        <w:tc>
          <w:tcPr>
            <w:tcW w:w="683" w:type="dxa"/>
          </w:tcPr>
          <w:p w14:paraId="6163911C" w14:textId="77777777" w:rsidR="00D01D12" w:rsidRPr="003D5CDE" w:rsidRDefault="00D01D12" w:rsidP="005204B4">
            <w:pPr>
              <w:spacing w:line="276" w:lineRule="auto"/>
              <w:jc w:val="both"/>
              <w:rPr>
                <w:rFonts w:cstheme="minorHAnsi"/>
                <w:sz w:val="22"/>
                <w:szCs w:val="22"/>
              </w:rPr>
            </w:pPr>
            <w:r>
              <w:rPr>
                <w:rFonts w:cstheme="minorHAnsi"/>
                <w:sz w:val="22"/>
                <w:szCs w:val="22"/>
              </w:rPr>
              <w:t>10</w:t>
            </w:r>
            <w:r w:rsidRPr="003D5CDE">
              <w:rPr>
                <w:rFonts w:cstheme="minorHAnsi"/>
                <w:sz w:val="22"/>
                <w:szCs w:val="22"/>
              </w:rPr>
              <w:t>.</w:t>
            </w:r>
          </w:p>
        </w:tc>
        <w:tc>
          <w:tcPr>
            <w:tcW w:w="7693" w:type="dxa"/>
          </w:tcPr>
          <w:p w14:paraId="43C2C33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3D5CDE">
              <w:rPr>
                <w:rFonts w:cstheme="minorHAnsi"/>
                <w:sz w:val="22"/>
                <w:szCs w:val="22"/>
              </w:rPr>
              <w:t>with regard to</w:t>
            </w:r>
            <w:proofErr w:type="gramEnd"/>
            <w:r w:rsidRPr="003D5CDE">
              <w:rPr>
                <w:rFonts w:cstheme="minorHAnsi"/>
                <w:sz w:val="22"/>
                <w:szCs w:val="22"/>
              </w:rPr>
              <w:t xml:space="preserve"> compliance with this clause 4A.</w:t>
            </w:r>
            <w:r>
              <w:rPr>
                <w:rFonts w:cstheme="minorHAnsi"/>
                <w:sz w:val="22"/>
                <w:szCs w:val="22"/>
              </w:rPr>
              <w:t>10</w:t>
            </w:r>
            <w:r w:rsidRPr="003D5CDE">
              <w:rPr>
                <w:rFonts w:cstheme="minorHAnsi"/>
                <w:sz w:val="22"/>
                <w:szCs w:val="22"/>
              </w:rPr>
              <w:t>.</w:t>
            </w:r>
          </w:p>
        </w:tc>
      </w:tr>
      <w:tr w:rsidR="00D01D12" w:rsidRPr="003D5CDE" w14:paraId="3A0FF955" w14:textId="77777777" w:rsidTr="005204B4">
        <w:tc>
          <w:tcPr>
            <w:tcW w:w="674" w:type="dxa"/>
          </w:tcPr>
          <w:p w14:paraId="79F4485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gridSpan w:val="2"/>
          </w:tcPr>
          <w:p w14:paraId="2B88CC3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undertakes to notify the Client forthwith of any material change to the status of the Contractor </w:t>
            </w:r>
            <w:proofErr w:type="gramStart"/>
            <w:r w:rsidRPr="003D5CDE">
              <w:rPr>
                <w:rFonts w:cstheme="minorHAnsi"/>
                <w:sz w:val="22"/>
                <w:szCs w:val="22"/>
              </w:rPr>
              <w:t>with regard to</w:t>
            </w:r>
            <w:proofErr w:type="gramEnd"/>
            <w:r w:rsidRPr="003D5CDE">
              <w:rPr>
                <w:rFonts w:cstheme="minorHAnsi"/>
                <w:sz w:val="22"/>
                <w:szCs w:val="22"/>
              </w:rPr>
              <w:t xml:space="preserve"> the warranties, acknowledgements representations and undertakings as set out at clause 4A and to comply with all reasonable directions of the Client with regard thereto which may include termination of this Agreement.</w:t>
            </w:r>
          </w:p>
        </w:tc>
      </w:tr>
    </w:tbl>
    <w:p w14:paraId="11DCFC10"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5.</w:t>
      </w:r>
      <w:r w:rsidRPr="003D5CDE">
        <w:rPr>
          <w:rFonts w:asciiTheme="minorHAnsi" w:hAnsiTheme="minorHAnsi" w:cstheme="minorHAnsi"/>
          <w:color w:val="FFFFFF" w:themeColor="background1"/>
          <w:sz w:val="22"/>
          <w:szCs w:val="22"/>
        </w:rPr>
        <w:tab/>
        <w:t xml:space="preserve">Remedies </w:t>
      </w:r>
    </w:p>
    <w:tbl>
      <w:tblPr>
        <w:tblW w:w="5000" w:type="pct"/>
        <w:tblLook w:val="01E0" w:firstRow="1" w:lastRow="1" w:firstColumn="1" w:lastColumn="1" w:noHBand="0" w:noVBand="0"/>
      </w:tblPr>
      <w:tblGrid>
        <w:gridCol w:w="756"/>
        <w:gridCol w:w="8270"/>
      </w:tblGrid>
      <w:tr w:rsidR="00D01D12" w:rsidRPr="003D5CDE" w14:paraId="7800BBD0" w14:textId="77777777" w:rsidTr="005204B4">
        <w:tc>
          <w:tcPr>
            <w:tcW w:w="419" w:type="pct"/>
          </w:tcPr>
          <w:p w14:paraId="65BE9E8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4581" w:type="pct"/>
          </w:tcPr>
          <w:p w14:paraId="5CD525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D01D12" w:rsidRPr="003D5CDE" w14:paraId="3E9B8CAD" w14:textId="77777777" w:rsidTr="005204B4">
        <w:tc>
          <w:tcPr>
            <w:tcW w:w="419" w:type="pct"/>
          </w:tcPr>
          <w:p w14:paraId="4F3213CC"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4581" w:type="pct"/>
          </w:tcPr>
          <w:p w14:paraId="4F2E4F0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D01D12" w:rsidRPr="003D5CDE" w14:paraId="2FBA0CE6" w14:textId="77777777" w:rsidTr="005204B4">
        <w:trPr>
          <w:trHeight w:val="1207"/>
        </w:trPr>
        <w:tc>
          <w:tcPr>
            <w:tcW w:w="419" w:type="pct"/>
          </w:tcPr>
          <w:p w14:paraId="7070925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4581" w:type="pct"/>
          </w:tcPr>
          <w:p w14:paraId="29AB67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D01D12" w:rsidRPr="003D5CDE" w14:paraId="6FE3C234" w14:textId="77777777" w:rsidTr="005204B4">
        <w:trPr>
          <w:trHeight w:val="2261"/>
        </w:trPr>
        <w:tc>
          <w:tcPr>
            <w:tcW w:w="419" w:type="pct"/>
          </w:tcPr>
          <w:p w14:paraId="0F8D9CD6"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D.</w:t>
            </w:r>
          </w:p>
          <w:p w14:paraId="46C689F2" w14:textId="77777777" w:rsidR="00D01D12" w:rsidRPr="000A3430" w:rsidRDefault="00D01D12" w:rsidP="005204B4">
            <w:pPr>
              <w:spacing w:line="276" w:lineRule="auto"/>
              <w:jc w:val="both"/>
              <w:rPr>
                <w:rFonts w:cstheme="minorHAnsi"/>
                <w:color w:val="000000" w:themeColor="text1"/>
                <w:sz w:val="22"/>
                <w:szCs w:val="22"/>
              </w:rPr>
            </w:pPr>
          </w:p>
          <w:p w14:paraId="49A6D856" w14:textId="77777777" w:rsidR="00D01D12" w:rsidRPr="000A3430" w:rsidRDefault="00D01D12" w:rsidP="005204B4">
            <w:pPr>
              <w:spacing w:line="276" w:lineRule="auto"/>
              <w:jc w:val="both"/>
              <w:rPr>
                <w:rFonts w:cstheme="minorHAnsi"/>
                <w:color w:val="000000" w:themeColor="text1"/>
                <w:sz w:val="22"/>
                <w:szCs w:val="22"/>
              </w:rPr>
            </w:pPr>
          </w:p>
          <w:p w14:paraId="20C649C3" w14:textId="77777777" w:rsidR="00D01D12" w:rsidRPr="000A3430" w:rsidRDefault="00D01D12" w:rsidP="005204B4">
            <w:pPr>
              <w:spacing w:line="276" w:lineRule="auto"/>
              <w:jc w:val="both"/>
              <w:rPr>
                <w:rFonts w:cstheme="minorHAnsi"/>
                <w:color w:val="000000" w:themeColor="text1"/>
                <w:sz w:val="22"/>
                <w:szCs w:val="22"/>
              </w:rPr>
            </w:pPr>
          </w:p>
          <w:p w14:paraId="7208949B" w14:textId="77777777" w:rsidR="00D01D12" w:rsidRPr="000A3430" w:rsidRDefault="00D01D12" w:rsidP="005204B4">
            <w:pPr>
              <w:spacing w:line="276" w:lineRule="auto"/>
              <w:jc w:val="both"/>
              <w:rPr>
                <w:rFonts w:cstheme="minorHAnsi"/>
                <w:color w:val="000000" w:themeColor="text1"/>
                <w:sz w:val="22"/>
                <w:szCs w:val="22"/>
              </w:rPr>
            </w:pPr>
          </w:p>
          <w:p w14:paraId="4E39E52F" w14:textId="77777777" w:rsidR="00D01D12" w:rsidRPr="000A3430" w:rsidRDefault="00D01D12" w:rsidP="005204B4">
            <w:pPr>
              <w:spacing w:line="276" w:lineRule="auto"/>
              <w:jc w:val="both"/>
              <w:rPr>
                <w:rFonts w:cstheme="minorHAnsi"/>
                <w:color w:val="000000" w:themeColor="text1"/>
                <w:sz w:val="22"/>
                <w:szCs w:val="22"/>
              </w:rPr>
            </w:pPr>
          </w:p>
          <w:p w14:paraId="1E1A250D"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E.</w:t>
            </w:r>
          </w:p>
        </w:tc>
        <w:tc>
          <w:tcPr>
            <w:tcW w:w="4581" w:type="pct"/>
          </w:tcPr>
          <w:p w14:paraId="6C0C298E"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the limit of indemnity as applying under Contractor’s relevant insurances under this agreement regardless of claims.  </w:t>
            </w:r>
          </w:p>
          <w:p w14:paraId="29A31184" w14:textId="77777777" w:rsidR="00D01D12" w:rsidRPr="003D5CDE"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Should the Client find itself obliged to order elsewhere in consequence of the failure of the Contractor to deliver Services, the Client shall be entitled to recover from the Contractor any excess prices which may be paid by the Client.</w:t>
            </w:r>
          </w:p>
        </w:tc>
      </w:tr>
    </w:tbl>
    <w:p w14:paraId="0F9E2926"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6.</w:t>
      </w:r>
      <w:r w:rsidRPr="003D5CDE">
        <w:rPr>
          <w:rFonts w:asciiTheme="minorHAnsi" w:hAnsiTheme="minorHAnsi" w:cstheme="minorHAnsi"/>
          <w:color w:val="FFFFFF" w:themeColor="background1"/>
          <w:sz w:val="22"/>
          <w:szCs w:val="22"/>
        </w:rPr>
        <w:tab/>
        <w:t xml:space="preserve">Intellectual Property </w:t>
      </w:r>
    </w:p>
    <w:tbl>
      <w:tblPr>
        <w:tblW w:w="5000" w:type="pct"/>
        <w:tblLook w:val="01E0" w:firstRow="1" w:lastRow="1" w:firstColumn="1" w:lastColumn="1" w:noHBand="0" w:noVBand="0"/>
      </w:tblPr>
      <w:tblGrid>
        <w:gridCol w:w="637"/>
        <w:gridCol w:w="686"/>
        <w:gridCol w:w="7703"/>
      </w:tblGrid>
      <w:tr w:rsidR="00D01D12" w:rsidRPr="003D5CDE" w14:paraId="6B634D37" w14:textId="77777777" w:rsidTr="005204B4">
        <w:tc>
          <w:tcPr>
            <w:tcW w:w="353" w:type="pct"/>
          </w:tcPr>
          <w:p w14:paraId="419D4BC7" w14:textId="77777777" w:rsidR="00D01D12" w:rsidRPr="003D5CDE" w:rsidRDefault="00D01D12" w:rsidP="005204B4">
            <w:pPr>
              <w:spacing w:line="276" w:lineRule="auto"/>
              <w:jc w:val="both"/>
              <w:rPr>
                <w:rFonts w:cstheme="minorHAnsi"/>
                <w:color w:val="235D64"/>
                <w:sz w:val="22"/>
                <w:szCs w:val="22"/>
              </w:rPr>
            </w:pPr>
            <w:r w:rsidRPr="003D5CDE">
              <w:rPr>
                <w:rFonts w:cstheme="minorHAnsi"/>
                <w:color w:val="235D64"/>
                <w:sz w:val="22"/>
                <w:szCs w:val="22"/>
              </w:rPr>
              <w:t>A.</w:t>
            </w:r>
          </w:p>
        </w:tc>
        <w:tc>
          <w:tcPr>
            <w:tcW w:w="4647" w:type="pct"/>
            <w:gridSpan w:val="2"/>
          </w:tcPr>
          <w:p w14:paraId="4A70FB3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D01D12" w:rsidRPr="003D5CDE" w14:paraId="0B73D3CB" w14:textId="77777777" w:rsidTr="005204B4">
        <w:tc>
          <w:tcPr>
            <w:tcW w:w="353" w:type="pct"/>
          </w:tcPr>
          <w:p w14:paraId="5B96330F" w14:textId="77777777" w:rsidR="00D01D12" w:rsidRPr="003D5CDE" w:rsidRDefault="00D01D12" w:rsidP="005204B4">
            <w:pPr>
              <w:spacing w:line="276" w:lineRule="auto"/>
              <w:jc w:val="both"/>
              <w:rPr>
                <w:rFonts w:cstheme="minorHAnsi"/>
                <w:color w:val="235D64"/>
                <w:sz w:val="22"/>
                <w:szCs w:val="22"/>
              </w:rPr>
            </w:pPr>
            <w:r w:rsidRPr="003D5CDE">
              <w:rPr>
                <w:rFonts w:cstheme="minorHAnsi"/>
                <w:color w:val="235D64"/>
                <w:sz w:val="22"/>
                <w:szCs w:val="22"/>
              </w:rPr>
              <w:t>B.</w:t>
            </w:r>
          </w:p>
        </w:tc>
        <w:tc>
          <w:tcPr>
            <w:tcW w:w="4647" w:type="pct"/>
            <w:gridSpan w:val="2"/>
          </w:tcPr>
          <w:p w14:paraId="2C31BED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D01D12" w:rsidRPr="003D5CDE" w14:paraId="5AED2FA9" w14:textId="77777777" w:rsidTr="005204B4">
        <w:tc>
          <w:tcPr>
            <w:tcW w:w="353" w:type="pct"/>
          </w:tcPr>
          <w:p w14:paraId="7590CC5D"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C.</w:t>
            </w:r>
          </w:p>
        </w:tc>
        <w:tc>
          <w:tcPr>
            <w:tcW w:w="4647" w:type="pct"/>
            <w:gridSpan w:val="2"/>
          </w:tcPr>
          <w:p w14:paraId="4EFCFFC6"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rsidRPr="003D5CDE">
              <w:rPr>
                <w:rFonts w:cstheme="minorHAnsi"/>
                <w:sz w:val="22"/>
                <w:szCs w:val="22"/>
              </w:rPr>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D01D12" w:rsidRPr="003D5CDE" w14:paraId="6A74C21A" w14:textId="77777777" w:rsidTr="005204B4">
        <w:tc>
          <w:tcPr>
            <w:tcW w:w="353" w:type="pct"/>
          </w:tcPr>
          <w:p w14:paraId="584A5357"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lastRenderedPageBreak/>
              <w:t>D.</w:t>
            </w:r>
          </w:p>
        </w:tc>
        <w:tc>
          <w:tcPr>
            <w:tcW w:w="4647" w:type="pct"/>
            <w:gridSpan w:val="2"/>
          </w:tcPr>
          <w:p w14:paraId="366C0E7E"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D01D12" w:rsidRPr="003D5CDE" w14:paraId="23EA21B2" w14:textId="77777777" w:rsidTr="005204B4">
        <w:tc>
          <w:tcPr>
            <w:tcW w:w="353" w:type="pct"/>
          </w:tcPr>
          <w:p w14:paraId="1C47407B"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E.</w:t>
            </w:r>
          </w:p>
        </w:tc>
        <w:tc>
          <w:tcPr>
            <w:tcW w:w="4647" w:type="pct"/>
            <w:gridSpan w:val="2"/>
          </w:tcPr>
          <w:p w14:paraId="74816AC6"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Contractor shall waive or procure a waiver of any moral rights subsisting in copyright produced under or in performance of this Agreement.</w:t>
            </w:r>
          </w:p>
        </w:tc>
      </w:tr>
      <w:tr w:rsidR="00D01D12" w:rsidRPr="003D5CDE" w14:paraId="669B1A7E" w14:textId="77777777" w:rsidTr="005204B4">
        <w:tc>
          <w:tcPr>
            <w:tcW w:w="353" w:type="pct"/>
          </w:tcPr>
          <w:p w14:paraId="681B7590"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F.</w:t>
            </w:r>
          </w:p>
        </w:tc>
        <w:tc>
          <w:tcPr>
            <w:tcW w:w="4647" w:type="pct"/>
            <w:gridSpan w:val="2"/>
          </w:tcPr>
          <w:p w14:paraId="007A1598"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Nothing in this Agreement shall prohibit or be deemed to prohibit the Contractor from providing services </w:t>
            </w:r>
            <w:proofErr w:type="gramStart"/>
            <w:r w:rsidRPr="003D5CDE">
              <w:rPr>
                <w:rFonts w:cstheme="minorHAnsi"/>
                <w:sz w:val="22"/>
                <w:szCs w:val="22"/>
              </w:rPr>
              <w:t>similar to</w:t>
            </w:r>
            <w:proofErr w:type="gramEnd"/>
            <w:r w:rsidRPr="003D5CDE">
              <w:rPr>
                <w:rFonts w:cstheme="minorHAnsi"/>
                <w:sz w:val="22"/>
                <w:szCs w:val="22"/>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D01D12" w:rsidRPr="003D5CDE" w14:paraId="4A625C63" w14:textId="77777777" w:rsidTr="005204B4">
        <w:tc>
          <w:tcPr>
            <w:tcW w:w="353" w:type="pct"/>
          </w:tcPr>
          <w:p w14:paraId="67544F67"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G.</w:t>
            </w:r>
          </w:p>
        </w:tc>
        <w:tc>
          <w:tcPr>
            <w:tcW w:w="4647" w:type="pct"/>
            <w:gridSpan w:val="2"/>
          </w:tcPr>
          <w:p w14:paraId="287722D9"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7D809F0B"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At the request of the Client for and in respect of any such breach, the Contractor shall at its expense and option:  </w:t>
            </w:r>
          </w:p>
        </w:tc>
      </w:tr>
      <w:tr w:rsidR="00D01D12" w:rsidRPr="003D5CDE" w14:paraId="0D6FDA3D" w14:textId="77777777" w:rsidTr="005204B4">
        <w:tc>
          <w:tcPr>
            <w:tcW w:w="353" w:type="pct"/>
          </w:tcPr>
          <w:p w14:paraId="3A7F1151" w14:textId="77777777" w:rsidR="00D01D12" w:rsidRPr="003D5CDE" w:rsidRDefault="00D01D12" w:rsidP="005204B4">
            <w:pPr>
              <w:spacing w:line="276" w:lineRule="auto"/>
              <w:jc w:val="both"/>
              <w:rPr>
                <w:rFonts w:cstheme="minorHAnsi"/>
                <w:color w:val="0000FF"/>
                <w:sz w:val="22"/>
                <w:szCs w:val="22"/>
              </w:rPr>
            </w:pPr>
          </w:p>
        </w:tc>
        <w:tc>
          <w:tcPr>
            <w:tcW w:w="380" w:type="pct"/>
          </w:tcPr>
          <w:p w14:paraId="37C8119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w:t>
            </w:r>
          </w:p>
        </w:tc>
        <w:tc>
          <w:tcPr>
            <w:tcW w:w="4267" w:type="pct"/>
          </w:tcPr>
          <w:p w14:paraId="11588E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procure the necessary rights for the Client to continue use;</w:t>
            </w:r>
          </w:p>
        </w:tc>
      </w:tr>
      <w:tr w:rsidR="00D01D12" w:rsidRPr="003D5CDE" w14:paraId="385F7625" w14:textId="77777777" w:rsidTr="005204B4">
        <w:tc>
          <w:tcPr>
            <w:tcW w:w="353" w:type="pct"/>
          </w:tcPr>
          <w:p w14:paraId="17141C39" w14:textId="77777777" w:rsidR="00D01D12" w:rsidRPr="003D5CDE" w:rsidRDefault="00D01D12" w:rsidP="005204B4">
            <w:pPr>
              <w:spacing w:line="276" w:lineRule="auto"/>
              <w:jc w:val="both"/>
              <w:rPr>
                <w:rFonts w:cstheme="minorHAnsi"/>
                <w:color w:val="0000FF"/>
                <w:sz w:val="22"/>
                <w:szCs w:val="22"/>
              </w:rPr>
            </w:pPr>
          </w:p>
        </w:tc>
        <w:tc>
          <w:tcPr>
            <w:tcW w:w="380" w:type="pct"/>
          </w:tcPr>
          <w:p w14:paraId="798B63D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w:t>
            </w:r>
          </w:p>
        </w:tc>
        <w:tc>
          <w:tcPr>
            <w:tcW w:w="4267" w:type="pct"/>
          </w:tcPr>
          <w:p w14:paraId="738109B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the relevant deliverable with a non-infringing equivalent;</w:t>
            </w:r>
          </w:p>
        </w:tc>
      </w:tr>
      <w:tr w:rsidR="00D01D12" w:rsidRPr="003D5CDE" w14:paraId="1B2AF15B" w14:textId="77777777" w:rsidTr="005204B4">
        <w:tc>
          <w:tcPr>
            <w:tcW w:w="353" w:type="pct"/>
          </w:tcPr>
          <w:p w14:paraId="4144453B" w14:textId="77777777" w:rsidR="00D01D12" w:rsidRPr="003D5CDE" w:rsidRDefault="00D01D12" w:rsidP="005204B4">
            <w:pPr>
              <w:spacing w:line="276" w:lineRule="auto"/>
              <w:jc w:val="both"/>
              <w:rPr>
                <w:rFonts w:cstheme="minorHAnsi"/>
                <w:color w:val="0000FF"/>
                <w:sz w:val="22"/>
                <w:szCs w:val="22"/>
              </w:rPr>
            </w:pPr>
          </w:p>
        </w:tc>
        <w:tc>
          <w:tcPr>
            <w:tcW w:w="380" w:type="pct"/>
          </w:tcPr>
          <w:p w14:paraId="7320AF7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(iii)</w:t>
            </w:r>
          </w:p>
        </w:tc>
        <w:tc>
          <w:tcPr>
            <w:tcW w:w="4267" w:type="pct"/>
          </w:tcPr>
          <w:p w14:paraId="47F8499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the relevant deliverable to make it non-infringing while giving equivalent performance; or</w:t>
            </w:r>
          </w:p>
        </w:tc>
      </w:tr>
      <w:tr w:rsidR="00D01D12" w:rsidRPr="003D5CDE" w14:paraId="178551AF" w14:textId="77777777" w:rsidTr="005204B4">
        <w:tc>
          <w:tcPr>
            <w:tcW w:w="353" w:type="pct"/>
          </w:tcPr>
          <w:p w14:paraId="5979F3F1" w14:textId="77777777" w:rsidR="00D01D12" w:rsidRPr="003D5CDE" w:rsidRDefault="00D01D12" w:rsidP="005204B4">
            <w:pPr>
              <w:keepNext/>
              <w:spacing w:line="276" w:lineRule="auto"/>
              <w:jc w:val="both"/>
              <w:rPr>
                <w:rFonts w:cstheme="minorHAnsi"/>
                <w:color w:val="0000FF"/>
                <w:sz w:val="22"/>
                <w:szCs w:val="22"/>
              </w:rPr>
            </w:pPr>
          </w:p>
        </w:tc>
        <w:tc>
          <w:tcPr>
            <w:tcW w:w="380" w:type="pct"/>
          </w:tcPr>
          <w:p w14:paraId="369054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(iv)</w:t>
            </w:r>
          </w:p>
        </w:tc>
        <w:tc>
          <w:tcPr>
            <w:tcW w:w="4267" w:type="pct"/>
          </w:tcPr>
          <w:p w14:paraId="59F7EE7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D01D12" w:rsidRPr="003D5CDE" w14:paraId="1E86F287" w14:textId="77777777" w:rsidTr="005204B4">
        <w:tc>
          <w:tcPr>
            <w:tcW w:w="353" w:type="pct"/>
          </w:tcPr>
          <w:p w14:paraId="709B6E5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H.</w:t>
            </w:r>
          </w:p>
        </w:tc>
        <w:tc>
          <w:tcPr>
            <w:tcW w:w="4647" w:type="pct"/>
            <w:gridSpan w:val="2"/>
          </w:tcPr>
          <w:p w14:paraId="15E5735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Upon the termination of this Agreement for whatever reason, the Contractor shall immediately deliver up to the Client all the Materials prepared up to the date of termination. </w:t>
            </w:r>
            <w:r w:rsidRPr="003D5CDE">
              <w:rPr>
                <w:rFonts w:cstheme="minorHAnsi"/>
                <w:bCs/>
                <w:sz w:val="22"/>
                <w:szCs w:val="22"/>
              </w:rPr>
              <w:t xml:space="preserve"> </w:t>
            </w:r>
            <w:r w:rsidRPr="003D5CDE">
              <w:rPr>
                <w:rFonts w:cstheme="minorHAnsi"/>
                <w:sz w:val="22"/>
                <w:szCs w:val="22"/>
              </w:rPr>
              <w:t>The provisions of this clause 6 will survive the expiration or termination of this Agreement for any reason.</w:t>
            </w:r>
          </w:p>
        </w:tc>
      </w:tr>
    </w:tbl>
    <w:p w14:paraId="3A12ECAD"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7.</w:t>
      </w:r>
      <w:r w:rsidRPr="003D5CDE">
        <w:rPr>
          <w:rFonts w:asciiTheme="minorHAnsi" w:hAnsiTheme="minorHAnsi" w:cstheme="minorHAnsi"/>
          <w:color w:val="FFFFFF" w:themeColor="background1"/>
          <w:sz w:val="22"/>
          <w:szCs w:val="22"/>
        </w:rPr>
        <w:tab/>
        <w:t>Confidentiality</w:t>
      </w:r>
    </w:p>
    <w:tbl>
      <w:tblPr>
        <w:tblW w:w="0" w:type="auto"/>
        <w:tblLook w:val="01E0" w:firstRow="1" w:lastRow="1" w:firstColumn="1" w:lastColumn="1" w:noHBand="0" w:noVBand="0"/>
      </w:tblPr>
      <w:tblGrid>
        <w:gridCol w:w="673"/>
        <w:gridCol w:w="8353"/>
      </w:tblGrid>
      <w:tr w:rsidR="00D01D12" w:rsidRPr="003D5CDE" w14:paraId="51C9DDF4" w14:textId="77777777" w:rsidTr="005204B4">
        <w:tc>
          <w:tcPr>
            <w:tcW w:w="675" w:type="dxa"/>
          </w:tcPr>
          <w:p w14:paraId="030E753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96" w:type="dxa"/>
          </w:tcPr>
          <w:p w14:paraId="5CB302E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Each of the Parties to this Agreement agrees to hold confidential all information, documentation and other material received, provided or obtained arising from their </w:t>
            </w:r>
            <w:r w:rsidRPr="003D5CDE">
              <w:rPr>
                <w:rFonts w:cstheme="minorHAnsi"/>
                <w:sz w:val="22"/>
                <w:szCs w:val="22"/>
              </w:rPr>
              <w:lastRenderedPageBreak/>
              <w:t xml:space="preserve">participation in this Agreement (“Confidential Information”) and shall not disclose same to any third party except </w:t>
            </w:r>
            <w:proofErr w:type="gramStart"/>
            <w:r w:rsidRPr="003D5CDE">
              <w:rPr>
                <w:rFonts w:cstheme="minorHAnsi"/>
                <w:sz w:val="22"/>
                <w:szCs w:val="22"/>
              </w:rPr>
              <w:t>to:-</w:t>
            </w:r>
            <w:proofErr w:type="gramEnd"/>
          </w:p>
          <w:p w14:paraId="5A82A4BE" w14:textId="77777777" w:rsidR="00D01D12" w:rsidRPr="003D5CDE" w:rsidRDefault="00D01D12" w:rsidP="003E13A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 xml:space="preserve"> its professional advisers subject to the provisions of this clause 7; or </w:t>
            </w:r>
          </w:p>
          <w:p w14:paraId="60F6FB8A" w14:textId="77777777" w:rsidR="00D01D12" w:rsidRPr="003D5CDE" w:rsidRDefault="00D01D12" w:rsidP="003E13A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as may be required by law; or</w:t>
            </w:r>
          </w:p>
          <w:p w14:paraId="7E1CDA42" w14:textId="77777777" w:rsidR="00D01D12" w:rsidRPr="003D5CDE" w:rsidRDefault="00D01D12" w:rsidP="003E13A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as may be necessary to give effect to the terms of this Agreement subject to the provisions of this clause 7; or</w:t>
            </w:r>
          </w:p>
          <w:p w14:paraId="33EE2338" w14:textId="77777777" w:rsidR="00D01D12" w:rsidRPr="003D5CDE" w:rsidRDefault="00D01D12" w:rsidP="003E13AE">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D01D12" w:rsidRPr="003D5CDE" w14:paraId="7E7904D3" w14:textId="77777777" w:rsidTr="005204B4">
        <w:tc>
          <w:tcPr>
            <w:tcW w:w="675" w:type="dxa"/>
          </w:tcPr>
          <w:p w14:paraId="4854C5D6"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8396" w:type="dxa"/>
          </w:tcPr>
          <w:p w14:paraId="773687AB"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undertakes to comply with all reasonable directions of the Client </w:t>
            </w:r>
            <w:proofErr w:type="gramStart"/>
            <w:r w:rsidRPr="003D5CDE">
              <w:rPr>
                <w:rFonts w:cstheme="minorHAnsi"/>
                <w:sz w:val="22"/>
                <w:szCs w:val="22"/>
              </w:rPr>
              <w:t>with regard to</w:t>
            </w:r>
            <w:proofErr w:type="gramEnd"/>
            <w:r w:rsidRPr="003D5CDE">
              <w:rPr>
                <w:rFonts w:cstheme="minorHAnsi"/>
                <w:sz w:val="22"/>
                <w:szCs w:val="22"/>
              </w:rPr>
              <w:t xml:space="preserve"> the use and application of all and any of its Confidential Information </w:t>
            </w:r>
          </w:p>
          <w:p w14:paraId="01FF9EA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obligations in this clause 7 will not apply to any Confidential Information:</w:t>
            </w:r>
          </w:p>
          <w:p w14:paraId="467696D4" w14:textId="77777777" w:rsidR="00D01D12" w:rsidRPr="003D5CDE" w:rsidRDefault="00D01D12" w:rsidP="003E13AE">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in the receiving Party’s possession (with full right to disclose) before receiving it from the other Party; or</w:t>
            </w:r>
          </w:p>
          <w:p w14:paraId="4E853043" w14:textId="77777777" w:rsidR="00D01D12" w:rsidRPr="003D5CDE" w:rsidRDefault="00D01D12" w:rsidP="003E13AE">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which is or becomes public knowledge other than by breach of this clause; or</w:t>
            </w:r>
          </w:p>
          <w:p w14:paraId="669964BC" w14:textId="77777777" w:rsidR="00D01D12" w:rsidRPr="003D5CDE" w:rsidRDefault="00D01D12" w:rsidP="003E13AE">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 xml:space="preserve">is independently developed by the disclosing Party without access to or use of </w:t>
            </w:r>
            <w:proofErr w:type="gramStart"/>
            <w:r w:rsidRPr="003D5CDE">
              <w:rPr>
                <w:rFonts w:asciiTheme="minorHAnsi" w:hAnsiTheme="minorHAnsi" w:cstheme="minorHAnsi"/>
              </w:rPr>
              <w:t>the Confidential</w:t>
            </w:r>
            <w:proofErr w:type="gramEnd"/>
            <w:r w:rsidRPr="003D5CDE">
              <w:rPr>
                <w:rFonts w:asciiTheme="minorHAnsi" w:hAnsiTheme="minorHAnsi" w:cstheme="minorHAnsi"/>
              </w:rPr>
              <w:t xml:space="preserve"> Information.</w:t>
            </w:r>
          </w:p>
          <w:p w14:paraId="25BA7D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is lawfully received by the disclosing Party from a third party (with full right to disclose).</w:t>
            </w:r>
          </w:p>
        </w:tc>
      </w:tr>
      <w:tr w:rsidR="00D01D12" w:rsidRPr="003D5CDE" w14:paraId="58AF4DC9" w14:textId="77777777" w:rsidTr="005204B4">
        <w:tc>
          <w:tcPr>
            <w:tcW w:w="675" w:type="dxa"/>
          </w:tcPr>
          <w:p w14:paraId="03BB0D50" w14:textId="77777777" w:rsidR="00D01D12" w:rsidRPr="003D5CDE" w:rsidRDefault="00D01D12" w:rsidP="005204B4">
            <w:pPr>
              <w:spacing w:line="276" w:lineRule="auto"/>
              <w:jc w:val="both"/>
              <w:rPr>
                <w:rFonts w:cstheme="minorHAnsi"/>
                <w:color w:val="0000FF"/>
                <w:sz w:val="22"/>
                <w:szCs w:val="22"/>
              </w:rPr>
            </w:pPr>
          </w:p>
        </w:tc>
        <w:tc>
          <w:tcPr>
            <w:tcW w:w="8396" w:type="dxa"/>
          </w:tcPr>
          <w:p w14:paraId="39FA76E0" w14:textId="77777777" w:rsidR="00D01D12" w:rsidRPr="003D5CDE" w:rsidRDefault="00D01D12" w:rsidP="005204B4">
            <w:pPr>
              <w:spacing w:line="276" w:lineRule="auto"/>
              <w:jc w:val="both"/>
              <w:rPr>
                <w:rFonts w:cstheme="minorHAnsi"/>
                <w:sz w:val="22"/>
                <w:szCs w:val="22"/>
              </w:rPr>
            </w:pPr>
          </w:p>
        </w:tc>
      </w:tr>
      <w:tr w:rsidR="00D01D12" w:rsidRPr="003D5CDE" w14:paraId="3850BE0B" w14:textId="77777777" w:rsidTr="005204B4">
        <w:tc>
          <w:tcPr>
            <w:tcW w:w="675" w:type="dxa"/>
          </w:tcPr>
          <w:p w14:paraId="5847ECC3"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96" w:type="dxa"/>
          </w:tcPr>
          <w:p w14:paraId="5A52DF6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3D5CDE">
              <w:rPr>
                <w:rFonts w:cstheme="minorHAnsi"/>
                <w:sz w:val="22"/>
                <w:szCs w:val="22"/>
              </w:rPr>
              <w:t>sensitivity, and</w:t>
            </w:r>
            <w:proofErr w:type="gramEnd"/>
            <w:r w:rsidRPr="003D5CDE">
              <w:rPr>
                <w:rFonts w:cstheme="minorHAnsi"/>
                <w:sz w:val="22"/>
                <w:szCs w:val="22"/>
              </w:rPr>
              <w:t xml:space="preserve"> shall state the reasons for this sensitivity.  The Client will consult the Contractor about this confidential or commercially sensitive information before </w:t>
            </w:r>
            <w:proofErr w:type="gramStart"/>
            <w:r w:rsidRPr="003D5CDE">
              <w:rPr>
                <w:rFonts w:cstheme="minorHAnsi"/>
                <w:sz w:val="22"/>
                <w:szCs w:val="22"/>
              </w:rPr>
              <w:t>making a decision</w:t>
            </w:r>
            <w:proofErr w:type="gramEnd"/>
            <w:r w:rsidRPr="003D5CDE">
              <w:rPr>
                <w:rFonts w:cstheme="minorHAnsi"/>
                <w:sz w:val="22"/>
                <w:szCs w:val="22"/>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3D5CDE">
              <w:rPr>
                <w:rFonts w:cstheme="minorHAnsi"/>
                <w:sz w:val="22"/>
                <w:szCs w:val="22"/>
              </w:rPr>
              <w:t>as a result of</w:t>
            </w:r>
            <w:proofErr w:type="gramEnd"/>
            <w:r w:rsidRPr="003D5CDE">
              <w:rPr>
                <w:rFonts w:cstheme="minorHAnsi"/>
                <w:sz w:val="22"/>
                <w:szCs w:val="22"/>
              </w:rPr>
              <w:t xml:space="preserve"> such obligations.</w:t>
            </w:r>
          </w:p>
        </w:tc>
      </w:tr>
      <w:tr w:rsidR="00D01D12" w:rsidRPr="003D5CDE" w14:paraId="71F2A809" w14:textId="77777777" w:rsidTr="005204B4">
        <w:trPr>
          <w:trHeight w:val="992"/>
        </w:trPr>
        <w:tc>
          <w:tcPr>
            <w:tcW w:w="675" w:type="dxa"/>
          </w:tcPr>
          <w:p w14:paraId="0C97871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8396" w:type="dxa"/>
          </w:tcPr>
          <w:p w14:paraId="2C27123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terms of this clause 7 shall survive expiry, completion or termination for whatever reason of this Agreement.</w:t>
            </w:r>
          </w:p>
        </w:tc>
      </w:tr>
    </w:tbl>
    <w:p w14:paraId="05255C3B"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8.</w:t>
      </w:r>
      <w:r w:rsidRPr="003D5CDE">
        <w:rPr>
          <w:rFonts w:asciiTheme="minorHAnsi" w:hAnsiTheme="minorHAnsi" w:cstheme="minorHAnsi"/>
          <w:color w:val="FFFFFF" w:themeColor="background1"/>
          <w:sz w:val="22"/>
          <w:szCs w:val="22"/>
        </w:rPr>
        <w:tab/>
        <w:t>Force Majeure</w:t>
      </w:r>
    </w:p>
    <w:tbl>
      <w:tblPr>
        <w:tblW w:w="5000" w:type="pct"/>
        <w:tblLook w:val="01E0" w:firstRow="1" w:lastRow="1" w:firstColumn="1" w:lastColumn="1" w:noHBand="0" w:noVBand="0"/>
      </w:tblPr>
      <w:tblGrid>
        <w:gridCol w:w="639"/>
        <w:gridCol w:w="673"/>
        <w:gridCol w:w="7714"/>
      </w:tblGrid>
      <w:tr w:rsidR="00D01D12" w:rsidRPr="003D5CDE" w14:paraId="2E3226A9" w14:textId="77777777" w:rsidTr="005204B4">
        <w:tc>
          <w:tcPr>
            <w:tcW w:w="354" w:type="pct"/>
          </w:tcPr>
          <w:p w14:paraId="054FF9C3"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4646" w:type="pct"/>
            <w:gridSpan w:val="2"/>
          </w:tcPr>
          <w:p w14:paraId="682D556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D01D12" w:rsidRPr="003D5CDE" w14:paraId="3C429528" w14:textId="77777777" w:rsidTr="005204B4">
        <w:tc>
          <w:tcPr>
            <w:tcW w:w="354" w:type="pct"/>
          </w:tcPr>
          <w:p w14:paraId="5501FDDB" w14:textId="77777777" w:rsidR="00D01D12" w:rsidRPr="003D5CDE" w:rsidRDefault="00D01D12" w:rsidP="005204B4">
            <w:pPr>
              <w:keepNext/>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4646" w:type="pct"/>
            <w:gridSpan w:val="2"/>
          </w:tcPr>
          <w:p w14:paraId="487499F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D01D12" w:rsidRPr="003D5CDE" w14:paraId="3F279683" w14:textId="77777777" w:rsidTr="005204B4">
        <w:tc>
          <w:tcPr>
            <w:tcW w:w="354" w:type="pct"/>
          </w:tcPr>
          <w:p w14:paraId="6160FADE" w14:textId="77777777" w:rsidR="00D01D12" w:rsidRPr="003D5CDE" w:rsidRDefault="00D01D12" w:rsidP="005204B4">
            <w:pPr>
              <w:spacing w:line="276" w:lineRule="auto"/>
              <w:jc w:val="both"/>
              <w:rPr>
                <w:rFonts w:cstheme="minorHAnsi"/>
                <w:color w:val="0000FF"/>
                <w:sz w:val="22"/>
                <w:szCs w:val="22"/>
              </w:rPr>
            </w:pPr>
          </w:p>
        </w:tc>
        <w:tc>
          <w:tcPr>
            <w:tcW w:w="373" w:type="pct"/>
          </w:tcPr>
          <w:p w14:paraId="6085009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4273" w:type="pct"/>
          </w:tcPr>
          <w:p w14:paraId="6974C14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nature of the Force Majeure Event;</w:t>
            </w:r>
          </w:p>
        </w:tc>
      </w:tr>
      <w:tr w:rsidR="00D01D12" w:rsidRPr="003D5CDE" w14:paraId="07983568" w14:textId="77777777" w:rsidTr="005204B4">
        <w:tc>
          <w:tcPr>
            <w:tcW w:w="354" w:type="pct"/>
          </w:tcPr>
          <w:p w14:paraId="6CC5F1A2" w14:textId="77777777" w:rsidR="00D01D12" w:rsidRPr="003D5CDE" w:rsidRDefault="00D01D12" w:rsidP="005204B4">
            <w:pPr>
              <w:spacing w:line="276" w:lineRule="auto"/>
              <w:jc w:val="both"/>
              <w:rPr>
                <w:rFonts w:cstheme="minorHAnsi"/>
                <w:color w:val="0000FF"/>
                <w:sz w:val="22"/>
                <w:szCs w:val="22"/>
              </w:rPr>
            </w:pPr>
          </w:p>
        </w:tc>
        <w:tc>
          <w:tcPr>
            <w:tcW w:w="373" w:type="pct"/>
          </w:tcPr>
          <w:p w14:paraId="00D3D01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4273" w:type="pct"/>
          </w:tcPr>
          <w:p w14:paraId="58E295C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anticipated delay in the performance of obligations;</w:t>
            </w:r>
          </w:p>
        </w:tc>
      </w:tr>
      <w:tr w:rsidR="00D01D12" w:rsidRPr="003D5CDE" w14:paraId="3E33AA22" w14:textId="77777777" w:rsidTr="005204B4">
        <w:tc>
          <w:tcPr>
            <w:tcW w:w="354" w:type="pct"/>
          </w:tcPr>
          <w:p w14:paraId="7545945F" w14:textId="77777777" w:rsidR="00D01D12" w:rsidRPr="003D5CDE" w:rsidRDefault="00D01D12" w:rsidP="005204B4">
            <w:pPr>
              <w:spacing w:line="276" w:lineRule="auto"/>
              <w:jc w:val="both"/>
              <w:rPr>
                <w:rFonts w:cstheme="minorHAnsi"/>
                <w:color w:val="0000FF"/>
                <w:sz w:val="22"/>
                <w:szCs w:val="22"/>
              </w:rPr>
            </w:pPr>
          </w:p>
        </w:tc>
        <w:tc>
          <w:tcPr>
            <w:tcW w:w="373" w:type="pct"/>
          </w:tcPr>
          <w:p w14:paraId="0959E6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4273" w:type="pct"/>
          </w:tcPr>
          <w:p w14:paraId="58E0AC0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action proposed to minimise the impact of the Force Majeure Event;</w:t>
            </w:r>
          </w:p>
        </w:tc>
      </w:tr>
      <w:tr w:rsidR="00D01D12" w:rsidRPr="003D5CDE" w14:paraId="7ACF54E9" w14:textId="77777777" w:rsidTr="005204B4">
        <w:tc>
          <w:tcPr>
            <w:tcW w:w="354" w:type="pct"/>
          </w:tcPr>
          <w:p w14:paraId="5F12B949" w14:textId="77777777" w:rsidR="00D01D12" w:rsidRPr="003D5CDE" w:rsidRDefault="00D01D12" w:rsidP="005204B4">
            <w:pPr>
              <w:spacing w:line="276" w:lineRule="auto"/>
              <w:jc w:val="both"/>
              <w:rPr>
                <w:rFonts w:cstheme="minorHAnsi"/>
                <w:color w:val="0000FF"/>
                <w:sz w:val="22"/>
                <w:szCs w:val="22"/>
              </w:rPr>
            </w:pPr>
          </w:p>
        </w:tc>
        <w:tc>
          <w:tcPr>
            <w:tcW w:w="4646" w:type="pct"/>
            <w:gridSpan w:val="2"/>
          </w:tcPr>
          <w:p w14:paraId="6C5B04A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D01D12" w:rsidRPr="003D5CDE" w14:paraId="31C1D1D8" w14:textId="77777777" w:rsidTr="005204B4">
        <w:tc>
          <w:tcPr>
            <w:tcW w:w="354" w:type="pct"/>
          </w:tcPr>
          <w:p w14:paraId="7EF9566B" w14:textId="77777777" w:rsidR="00D01D12" w:rsidRPr="000A3430" w:rsidRDefault="00D01D12" w:rsidP="005204B4">
            <w:pPr>
              <w:spacing w:line="276" w:lineRule="auto"/>
              <w:jc w:val="both"/>
              <w:rPr>
                <w:rFonts w:cstheme="minorHAnsi"/>
                <w:color w:val="0000FF"/>
                <w:sz w:val="22"/>
                <w:szCs w:val="22"/>
              </w:rPr>
            </w:pPr>
            <w:r w:rsidRPr="000A3430">
              <w:rPr>
                <w:rFonts w:cstheme="minorHAnsi"/>
                <w:color w:val="235D64"/>
                <w:sz w:val="22"/>
                <w:szCs w:val="22"/>
              </w:rPr>
              <w:t>C.</w:t>
            </w:r>
          </w:p>
        </w:tc>
        <w:tc>
          <w:tcPr>
            <w:tcW w:w="4646" w:type="pct"/>
            <w:gridSpan w:val="2"/>
          </w:tcPr>
          <w:p w14:paraId="3E7536BD" w14:textId="77777777" w:rsidR="00D01D12" w:rsidRPr="000A3430" w:rsidRDefault="00D01D12" w:rsidP="005204B4">
            <w:pPr>
              <w:spacing w:line="276" w:lineRule="auto"/>
              <w:jc w:val="both"/>
              <w:rPr>
                <w:rFonts w:cstheme="minorHAnsi"/>
                <w:sz w:val="22"/>
                <w:szCs w:val="22"/>
              </w:rPr>
            </w:pPr>
            <w:r w:rsidRPr="000A3430">
              <w:rPr>
                <w:rFonts w:cstheme="minorHAnsi"/>
                <w:sz w:val="22"/>
                <w:szCs w:val="22"/>
              </w:rPr>
              <w:t>If the Force Majeure Event continues for 30 calendar days either Party may suspend their obligations until the Force Majeure Event has been remedied.</w:t>
            </w:r>
          </w:p>
        </w:tc>
      </w:tr>
    </w:tbl>
    <w:p w14:paraId="739C157F"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9.</w:t>
      </w:r>
      <w:r w:rsidRPr="003D5CDE">
        <w:rPr>
          <w:rFonts w:asciiTheme="minorHAnsi" w:hAnsiTheme="minorHAnsi" w:cstheme="minorHAnsi"/>
          <w:color w:val="FFFFFF" w:themeColor="background1"/>
          <w:sz w:val="22"/>
          <w:szCs w:val="22"/>
        </w:rPr>
        <w:tab/>
        <w:t>Termination</w:t>
      </w:r>
    </w:p>
    <w:tbl>
      <w:tblPr>
        <w:tblW w:w="5000" w:type="pct"/>
        <w:tblLook w:val="01E0" w:firstRow="1" w:lastRow="1" w:firstColumn="1" w:lastColumn="1" w:noHBand="0" w:noVBand="0"/>
      </w:tblPr>
      <w:tblGrid>
        <w:gridCol w:w="639"/>
        <w:gridCol w:w="673"/>
        <w:gridCol w:w="7714"/>
      </w:tblGrid>
      <w:tr w:rsidR="00D01D12" w:rsidRPr="003D5CDE" w14:paraId="5199733B" w14:textId="77777777" w:rsidTr="005204B4">
        <w:tc>
          <w:tcPr>
            <w:tcW w:w="354" w:type="pct"/>
          </w:tcPr>
          <w:p w14:paraId="45F194A9" w14:textId="77777777" w:rsidR="00D01D12" w:rsidRPr="000A3430" w:rsidRDefault="00D01D12" w:rsidP="005204B4">
            <w:pPr>
              <w:spacing w:line="276" w:lineRule="auto"/>
              <w:jc w:val="both"/>
              <w:rPr>
                <w:rFonts w:cstheme="minorHAnsi"/>
                <w:color w:val="0000FF"/>
                <w:sz w:val="22"/>
                <w:szCs w:val="22"/>
              </w:rPr>
            </w:pPr>
            <w:r w:rsidRPr="000A3430">
              <w:rPr>
                <w:rFonts w:cstheme="minorHAnsi"/>
                <w:color w:val="235D64"/>
                <w:sz w:val="22"/>
                <w:szCs w:val="22"/>
              </w:rPr>
              <w:t>A.</w:t>
            </w:r>
          </w:p>
        </w:tc>
        <w:tc>
          <w:tcPr>
            <w:tcW w:w="4646" w:type="pct"/>
            <w:gridSpan w:val="2"/>
          </w:tcPr>
          <w:p w14:paraId="5FE0E40B" w14:textId="77777777" w:rsidR="00D01D12" w:rsidRPr="003D5CDE" w:rsidRDefault="00D01D12" w:rsidP="005204B4">
            <w:pPr>
              <w:spacing w:line="276" w:lineRule="auto"/>
              <w:jc w:val="both"/>
              <w:rPr>
                <w:rFonts w:cstheme="minorHAnsi"/>
                <w:sz w:val="22"/>
                <w:szCs w:val="22"/>
              </w:rPr>
            </w:pPr>
            <w:r w:rsidRPr="000A3430">
              <w:rPr>
                <w:rFonts w:cstheme="minorHAnsi"/>
                <w:sz w:val="22"/>
                <w:szCs w:val="22"/>
              </w:rPr>
              <w:t xml:space="preserve">This Agreement may be terminated by the Client, by serving </w:t>
            </w:r>
            <w:r>
              <w:rPr>
                <w:rFonts w:cstheme="minorHAnsi"/>
                <w:sz w:val="22"/>
                <w:szCs w:val="22"/>
              </w:rPr>
              <w:t>3</w:t>
            </w:r>
            <w:r w:rsidRPr="000A3430">
              <w:rPr>
                <w:rFonts w:cstheme="minorHAnsi"/>
                <w:sz w:val="22"/>
                <w:szCs w:val="22"/>
              </w:rPr>
              <w:t xml:space="preserve"> (</w:t>
            </w:r>
            <w:r>
              <w:rPr>
                <w:rFonts w:cstheme="minorHAnsi"/>
                <w:sz w:val="22"/>
                <w:szCs w:val="22"/>
              </w:rPr>
              <w:t>three</w:t>
            </w:r>
            <w:r w:rsidRPr="000A3430">
              <w:rPr>
                <w:rFonts w:cstheme="minorHAnsi"/>
                <w:sz w:val="22"/>
                <w:szCs w:val="22"/>
              </w:rPr>
              <w:t>) months written notice to the Contractor.  This Agreement may be terminated by the Contractor, without liability for compensation of damages, by serving 3 (three) months written notice to the Client.</w:t>
            </w:r>
            <w:r>
              <w:rPr>
                <w:rFonts w:cstheme="minorHAnsi"/>
                <w:sz w:val="22"/>
                <w:szCs w:val="22"/>
              </w:rPr>
              <w:t xml:space="preserve"> </w:t>
            </w:r>
          </w:p>
        </w:tc>
      </w:tr>
      <w:tr w:rsidR="00D01D12" w:rsidRPr="003D5CDE" w14:paraId="3EF453BD" w14:textId="77777777" w:rsidTr="005204B4">
        <w:tc>
          <w:tcPr>
            <w:tcW w:w="354" w:type="pct"/>
          </w:tcPr>
          <w:p w14:paraId="06E6743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4646" w:type="pct"/>
            <w:gridSpan w:val="2"/>
          </w:tcPr>
          <w:p w14:paraId="5205AE1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D01D12" w:rsidRPr="003D5CDE" w14:paraId="0DA72B4E" w14:textId="77777777" w:rsidTr="005204B4">
        <w:tc>
          <w:tcPr>
            <w:tcW w:w="354" w:type="pct"/>
          </w:tcPr>
          <w:p w14:paraId="3E3D5A05" w14:textId="77777777" w:rsidR="00D01D12" w:rsidRPr="003D5CDE" w:rsidRDefault="00D01D12" w:rsidP="005204B4">
            <w:pPr>
              <w:spacing w:line="276" w:lineRule="auto"/>
              <w:jc w:val="both"/>
              <w:rPr>
                <w:rFonts w:cstheme="minorHAnsi"/>
                <w:color w:val="0000FF"/>
                <w:sz w:val="22"/>
                <w:szCs w:val="22"/>
              </w:rPr>
            </w:pPr>
          </w:p>
          <w:p w14:paraId="52B33BEB" w14:textId="77777777" w:rsidR="00D01D12" w:rsidRPr="003D5CDE" w:rsidRDefault="00D01D12" w:rsidP="005204B4">
            <w:pPr>
              <w:spacing w:line="276" w:lineRule="auto"/>
              <w:jc w:val="both"/>
              <w:rPr>
                <w:rFonts w:cstheme="minorHAnsi"/>
                <w:sz w:val="22"/>
                <w:szCs w:val="22"/>
              </w:rPr>
            </w:pPr>
          </w:p>
        </w:tc>
        <w:tc>
          <w:tcPr>
            <w:tcW w:w="373" w:type="pct"/>
          </w:tcPr>
          <w:p w14:paraId="410E98D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4273" w:type="pct"/>
          </w:tcPr>
          <w:p w14:paraId="680B1EB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3D5CDE">
              <w:rPr>
                <w:rFonts w:cstheme="minorHAnsi"/>
                <w:sz w:val="22"/>
                <w:szCs w:val="22"/>
              </w:rPr>
              <w:t>Party;</w:t>
            </w:r>
            <w:proofErr w:type="gramEnd"/>
            <w:r w:rsidRPr="003D5CDE">
              <w:rPr>
                <w:rFonts w:cstheme="minorHAnsi"/>
                <w:sz w:val="22"/>
                <w:szCs w:val="22"/>
              </w:rPr>
              <w:t xml:space="preserve"> </w:t>
            </w:r>
          </w:p>
        </w:tc>
      </w:tr>
      <w:tr w:rsidR="00D01D12" w:rsidRPr="003D5CDE" w14:paraId="20226056" w14:textId="77777777" w:rsidTr="005204B4">
        <w:tc>
          <w:tcPr>
            <w:tcW w:w="354" w:type="pct"/>
          </w:tcPr>
          <w:p w14:paraId="6134FF5D" w14:textId="77777777" w:rsidR="00D01D12" w:rsidRPr="003D5CDE" w:rsidRDefault="00D01D12" w:rsidP="005204B4">
            <w:pPr>
              <w:spacing w:line="276" w:lineRule="auto"/>
              <w:jc w:val="both"/>
              <w:rPr>
                <w:rFonts w:cstheme="minorHAnsi"/>
                <w:color w:val="0000FF"/>
                <w:sz w:val="22"/>
                <w:szCs w:val="22"/>
              </w:rPr>
            </w:pPr>
          </w:p>
        </w:tc>
        <w:tc>
          <w:tcPr>
            <w:tcW w:w="373" w:type="pct"/>
          </w:tcPr>
          <w:p w14:paraId="49357D2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4273" w:type="pct"/>
          </w:tcPr>
          <w:p w14:paraId="24104B3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if the other Party becomes insolvent, becomes bankrupt, </w:t>
            </w:r>
            <w:proofErr w:type="gramStart"/>
            <w:r w:rsidRPr="003D5CDE">
              <w:rPr>
                <w:rFonts w:cstheme="minorHAnsi"/>
                <w:sz w:val="22"/>
                <w:szCs w:val="22"/>
              </w:rPr>
              <w:t>enters into</w:t>
            </w:r>
            <w:proofErr w:type="gramEnd"/>
            <w:r w:rsidRPr="003D5CDE">
              <w:rPr>
                <w:rFonts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Pr="003D5CDE">
              <w:rPr>
                <w:rFonts w:cstheme="minorHAnsi"/>
                <w:sz w:val="22"/>
                <w:szCs w:val="22"/>
              </w:rPr>
              <w:t>as a result of</w:t>
            </w:r>
            <w:proofErr w:type="gramEnd"/>
            <w:r w:rsidRPr="003D5CDE">
              <w:rPr>
                <w:rFonts w:cstheme="minorHAnsi"/>
                <w:sz w:val="22"/>
                <w:szCs w:val="22"/>
              </w:rPr>
              <w:t xml:space="preserve"> debt, or an event having an equivalent effect;</w:t>
            </w:r>
          </w:p>
        </w:tc>
      </w:tr>
      <w:tr w:rsidR="00D01D12" w:rsidRPr="003D5CDE" w14:paraId="6A568601" w14:textId="77777777" w:rsidTr="005204B4">
        <w:tc>
          <w:tcPr>
            <w:tcW w:w="354" w:type="pct"/>
          </w:tcPr>
          <w:p w14:paraId="61D69789" w14:textId="77777777" w:rsidR="00D01D12" w:rsidRPr="003D5CDE" w:rsidRDefault="00D01D12" w:rsidP="005204B4">
            <w:pPr>
              <w:spacing w:line="276" w:lineRule="auto"/>
              <w:jc w:val="both"/>
              <w:rPr>
                <w:rFonts w:cstheme="minorHAnsi"/>
                <w:color w:val="0000FF"/>
                <w:sz w:val="22"/>
                <w:szCs w:val="22"/>
              </w:rPr>
            </w:pPr>
          </w:p>
        </w:tc>
        <w:tc>
          <w:tcPr>
            <w:tcW w:w="373" w:type="pct"/>
          </w:tcPr>
          <w:p w14:paraId="008049E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4273" w:type="pct"/>
          </w:tcPr>
          <w:p w14:paraId="549EC77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becomes aware of any conflict of interest on the part of the Contractor which cannot, in the opinion of the Client, be removed by other means; and</w:t>
            </w:r>
          </w:p>
        </w:tc>
      </w:tr>
      <w:tr w:rsidR="00D01D12" w:rsidRPr="003D5CDE" w14:paraId="48987DD8" w14:textId="77777777" w:rsidTr="005204B4">
        <w:tc>
          <w:tcPr>
            <w:tcW w:w="354" w:type="pct"/>
          </w:tcPr>
          <w:p w14:paraId="145FCA01" w14:textId="77777777" w:rsidR="00D01D12" w:rsidRPr="003D5CDE" w:rsidRDefault="00D01D12" w:rsidP="005204B4">
            <w:pPr>
              <w:spacing w:line="276" w:lineRule="auto"/>
              <w:jc w:val="both"/>
              <w:rPr>
                <w:rFonts w:cstheme="minorHAnsi"/>
                <w:color w:val="0000FF"/>
                <w:sz w:val="22"/>
                <w:szCs w:val="22"/>
              </w:rPr>
            </w:pPr>
          </w:p>
        </w:tc>
        <w:tc>
          <w:tcPr>
            <w:tcW w:w="373" w:type="pct"/>
          </w:tcPr>
          <w:p w14:paraId="39D5429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4273" w:type="pct"/>
          </w:tcPr>
          <w:p w14:paraId="45682D2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becomes aware of any registrable interest on the part of the Contractor.</w:t>
            </w:r>
          </w:p>
        </w:tc>
      </w:tr>
      <w:tr w:rsidR="00D01D12" w:rsidRPr="007A4F8F" w14:paraId="36CBC4A1" w14:textId="77777777" w:rsidTr="005204B4">
        <w:tc>
          <w:tcPr>
            <w:tcW w:w="354" w:type="pct"/>
          </w:tcPr>
          <w:p w14:paraId="1D20910D" w14:textId="77777777" w:rsidR="00D01D12" w:rsidRPr="007A4F8F" w:rsidRDefault="00D01D12" w:rsidP="005204B4">
            <w:pPr>
              <w:spacing w:line="276" w:lineRule="auto"/>
              <w:jc w:val="both"/>
              <w:rPr>
                <w:rFonts w:cstheme="minorHAnsi"/>
                <w:color w:val="0000FF"/>
                <w:sz w:val="22"/>
                <w:szCs w:val="22"/>
              </w:rPr>
            </w:pPr>
            <w:bookmarkStart w:id="49" w:name="_Hlk129616161"/>
            <w:r w:rsidRPr="007A4F8F">
              <w:rPr>
                <w:rFonts w:cstheme="minorHAnsi"/>
                <w:color w:val="235D64"/>
                <w:sz w:val="22"/>
                <w:szCs w:val="22"/>
              </w:rPr>
              <w:t>C</w:t>
            </w:r>
            <w:r w:rsidRPr="007A4F8F">
              <w:rPr>
                <w:rFonts w:cstheme="minorHAnsi"/>
                <w:color w:val="0000FF"/>
                <w:sz w:val="22"/>
                <w:szCs w:val="22"/>
              </w:rPr>
              <w:t>.</w:t>
            </w:r>
          </w:p>
        </w:tc>
        <w:tc>
          <w:tcPr>
            <w:tcW w:w="4646" w:type="pct"/>
            <w:gridSpan w:val="2"/>
          </w:tcPr>
          <w:p w14:paraId="47BDA44C" w14:textId="77777777" w:rsidR="007A4F8F" w:rsidRPr="007A4F8F" w:rsidRDefault="007A4F8F" w:rsidP="007A4F8F">
            <w:pPr>
              <w:spacing w:after="200"/>
              <w:jc w:val="both"/>
              <w:rPr>
                <w:sz w:val="22"/>
                <w:szCs w:val="22"/>
              </w:rPr>
            </w:pPr>
            <w:r w:rsidRPr="007A4F8F">
              <w:rPr>
                <w:sz w:val="22"/>
                <w:szCs w:val="22"/>
              </w:rPr>
              <w:t>The Client shall have the right, in addition to any other rights which it has at law, to terminate this Agreement immediately and without liability for compensation or damages in circumstances where the Client becomes aware:</w:t>
            </w:r>
          </w:p>
          <w:p w14:paraId="5AAC55B7" w14:textId="77777777" w:rsidR="007A4F8F" w:rsidRPr="007A4F8F" w:rsidRDefault="007A4F8F" w:rsidP="003E13AE">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MS Mincho" w:hAnsiTheme="minorHAnsi" w:cstheme="minorHAnsi"/>
              </w:rPr>
            </w:pPr>
            <w:r w:rsidRPr="007A4F8F">
              <w:rPr>
                <w:rFonts w:asciiTheme="minorHAnsi" w:hAnsiTheme="minorHAnsi"/>
              </w:rPr>
              <w:t xml:space="preserve">that any of the exclusion grounds set out in Regulation 57 of the Regulations apply to the </w:t>
            </w:r>
            <w:proofErr w:type="gramStart"/>
            <w:r w:rsidRPr="007A4F8F">
              <w:rPr>
                <w:rFonts w:asciiTheme="minorHAnsi" w:hAnsiTheme="minorHAnsi"/>
              </w:rPr>
              <w:t>Contractor;</w:t>
            </w:r>
            <w:proofErr w:type="gramEnd"/>
          </w:p>
          <w:p w14:paraId="05696170" w14:textId="0484187E" w:rsidR="00D01D12" w:rsidRPr="007A4F8F" w:rsidRDefault="007A4F8F" w:rsidP="003E13AE">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MS Mincho" w:hAnsiTheme="minorHAnsi" w:cstheme="minorHAnsi"/>
              </w:rPr>
            </w:pPr>
            <w:r w:rsidRPr="007A4F8F">
              <w:rPr>
                <w:rFonts w:asciiTheme="minorHAnsi" w:hAnsiTheme="minorHAnsi"/>
              </w:rPr>
              <w:t xml:space="preserve">that the Contractor (on its own or resulting from its sub-contractors, suppliers or entities on which it relies) </w:t>
            </w:r>
            <w:r w:rsidRPr="007A4F8F">
              <w:rPr>
                <w:rFonts w:asciiTheme="minorHAnsi" w:eastAsia="MS Mincho" w:hAnsiTheme="minorHAnsi"/>
              </w:rPr>
              <w:t>comes</w:t>
            </w:r>
            <w:r w:rsidRPr="007A4F8F">
              <w:rPr>
                <w:rFonts w:asciiTheme="minorHAnsi" w:hAnsiTheme="minorHAnsi"/>
              </w:rPr>
              <w:t xml:space="preserve"> within the category of prohibited economic operators identified in Regulation (EU) No 833/2014 of 31 July 2014 (as amended by EU Regulation 2022/576 or any subsequent amendments to same).</w:t>
            </w:r>
          </w:p>
        </w:tc>
      </w:tr>
      <w:bookmarkEnd w:id="49"/>
      <w:tr w:rsidR="00D01D12" w:rsidRPr="003D5CDE" w14:paraId="1F0A9872" w14:textId="77777777" w:rsidTr="005204B4">
        <w:tc>
          <w:tcPr>
            <w:tcW w:w="354" w:type="pct"/>
          </w:tcPr>
          <w:p w14:paraId="42431E25"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D.</w:t>
            </w:r>
          </w:p>
        </w:tc>
        <w:tc>
          <w:tcPr>
            <w:tcW w:w="4646" w:type="pct"/>
            <w:gridSpan w:val="2"/>
          </w:tcPr>
          <w:p w14:paraId="23E83A20"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Termination of this Agreement shall not affect any antecedent and accrued rights, obligations or liabilities of either Party, nor shall it affect any provision of this Agreement </w:t>
            </w:r>
            <w:r w:rsidRPr="003D5CDE">
              <w:rPr>
                <w:rFonts w:cstheme="minorHAnsi"/>
                <w:sz w:val="22"/>
                <w:szCs w:val="22"/>
              </w:rPr>
              <w:lastRenderedPageBreak/>
              <w:t>which is expressly or by implication intended to come into or continue in force on or after such termination.</w:t>
            </w:r>
          </w:p>
        </w:tc>
      </w:tr>
      <w:tr w:rsidR="00D01D12" w:rsidRPr="003D5CDE" w14:paraId="4663150E" w14:textId="77777777" w:rsidTr="005204B4">
        <w:tc>
          <w:tcPr>
            <w:tcW w:w="354" w:type="pct"/>
          </w:tcPr>
          <w:p w14:paraId="74871771"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lastRenderedPageBreak/>
              <w:t>E</w:t>
            </w:r>
          </w:p>
        </w:tc>
        <w:tc>
          <w:tcPr>
            <w:tcW w:w="4646" w:type="pct"/>
            <w:gridSpan w:val="2"/>
          </w:tcPr>
          <w:p w14:paraId="7D9B3592"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If requested by the Client, t</w:t>
            </w:r>
            <w:r w:rsidRPr="003D5CDE">
              <w:rPr>
                <w:rFonts w:cstheme="minorHAnsi"/>
                <w:sz w:val="22"/>
                <w:szCs w:val="22"/>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22B8D08"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10.</w:t>
      </w:r>
      <w:r w:rsidRPr="003D5CDE">
        <w:rPr>
          <w:rFonts w:asciiTheme="minorHAnsi" w:hAnsiTheme="minorHAnsi" w:cstheme="minorHAnsi"/>
          <w:color w:val="FFFFFF" w:themeColor="background1"/>
          <w:sz w:val="22"/>
          <w:szCs w:val="22"/>
        </w:rPr>
        <w:tab/>
        <w:t xml:space="preserve">Contract Management </w:t>
      </w:r>
    </w:p>
    <w:tbl>
      <w:tblPr>
        <w:tblW w:w="0" w:type="auto"/>
        <w:tblLook w:val="01E0" w:firstRow="1" w:lastRow="1" w:firstColumn="1" w:lastColumn="1" w:noHBand="0" w:noVBand="0"/>
      </w:tblPr>
      <w:tblGrid>
        <w:gridCol w:w="673"/>
        <w:gridCol w:w="668"/>
        <w:gridCol w:w="7685"/>
      </w:tblGrid>
      <w:tr w:rsidR="00D01D12" w:rsidRPr="003D5CDE" w14:paraId="25827494" w14:textId="77777777" w:rsidTr="005204B4">
        <w:tc>
          <w:tcPr>
            <w:tcW w:w="674" w:type="dxa"/>
          </w:tcPr>
          <w:p w14:paraId="3BCE48A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gridSpan w:val="2"/>
          </w:tcPr>
          <w:p w14:paraId="73C69D0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3D5CDE">
              <w:rPr>
                <w:rFonts w:cstheme="minorHAnsi"/>
                <w:sz w:val="22"/>
                <w:szCs w:val="22"/>
              </w:rPr>
              <w:t>Client</w:t>
            </w:r>
            <w:proofErr w:type="gramEnd"/>
            <w:r w:rsidRPr="003D5CDE">
              <w:rPr>
                <w:rFonts w:cstheme="minorHAnsi"/>
                <w:sz w:val="22"/>
                <w:szCs w:val="22"/>
              </w:rPr>
              <w:t xml:space="preserve"> the Contractor shall meet formally with the Client to report on progress and shall comply with all written directions of the Client.</w:t>
            </w:r>
          </w:p>
        </w:tc>
      </w:tr>
      <w:tr w:rsidR="00D01D12" w:rsidRPr="003D5CDE" w14:paraId="24F0FC2F" w14:textId="77777777" w:rsidTr="005204B4">
        <w:tc>
          <w:tcPr>
            <w:tcW w:w="674" w:type="dxa"/>
          </w:tcPr>
          <w:p w14:paraId="18BF083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gridSpan w:val="2"/>
          </w:tcPr>
          <w:p w14:paraId="73ABE80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agrees to:</w:t>
            </w:r>
          </w:p>
        </w:tc>
      </w:tr>
      <w:tr w:rsidR="00D01D12" w:rsidRPr="003D5CDE" w14:paraId="2A7D41AF" w14:textId="77777777" w:rsidTr="005204B4">
        <w:tc>
          <w:tcPr>
            <w:tcW w:w="674" w:type="dxa"/>
          </w:tcPr>
          <w:p w14:paraId="4C074DFF" w14:textId="77777777" w:rsidR="00D01D12" w:rsidRPr="003D5CDE" w:rsidRDefault="00D01D12" w:rsidP="005204B4">
            <w:pPr>
              <w:spacing w:line="276" w:lineRule="auto"/>
              <w:jc w:val="both"/>
              <w:rPr>
                <w:rFonts w:cstheme="minorHAnsi"/>
                <w:color w:val="0000FF"/>
                <w:sz w:val="22"/>
                <w:szCs w:val="22"/>
              </w:rPr>
            </w:pPr>
          </w:p>
        </w:tc>
        <w:tc>
          <w:tcPr>
            <w:tcW w:w="669" w:type="dxa"/>
          </w:tcPr>
          <w:p w14:paraId="4F480EF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707" w:type="dxa"/>
          </w:tcPr>
          <w:p w14:paraId="1A72358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liaise with and keep the Client’s Contact fully informed of any matter which might affect the observance and performance of the Contractor’s obligations under this Agreement;</w:t>
            </w:r>
          </w:p>
        </w:tc>
      </w:tr>
      <w:tr w:rsidR="00D01D12" w:rsidRPr="003D5CDE" w14:paraId="2EDBE070" w14:textId="77777777" w:rsidTr="005204B4">
        <w:tc>
          <w:tcPr>
            <w:tcW w:w="674" w:type="dxa"/>
          </w:tcPr>
          <w:p w14:paraId="224D99C9" w14:textId="77777777" w:rsidR="00D01D12" w:rsidRPr="003D5CDE" w:rsidRDefault="00D01D12" w:rsidP="005204B4">
            <w:pPr>
              <w:spacing w:line="276" w:lineRule="auto"/>
              <w:jc w:val="both"/>
              <w:rPr>
                <w:rFonts w:cstheme="minorHAnsi"/>
                <w:color w:val="0000FF"/>
                <w:sz w:val="22"/>
                <w:szCs w:val="22"/>
              </w:rPr>
            </w:pPr>
          </w:p>
        </w:tc>
        <w:tc>
          <w:tcPr>
            <w:tcW w:w="669" w:type="dxa"/>
          </w:tcPr>
          <w:p w14:paraId="16118B3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707" w:type="dxa"/>
          </w:tcPr>
          <w:p w14:paraId="3A1767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maintain such records and comply with such reporting arrangements and protocols as required by the Client from time to time; </w:t>
            </w:r>
          </w:p>
        </w:tc>
      </w:tr>
      <w:tr w:rsidR="00D01D12" w:rsidRPr="003D5CDE" w14:paraId="46425D53" w14:textId="77777777" w:rsidTr="005204B4">
        <w:tc>
          <w:tcPr>
            <w:tcW w:w="674" w:type="dxa"/>
          </w:tcPr>
          <w:p w14:paraId="443DE9CD" w14:textId="77777777" w:rsidR="00D01D12" w:rsidRPr="003D5CDE" w:rsidRDefault="00D01D12" w:rsidP="005204B4">
            <w:pPr>
              <w:spacing w:line="276" w:lineRule="auto"/>
              <w:jc w:val="both"/>
              <w:rPr>
                <w:rFonts w:cstheme="minorHAnsi"/>
                <w:color w:val="0000FF"/>
                <w:sz w:val="22"/>
                <w:szCs w:val="22"/>
              </w:rPr>
            </w:pPr>
          </w:p>
        </w:tc>
        <w:tc>
          <w:tcPr>
            <w:tcW w:w="669" w:type="dxa"/>
          </w:tcPr>
          <w:p w14:paraId="163F316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707" w:type="dxa"/>
          </w:tcPr>
          <w:p w14:paraId="1156B3F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all reasonable directions of the Client; and</w:t>
            </w:r>
          </w:p>
        </w:tc>
      </w:tr>
      <w:tr w:rsidR="00D01D12" w:rsidRPr="003D5CDE" w14:paraId="361922DB" w14:textId="77777777" w:rsidTr="005204B4">
        <w:tc>
          <w:tcPr>
            <w:tcW w:w="674" w:type="dxa"/>
          </w:tcPr>
          <w:p w14:paraId="7B031024" w14:textId="77777777" w:rsidR="00D01D12" w:rsidRPr="003D5CDE" w:rsidRDefault="00D01D12" w:rsidP="005204B4">
            <w:pPr>
              <w:spacing w:line="276" w:lineRule="auto"/>
              <w:jc w:val="both"/>
              <w:rPr>
                <w:rFonts w:cstheme="minorHAnsi"/>
                <w:color w:val="0000FF"/>
                <w:sz w:val="22"/>
                <w:szCs w:val="22"/>
              </w:rPr>
            </w:pPr>
          </w:p>
        </w:tc>
        <w:tc>
          <w:tcPr>
            <w:tcW w:w="669" w:type="dxa"/>
          </w:tcPr>
          <w:p w14:paraId="3F8F30D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707" w:type="dxa"/>
          </w:tcPr>
          <w:p w14:paraId="7352447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the service levels and performance indicators set out in Schedule D.</w:t>
            </w:r>
          </w:p>
        </w:tc>
      </w:tr>
      <w:tr w:rsidR="00D01D12" w:rsidRPr="003D5CDE" w14:paraId="0BFC911E" w14:textId="77777777" w:rsidTr="005204B4">
        <w:tc>
          <w:tcPr>
            <w:tcW w:w="674" w:type="dxa"/>
          </w:tcPr>
          <w:p w14:paraId="7D5B0A31"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76" w:type="dxa"/>
            <w:gridSpan w:val="2"/>
          </w:tcPr>
          <w:p w14:paraId="28A2E37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357D34F"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11.</w:t>
      </w:r>
      <w:r w:rsidRPr="003D5CDE">
        <w:rPr>
          <w:rFonts w:asciiTheme="minorHAnsi" w:hAnsiTheme="minorHAnsi" w:cstheme="minorHAnsi"/>
          <w:color w:val="FFFFFF" w:themeColor="background1"/>
          <w:sz w:val="22"/>
          <w:szCs w:val="22"/>
        </w:rPr>
        <w:tab/>
        <w:t>Disputes</w:t>
      </w:r>
    </w:p>
    <w:tbl>
      <w:tblPr>
        <w:tblW w:w="0" w:type="auto"/>
        <w:tblLook w:val="01E0" w:firstRow="1" w:lastRow="1" w:firstColumn="1" w:lastColumn="1" w:noHBand="0" w:noVBand="0"/>
      </w:tblPr>
      <w:tblGrid>
        <w:gridCol w:w="673"/>
        <w:gridCol w:w="8353"/>
      </w:tblGrid>
      <w:tr w:rsidR="00D01D12" w:rsidRPr="003D5CDE" w14:paraId="468C07B3" w14:textId="77777777" w:rsidTr="005204B4">
        <w:tc>
          <w:tcPr>
            <w:tcW w:w="674" w:type="dxa"/>
          </w:tcPr>
          <w:p w14:paraId="0B526C5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tcPr>
          <w:p w14:paraId="741436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In the event of any dispute arising out of or relating to this Agreement (the “Dispute”), the Parties shall first seek settlement of the Dispute as set out below. </w:t>
            </w:r>
          </w:p>
        </w:tc>
      </w:tr>
      <w:tr w:rsidR="00D01D12" w:rsidRPr="003D5CDE" w14:paraId="0059D720" w14:textId="77777777" w:rsidTr="005204B4">
        <w:tc>
          <w:tcPr>
            <w:tcW w:w="674" w:type="dxa"/>
          </w:tcPr>
          <w:p w14:paraId="0510438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tcPr>
          <w:p w14:paraId="5BFC7D2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Dispute shall be referred as soon as practicable to </w:t>
            </w:r>
            <w:r w:rsidRPr="003D02DB">
              <w:rPr>
                <w:rFonts w:cstheme="minorHAnsi"/>
                <w:sz w:val="22"/>
                <w:szCs w:val="22"/>
                <w:highlight w:val="lightGray"/>
              </w:rPr>
              <w:t>[INSERT NAME</w:t>
            </w:r>
            <w:r>
              <w:rPr>
                <w:rFonts w:cstheme="minorHAnsi"/>
                <w:sz w:val="22"/>
                <w:szCs w:val="22"/>
                <w:highlight w:val="lightGray"/>
              </w:rPr>
              <w:t xml:space="preserve"> &amp; POSITION</w:t>
            </w:r>
            <w:r>
              <w:rPr>
                <w:rFonts w:cstheme="minorHAnsi"/>
                <w:sz w:val="22"/>
                <w:szCs w:val="22"/>
              </w:rPr>
              <w:t>]</w:t>
            </w:r>
            <w:r w:rsidRPr="003D5CDE">
              <w:rPr>
                <w:rFonts w:cstheme="minorHAnsi"/>
                <w:sz w:val="22"/>
                <w:szCs w:val="22"/>
              </w:rPr>
              <w:t xml:space="preserve"> within the Contractor and to </w:t>
            </w:r>
            <w:r w:rsidRPr="003D02DB">
              <w:rPr>
                <w:rFonts w:cstheme="minorHAnsi"/>
                <w:sz w:val="22"/>
                <w:szCs w:val="22"/>
                <w:highlight w:val="lightGray"/>
              </w:rPr>
              <w:t>[INSERT NAME</w:t>
            </w:r>
            <w:r>
              <w:rPr>
                <w:rFonts w:cstheme="minorHAnsi"/>
                <w:sz w:val="22"/>
                <w:szCs w:val="22"/>
                <w:highlight w:val="lightGray"/>
              </w:rPr>
              <w:t xml:space="preserve"> &amp; POSITION</w:t>
            </w:r>
            <w:r>
              <w:rPr>
                <w:rFonts w:cstheme="minorHAnsi"/>
                <w:sz w:val="22"/>
                <w:szCs w:val="22"/>
              </w:rPr>
              <w:t>]</w:t>
            </w:r>
            <w:r w:rsidRPr="003D5CDE">
              <w:rPr>
                <w:rFonts w:cstheme="minorHAnsi"/>
                <w:sz w:val="22"/>
                <w:szCs w:val="22"/>
              </w:rPr>
              <w:t xml:space="preserve"> within the Client respectively.</w:t>
            </w:r>
          </w:p>
        </w:tc>
      </w:tr>
      <w:tr w:rsidR="00D01D12" w:rsidRPr="003D5CDE" w14:paraId="6B9B894C" w14:textId="77777777" w:rsidTr="005204B4">
        <w:tc>
          <w:tcPr>
            <w:tcW w:w="674" w:type="dxa"/>
          </w:tcPr>
          <w:p w14:paraId="119EA292"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76" w:type="dxa"/>
          </w:tcPr>
          <w:p w14:paraId="0DCF7A8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D01D12" w:rsidRPr="003D5CDE" w14:paraId="4B97EA39" w14:textId="77777777" w:rsidTr="005204B4">
        <w:tc>
          <w:tcPr>
            <w:tcW w:w="674" w:type="dxa"/>
          </w:tcPr>
          <w:p w14:paraId="48EF2439"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8376" w:type="dxa"/>
          </w:tcPr>
          <w:p w14:paraId="194D754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D01D12" w:rsidRPr="003D5CDE" w14:paraId="47EF08C2" w14:textId="77777777" w:rsidTr="005204B4">
        <w:tc>
          <w:tcPr>
            <w:tcW w:w="674" w:type="dxa"/>
          </w:tcPr>
          <w:p w14:paraId="1E015B9C"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E.</w:t>
            </w:r>
          </w:p>
        </w:tc>
        <w:tc>
          <w:tcPr>
            <w:tcW w:w="8376" w:type="dxa"/>
          </w:tcPr>
          <w:p w14:paraId="35242D6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w:t>
            </w:r>
            <w:r w:rsidRPr="003D5CDE">
              <w:rPr>
                <w:rFonts w:cstheme="minorHAnsi"/>
                <w:sz w:val="22"/>
                <w:szCs w:val="22"/>
              </w:rPr>
              <w:lastRenderedPageBreak/>
              <w:t>prejudice and legally privileged.  The Parties shall make written submissions to the mediator within ten (10) Business Days of his/her appointment.</w:t>
            </w:r>
          </w:p>
        </w:tc>
      </w:tr>
      <w:tr w:rsidR="00D01D12" w:rsidRPr="003D5CDE" w14:paraId="20CC8C47" w14:textId="77777777" w:rsidTr="005204B4">
        <w:tc>
          <w:tcPr>
            <w:tcW w:w="674" w:type="dxa"/>
          </w:tcPr>
          <w:p w14:paraId="382FDEB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F.</w:t>
            </w:r>
          </w:p>
        </w:tc>
        <w:tc>
          <w:tcPr>
            <w:tcW w:w="8376" w:type="dxa"/>
          </w:tcPr>
          <w:p w14:paraId="1F80872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D01D12" w:rsidRPr="003D5CDE" w14:paraId="312353FD" w14:textId="77777777" w:rsidTr="005204B4">
        <w:tc>
          <w:tcPr>
            <w:tcW w:w="674" w:type="dxa"/>
          </w:tcPr>
          <w:p w14:paraId="622E355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G</w:t>
            </w:r>
            <w:r w:rsidRPr="003D5CDE">
              <w:rPr>
                <w:rFonts w:cstheme="minorHAnsi"/>
                <w:color w:val="0000FF"/>
                <w:sz w:val="22"/>
                <w:szCs w:val="22"/>
              </w:rPr>
              <w:t>.</w:t>
            </w:r>
          </w:p>
        </w:tc>
        <w:tc>
          <w:tcPr>
            <w:tcW w:w="8376" w:type="dxa"/>
          </w:tcPr>
          <w:p w14:paraId="21C22C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For the avoidance of doubt, the obligations of the Parties under this Agreement shall not </w:t>
            </w:r>
            <w:proofErr w:type="gramStart"/>
            <w:r w:rsidRPr="003D5CDE">
              <w:rPr>
                <w:rFonts w:cstheme="minorHAnsi"/>
                <w:sz w:val="22"/>
                <w:szCs w:val="22"/>
              </w:rPr>
              <w:t>cease, or</w:t>
            </w:r>
            <w:proofErr w:type="gramEnd"/>
            <w:r w:rsidRPr="003D5CDE">
              <w:rPr>
                <w:rFonts w:cstheme="minorHAnsi"/>
                <w:sz w:val="22"/>
                <w:szCs w:val="22"/>
              </w:rPr>
              <w:t xml:space="preserve"> be suspended or delayed by the reference of a dispute to mediation. The Contractor shall </w:t>
            </w:r>
            <w:proofErr w:type="gramStart"/>
            <w:r w:rsidRPr="003D5CDE">
              <w:rPr>
                <w:rFonts w:cstheme="minorHAnsi"/>
                <w:sz w:val="22"/>
                <w:szCs w:val="22"/>
              </w:rPr>
              <w:t>comply fully with the requirements of the Agreement at all times</w:t>
            </w:r>
            <w:proofErr w:type="gramEnd"/>
            <w:r w:rsidRPr="003D5CDE">
              <w:rPr>
                <w:rFonts w:cstheme="minorHAnsi"/>
                <w:sz w:val="22"/>
                <w:szCs w:val="22"/>
              </w:rPr>
              <w:t>.</w:t>
            </w:r>
          </w:p>
        </w:tc>
      </w:tr>
    </w:tbl>
    <w:p w14:paraId="3359E9A0"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12.</w:t>
      </w:r>
      <w:r w:rsidRPr="003D5CDE">
        <w:rPr>
          <w:rFonts w:asciiTheme="minorHAnsi" w:hAnsiTheme="minorHAnsi" w:cstheme="minorHAnsi"/>
          <w:color w:val="FFFFFF" w:themeColor="background1"/>
          <w:sz w:val="22"/>
          <w:szCs w:val="22"/>
        </w:rPr>
        <w:tab/>
        <w:t>Governing Law, Choice of Jurisdiction and Execution</w:t>
      </w:r>
    </w:p>
    <w:tbl>
      <w:tblPr>
        <w:tblW w:w="0" w:type="auto"/>
        <w:tblLook w:val="01E0" w:firstRow="1" w:lastRow="1" w:firstColumn="1" w:lastColumn="1" w:noHBand="0" w:noVBand="0"/>
      </w:tblPr>
      <w:tblGrid>
        <w:gridCol w:w="674"/>
        <w:gridCol w:w="8352"/>
      </w:tblGrid>
      <w:tr w:rsidR="00D01D12" w:rsidRPr="003D5CDE" w14:paraId="611C1E4F" w14:textId="77777777" w:rsidTr="005204B4">
        <w:tc>
          <w:tcPr>
            <w:tcW w:w="680" w:type="dxa"/>
          </w:tcPr>
          <w:p w14:paraId="1B647B5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500" w:type="dxa"/>
          </w:tcPr>
          <w:p w14:paraId="78DD694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D01D12" w:rsidRPr="003D5CDE" w14:paraId="6C261C91" w14:textId="77777777" w:rsidTr="005204B4">
        <w:tc>
          <w:tcPr>
            <w:tcW w:w="680" w:type="dxa"/>
          </w:tcPr>
          <w:p w14:paraId="0EC396F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500" w:type="dxa"/>
          </w:tcPr>
          <w:p w14:paraId="00843D0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This Agreement shall be executed in </w:t>
            </w:r>
            <w:proofErr w:type="gramStart"/>
            <w:r w:rsidRPr="003D5CDE">
              <w:rPr>
                <w:rFonts w:cstheme="minorHAnsi"/>
                <w:sz w:val="22"/>
                <w:szCs w:val="22"/>
              </w:rPr>
              <w:t>duplicate</w:t>
            </w:r>
            <w:proofErr w:type="gramEnd"/>
            <w:r w:rsidRPr="003D5CDE">
              <w:rPr>
                <w:rFonts w:cstheme="minorHAnsi"/>
                <w:sz w:val="22"/>
                <w:szCs w:val="22"/>
              </w:rPr>
              <w:t xml:space="preserve"> and each copy of the Agreement shall be signed by all the Parties hereto.  Each of the Parties to this Agreement confirms that this Agreement is executed by their duly authorised officers.</w:t>
            </w:r>
          </w:p>
        </w:tc>
      </w:tr>
    </w:tbl>
    <w:p w14:paraId="0D22DD84"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13.</w:t>
      </w:r>
      <w:r w:rsidRPr="003D5CDE">
        <w:rPr>
          <w:rFonts w:asciiTheme="minorHAnsi" w:hAnsiTheme="minorHAnsi" w:cstheme="minorHAnsi"/>
          <w:color w:val="FFFFFF" w:themeColor="background1"/>
          <w:sz w:val="22"/>
          <w:szCs w:val="22"/>
        </w:rPr>
        <w:tab/>
        <w:t xml:space="preserve">Notices </w:t>
      </w:r>
    </w:p>
    <w:tbl>
      <w:tblPr>
        <w:tblW w:w="0" w:type="auto"/>
        <w:tblLook w:val="01E0" w:firstRow="1" w:lastRow="1" w:firstColumn="1" w:lastColumn="1" w:noHBand="0" w:noVBand="0"/>
      </w:tblPr>
      <w:tblGrid>
        <w:gridCol w:w="641"/>
        <w:gridCol w:w="672"/>
        <w:gridCol w:w="7713"/>
      </w:tblGrid>
      <w:tr w:rsidR="00D01D12" w:rsidRPr="003D5CDE" w14:paraId="6DC70FCF" w14:textId="77777777" w:rsidTr="005204B4">
        <w:tc>
          <w:tcPr>
            <w:tcW w:w="646" w:type="dxa"/>
          </w:tcPr>
          <w:p w14:paraId="0D98D31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534" w:type="dxa"/>
            <w:gridSpan w:val="2"/>
          </w:tcPr>
          <w:p w14:paraId="3AE7E84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D01D12" w:rsidRPr="003D5CDE" w14:paraId="0319D082" w14:textId="77777777" w:rsidTr="005204B4">
        <w:tc>
          <w:tcPr>
            <w:tcW w:w="646" w:type="dxa"/>
          </w:tcPr>
          <w:p w14:paraId="08B6697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534" w:type="dxa"/>
            <w:gridSpan w:val="2"/>
          </w:tcPr>
          <w:p w14:paraId="58F9D2D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All notices shall be deemed to have been served as follows:</w:t>
            </w:r>
          </w:p>
        </w:tc>
      </w:tr>
      <w:tr w:rsidR="00D01D12" w:rsidRPr="003D5CDE" w14:paraId="3F4C93DD" w14:textId="77777777" w:rsidTr="005204B4">
        <w:tc>
          <w:tcPr>
            <w:tcW w:w="646" w:type="dxa"/>
          </w:tcPr>
          <w:p w14:paraId="1060B544" w14:textId="77777777" w:rsidR="00D01D12" w:rsidRPr="003D5CDE" w:rsidRDefault="00D01D12" w:rsidP="005204B4">
            <w:pPr>
              <w:spacing w:line="276" w:lineRule="auto"/>
              <w:jc w:val="both"/>
              <w:rPr>
                <w:rFonts w:cstheme="minorHAnsi"/>
                <w:color w:val="0000FF"/>
                <w:sz w:val="22"/>
                <w:szCs w:val="22"/>
              </w:rPr>
            </w:pPr>
          </w:p>
        </w:tc>
        <w:tc>
          <w:tcPr>
            <w:tcW w:w="679" w:type="dxa"/>
          </w:tcPr>
          <w:p w14:paraId="6916A15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855" w:type="dxa"/>
          </w:tcPr>
          <w:p w14:paraId="243924F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personally delivered, at the time of delivery;</w:t>
            </w:r>
          </w:p>
        </w:tc>
      </w:tr>
      <w:tr w:rsidR="00D01D12" w:rsidRPr="003D5CDE" w14:paraId="1BA75E03" w14:textId="77777777" w:rsidTr="005204B4">
        <w:tc>
          <w:tcPr>
            <w:tcW w:w="646" w:type="dxa"/>
          </w:tcPr>
          <w:p w14:paraId="77D16797" w14:textId="77777777" w:rsidR="00D01D12" w:rsidRPr="003D5CDE" w:rsidRDefault="00D01D12" w:rsidP="005204B4">
            <w:pPr>
              <w:spacing w:line="276" w:lineRule="auto"/>
              <w:jc w:val="both"/>
              <w:rPr>
                <w:rFonts w:cstheme="minorHAnsi"/>
                <w:color w:val="0000FF"/>
                <w:sz w:val="22"/>
                <w:szCs w:val="22"/>
              </w:rPr>
            </w:pPr>
          </w:p>
        </w:tc>
        <w:tc>
          <w:tcPr>
            <w:tcW w:w="679" w:type="dxa"/>
          </w:tcPr>
          <w:p w14:paraId="377FF1A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855" w:type="dxa"/>
          </w:tcPr>
          <w:p w14:paraId="42679AB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posted by registered post, at the expiration of 48 hours after the envelope containing the same was delivered into the custody of the postal authorities (and not returned undelivered); and</w:t>
            </w:r>
          </w:p>
        </w:tc>
      </w:tr>
      <w:tr w:rsidR="00D01D12" w:rsidRPr="003D5CDE" w14:paraId="64C9723F" w14:textId="77777777" w:rsidTr="005204B4">
        <w:tc>
          <w:tcPr>
            <w:tcW w:w="646" w:type="dxa"/>
          </w:tcPr>
          <w:p w14:paraId="7ECE5268" w14:textId="77777777" w:rsidR="00D01D12" w:rsidRPr="003D5CDE" w:rsidRDefault="00D01D12" w:rsidP="005204B4">
            <w:pPr>
              <w:spacing w:line="276" w:lineRule="auto"/>
              <w:jc w:val="both"/>
              <w:rPr>
                <w:rFonts w:cstheme="minorHAnsi"/>
                <w:color w:val="0000FF"/>
                <w:sz w:val="22"/>
                <w:szCs w:val="22"/>
              </w:rPr>
            </w:pPr>
          </w:p>
        </w:tc>
        <w:tc>
          <w:tcPr>
            <w:tcW w:w="679" w:type="dxa"/>
          </w:tcPr>
          <w:p w14:paraId="4C3C5E4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855" w:type="dxa"/>
          </w:tcPr>
          <w:p w14:paraId="42F8FB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communicated by email, on the next calendar day following transmission.</w:t>
            </w:r>
          </w:p>
        </w:tc>
      </w:tr>
    </w:tbl>
    <w:p w14:paraId="1F30C6DC"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14.</w:t>
      </w:r>
      <w:r w:rsidRPr="003D5CDE">
        <w:rPr>
          <w:rFonts w:asciiTheme="minorHAnsi" w:hAnsiTheme="minorHAnsi" w:cstheme="minorHAnsi"/>
          <w:color w:val="FFFFFF" w:themeColor="background1"/>
          <w:sz w:val="22"/>
          <w:szCs w:val="22"/>
        </w:rPr>
        <w:tab/>
        <w:t>Assignment and Subcontract</w:t>
      </w:r>
    </w:p>
    <w:p w14:paraId="2D49B5F2" w14:textId="77777777" w:rsidR="00D01D12" w:rsidRPr="003D5CDE" w:rsidRDefault="00D01D12" w:rsidP="00D01D12">
      <w:pPr>
        <w:spacing w:line="276" w:lineRule="auto"/>
        <w:ind w:left="720" w:hanging="720"/>
        <w:jc w:val="both"/>
        <w:rPr>
          <w:rFonts w:cstheme="minorHAnsi"/>
          <w:sz w:val="22"/>
          <w:szCs w:val="22"/>
        </w:rPr>
      </w:pPr>
      <w:r w:rsidRPr="003D5CDE">
        <w:rPr>
          <w:rFonts w:cstheme="minorHAnsi"/>
          <w:color w:val="235D64"/>
          <w:sz w:val="22"/>
          <w:szCs w:val="22"/>
        </w:rPr>
        <w:t>A.</w:t>
      </w:r>
      <w:r w:rsidRPr="003D5CDE">
        <w:rPr>
          <w:rFonts w:cstheme="minorHAnsi"/>
          <w:sz w:val="22"/>
          <w:szCs w:val="22"/>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7FD5DE73" w14:textId="31D6C8E8" w:rsidR="00D01D12" w:rsidRPr="007A4F8F" w:rsidRDefault="00D01D12" w:rsidP="00D01D12">
      <w:pPr>
        <w:spacing w:line="276" w:lineRule="auto"/>
        <w:ind w:left="720" w:hanging="720"/>
        <w:jc w:val="both"/>
        <w:rPr>
          <w:rFonts w:cstheme="minorHAnsi"/>
          <w:sz w:val="22"/>
          <w:szCs w:val="22"/>
        </w:rPr>
      </w:pPr>
      <w:r w:rsidRPr="007A4F8F">
        <w:rPr>
          <w:rFonts w:cstheme="minorHAnsi"/>
          <w:color w:val="235D64"/>
          <w:sz w:val="22"/>
          <w:szCs w:val="22"/>
        </w:rPr>
        <w:t>B</w:t>
      </w:r>
      <w:r w:rsidRPr="007A4F8F">
        <w:rPr>
          <w:rFonts w:cstheme="minorHAnsi"/>
          <w:color w:val="2E74B5" w:themeColor="accent5" w:themeShade="BF"/>
          <w:sz w:val="22"/>
          <w:szCs w:val="22"/>
        </w:rPr>
        <w:t>.</w:t>
      </w:r>
      <w:r w:rsidRPr="007A4F8F">
        <w:rPr>
          <w:rFonts w:cstheme="minorHAnsi"/>
          <w:sz w:val="22"/>
          <w:szCs w:val="22"/>
        </w:rPr>
        <w:tab/>
      </w:r>
      <w:bookmarkStart w:id="50" w:name="_Hlk129616255"/>
      <w:r w:rsidR="007A4F8F" w:rsidRPr="007A4F8F">
        <w:rPr>
          <w:sz w:val="22"/>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bookmarkEnd w:id="50"/>
      <w:r w:rsidR="007A4F8F" w:rsidRPr="007A4F8F">
        <w:rPr>
          <w:sz w:val="22"/>
          <w:szCs w:val="22"/>
        </w:rPr>
        <w:t>.</w:t>
      </w:r>
    </w:p>
    <w:p w14:paraId="4AC3E44D"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15.</w:t>
      </w:r>
      <w:r w:rsidRPr="003D5CDE">
        <w:rPr>
          <w:rFonts w:asciiTheme="minorHAnsi" w:hAnsiTheme="minorHAnsi" w:cstheme="minorHAnsi"/>
          <w:color w:val="FFFFFF" w:themeColor="background1"/>
          <w:sz w:val="22"/>
          <w:szCs w:val="22"/>
        </w:rPr>
        <w:tab/>
        <w:t>Entire Agreement</w:t>
      </w:r>
    </w:p>
    <w:p w14:paraId="581A47FF"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This Agreement constitutes the entire agreement and understanding of the Parties, and </w:t>
      </w:r>
      <w:proofErr w:type="gramStart"/>
      <w:r w:rsidRPr="003D5CDE">
        <w:rPr>
          <w:rFonts w:cstheme="minorHAnsi"/>
          <w:sz w:val="22"/>
          <w:szCs w:val="22"/>
        </w:rPr>
        <w:t>any and all</w:t>
      </w:r>
      <w:proofErr w:type="gramEnd"/>
      <w:r w:rsidRPr="003D5CDE">
        <w:rPr>
          <w:rFonts w:cstheme="minorHAnsi"/>
          <w:sz w:val="22"/>
          <w:szCs w:val="22"/>
        </w:rPr>
        <w:t xml:space="preserve"> other previous agreements, arrangements and understandings (whether written or oral) between the Parties </w:t>
      </w:r>
      <w:proofErr w:type="gramStart"/>
      <w:r w:rsidRPr="003D5CDE">
        <w:rPr>
          <w:rFonts w:cstheme="minorHAnsi"/>
          <w:sz w:val="22"/>
          <w:szCs w:val="22"/>
        </w:rPr>
        <w:t>with regard to</w:t>
      </w:r>
      <w:proofErr w:type="gramEnd"/>
      <w:r w:rsidRPr="003D5CDE">
        <w:rPr>
          <w:rFonts w:cstheme="minorHAnsi"/>
          <w:sz w:val="22"/>
          <w:szCs w:val="22"/>
        </w:rPr>
        <w:t xml:space="preserve"> the subject matter of this Agreement (save where fraudulently made) are hereby excluded.</w:t>
      </w:r>
    </w:p>
    <w:p w14:paraId="0348DC4E"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16.</w:t>
      </w:r>
      <w:r w:rsidRPr="003D5CDE">
        <w:rPr>
          <w:rFonts w:asciiTheme="minorHAnsi" w:hAnsiTheme="minorHAnsi" w:cstheme="minorHAnsi"/>
          <w:color w:val="FFFFFF" w:themeColor="background1"/>
          <w:sz w:val="22"/>
          <w:szCs w:val="22"/>
        </w:rPr>
        <w:tab/>
        <w:t xml:space="preserve">Severability </w:t>
      </w:r>
    </w:p>
    <w:p w14:paraId="1D384792"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If any term or provision herein is found to be illegal or unenforceable for any reason, then such term or provision shall be deemed severed and all other terms and provisions shall remain in full force and effect. </w:t>
      </w:r>
    </w:p>
    <w:p w14:paraId="131E7E77"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17.</w:t>
      </w:r>
      <w:r w:rsidRPr="003D5CDE">
        <w:rPr>
          <w:rFonts w:asciiTheme="minorHAnsi" w:hAnsiTheme="minorHAnsi" w:cstheme="minorHAnsi"/>
          <w:color w:val="FFFFFF" w:themeColor="background1"/>
          <w:sz w:val="22"/>
          <w:szCs w:val="22"/>
        </w:rPr>
        <w:tab/>
        <w:t>Waiver</w:t>
      </w:r>
    </w:p>
    <w:p w14:paraId="13E65E38"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 failure or delay by either Party to exercise any right, power or remedy shall operate as a waiver of it, nor shall any partial exercise preclude further exercise of same or some other right, power or remedy.</w:t>
      </w:r>
    </w:p>
    <w:p w14:paraId="07B94CA9"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18.</w:t>
      </w:r>
      <w:r w:rsidRPr="003D5CDE">
        <w:rPr>
          <w:rFonts w:asciiTheme="minorHAnsi" w:hAnsiTheme="minorHAnsi" w:cstheme="minorHAnsi"/>
          <w:color w:val="FFFFFF" w:themeColor="background1"/>
          <w:sz w:val="22"/>
          <w:szCs w:val="22"/>
        </w:rPr>
        <w:tab/>
        <w:t>Non-exclusivity</w:t>
      </w:r>
    </w:p>
    <w:p w14:paraId="6ABE995A"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Nothing in this Agreement shall preclude the Client from purchasing services (or Services) from a third party at any time during the currency of the Agreement.</w:t>
      </w:r>
    </w:p>
    <w:p w14:paraId="2D0E071C"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19.</w:t>
      </w:r>
      <w:r w:rsidRPr="003D5CDE">
        <w:rPr>
          <w:rFonts w:asciiTheme="minorHAnsi" w:hAnsiTheme="minorHAnsi" w:cstheme="minorHAnsi"/>
          <w:color w:val="FFFFFF" w:themeColor="background1"/>
          <w:sz w:val="22"/>
          <w:szCs w:val="22"/>
        </w:rPr>
        <w:tab/>
        <w:t>Media</w:t>
      </w:r>
    </w:p>
    <w:p w14:paraId="0E3388DA"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6A15D834"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20.</w:t>
      </w:r>
      <w:r w:rsidRPr="003D5CDE">
        <w:rPr>
          <w:rFonts w:asciiTheme="minorHAnsi" w:hAnsiTheme="minorHAnsi" w:cstheme="minorHAnsi"/>
          <w:color w:val="FFFFFF" w:themeColor="background1"/>
          <w:sz w:val="22"/>
          <w:szCs w:val="22"/>
        </w:rPr>
        <w:tab/>
        <w:t>Conflicts, Registrable Interests and Corrupt Gifts</w:t>
      </w:r>
    </w:p>
    <w:tbl>
      <w:tblPr>
        <w:tblW w:w="0" w:type="auto"/>
        <w:tblLook w:val="01E0" w:firstRow="1" w:lastRow="1" w:firstColumn="1" w:lastColumn="1" w:noHBand="0" w:noVBand="0"/>
      </w:tblPr>
      <w:tblGrid>
        <w:gridCol w:w="643"/>
        <w:gridCol w:w="8383"/>
      </w:tblGrid>
      <w:tr w:rsidR="00D01D12" w:rsidRPr="003D5CDE" w14:paraId="3F55CC68" w14:textId="77777777" w:rsidTr="005204B4">
        <w:trPr>
          <w:trHeight w:val="3050"/>
        </w:trPr>
        <w:tc>
          <w:tcPr>
            <w:tcW w:w="643" w:type="dxa"/>
          </w:tcPr>
          <w:p w14:paraId="631427E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r w:rsidRPr="003D5CDE">
              <w:rPr>
                <w:rFonts w:cstheme="minorHAnsi"/>
                <w:color w:val="0000FF"/>
                <w:sz w:val="22"/>
                <w:szCs w:val="22"/>
              </w:rPr>
              <w:t>.</w:t>
            </w:r>
          </w:p>
        </w:tc>
        <w:tc>
          <w:tcPr>
            <w:tcW w:w="8383" w:type="dxa"/>
          </w:tcPr>
          <w:p w14:paraId="174B505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confirms that it has carried out a </w:t>
            </w:r>
            <w:proofErr w:type="gramStart"/>
            <w:r w:rsidRPr="003D5CDE">
              <w:rPr>
                <w:rFonts w:cstheme="minorHAnsi"/>
                <w:sz w:val="22"/>
                <w:szCs w:val="22"/>
              </w:rPr>
              <w:t>conflicts of interest check</w:t>
            </w:r>
            <w:proofErr w:type="gramEnd"/>
            <w:r w:rsidRPr="003D5CDE">
              <w:rPr>
                <w:rFonts w:cstheme="minorHAnsi"/>
                <w:sz w:val="22"/>
                <w:szCs w:val="22"/>
              </w:rPr>
              <w:t xml:space="preserve"> and is satisfied that neither it nor any Subcontractor nor agent as the case may </w:t>
            </w:r>
            <w:proofErr w:type="gramStart"/>
            <w:r w:rsidRPr="003D5CDE">
              <w:rPr>
                <w:rFonts w:cstheme="minorHAnsi"/>
                <w:sz w:val="22"/>
                <w:szCs w:val="22"/>
              </w:rPr>
              <w:t>be has</w:t>
            </w:r>
            <w:proofErr w:type="gramEnd"/>
            <w:r w:rsidRPr="003D5CDE">
              <w:rPr>
                <w:rFonts w:cstheme="minorHAnsi"/>
                <w:sz w:val="22"/>
                <w:szCs w:val="22"/>
              </w:rP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D01D12" w:rsidRPr="003D5CDE" w14:paraId="01B2D331" w14:textId="77777777" w:rsidTr="005204B4">
        <w:trPr>
          <w:trHeight w:val="3050"/>
        </w:trPr>
        <w:tc>
          <w:tcPr>
            <w:tcW w:w="643" w:type="dxa"/>
          </w:tcPr>
          <w:p w14:paraId="598F9177" w14:textId="77777777" w:rsidR="00D01D12" w:rsidRPr="003D5CDE" w:rsidRDefault="00D01D12" w:rsidP="005204B4">
            <w:pPr>
              <w:spacing w:line="276" w:lineRule="auto"/>
              <w:jc w:val="both"/>
              <w:rPr>
                <w:rFonts w:cstheme="minorHAnsi"/>
                <w:color w:val="000000" w:themeColor="text1"/>
                <w:sz w:val="22"/>
                <w:szCs w:val="22"/>
              </w:rPr>
            </w:pPr>
            <w:r w:rsidRPr="003D5CDE">
              <w:rPr>
                <w:rFonts w:cstheme="minorHAnsi"/>
                <w:color w:val="000000" w:themeColor="text1"/>
                <w:sz w:val="22"/>
                <w:szCs w:val="22"/>
              </w:rPr>
              <w:t>B.</w:t>
            </w:r>
          </w:p>
        </w:tc>
        <w:tc>
          <w:tcPr>
            <w:tcW w:w="8383" w:type="dxa"/>
          </w:tcPr>
          <w:p w14:paraId="73CC5A58" w14:textId="77777777" w:rsidR="00D01D12" w:rsidRPr="003D5CDE" w:rsidRDefault="00D01D12" w:rsidP="005204B4">
            <w:pPr>
              <w:spacing w:before="100" w:beforeAutospacing="1" w:after="100" w:afterAutospacing="1" w:line="276" w:lineRule="auto"/>
              <w:jc w:val="both"/>
              <w:rPr>
                <w:rFonts w:cstheme="minorHAnsi"/>
                <w:color w:val="000000" w:themeColor="text1"/>
                <w:sz w:val="22"/>
                <w:szCs w:val="22"/>
              </w:rPr>
            </w:pPr>
            <w:r w:rsidRPr="003D5CDE">
              <w:rPr>
                <w:color w:val="000000" w:themeColor="text1"/>
                <w:sz w:val="22"/>
                <w:szCs w:val="22"/>
                <w:lang w:eastAsia="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20B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445C9D99"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21.</w:t>
      </w:r>
      <w:r w:rsidRPr="003D5CDE">
        <w:rPr>
          <w:rFonts w:asciiTheme="minorHAnsi" w:hAnsiTheme="minorHAnsi" w:cstheme="minorHAnsi"/>
          <w:color w:val="FFFFFF" w:themeColor="background1"/>
          <w:sz w:val="22"/>
          <w:szCs w:val="22"/>
        </w:rPr>
        <w:tab/>
        <w:t>Access to Premises</w:t>
      </w:r>
    </w:p>
    <w:tbl>
      <w:tblPr>
        <w:tblW w:w="0" w:type="auto"/>
        <w:tblLook w:val="01E0" w:firstRow="1" w:lastRow="1" w:firstColumn="1" w:lastColumn="1" w:noHBand="0" w:noVBand="0"/>
      </w:tblPr>
      <w:tblGrid>
        <w:gridCol w:w="674"/>
        <w:gridCol w:w="8352"/>
      </w:tblGrid>
      <w:tr w:rsidR="00D01D12" w:rsidRPr="003D5CDE" w14:paraId="50F52F52" w14:textId="77777777" w:rsidTr="005204B4">
        <w:tc>
          <w:tcPr>
            <w:tcW w:w="680" w:type="dxa"/>
          </w:tcPr>
          <w:p w14:paraId="3016C32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0000FF"/>
                <w:sz w:val="22"/>
                <w:szCs w:val="22"/>
              </w:rPr>
              <w:t>A.</w:t>
            </w:r>
          </w:p>
        </w:tc>
        <w:tc>
          <w:tcPr>
            <w:tcW w:w="8509" w:type="dxa"/>
          </w:tcPr>
          <w:p w14:paraId="7449DEC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of the Client’s premises made available from time to time to the Contractor by the Client in connection with this Agreement, shall be made available to the Contractor on a non-</w:t>
            </w:r>
            <w:r w:rsidRPr="003D5CDE">
              <w:rPr>
                <w:rFonts w:cstheme="minorHAnsi"/>
                <w:sz w:val="22"/>
                <w:szCs w:val="22"/>
              </w:rPr>
              <w:lastRenderedPageBreak/>
              <w:t>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D01D12" w:rsidRPr="003D5CDE" w14:paraId="0B66A6BA" w14:textId="77777777" w:rsidTr="005204B4">
        <w:tc>
          <w:tcPr>
            <w:tcW w:w="680" w:type="dxa"/>
          </w:tcPr>
          <w:p w14:paraId="6925365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0000FF"/>
                <w:sz w:val="22"/>
                <w:szCs w:val="22"/>
              </w:rPr>
              <w:lastRenderedPageBreak/>
              <w:t>B.</w:t>
            </w:r>
          </w:p>
        </w:tc>
        <w:tc>
          <w:tcPr>
            <w:tcW w:w="8509" w:type="dxa"/>
          </w:tcPr>
          <w:p w14:paraId="53A210A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shall upon reasonable notice by the Client allow the Client access to its premises (including the premises of any Subcontractor or agent) where the Services are being performed for the Client under this Agreement.</w:t>
            </w:r>
          </w:p>
        </w:tc>
      </w:tr>
    </w:tbl>
    <w:p w14:paraId="7C16D3EE"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22.</w:t>
      </w:r>
      <w:r w:rsidRPr="003D5CDE">
        <w:rPr>
          <w:rFonts w:asciiTheme="minorHAnsi" w:hAnsiTheme="minorHAnsi" w:cstheme="minorHAnsi"/>
          <w:color w:val="FFFFFF" w:themeColor="background1"/>
          <w:sz w:val="22"/>
          <w:szCs w:val="22"/>
        </w:rPr>
        <w:tab/>
        <w:t>Equipment</w:t>
      </w:r>
    </w:p>
    <w:tbl>
      <w:tblPr>
        <w:tblW w:w="5000" w:type="pct"/>
        <w:tblLayout w:type="fixed"/>
        <w:tblLook w:val="01E0" w:firstRow="1" w:lastRow="1" w:firstColumn="1" w:lastColumn="1" w:noHBand="0" w:noVBand="0"/>
      </w:tblPr>
      <w:tblGrid>
        <w:gridCol w:w="708"/>
        <w:gridCol w:w="8318"/>
      </w:tblGrid>
      <w:tr w:rsidR="00D01D12" w:rsidRPr="003D5CDE" w14:paraId="6E2D0D38" w14:textId="77777777" w:rsidTr="005204B4">
        <w:tc>
          <w:tcPr>
            <w:tcW w:w="392" w:type="pct"/>
          </w:tcPr>
          <w:p w14:paraId="12CD51AB"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A.</w:t>
            </w:r>
          </w:p>
        </w:tc>
        <w:tc>
          <w:tcPr>
            <w:tcW w:w="4608" w:type="pct"/>
          </w:tcPr>
          <w:p w14:paraId="69C2B881" w14:textId="77777777" w:rsidR="00D01D12" w:rsidRPr="003D5CDE" w:rsidRDefault="00D01D12" w:rsidP="005204B4">
            <w:pPr>
              <w:tabs>
                <w:tab w:val="right" w:pos="7938"/>
                <w:tab w:val="right" w:pos="9072"/>
              </w:tabs>
              <w:spacing w:line="276" w:lineRule="auto"/>
              <w:jc w:val="both"/>
              <w:rPr>
                <w:rFonts w:cstheme="minorHAnsi"/>
                <w:b/>
                <w:sz w:val="22"/>
                <w:szCs w:val="22"/>
              </w:rPr>
            </w:pPr>
            <w:r w:rsidRPr="003D5CDE">
              <w:rPr>
                <w:rFonts w:cstheme="minorHAnsi"/>
                <w:sz w:val="22"/>
                <w:szCs w:val="22"/>
              </w:rPr>
              <w:t>The Contractor shall provide all equipment and materials necessary for the provision of the Services (“Equipment”).</w:t>
            </w:r>
          </w:p>
        </w:tc>
      </w:tr>
      <w:tr w:rsidR="00D01D12" w:rsidRPr="003D5CDE" w14:paraId="3F991EA1" w14:textId="77777777" w:rsidTr="005204B4">
        <w:tc>
          <w:tcPr>
            <w:tcW w:w="392" w:type="pct"/>
          </w:tcPr>
          <w:p w14:paraId="51610DCF"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B.</w:t>
            </w:r>
          </w:p>
        </w:tc>
        <w:tc>
          <w:tcPr>
            <w:tcW w:w="4608" w:type="pct"/>
          </w:tcPr>
          <w:p w14:paraId="135BB0C5"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D01D12" w:rsidRPr="003D5CDE" w14:paraId="49DD14C8" w14:textId="77777777" w:rsidTr="005204B4">
        <w:tc>
          <w:tcPr>
            <w:tcW w:w="392" w:type="pct"/>
          </w:tcPr>
          <w:p w14:paraId="7038CEA4"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C.</w:t>
            </w:r>
          </w:p>
        </w:tc>
        <w:tc>
          <w:tcPr>
            <w:tcW w:w="4608" w:type="pct"/>
          </w:tcPr>
          <w:p w14:paraId="4E5C66B5"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Contractor shall maintain and store all items of Equipment within the Client’s premises in a safe, serviceable and clean condition.</w:t>
            </w:r>
          </w:p>
        </w:tc>
      </w:tr>
      <w:tr w:rsidR="00D01D12" w:rsidRPr="003D5CDE" w14:paraId="1C2C4542" w14:textId="77777777" w:rsidTr="005204B4">
        <w:tc>
          <w:tcPr>
            <w:tcW w:w="392" w:type="pct"/>
          </w:tcPr>
          <w:p w14:paraId="41730D21"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D.</w:t>
            </w:r>
          </w:p>
        </w:tc>
        <w:tc>
          <w:tcPr>
            <w:tcW w:w="4608" w:type="pct"/>
          </w:tcPr>
          <w:p w14:paraId="75CB87F9"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Contractor shall, at the Client’s written request, at its own expense and as soon as reasonably practicable:</w:t>
            </w:r>
          </w:p>
        </w:tc>
      </w:tr>
      <w:tr w:rsidR="00D01D12" w:rsidRPr="003D5CDE" w14:paraId="347EAA6B" w14:textId="77777777" w:rsidTr="005204B4">
        <w:tc>
          <w:tcPr>
            <w:tcW w:w="392" w:type="pct"/>
          </w:tcPr>
          <w:p w14:paraId="6969BABC" w14:textId="77777777" w:rsidR="00D01D12" w:rsidRPr="003D5CDE" w:rsidRDefault="00D01D12" w:rsidP="005204B4">
            <w:pPr>
              <w:spacing w:before="20" w:line="276" w:lineRule="auto"/>
              <w:jc w:val="both"/>
              <w:rPr>
                <w:rFonts w:cstheme="minorHAnsi"/>
                <w:color w:val="0066CC"/>
                <w:sz w:val="22"/>
                <w:szCs w:val="22"/>
              </w:rPr>
            </w:pPr>
          </w:p>
        </w:tc>
        <w:tc>
          <w:tcPr>
            <w:tcW w:w="4608" w:type="pct"/>
          </w:tcPr>
          <w:tbl>
            <w:tblPr>
              <w:tblW w:w="9288" w:type="dxa"/>
              <w:tblLayout w:type="fixed"/>
              <w:tblLook w:val="01E0" w:firstRow="1" w:lastRow="1" w:firstColumn="1" w:lastColumn="1" w:noHBand="0" w:noVBand="0"/>
            </w:tblPr>
            <w:tblGrid>
              <w:gridCol w:w="575"/>
              <w:gridCol w:w="8713"/>
            </w:tblGrid>
            <w:tr w:rsidR="00D01D12" w:rsidRPr="003D5CDE" w14:paraId="5D309757" w14:textId="77777777" w:rsidTr="005204B4">
              <w:tc>
                <w:tcPr>
                  <w:tcW w:w="575" w:type="dxa"/>
                </w:tcPr>
                <w:p w14:paraId="182D9C4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 </w:t>
                  </w:r>
                </w:p>
              </w:tc>
              <w:tc>
                <w:tcPr>
                  <w:tcW w:w="8713" w:type="dxa"/>
                </w:tcPr>
                <w:p w14:paraId="28D06147" w14:textId="77777777" w:rsidR="00D01D12" w:rsidRPr="003D5CDE" w:rsidRDefault="00D01D12" w:rsidP="005204B4">
                  <w:pPr>
                    <w:tabs>
                      <w:tab w:val="left" w:pos="7498"/>
                    </w:tabs>
                    <w:spacing w:line="276" w:lineRule="auto"/>
                    <w:ind w:right="1068"/>
                    <w:jc w:val="both"/>
                    <w:rPr>
                      <w:rFonts w:cstheme="minorHAnsi"/>
                      <w:sz w:val="22"/>
                      <w:szCs w:val="22"/>
                    </w:rPr>
                  </w:pPr>
                  <w:r w:rsidRPr="003D5CDE">
                    <w:rPr>
                      <w:rFonts w:cstheme="minorHAnsi"/>
                      <w:sz w:val="22"/>
                      <w:szCs w:val="22"/>
                    </w:rPr>
                    <w:t xml:space="preserve">remove from the Client’s premises </w:t>
                  </w:r>
                  <w:proofErr w:type="spellStart"/>
                  <w:r w:rsidRPr="003D5CDE">
                    <w:rPr>
                      <w:rFonts w:cstheme="minorHAnsi"/>
                      <w:sz w:val="22"/>
                      <w:szCs w:val="22"/>
                    </w:rPr>
                    <w:t>any</w:t>
                  </w:r>
                  <w:proofErr w:type="spellEnd"/>
                  <w:r w:rsidRPr="003D5CDE">
                    <w:rPr>
                      <w:rFonts w:cstheme="minorHAnsi"/>
                      <w:sz w:val="22"/>
                      <w:szCs w:val="22"/>
                    </w:rPr>
                    <w:t xml:space="preserve"> Equipment which in the reasonable opinion of the Client is either hazardous, noxious or not in accordance with this Agreement; and</w:t>
                  </w:r>
                </w:p>
              </w:tc>
            </w:tr>
            <w:tr w:rsidR="00D01D12" w:rsidRPr="003D5CDE" w14:paraId="140DE144" w14:textId="77777777" w:rsidTr="005204B4">
              <w:tc>
                <w:tcPr>
                  <w:tcW w:w="575" w:type="dxa"/>
                </w:tcPr>
                <w:p w14:paraId="2C2AC77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w:t>
                  </w:r>
                </w:p>
              </w:tc>
              <w:tc>
                <w:tcPr>
                  <w:tcW w:w="8713" w:type="dxa"/>
                </w:tcPr>
                <w:p w14:paraId="0031DD9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such item with a suitable substitute item of Equipment.</w:t>
                  </w:r>
                </w:p>
              </w:tc>
            </w:tr>
          </w:tbl>
          <w:p w14:paraId="73879C28" w14:textId="77777777" w:rsidR="00D01D12" w:rsidRPr="003D5CDE" w:rsidRDefault="00D01D12" w:rsidP="005204B4">
            <w:pPr>
              <w:tabs>
                <w:tab w:val="right" w:pos="7938"/>
                <w:tab w:val="right" w:pos="9072"/>
              </w:tabs>
              <w:spacing w:line="276" w:lineRule="auto"/>
              <w:jc w:val="both"/>
              <w:rPr>
                <w:rFonts w:cstheme="minorHAnsi"/>
                <w:sz w:val="22"/>
                <w:szCs w:val="22"/>
              </w:rPr>
            </w:pPr>
          </w:p>
        </w:tc>
      </w:tr>
      <w:tr w:rsidR="00D01D12" w:rsidRPr="003D5CDE" w14:paraId="488AB708" w14:textId="77777777" w:rsidTr="005204B4">
        <w:tc>
          <w:tcPr>
            <w:tcW w:w="392" w:type="pct"/>
          </w:tcPr>
          <w:p w14:paraId="7A5C8889"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E.</w:t>
            </w:r>
          </w:p>
        </w:tc>
        <w:tc>
          <w:tcPr>
            <w:tcW w:w="4608" w:type="pct"/>
          </w:tcPr>
          <w:p w14:paraId="4AEEDC6A"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C9C96A9"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23.</w:t>
      </w:r>
      <w:r w:rsidRPr="003D5CDE">
        <w:rPr>
          <w:rFonts w:asciiTheme="minorHAnsi" w:hAnsiTheme="minorHAnsi" w:cstheme="minorHAnsi"/>
          <w:color w:val="FFFFFF" w:themeColor="background1"/>
          <w:sz w:val="22"/>
          <w:szCs w:val="22"/>
        </w:rPr>
        <w:tab/>
      </w:r>
      <w:proofErr w:type="gramStart"/>
      <w:r w:rsidRPr="003D5CDE">
        <w:rPr>
          <w:rFonts w:asciiTheme="minorHAnsi" w:hAnsiTheme="minorHAnsi" w:cstheme="minorHAnsi"/>
          <w:color w:val="FFFFFF" w:themeColor="background1"/>
          <w:sz w:val="22"/>
          <w:szCs w:val="22"/>
        </w:rPr>
        <w:t>Non Solicitation</w:t>
      </w:r>
      <w:proofErr w:type="gramEnd"/>
    </w:p>
    <w:tbl>
      <w:tblPr>
        <w:tblW w:w="5000" w:type="pct"/>
        <w:tblLook w:val="01E0" w:firstRow="1" w:lastRow="1" w:firstColumn="1" w:lastColumn="1" w:noHBand="0" w:noVBand="0"/>
      </w:tblPr>
      <w:tblGrid>
        <w:gridCol w:w="690"/>
        <w:gridCol w:w="8336"/>
      </w:tblGrid>
      <w:tr w:rsidR="00D01D12" w:rsidRPr="003D5CDE" w14:paraId="460872AE" w14:textId="77777777" w:rsidTr="005204B4">
        <w:tc>
          <w:tcPr>
            <w:tcW w:w="382" w:type="pct"/>
          </w:tcPr>
          <w:p w14:paraId="6E4C8252"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A.</w:t>
            </w:r>
          </w:p>
        </w:tc>
        <w:tc>
          <w:tcPr>
            <w:tcW w:w="4618" w:type="pct"/>
          </w:tcPr>
          <w:p w14:paraId="08307516"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D246510"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24.</w:t>
      </w:r>
      <w:r w:rsidRPr="003D5CDE">
        <w:rPr>
          <w:rFonts w:asciiTheme="minorHAnsi" w:hAnsiTheme="minorHAnsi" w:cstheme="minorHAnsi"/>
          <w:color w:val="FFFFFF" w:themeColor="background1"/>
          <w:sz w:val="22"/>
          <w:szCs w:val="22"/>
        </w:rPr>
        <w:tab/>
        <w:t>Change Control Procedure</w:t>
      </w:r>
    </w:p>
    <w:tbl>
      <w:tblPr>
        <w:tblW w:w="9180" w:type="dxa"/>
        <w:tblLayout w:type="fixed"/>
        <w:tblLook w:val="01E0" w:firstRow="1" w:lastRow="1" w:firstColumn="1" w:lastColumn="1" w:noHBand="0" w:noVBand="0"/>
      </w:tblPr>
      <w:tblGrid>
        <w:gridCol w:w="701"/>
        <w:gridCol w:w="8479"/>
      </w:tblGrid>
      <w:tr w:rsidR="00D01D12" w:rsidRPr="003D5CDE" w14:paraId="005AACC7" w14:textId="77777777" w:rsidTr="005204B4">
        <w:tc>
          <w:tcPr>
            <w:tcW w:w="701" w:type="dxa"/>
          </w:tcPr>
          <w:p w14:paraId="0845E737"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A.</w:t>
            </w:r>
          </w:p>
        </w:tc>
        <w:tc>
          <w:tcPr>
            <w:tcW w:w="8479" w:type="dxa"/>
          </w:tcPr>
          <w:p w14:paraId="7CC3D8A2"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change control procedures set out in this Schedule will apply to all changes irrespective of whether the Contractor or the Client proposes the change.</w:t>
            </w:r>
          </w:p>
        </w:tc>
      </w:tr>
      <w:tr w:rsidR="00D01D12" w:rsidRPr="003D5CDE" w14:paraId="2749EDAD" w14:textId="77777777" w:rsidTr="005204B4">
        <w:tc>
          <w:tcPr>
            <w:tcW w:w="701" w:type="dxa"/>
          </w:tcPr>
          <w:p w14:paraId="31A2ED64"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B.</w:t>
            </w:r>
          </w:p>
        </w:tc>
        <w:tc>
          <w:tcPr>
            <w:tcW w:w="8479" w:type="dxa"/>
          </w:tcPr>
          <w:p w14:paraId="5279D76A" w14:textId="77777777" w:rsidR="00D01D12" w:rsidRPr="003D5CDE" w:rsidRDefault="00D01D12" w:rsidP="005204B4">
            <w:pPr>
              <w:pStyle w:val="Header"/>
              <w:tabs>
                <w:tab w:val="right" w:pos="7938"/>
                <w:tab w:val="right" w:pos="9072"/>
              </w:tabs>
              <w:spacing w:line="276" w:lineRule="auto"/>
              <w:jc w:val="both"/>
              <w:rPr>
                <w:rFonts w:asciiTheme="minorHAnsi" w:hAnsiTheme="minorHAnsi" w:cstheme="minorHAnsi"/>
              </w:rPr>
            </w:pPr>
            <w:r w:rsidRPr="003D5CDE">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through an impact assessment (“Impact Assessment”).</w:t>
            </w:r>
          </w:p>
        </w:tc>
      </w:tr>
      <w:tr w:rsidR="00D01D12" w:rsidRPr="003D5CDE" w14:paraId="4C0C54C3" w14:textId="77777777" w:rsidTr="005204B4">
        <w:tc>
          <w:tcPr>
            <w:tcW w:w="701" w:type="dxa"/>
          </w:tcPr>
          <w:p w14:paraId="5A2FDC77"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C.</w:t>
            </w:r>
          </w:p>
        </w:tc>
        <w:tc>
          <w:tcPr>
            <w:tcW w:w="8479" w:type="dxa"/>
          </w:tcPr>
          <w:p w14:paraId="79299A2B"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All Change Control Notices proposing changes to this Agreement must be submitted for review to the other Party’s Contact.</w:t>
            </w:r>
          </w:p>
        </w:tc>
      </w:tr>
      <w:tr w:rsidR="00D01D12" w:rsidRPr="003D5CDE" w14:paraId="70F2E1BE" w14:textId="77777777" w:rsidTr="005204B4">
        <w:tc>
          <w:tcPr>
            <w:tcW w:w="701" w:type="dxa"/>
          </w:tcPr>
          <w:p w14:paraId="101CA179"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D.</w:t>
            </w:r>
          </w:p>
        </w:tc>
        <w:tc>
          <w:tcPr>
            <w:tcW w:w="8479" w:type="dxa"/>
          </w:tcPr>
          <w:p w14:paraId="356B5043"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 xml:space="preserve">The Parties must indicate their acceptance or rejection of the change control request and/or Impact Assessment within a reasonable timeframe of its completion and Tender Submission </w:t>
            </w:r>
            <w:r w:rsidRPr="003D5CDE">
              <w:rPr>
                <w:rFonts w:cstheme="minorHAnsi"/>
                <w:sz w:val="22"/>
                <w:szCs w:val="22"/>
              </w:rPr>
              <w:lastRenderedPageBreak/>
              <w:t>for review, subject to a maximum of twenty (20) calendar days or such other period agreed between the Parties.</w:t>
            </w:r>
          </w:p>
        </w:tc>
      </w:tr>
      <w:tr w:rsidR="00D01D12" w:rsidRPr="003D5CDE" w14:paraId="1844DE9F" w14:textId="77777777" w:rsidTr="005204B4">
        <w:tc>
          <w:tcPr>
            <w:tcW w:w="701" w:type="dxa"/>
          </w:tcPr>
          <w:p w14:paraId="30CB3A33"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lastRenderedPageBreak/>
              <w:t>E.</w:t>
            </w:r>
          </w:p>
        </w:tc>
        <w:tc>
          <w:tcPr>
            <w:tcW w:w="8479" w:type="dxa"/>
          </w:tcPr>
          <w:p w14:paraId="7F8479E2"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On approval of an Impact Assessment, this Agreement and/or the Schedules should be updated and revised as appropriate and in writing.</w:t>
            </w:r>
          </w:p>
        </w:tc>
      </w:tr>
      <w:tr w:rsidR="00D01D12" w:rsidRPr="003D5CDE" w14:paraId="34746E86" w14:textId="77777777" w:rsidTr="005204B4">
        <w:tc>
          <w:tcPr>
            <w:tcW w:w="701" w:type="dxa"/>
          </w:tcPr>
          <w:p w14:paraId="251D35A2"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F.</w:t>
            </w:r>
          </w:p>
        </w:tc>
        <w:tc>
          <w:tcPr>
            <w:tcW w:w="8479" w:type="dxa"/>
          </w:tcPr>
          <w:p w14:paraId="6C9F4058" w14:textId="77777777" w:rsidR="00D01D12" w:rsidRPr="003D5CDE" w:rsidRDefault="00D01D12" w:rsidP="005204B4">
            <w:pPr>
              <w:tabs>
                <w:tab w:val="right" w:pos="7938"/>
                <w:tab w:val="right" w:pos="9072"/>
              </w:tabs>
              <w:spacing w:line="276" w:lineRule="auto"/>
              <w:jc w:val="both"/>
              <w:rPr>
                <w:rFonts w:cstheme="minorHAnsi"/>
                <w:sz w:val="22"/>
                <w:szCs w:val="22"/>
              </w:rPr>
            </w:pPr>
            <w:proofErr w:type="gramStart"/>
            <w:r w:rsidRPr="003D5CDE">
              <w:rPr>
                <w:rFonts w:cstheme="minorHAnsi"/>
                <w:sz w:val="22"/>
                <w:szCs w:val="22"/>
              </w:rPr>
              <w:t>In the event that</w:t>
            </w:r>
            <w:proofErr w:type="gramEnd"/>
            <w:r w:rsidRPr="003D5CDE">
              <w:rPr>
                <w:rFonts w:cstheme="minorHAnsi"/>
                <w:sz w:val="22"/>
                <w:szCs w:val="22"/>
              </w:rPr>
              <w:t xml:space="preserve"> either Party rejects the Impact Assessment, the change(s) shall not take </w:t>
            </w:r>
            <w:proofErr w:type="gramStart"/>
            <w:r w:rsidRPr="003D5CDE">
              <w:rPr>
                <w:rFonts w:cstheme="minorHAnsi"/>
                <w:sz w:val="22"/>
                <w:szCs w:val="22"/>
              </w:rPr>
              <w:t>place</w:t>
            </w:r>
            <w:proofErr w:type="gramEnd"/>
            <w:r w:rsidRPr="003D5CDE">
              <w:rPr>
                <w:rFonts w:cstheme="minorHAnsi"/>
                <w:sz w:val="22"/>
                <w:szCs w:val="22"/>
              </w:rPr>
              <w:t xml:space="preserve"> and the Parties shall continue to perform their obligations under this Agreement.</w:t>
            </w:r>
          </w:p>
        </w:tc>
      </w:tr>
    </w:tbl>
    <w:p w14:paraId="71C0DC93" w14:textId="77777777" w:rsidR="00D01D12" w:rsidRPr="003D5CDE" w:rsidRDefault="00D01D12" w:rsidP="00D01D12">
      <w:pPr>
        <w:pStyle w:val="Heading2"/>
        <w:keepNext w:val="0"/>
        <w:pageBreakBefore/>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25.</w:t>
      </w:r>
      <w:r w:rsidRPr="003D5CDE">
        <w:rPr>
          <w:rFonts w:asciiTheme="minorHAnsi" w:hAnsiTheme="minorHAnsi" w:cstheme="minorHAnsi"/>
          <w:color w:val="FFFFFF" w:themeColor="background1"/>
          <w:sz w:val="22"/>
          <w:szCs w:val="22"/>
        </w:rPr>
        <w:tab/>
        <w:t>Data Protection and Security</w:t>
      </w:r>
    </w:p>
    <w:p w14:paraId="0EDAE1B3" w14:textId="77777777" w:rsidR="00D01D12" w:rsidRPr="003D5CDE" w:rsidRDefault="00D01D12" w:rsidP="00D01D12">
      <w:pPr>
        <w:spacing w:line="276" w:lineRule="auto"/>
        <w:jc w:val="both"/>
        <w:rPr>
          <w:rFonts w:cstheme="minorHAnsi"/>
          <w:sz w:val="22"/>
          <w:szCs w:val="22"/>
        </w:rPr>
      </w:pPr>
    </w:p>
    <w:sdt>
      <w:sdtPr>
        <w:rPr>
          <w:rFonts w:asciiTheme="minorHAnsi" w:eastAsiaTheme="minorHAnsi" w:hAnsiTheme="minorHAnsi" w:cstheme="minorHAnsi"/>
          <w:color w:val="FF0000"/>
          <w:sz w:val="24"/>
          <w:szCs w:val="24"/>
          <w:bdr w:val="none" w:sz="0" w:space="0" w:color="auto"/>
          <w:lang w:val="en-IE" w:eastAsia="en-US"/>
        </w:rPr>
        <w:id w:val="-1711645930"/>
      </w:sdtPr>
      <w:sdtEndPr>
        <w:rPr>
          <w:color w:val="000000" w:themeColor="text1"/>
        </w:rPr>
      </w:sdtEndPr>
      <w:sdtContent>
        <w:p w14:paraId="7E1151E3"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In this Agreement the following terms shall have the meanings respectively ascribed to them:</w:t>
          </w:r>
        </w:p>
        <w:p w14:paraId="797F64B4"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7473551"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Controller” has the meaning given under the Data Protection </w:t>
          </w:r>
          <w:proofErr w:type="gramStart"/>
          <w:r w:rsidRPr="003D5CDE">
            <w:rPr>
              <w:rFonts w:cstheme="minorHAnsi"/>
              <w:sz w:val="22"/>
              <w:szCs w:val="22"/>
            </w:rPr>
            <w:t>Laws;</w:t>
          </w:r>
          <w:proofErr w:type="gramEnd"/>
          <w:r w:rsidRPr="003D5CDE">
            <w:rPr>
              <w:rFonts w:cstheme="minorHAnsi"/>
              <w:sz w:val="22"/>
              <w:szCs w:val="22"/>
            </w:rPr>
            <w:t xml:space="preserve"> </w:t>
          </w:r>
        </w:p>
        <w:p w14:paraId="71D53BDD"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Processor” has the meaning given under the Data Protection </w:t>
          </w:r>
          <w:proofErr w:type="gramStart"/>
          <w:r w:rsidRPr="003D5CDE">
            <w:rPr>
              <w:rFonts w:cstheme="minorHAnsi"/>
              <w:sz w:val="22"/>
              <w:szCs w:val="22"/>
            </w:rPr>
            <w:t>Laws;</w:t>
          </w:r>
          <w:proofErr w:type="gramEnd"/>
          <w:r w:rsidRPr="003D5CDE">
            <w:rPr>
              <w:rFonts w:cstheme="minorHAnsi"/>
              <w:sz w:val="22"/>
              <w:szCs w:val="22"/>
            </w:rPr>
            <w:t xml:space="preserve"> </w:t>
          </w:r>
        </w:p>
        <w:p w14:paraId="1C668C84"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52967EA"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Subject” has the meaning given under the Data Protection </w:t>
          </w:r>
          <w:proofErr w:type="gramStart"/>
          <w:r w:rsidRPr="003D5CDE">
            <w:rPr>
              <w:rFonts w:cstheme="minorHAnsi"/>
              <w:sz w:val="22"/>
              <w:szCs w:val="22"/>
            </w:rPr>
            <w:t>Laws;</w:t>
          </w:r>
          <w:proofErr w:type="gramEnd"/>
          <w:r w:rsidRPr="003D5CDE">
            <w:rPr>
              <w:rFonts w:cstheme="minorHAnsi"/>
              <w:sz w:val="22"/>
              <w:szCs w:val="22"/>
            </w:rPr>
            <w:t xml:space="preserve"> </w:t>
          </w:r>
        </w:p>
        <w:p w14:paraId="40844C2E"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Subject Access Request” means a request made by a Data Subject in accordance with rights granted under the Data Protection Laws to access his or her Personal </w:t>
          </w:r>
          <w:proofErr w:type="gramStart"/>
          <w:r w:rsidRPr="003D5CDE">
            <w:rPr>
              <w:rFonts w:cstheme="minorHAnsi"/>
              <w:sz w:val="22"/>
              <w:szCs w:val="22"/>
            </w:rPr>
            <w:t>Data;</w:t>
          </w:r>
          <w:proofErr w:type="gramEnd"/>
        </w:p>
        <w:p w14:paraId="2E6B6830"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“Personal Data” has the meaning given under Data Protection </w:t>
          </w:r>
          <w:proofErr w:type="gramStart"/>
          <w:r w:rsidRPr="003D5CDE">
            <w:rPr>
              <w:rFonts w:cstheme="minorHAnsi"/>
              <w:sz w:val="22"/>
              <w:szCs w:val="22"/>
            </w:rPr>
            <w:t>Laws;</w:t>
          </w:r>
          <w:proofErr w:type="gramEnd"/>
        </w:p>
        <w:p w14:paraId="6988CD5B"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“Processing” has the meaning given under the Data Protection </w:t>
          </w:r>
          <w:proofErr w:type="gramStart"/>
          <w:r w:rsidRPr="003D5CDE">
            <w:rPr>
              <w:rFonts w:cstheme="minorHAnsi"/>
              <w:sz w:val="22"/>
              <w:szCs w:val="22"/>
            </w:rPr>
            <w:t>Laws;</w:t>
          </w:r>
          <w:proofErr w:type="gramEnd"/>
        </w:p>
        <w:p w14:paraId="403B06AF"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comply with all applicable requirements of the Data Protection Laws.</w:t>
          </w:r>
        </w:p>
        <w:p w14:paraId="337C2D42" w14:textId="77777777" w:rsidR="00D01D12" w:rsidRPr="003D5CDE" w:rsidRDefault="00D01D12" w:rsidP="00D01D12">
          <w:pPr>
            <w:pStyle w:val="ListParagraph"/>
            <w:spacing w:after="160"/>
            <w:ind w:right="-108"/>
            <w:jc w:val="both"/>
            <w:rPr>
              <w:rFonts w:asciiTheme="minorHAnsi" w:eastAsiaTheme="minorHAnsi" w:hAnsiTheme="minorHAnsi" w:cstheme="minorHAnsi"/>
              <w:lang w:val="en-IE"/>
            </w:rPr>
          </w:pPr>
        </w:p>
        <w:p w14:paraId="3DE113F8"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The Parties acknowledge that for the purposes of the Data Protection Laws, the Client is the Data </w:t>
          </w:r>
          <w:proofErr w:type="gramStart"/>
          <w:r w:rsidRPr="003D5CDE">
            <w:rPr>
              <w:rFonts w:asciiTheme="minorHAnsi" w:eastAsiaTheme="minorHAnsi" w:hAnsiTheme="minorHAnsi" w:cstheme="minorHAnsi"/>
              <w:lang w:val="en-IE"/>
            </w:rPr>
            <w:t>Controller</w:t>
          </w:r>
          <w:proofErr w:type="gramEnd"/>
          <w:r w:rsidRPr="003D5CDE">
            <w:rPr>
              <w:rFonts w:asciiTheme="minorHAnsi" w:eastAsiaTheme="minorHAnsi" w:hAnsiTheme="minorHAnsi" w:cstheme="minorHAnsi"/>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p>
        <w:p w14:paraId="7EC7E682" w14:textId="77777777" w:rsidR="00D01D12" w:rsidRPr="003D5CDE" w:rsidRDefault="00D01D12" w:rsidP="00D01D12">
          <w:pPr>
            <w:pStyle w:val="ListParagraph"/>
            <w:jc w:val="both"/>
            <w:rPr>
              <w:rFonts w:asciiTheme="minorHAnsi" w:eastAsiaTheme="minorHAnsi" w:hAnsiTheme="minorHAnsi" w:cstheme="minorHAnsi"/>
              <w:lang w:val="en-IE"/>
            </w:rPr>
          </w:pPr>
        </w:p>
        <w:p w14:paraId="55E30C20"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3D5CDE">
            <w:rPr>
              <w:rFonts w:asciiTheme="minorHAnsi" w:eastAsiaTheme="minorHAnsi" w:hAnsiTheme="minorHAnsi" w:cstheme="minorHAnsi"/>
              <w:lang w:val="en-IE"/>
            </w:rPr>
            <w:t>Agreement:-</w:t>
          </w:r>
          <w:proofErr w:type="gramEnd"/>
        </w:p>
        <w:p w14:paraId="02550E0E"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 (1)  process that Personal Data only on the written instructions of the </w:t>
          </w:r>
          <w:proofErr w:type="gramStart"/>
          <w:r w:rsidRPr="003D5CDE">
            <w:rPr>
              <w:rFonts w:cstheme="minorHAnsi"/>
              <w:sz w:val="22"/>
              <w:szCs w:val="22"/>
            </w:rPr>
            <w:t>Client;</w:t>
          </w:r>
          <w:proofErr w:type="gramEnd"/>
        </w:p>
        <w:p w14:paraId="1408EE2E" w14:textId="77777777" w:rsidR="00D01D12" w:rsidRPr="003D5CDE" w:rsidRDefault="00D01D12" w:rsidP="00D01D12">
          <w:pPr>
            <w:spacing w:line="276" w:lineRule="auto"/>
            <w:ind w:right="-108"/>
            <w:jc w:val="both"/>
            <w:rPr>
              <w:rFonts w:cstheme="minorHAnsi"/>
              <w:sz w:val="22"/>
              <w:szCs w:val="22"/>
            </w:rPr>
          </w:pPr>
          <w:r w:rsidRPr="003D5CDE">
            <w:rPr>
              <w:rFonts w:cstheme="minorHAnsi"/>
              <w:sz w:val="22"/>
              <w:szCs w:val="22"/>
            </w:rPr>
            <w:t xml:space="preserve"> </w:t>
          </w:r>
        </w:p>
        <w:p w14:paraId="35A60BF1"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3D5CDE">
            <w:rPr>
              <w:rFonts w:cstheme="minorHAnsi"/>
              <w:sz w:val="22"/>
              <w:szCs w:val="22"/>
            </w:rPr>
            <w:lastRenderedPageBreak/>
            <w:t>and regularly assessing and evaluating the effectiveness of the technical and organisational measures adopted by it);</w:t>
          </w:r>
        </w:p>
        <w:p w14:paraId="3E24F3FE"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(3)  ensure that all personnel who have access to and/or process Personal Data are obliged to keep the Personal Data </w:t>
          </w:r>
          <w:proofErr w:type="gramStart"/>
          <w:r w:rsidRPr="003D5CDE">
            <w:rPr>
              <w:rFonts w:cstheme="minorHAnsi"/>
              <w:sz w:val="22"/>
              <w:szCs w:val="22"/>
            </w:rPr>
            <w:t>confidential;</w:t>
          </w:r>
          <w:proofErr w:type="gramEnd"/>
        </w:p>
        <w:p w14:paraId="2AB13024"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(4)  not transfer any Personal Data outside of the European Economic Area unless the prior written consent of the Client has been obtained and the following conditions are </w:t>
          </w:r>
          <w:proofErr w:type="gramStart"/>
          <w:r w:rsidRPr="003D5CDE">
            <w:rPr>
              <w:rFonts w:cstheme="minorHAnsi"/>
              <w:sz w:val="22"/>
              <w:szCs w:val="22"/>
            </w:rPr>
            <w:t>fulfilled;</w:t>
          </w:r>
          <w:proofErr w:type="gramEnd"/>
        </w:p>
        <w:p w14:paraId="6A9098E3" w14:textId="77777777" w:rsidR="00D01D12" w:rsidRPr="003D5CDE" w:rsidRDefault="00D01D12" w:rsidP="003E13AE">
          <w:pPr>
            <w:numPr>
              <w:ilvl w:val="1"/>
              <w:numId w:val="19"/>
            </w:numPr>
            <w:spacing w:after="160" w:line="276" w:lineRule="auto"/>
            <w:ind w:right="-108"/>
            <w:contextualSpacing/>
            <w:jc w:val="both"/>
            <w:rPr>
              <w:rFonts w:cstheme="minorHAnsi"/>
              <w:sz w:val="22"/>
              <w:szCs w:val="22"/>
            </w:rPr>
          </w:pPr>
          <w:r w:rsidRPr="003D5CDE">
            <w:rPr>
              <w:rFonts w:cstheme="minorHAnsi"/>
              <w:sz w:val="22"/>
              <w:szCs w:val="22"/>
            </w:rPr>
            <w:t xml:space="preserve"> appropriate safeguards are in </w:t>
          </w:r>
          <w:proofErr w:type="gramStart"/>
          <w:r w:rsidRPr="003D5CDE">
            <w:rPr>
              <w:rFonts w:cstheme="minorHAnsi"/>
              <w:sz w:val="22"/>
              <w:szCs w:val="22"/>
            </w:rPr>
            <w:t>place  in</w:t>
          </w:r>
          <w:proofErr w:type="gramEnd"/>
          <w:r w:rsidRPr="003D5CDE">
            <w:rPr>
              <w:rFonts w:cstheme="minorHAnsi"/>
              <w:sz w:val="22"/>
              <w:szCs w:val="22"/>
            </w:rPr>
            <w:t xml:space="preserve"> relation to the transfer, to ensure that Personal Data is adequately protected in accordance with Chapter V of Regulation 2016/679 </w:t>
          </w:r>
          <w:proofErr w:type="gramStart"/>
          <w:r w:rsidRPr="003D5CDE">
            <w:rPr>
              <w:rFonts w:cstheme="minorHAnsi"/>
              <w:sz w:val="22"/>
              <w:szCs w:val="22"/>
            </w:rPr>
            <w:t>( General</w:t>
          </w:r>
          <w:proofErr w:type="gramEnd"/>
          <w:r w:rsidRPr="003D5CDE">
            <w:rPr>
              <w:rFonts w:cstheme="minorHAnsi"/>
              <w:sz w:val="22"/>
              <w:szCs w:val="22"/>
            </w:rPr>
            <w:t xml:space="preserve"> Data Protection Regulation</w:t>
          </w:r>
          <w:proofErr w:type="gramStart"/>
          <w:r w:rsidRPr="003D5CDE">
            <w:rPr>
              <w:rFonts w:cstheme="minorHAnsi"/>
              <w:sz w:val="22"/>
              <w:szCs w:val="22"/>
            </w:rPr>
            <w:t>);</w:t>
          </w:r>
          <w:proofErr w:type="gramEnd"/>
          <w:r w:rsidRPr="003D5CDE">
            <w:rPr>
              <w:rFonts w:cstheme="minorHAnsi"/>
              <w:sz w:val="22"/>
              <w:szCs w:val="22"/>
            </w:rPr>
            <w:t xml:space="preserve"> </w:t>
          </w:r>
        </w:p>
        <w:p w14:paraId="48462511" w14:textId="77777777" w:rsidR="00D01D12" w:rsidRPr="003D5CDE" w:rsidRDefault="00D01D12" w:rsidP="00D01D12">
          <w:pPr>
            <w:spacing w:line="276" w:lineRule="auto"/>
            <w:ind w:right="-108" w:firstLine="90"/>
            <w:jc w:val="both"/>
            <w:rPr>
              <w:rFonts w:cstheme="minorHAnsi"/>
              <w:sz w:val="22"/>
              <w:szCs w:val="22"/>
            </w:rPr>
          </w:pPr>
        </w:p>
        <w:p w14:paraId="4608C688" w14:textId="77777777" w:rsidR="00D01D12" w:rsidRPr="003D5CDE" w:rsidRDefault="00D01D12" w:rsidP="003E13AE">
          <w:pPr>
            <w:numPr>
              <w:ilvl w:val="1"/>
              <w:numId w:val="19"/>
            </w:numPr>
            <w:spacing w:after="160" w:line="276" w:lineRule="auto"/>
            <w:ind w:right="-108"/>
            <w:contextualSpacing/>
            <w:jc w:val="both"/>
            <w:rPr>
              <w:rFonts w:cstheme="minorHAnsi"/>
              <w:sz w:val="22"/>
              <w:szCs w:val="22"/>
            </w:rPr>
          </w:pPr>
          <w:r w:rsidRPr="003D5CDE">
            <w:rPr>
              <w:rFonts w:cstheme="minorHAnsi"/>
              <w:sz w:val="22"/>
              <w:szCs w:val="22"/>
            </w:rPr>
            <w:t xml:space="preserve">  the data subject has enforceable rights and effective legal </w:t>
          </w:r>
          <w:proofErr w:type="gramStart"/>
          <w:r w:rsidRPr="003D5CDE">
            <w:rPr>
              <w:rFonts w:cstheme="minorHAnsi"/>
              <w:sz w:val="22"/>
              <w:szCs w:val="22"/>
            </w:rPr>
            <w:t>remedies;</w:t>
          </w:r>
          <w:proofErr w:type="gramEnd"/>
        </w:p>
        <w:p w14:paraId="59B52293" w14:textId="77777777" w:rsidR="00D01D12" w:rsidRPr="003D5CDE" w:rsidRDefault="00D01D12" w:rsidP="00D01D12">
          <w:pPr>
            <w:spacing w:line="276" w:lineRule="auto"/>
            <w:ind w:right="-108" w:firstLine="90"/>
            <w:jc w:val="both"/>
            <w:rPr>
              <w:rFonts w:cstheme="minorHAnsi"/>
              <w:sz w:val="22"/>
              <w:szCs w:val="22"/>
            </w:rPr>
          </w:pPr>
        </w:p>
        <w:p w14:paraId="14FC5312" w14:textId="77777777" w:rsidR="00D01D12" w:rsidRPr="003D5CDE" w:rsidRDefault="00D01D12" w:rsidP="003E13AE">
          <w:pPr>
            <w:numPr>
              <w:ilvl w:val="1"/>
              <w:numId w:val="19"/>
            </w:numPr>
            <w:spacing w:after="160" w:line="276" w:lineRule="auto"/>
            <w:ind w:right="-108"/>
            <w:contextualSpacing/>
            <w:jc w:val="both"/>
            <w:rPr>
              <w:rFonts w:cstheme="minorHAnsi"/>
              <w:sz w:val="22"/>
              <w:szCs w:val="22"/>
            </w:rPr>
          </w:pPr>
          <w:r w:rsidRPr="003D5CDE">
            <w:rPr>
              <w:rFonts w:cstheme="minorHAnsi"/>
              <w:sz w:val="22"/>
              <w:szCs w:val="22"/>
            </w:rPr>
            <w:t>The Contractor complies with its obligations under the Data Protection Laws by providing an adequate level of protection to any Personal Data that is transferred; and</w:t>
          </w:r>
        </w:p>
        <w:p w14:paraId="2F0BA212" w14:textId="77777777" w:rsidR="00D01D12" w:rsidRPr="003D5CDE" w:rsidRDefault="00D01D12" w:rsidP="00D01D12">
          <w:pPr>
            <w:spacing w:line="276" w:lineRule="auto"/>
            <w:ind w:right="-108" w:firstLine="90"/>
            <w:jc w:val="both"/>
            <w:rPr>
              <w:rFonts w:cstheme="minorHAnsi"/>
              <w:sz w:val="22"/>
              <w:szCs w:val="22"/>
            </w:rPr>
          </w:pPr>
        </w:p>
        <w:p w14:paraId="6C555FC8" w14:textId="77777777" w:rsidR="00D01D12" w:rsidRPr="003D5CDE" w:rsidRDefault="00D01D12" w:rsidP="003E13AE">
          <w:pPr>
            <w:numPr>
              <w:ilvl w:val="1"/>
              <w:numId w:val="19"/>
            </w:numPr>
            <w:spacing w:after="160" w:line="276" w:lineRule="auto"/>
            <w:ind w:right="-108"/>
            <w:contextualSpacing/>
            <w:jc w:val="both"/>
            <w:rPr>
              <w:rFonts w:cstheme="minorHAnsi"/>
              <w:sz w:val="22"/>
              <w:szCs w:val="22"/>
            </w:rPr>
          </w:pPr>
          <w:r w:rsidRPr="003D5CDE">
            <w:rPr>
              <w:rFonts w:cstheme="minorHAnsi"/>
              <w:sz w:val="22"/>
              <w:szCs w:val="22"/>
            </w:rPr>
            <w:t xml:space="preserve">  The Contractor complies with reasonable instructions notified to it in advance by the Client with respect to the processing of the Personal </w:t>
          </w:r>
          <w:proofErr w:type="gramStart"/>
          <w:r w:rsidRPr="003D5CDE">
            <w:rPr>
              <w:rFonts w:cstheme="minorHAnsi"/>
              <w:sz w:val="22"/>
              <w:szCs w:val="22"/>
            </w:rPr>
            <w:t>Data;</w:t>
          </w:r>
          <w:proofErr w:type="gramEnd"/>
        </w:p>
        <w:p w14:paraId="2248744B" w14:textId="77777777" w:rsidR="00D01D12" w:rsidRPr="003D5CDE" w:rsidRDefault="00D01D12" w:rsidP="00D01D12">
          <w:pPr>
            <w:spacing w:line="276" w:lineRule="auto"/>
            <w:ind w:right="-108"/>
            <w:jc w:val="both"/>
            <w:rPr>
              <w:rFonts w:cstheme="minorHAnsi"/>
              <w:sz w:val="22"/>
              <w:szCs w:val="22"/>
            </w:rPr>
          </w:pPr>
          <w:r w:rsidRPr="003D5CDE">
            <w:rPr>
              <w:rFonts w:cstheme="minorHAnsi"/>
              <w:sz w:val="22"/>
              <w:szCs w:val="22"/>
            </w:rPr>
            <w:t xml:space="preserve"> </w:t>
          </w:r>
        </w:p>
        <w:p w14:paraId="50A225CE"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913164" w14:textId="77777777" w:rsidR="00D01D12" w:rsidRPr="003D5CDE" w:rsidRDefault="00D01D12" w:rsidP="00D01D12">
          <w:pPr>
            <w:pStyle w:val="ListParagraph"/>
            <w:spacing w:after="160"/>
            <w:ind w:right="-108"/>
            <w:jc w:val="both"/>
            <w:rPr>
              <w:rFonts w:asciiTheme="minorHAnsi" w:eastAsiaTheme="minorHAnsi" w:hAnsiTheme="minorHAnsi" w:cstheme="minorHAnsi"/>
              <w:lang w:val="en-IE"/>
            </w:rPr>
          </w:pPr>
        </w:p>
        <w:p w14:paraId="1820B634"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without undue delay report in writing to the Client any data compromise involving Personal Data, or any circumstances that could have resulted in unauthorised access to or disclosure of Personal Data.</w:t>
          </w:r>
        </w:p>
        <w:p w14:paraId="39FA9985" w14:textId="77777777" w:rsidR="00D01D12" w:rsidRPr="003D5CDE" w:rsidRDefault="00D01D12" w:rsidP="00D01D12">
          <w:pPr>
            <w:pStyle w:val="ListParagraph"/>
            <w:jc w:val="both"/>
            <w:rPr>
              <w:rFonts w:asciiTheme="minorHAnsi" w:eastAsiaTheme="minorHAnsi" w:hAnsiTheme="minorHAnsi" w:cstheme="minorHAnsi"/>
              <w:lang w:val="en-IE"/>
            </w:rPr>
          </w:pPr>
        </w:p>
        <w:p w14:paraId="5DE058BC"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assist the Client in ensuring compliance with its obligations under the Data Protection Laws with respect to security, impact assessments and consultations with supervisory authorities and regulators.</w:t>
          </w:r>
        </w:p>
        <w:p w14:paraId="02B900D6" w14:textId="77777777" w:rsidR="00D01D12" w:rsidRPr="003D5CDE" w:rsidRDefault="00D01D12" w:rsidP="00D01D12">
          <w:pPr>
            <w:pStyle w:val="ListParagraph"/>
            <w:jc w:val="both"/>
            <w:rPr>
              <w:rFonts w:asciiTheme="minorHAnsi" w:eastAsiaTheme="minorHAnsi" w:hAnsiTheme="minorHAnsi" w:cstheme="minorHAnsi"/>
              <w:lang w:val="en-IE"/>
            </w:rPr>
          </w:pPr>
        </w:p>
        <w:p w14:paraId="0E61D1BC"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9B7D16B" w14:textId="77777777" w:rsidR="00D01D12" w:rsidRPr="003D5CDE" w:rsidRDefault="00D01D12" w:rsidP="00D01D12">
          <w:pPr>
            <w:pStyle w:val="ListParagraph"/>
            <w:jc w:val="both"/>
            <w:rPr>
              <w:rFonts w:asciiTheme="minorHAnsi" w:eastAsiaTheme="minorHAnsi" w:hAnsiTheme="minorHAnsi" w:cstheme="minorHAnsi"/>
              <w:lang w:val="en-IE"/>
            </w:rPr>
          </w:pPr>
        </w:p>
        <w:p w14:paraId="7BE9E895"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w:t>
          </w:r>
          <w:r w:rsidRPr="003D5CDE">
            <w:rPr>
              <w:rFonts w:asciiTheme="minorHAnsi" w:eastAsiaTheme="minorHAnsi" w:hAnsiTheme="minorHAnsi" w:cstheme="minorHAnsi"/>
              <w:lang w:val="en-IE"/>
            </w:rPr>
            <w:lastRenderedPageBreak/>
            <w:t>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78C9FDA" w14:textId="77777777" w:rsidR="00D01D12" w:rsidRPr="003D5CDE" w:rsidRDefault="00D01D12" w:rsidP="00D01D12">
          <w:pPr>
            <w:pStyle w:val="ListParagraph"/>
            <w:jc w:val="both"/>
            <w:rPr>
              <w:rFonts w:asciiTheme="minorHAnsi" w:eastAsiaTheme="minorHAnsi" w:hAnsiTheme="minorHAnsi" w:cstheme="minorHAnsi"/>
              <w:lang w:val="en-IE"/>
            </w:rPr>
          </w:pPr>
        </w:p>
        <w:p w14:paraId="48DD549F"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The Contractor shall fully comply </w:t>
          </w:r>
          <w:proofErr w:type="gramStart"/>
          <w:r w:rsidRPr="003D5CDE">
            <w:rPr>
              <w:rFonts w:asciiTheme="minorHAnsi" w:eastAsiaTheme="minorHAnsi" w:hAnsiTheme="minorHAnsi" w:cstheme="minorHAnsi"/>
              <w:lang w:val="en-IE"/>
            </w:rPr>
            <w:t>with, and</w:t>
          </w:r>
          <w:proofErr w:type="gramEnd"/>
          <w:r w:rsidRPr="003D5CDE">
            <w:rPr>
              <w:rFonts w:asciiTheme="minorHAnsi" w:eastAsiaTheme="minorHAnsi" w:hAnsiTheme="minorHAnsi" w:cstheme="minorHAnsi"/>
              <w:lang w:val="en-IE"/>
            </w:rPr>
            <w:t xml:space="preserve"> implement policies which are communicated or notified to the Contractor by the Client from time to time.</w:t>
          </w:r>
        </w:p>
        <w:p w14:paraId="6E043D36" w14:textId="77777777" w:rsidR="00D01D12" w:rsidRPr="003D5CDE" w:rsidRDefault="00D01D12" w:rsidP="00D01D12">
          <w:pPr>
            <w:pStyle w:val="ListParagraph"/>
            <w:jc w:val="both"/>
            <w:rPr>
              <w:rFonts w:asciiTheme="minorHAnsi" w:eastAsiaTheme="minorHAnsi" w:hAnsiTheme="minorHAnsi" w:cstheme="minorHAnsi"/>
              <w:lang w:val="en-IE"/>
            </w:rPr>
          </w:pPr>
        </w:p>
        <w:p w14:paraId="33AD3E93"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maintain complete and accurate records and information to demonstrate its compliance with this clause 25 and allow for inspections and contribute to any audits by the Client or the Client’s designated auditor.</w:t>
          </w:r>
        </w:p>
        <w:p w14:paraId="18464DEB" w14:textId="77777777" w:rsidR="00D01D12" w:rsidRPr="003D5CDE" w:rsidRDefault="00D01D12" w:rsidP="00D01D12">
          <w:pPr>
            <w:pStyle w:val="ListParagraph"/>
            <w:jc w:val="both"/>
            <w:rPr>
              <w:rFonts w:asciiTheme="minorHAnsi" w:eastAsiaTheme="minorHAnsi" w:hAnsiTheme="minorHAnsi" w:cstheme="minorHAnsi"/>
              <w:lang w:val="en-IE"/>
            </w:rPr>
          </w:pPr>
        </w:p>
        <w:p w14:paraId="5C27F2E8"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The Contractor </w:t>
          </w:r>
          <w:proofErr w:type="gramStart"/>
          <w:r w:rsidRPr="003D5CDE">
            <w:rPr>
              <w:rFonts w:asciiTheme="minorHAnsi" w:eastAsiaTheme="minorHAnsi" w:hAnsiTheme="minorHAnsi" w:cstheme="minorHAnsi"/>
              <w:lang w:val="en-IE"/>
            </w:rPr>
            <w:t>shall:-</w:t>
          </w:r>
          <w:proofErr w:type="gramEnd"/>
        </w:p>
        <w:p w14:paraId="039E9383"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(1) take all reasonable precautions to preserve the integrity of any Personal Data which it processes and to prevent any corruption or loss of such Personal </w:t>
          </w:r>
          <w:proofErr w:type="gramStart"/>
          <w:r w:rsidRPr="003D5CDE">
            <w:rPr>
              <w:rFonts w:cstheme="minorHAnsi"/>
              <w:sz w:val="22"/>
              <w:szCs w:val="22"/>
            </w:rPr>
            <w:t>Data;</w:t>
          </w:r>
          <w:proofErr w:type="gramEnd"/>
        </w:p>
        <w:p w14:paraId="758DCB46" w14:textId="1B57FFC5"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(2) ensure that a back-up copy of </w:t>
          </w:r>
          <w:proofErr w:type="gramStart"/>
          <w:r w:rsidRPr="003D5CDE">
            <w:rPr>
              <w:rFonts w:cstheme="minorHAnsi"/>
              <w:sz w:val="22"/>
              <w:szCs w:val="22"/>
            </w:rPr>
            <w:t>any and all</w:t>
          </w:r>
          <w:proofErr w:type="gramEnd"/>
          <w:r w:rsidRPr="003D5CDE">
            <w:rPr>
              <w:rFonts w:cstheme="minorHAnsi"/>
              <w:sz w:val="22"/>
              <w:szCs w:val="22"/>
            </w:rPr>
            <w:t xml:space="preserve"> such Personal Data is made </w:t>
          </w:r>
          <w:proofErr w:type="gramStart"/>
          <w:r w:rsidR="00247F1F">
            <w:rPr>
              <w:rFonts w:cstheme="minorHAnsi"/>
              <w:sz w:val="22"/>
              <w:szCs w:val="22"/>
            </w:rPr>
            <w:t>weekly</w:t>
          </w:r>
          <w:proofErr w:type="gramEnd"/>
          <w:r w:rsidRPr="003D5CDE">
            <w:rPr>
              <w:rFonts w:cstheme="minorHAnsi"/>
              <w:sz w:val="22"/>
              <w:szCs w:val="22"/>
            </w:rPr>
            <w:t xml:space="preserve"> and this copy is recorded on media from which the data can be reloaded if there is any corruption or loss of the data; and</w:t>
          </w:r>
        </w:p>
        <w:p w14:paraId="5BBC2F98"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D7ABB19" w14:textId="77777777" w:rsidR="00D01D12" w:rsidRPr="003D5CDE" w:rsidRDefault="00D01D12" w:rsidP="00D01D12">
          <w:pPr>
            <w:spacing w:line="276" w:lineRule="auto"/>
            <w:ind w:left="720" w:right="-108"/>
            <w:jc w:val="both"/>
            <w:rPr>
              <w:rFonts w:cstheme="minorHAnsi"/>
              <w:sz w:val="22"/>
              <w:szCs w:val="22"/>
            </w:rPr>
          </w:pPr>
        </w:p>
        <w:p w14:paraId="4868A8F7" w14:textId="77777777" w:rsidR="00D01D12" w:rsidRPr="000A3430"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56" w:lineRule="auto"/>
            <w:ind w:left="709" w:right="-108"/>
            <w:contextualSpacing/>
            <w:jc w:val="both"/>
          </w:pPr>
          <w:r w:rsidRPr="000A3430">
            <w:t xml:space="preserve">The Contracting Authority does not consent to the Contractor appointing any </w:t>
          </w:r>
          <w:proofErr w:type="gramStart"/>
          <w:r w:rsidRPr="000A3430">
            <w:t>third party</w:t>
          </w:r>
          <w:proofErr w:type="gramEnd"/>
          <w:r w:rsidRPr="000A3430">
            <w:t xml:space="preserve"> processor of Personal Data under this agreement. </w:t>
          </w:r>
        </w:p>
        <w:p w14:paraId="7226E15F" w14:textId="77777777" w:rsidR="00D01D12" w:rsidRPr="000B678A" w:rsidRDefault="00D01D12" w:rsidP="00D01D12">
          <w:pPr>
            <w:spacing w:after="120" w:line="256" w:lineRule="auto"/>
            <w:ind w:right="-108"/>
            <w:contextualSpacing/>
            <w:jc w:val="both"/>
            <w:rPr>
              <w:highlight w:val="yellow"/>
            </w:rPr>
          </w:pPr>
        </w:p>
        <w:p w14:paraId="58A0EAF4" w14:textId="77777777" w:rsidR="00D01D12" w:rsidRPr="003D5CDE" w:rsidRDefault="00D01D12" w:rsidP="003E13AE">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provisions of this clause 25 shall survive termination and or expiry of this Agreement for any reason.</w:t>
          </w:r>
        </w:p>
        <w:p w14:paraId="30626CC8" w14:textId="77777777" w:rsidR="00D01D12" w:rsidRPr="003D5CDE" w:rsidRDefault="00C92C48" w:rsidP="00D01D12">
          <w:pPr>
            <w:spacing w:line="276" w:lineRule="auto"/>
            <w:ind w:left="720"/>
            <w:jc w:val="both"/>
            <w:rPr>
              <w:rFonts w:cstheme="minorHAnsi"/>
              <w:color w:val="000000" w:themeColor="text1"/>
              <w:sz w:val="22"/>
              <w:szCs w:val="22"/>
            </w:rPr>
          </w:pPr>
        </w:p>
      </w:sdtContent>
    </w:sdt>
    <w:p w14:paraId="4AF3FBD6" w14:textId="77777777" w:rsidR="00D01D12" w:rsidRDefault="00D01D12" w:rsidP="00D01D12">
      <w:pPr>
        <w:rPr>
          <w:color w:val="000000" w:themeColor="text1"/>
          <w:sz w:val="22"/>
          <w:szCs w:val="22"/>
        </w:rPr>
      </w:pPr>
    </w:p>
    <w:p w14:paraId="0D113004" w14:textId="77777777" w:rsidR="00D01D12" w:rsidRDefault="00D01D12" w:rsidP="00D01D12">
      <w:pPr>
        <w:rPr>
          <w:rFonts w:ascii="Calibri" w:eastAsiaTheme="majorEastAsia" w:hAnsi="Calibri" w:cstheme="majorBidi"/>
          <w:b/>
          <w:color w:val="2F5496" w:themeColor="accent1" w:themeShade="BF"/>
          <w:sz w:val="32"/>
          <w:szCs w:val="22"/>
          <w:u w:val="single"/>
        </w:rPr>
      </w:pPr>
      <w:r>
        <w:rPr>
          <w:rFonts w:ascii="Calibri" w:hAnsi="Calibri"/>
          <w:b/>
          <w:szCs w:val="22"/>
          <w:u w:val="single"/>
        </w:rPr>
        <w:br w:type="page"/>
      </w:r>
    </w:p>
    <w:p w14:paraId="676BB2D0" w14:textId="77777777" w:rsidR="00D01D12" w:rsidRPr="00DA7902" w:rsidRDefault="00D01D12" w:rsidP="00D01D12">
      <w:pPr>
        <w:pStyle w:val="Heading1"/>
        <w:keepNext w:val="0"/>
        <w:rPr>
          <w:rFonts w:ascii="Calibri" w:hAnsi="Calibri"/>
          <w:b/>
          <w:u w:val="single"/>
        </w:rPr>
      </w:pPr>
      <w:r w:rsidRPr="00DA7902">
        <w:rPr>
          <w:rFonts w:ascii="Calibri" w:hAnsi="Calibri"/>
          <w:b/>
          <w:szCs w:val="22"/>
          <w:u w:val="single"/>
        </w:rPr>
        <w:lastRenderedPageBreak/>
        <w:t xml:space="preserve">Schedule B: </w:t>
      </w:r>
      <w:r w:rsidRPr="00DA7902">
        <w:rPr>
          <w:rFonts w:ascii="Calibri" w:hAnsi="Calibri"/>
          <w:b/>
          <w:szCs w:val="22"/>
          <w:u w:val="single"/>
        </w:rPr>
        <w:tab/>
        <w:t>Services:  The Specification</w:t>
      </w:r>
    </w:p>
    <w:p w14:paraId="29B7B998" w14:textId="77777777" w:rsidR="00D01D12" w:rsidRDefault="00D01D12" w:rsidP="00D01D12">
      <w:pPr>
        <w:spacing w:after="200"/>
        <w:rPr>
          <w:b/>
          <w:szCs w:val="22"/>
          <w:u w:val="single"/>
        </w:rPr>
      </w:pPr>
    </w:p>
    <w:p w14:paraId="0857C281" w14:textId="77777777" w:rsidR="00D01D12" w:rsidRPr="008D1AD9" w:rsidRDefault="00D01D12" w:rsidP="00D01D12">
      <w:pPr>
        <w:spacing w:after="200"/>
        <w:rPr>
          <w:i/>
          <w:szCs w:val="22"/>
          <w:u w:val="single"/>
        </w:rPr>
      </w:pPr>
      <w:r w:rsidRPr="008D1AD9">
        <w:rPr>
          <w:i/>
          <w:szCs w:val="22"/>
          <w:u w:val="single"/>
        </w:rPr>
        <w:t>Insert</w:t>
      </w:r>
      <w:r>
        <w:rPr>
          <w:i/>
          <w:szCs w:val="22"/>
          <w:u w:val="single"/>
        </w:rPr>
        <w:t xml:space="preserve"> extract from RFT</w:t>
      </w:r>
      <w:r w:rsidRPr="008D1AD9">
        <w:rPr>
          <w:i/>
          <w:szCs w:val="22"/>
          <w:u w:val="single"/>
        </w:rPr>
        <w:t xml:space="preserve"> when completing contract</w:t>
      </w:r>
    </w:p>
    <w:p w14:paraId="29CD90E0" w14:textId="77777777" w:rsidR="00D01D12" w:rsidRPr="00DA7902" w:rsidRDefault="00D01D12" w:rsidP="00D01D12">
      <w:pPr>
        <w:spacing w:after="200"/>
        <w:rPr>
          <w:szCs w:val="22"/>
          <w:u w:val="single"/>
        </w:rPr>
      </w:pPr>
    </w:p>
    <w:p w14:paraId="4E3BBC30" w14:textId="77777777" w:rsidR="00D01D12" w:rsidRPr="00DA7902" w:rsidRDefault="00D01D12" w:rsidP="00D01D12">
      <w:pPr>
        <w:spacing w:after="200"/>
        <w:rPr>
          <w:szCs w:val="22"/>
          <w:u w:val="single"/>
        </w:rPr>
        <w:sectPr w:rsidR="00D01D12" w:rsidRPr="00DA7902" w:rsidSect="00F94567">
          <w:pgSz w:w="11906" w:h="16838"/>
          <w:pgMar w:top="1440" w:right="1440" w:bottom="1440" w:left="1440" w:header="708" w:footer="708" w:gutter="0"/>
          <w:cols w:space="708"/>
          <w:docGrid w:linePitch="360"/>
        </w:sectPr>
      </w:pPr>
    </w:p>
    <w:p w14:paraId="64AF5CF8" w14:textId="77777777" w:rsidR="00D01D12" w:rsidRPr="00DA7902" w:rsidRDefault="00D01D12" w:rsidP="00D01D12">
      <w:pPr>
        <w:pStyle w:val="Heading1"/>
        <w:keepNext w:val="0"/>
        <w:rPr>
          <w:rFonts w:ascii="Calibri" w:hAnsi="Calibri"/>
          <w:b/>
          <w:u w:val="single"/>
        </w:rPr>
      </w:pPr>
      <w:r w:rsidRPr="00DA7902">
        <w:rPr>
          <w:rFonts w:ascii="Calibri" w:hAnsi="Calibri"/>
          <w:b/>
          <w:szCs w:val="22"/>
          <w:u w:val="single"/>
        </w:rPr>
        <w:lastRenderedPageBreak/>
        <w:t xml:space="preserve">Schedule B: </w:t>
      </w:r>
      <w:r w:rsidRPr="00DA7902">
        <w:rPr>
          <w:rFonts w:ascii="Calibri" w:hAnsi="Calibri"/>
          <w:b/>
          <w:szCs w:val="22"/>
          <w:u w:val="single"/>
        </w:rPr>
        <w:tab/>
      </w:r>
      <w:r>
        <w:rPr>
          <w:rFonts w:ascii="Calibri" w:hAnsi="Calibri"/>
          <w:b/>
          <w:szCs w:val="22"/>
          <w:u w:val="single"/>
        </w:rPr>
        <w:t>Charges</w:t>
      </w:r>
    </w:p>
    <w:p w14:paraId="368E86A3" w14:textId="77777777" w:rsidR="00D01D12" w:rsidRDefault="00D01D12" w:rsidP="00D01D12">
      <w:pPr>
        <w:spacing w:after="200"/>
        <w:rPr>
          <w:b/>
          <w:szCs w:val="22"/>
          <w:u w:val="single"/>
        </w:rPr>
      </w:pPr>
    </w:p>
    <w:p w14:paraId="14CFEE50" w14:textId="77777777" w:rsidR="00D01D12" w:rsidRPr="008D1AD9" w:rsidRDefault="00D01D12" w:rsidP="00D01D12">
      <w:pPr>
        <w:spacing w:after="200"/>
        <w:rPr>
          <w:i/>
          <w:szCs w:val="22"/>
          <w:u w:val="single"/>
        </w:rPr>
      </w:pPr>
      <w:r w:rsidRPr="008D1AD9">
        <w:rPr>
          <w:i/>
          <w:szCs w:val="22"/>
          <w:u w:val="single"/>
        </w:rPr>
        <w:t>Insert when completing contract</w:t>
      </w:r>
    </w:p>
    <w:p w14:paraId="07F63767" w14:textId="77777777" w:rsidR="00D01D12" w:rsidRDefault="00D01D12" w:rsidP="00D01D12">
      <w:pPr>
        <w:spacing w:after="200"/>
        <w:rPr>
          <w:b/>
          <w:szCs w:val="22"/>
          <w:u w:val="single"/>
        </w:rPr>
      </w:pPr>
    </w:p>
    <w:p w14:paraId="0BB810B6" w14:textId="77777777" w:rsidR="00D01D12" w:rsidRPr="00DA7902" w:rsidRDefault="00D01D12" w:rsidP="00D01D12">
      <w:pPr>
        <w:spacing w:after="200"/>
        <w:rPr>
          <w:b/>
          <w:szCs w:val="22"/>
          <w:u w:val="single"/>
        </w:rPr>
        <w:sectPr w:rsidR="00D01D12" w:rsidRPr="00DA7902" w:rsidSect="00F94567">
          <w:pgSz w:w="11906" w:h="16838"/>
          <w:pgMar w:top="1440" w:right="1440" w:bottom="1440" w:left="1440" w:header="708" w:footer="708" w:gutter="0"/>
          <w:cols w:space="708"/>
          <w:docGrid w:linePitch="360"/>
        </w:sectPr>
      </w:pPr>
    </w:p>
    <w:p w14:paraId="2F65C2A0" w14:textId="77777777" w:rsidR="00D01D12" w:rsidRPr="00DA7902" w:rsidRDefault="00D01D12" w:rsidP="00D01D12">
      <w:pPr>
        <w:pStyle w:val="Heading1"/>
        <w:keepNext w:val="0"/>
        <w:rPr>
          <w:rFonts w:ascii="Calibri" w:hAnsi="Calibri"/>
          <w:b/>
          <w:u w:val="single"/>
        </w:rPr>
      </w:pPr>
      <w:r w:rsidRPr="00DA7902">
        <w:rPr>
          <w:rFonts w:ascii="Calibri" w:hAnsi="Calibri"/>
          <w:b/>
          <w:szCs w:val="22"/>
          <w:u w:val="single"/>
        </w:rPr>
        <w:lastRenderedPageBreak/>
        <w:t xml:space="preserve">Schedule </w:t>
      </w:r>
      <w:r>
        <w:rPr>
          <w:rFonts w:ascii="Calibri" w:hAnsi="Calibri"/>
          <w:b/>
          <w:szCs w:val="22"/>
          <w:u w:val="single"/>
        </w:rPr>
        <w:t>D</w:t>
      </w:r>
      <w:r w:rsidRPr="00DA7902">
        <w:rPr>
          <w:rFonts w:ascii="Calibri" w:hAnsi="Calibri"/>
          <w:b/>
          <w:szCs w:val="22"/>
          <w:u w:val="single"/>
        </w:rPr>
        <w:t xml:space="preserve">: </w:t>
      </w:r>
      <w:r w:rsidRPr="00DA7902">
        <w:rPr>
          <w:rFonts w:ascii="Calibri" w:hAnsi="Calibri"/>
          <w:b/>
          <w:szCs w:val="22"/>
          <w:u w:val="single"/>
        </w:rPr>
        <w:tab/>
      </w:r>
      <w:r>
        <w:rPr>
          <w:rFonts w:ascii="Calibri" w:hAnsi="Calibri"/>
          <w:b/>
          <w:szCs w:val="22"/>
          <w:u w:val="single"/>
        </w:rPr>
        <w:t>Service Levels</w:t>
      </w:r>
    </w:p>
    <w:p w14:paraId="6DE849EA" w14:textId="77777777" w:rsidR="00D01D12" w:rsidRDefault="00D01D12" w:rsidP="00D01D12">
      <w:pPr>
        <w:spacing w:after="200"/>
        <w:rPr>
          <w:b/>
          <w:szCs w:val="22"/>
          <w:u w:val="single"/>
        </w:rPr>
      </w:pPr>
    </w:p>
    <w:p w14:paraId="03689564" w14:textId="77777777" w:rsidR="00D01D12" w:rsidRPr="008D1AD9" w:rsidRDefault="00D01D12" w:rsidP="00D01D12">
      <w:pPr>
        <w:spacing w:after="200"/>
        <w:rPr>
          <w:i/>
          <w:szCs w:val="22"/>
          <w:u w:val="single"/>
        </w:rPr>
      </w:pPr>
      <w:r w:rsidRPr="008D1AD9">
        <w:rPr>
          <w:i/>
          <w:szCs w:val="22"/>
          <w:u w:val="single"/>
        </w:rPr>
        <w:t xml:space="preserve">Insert </w:t>
      </w:r>
      <w:r>
        <w:rPr>
          <w:i/>
          <w:szCs w:val="22"/>
          <w:u w:val="single"/>
        </w:rPr>
        <w:t xml:space="preserve">Tenderer’s Statement and/or other service levels agreed </w:t>
      </w:r>
      <w:r w:rsidRPr="008D1AD9">
        <w:rPr>
          <w:i/>
          <w:szCs w:val="22"/>
          <w:u w:val="single"/>
        </w:rPr>
        <w:t>when completing contract (if applicable)</w:t>
      </w:r>
    </w:p>
    <w:p w14:paraId="5E37C8B6" w14:textId="77777777" w:rsidR="00D01D12" w:rsidRPr="003D5CDE" w:rsidRDefault="00D01D12" w:rsidP="00D01D12">
      <w:pPr>
        <w:pStyle w:val="ListParagraph"/>
        <w:autoSpaceDE w:val="0"/>
        <w:autoSpaceDN w:val="0"/>
        <w:adjustRightInd w:val="0"/>
        <w:spacing w:line="360" w:lineRule="auto"/>
        <w:ind w:left="2160" w:hanging="2160"/>
      </w:pPr>
    </w:p>
    <w:p w14:paraId="1D1BCE7A" w14:textId="77777777" w:rsidR="00D01D12" w:rsidRDefault="00D01D12" w:rsidP="00D01D12">
      <w:r>
        <w:br w:type="page"/>
      </w:r>
    </w:p>
    <w:p w14:paraId="4ECCE86C" w14:textId="77777777" w:rsidR="00D01D12" w:rsidRPr="008D1AD9" w:rsidRDefault="00D01D12" w:rsidP="00D01D12">
      <w:pPr>
        <w:pStyle w:val="Heading1"/>
        <w:keepNext w:val="0"/>
        <w:rPr>
          <w:rFonts w:ascii="Calibri" w:hAnsi="Calibri"/>
          <w:b/>
          <w:u w:val="single"/>
        </w:rPr>
      </w:pPr>
      <w:r w:rsidRPr="008D1AD9">
        <w:rPr>
          <w:rFonts w:ascii="Calibri" w:hAnsi="Calibri"/>
          <w:b/>
          <w:szCs w:val="22"/>
          <w:u w:val="single"/>
        </w:rPr>
        <w:lastRenderedPageBreak/>
        <w:t xml:space="preserve">Schedule E: </w:t>
      </w:r>
      <w:r w:rsidRPr="008D1AD9">
        <w:rPr>
          <w:rFonts w:ascii="Calibri" w:hAnsi="Calibri"/>
          <w:b/>
          <w:szCs w:val="22"/>
          <w:u w:val="single"/>
        </w:rPr>
        <w:tab/>
        <w:t>Data Protection</w:t>
      </w:r>
    </w:p>
    <w:p w14:paraId="25FD69BA" w14:textId="77777777" w:rsidR="00D01D12" w:rsidRDefault="00D01D12" w:rsidP="00D01D12">
      <w:pPr>
        <w:spacing w:after="200"/>
        <w:rPr>
          <w:b/>
          <w:szCs w:val="22"/>
          <w:u w:val="single"/>
        </w:rPr>
      </w:pPr>
    </w:p>
    <w:p w14:paraId="6F32BBAE" w14:textId="77777777" w:rsidR="00D01D12" w:rsidRPr="003D5CDE" w:rsidRDefault="00D01D12" w:rsidP="00D01D12">
      <w:pPr>
        <w:rPr>
          <w:b/>
          <w:bCs/>
          <w:color w:val="000000" w:themeColor="text1"/>
          <w:sz w:val="22"/>
          <w:szCs w:val="22"/>
          <w:u w:val="single"/>
        </w:rPr>
      </w:pPr>
      <w:r w:rsidRPr="003D5CDE">
        <w:rPr>
          <w:b/>
          <w:bCs/>
          <w:color w:val="000000" w:themeColor="text1"/>
          <w:sz w:val="22"/>
          <w:szCs w:val="22"/>
          <w:u w:val="single"/>
        </w:rPr>
        <w:t>Processing, Personal Data and Data Subjects</w:t>
      </w:r>
    </w:p>
    <w:p w14:paraId="0856EC9D" w14:textId="77777777" w:rsidR="00D01D12" w:rsidRPr="003D5CDE" w:rsidRDefault="00D01D12" w:rsidP="00D01D12">
      <w:pPr>
        <w:rPr>
          <w:bCs/>
          <w:color w:val="000000" w:themeColor="text1"/>
          <w:sz w:val="22"/>
          <w:szCs w:val="22"/>
          <w:u w:val="single"/>
        </w:rPr>
      </w:pPr>
    </w:p>
    <w:p w14:paraId="09BFF3D1" w14:textId="77777777" w:rsidR="00D01D12" w:rsidRPr="003D5CDE" w:rsidRDefault="00D01D12" w:rsidP="003E13AE">
      <w:pPr>
        <w:numPr>
          <w:ilvl w:val="0"/>
          <w:numId w:val="23"/>
        </w:numPr>
        <w:spacing w:after="120" w:line="276" w:lineRule="auto"/>
        <w:contextualSpacing/>
        <w:jc w:val="both"/>
        <w:rPr>
          <w:color w:val="000000" w:themeColor="text1"/>
          <w:sz w:val="22"/>
          <w:szCs w:val="22"/>
        </w:rPr>
      </w:pPr>
      <w:r w:rsidRPr="003D5CDE">
        <w:rPr>
          <w:color w:val="000000" w:themeColor="text1"/>
          <w:sz w:val="22"/>
          <w:szCs w:val="22"/>
        </w:rPr>
        <w:t>Processing by the Contractor</w:t>
      </w:r>
    </w:p>
    <w:p w14:paraId="23F955EB" w14:textId="77777777" w:rsidR="00D01D12" w:rsidRPr="003D5CDE" w:rsidRDefault="00D01D12" w:rsidP="00D01D12">
      <w:pPr>
        <w:ind w:left="720"/>
        <w:contextualSpacing/>
        <w:rPr>
          <w:color w:val="000000" w:themeColor="text1"/>
          <w:sz w:val="22"/>
          <w:szCs w:val="22"/>
        </w:rPr>
      </w:pPr>
    </w:p>
    <w:p w14:paraId="2F61ECAB" w14:textId="77777777" w:rsidR="00D01D12" w:rsidRPr="003D5CDE" w:rsidRDefault="00D01D12" w:rsidP="003E13AE">
      <w:pPr>
        <w:numPr>
          <w:ilvl w:val="1"/>
          <w:numId w:val="23"/>
        </w:numPr>
        <w:spacing w:after="120" w:line="276" w:lineRule="auto"/>
        <w:ind w:left="1134"/>
        <w:contextualSpacing/>
        <w:jc w:val="both"/>
        <w:rPr>
          <w:color w:val="000000" w:themeColor="text1"/>
          <w:sz w:val="22"/>
          <w:szCs w:val="22"/>
        </w:rPr>
      </w:pPr>
      <w:r w:rsidRPr="003D5CDE">
        <w:rPr>
          <w:color w:val="000000" w:themeColor="text1"/>
          <w:sz w:val="22"/>
          <w:szCs w:val="22"/>
        </w:rPr>
        <w:t xml:space="preserve">Subject matter of processing:  </w:t>
      </w:r>
      <w:r w:rsidRPr="003D5CDE">
        <w:rPr>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5AC11CDC" w14:textId="77777777" w:rsidR="00D01D12" w:rsidRPr="003D5CDE" w:rsidRDefault="00D01D12" w:rsidP="00D01D12">
      <w:pPr>
        <w:ind w:left="1134"/>
        <w:contextualSpacing/>
        <w:rPr>
          <w:color w:val="000000" w:themeColor="text1"/>
          <w:sz w:val="22"/>
          <w:szCs w:val="22"/>
        </w:rPr>
      </w:pPr>
    </w:p>
    <w:p w14:paraId="3D7CFB5D" w14:textId="77777777" w:rsidR="00D01D12" w:rsidRPr="003D5CDE" w:rsidRDefault="00D01D12" w:rsidP="003E13AE">
      <w:pPr>
        <w:numPr>
          <w:ilvl w:val="1"/>
          <w:numId w:val="23"/>
        </w:numPr>
        <w:spacing w:after="120" w:line="276" w:lineRule="auto"/>
        <w:ind w:left="1134"/>
        <w:contextualSpacing/>
        <w:rPr>
          <w:color w:val="000000" w:themeColor="text1"/>
          <w:sz w:val="22"/>
          <w:szCs w:val="22"/>
        </w:rPr>
      </w:pPr>
      <w:r w:rsidRPr="003D5CDE">
        <w:rPr>
          <w:color w:val="000000" w:themeColor="text1"/>
          <w:sz w:val="22"/>
          <w:szCs w:val="22"/>
        </w:rPr>
        <w:t>Nature of processing:  to enable the Contractor to perform the Services</w:t>
      </w:r>
      <w:r>
        <w:rPr>
          <w:color w:val="000000" w:themeColor="text1"/>
          <w:sz w:val="22"/>
          <w:szCs w:val="22"/>
        </w:rPr>
        <w:t xml:space="preserve"> as described in Schedule B</w:t>
      </w:r>
      <w:r w:rsidRPr="003D5CDE">
        <w:rPr>
          <w:color w:val="000000" w:themeColor="text1"/>
          <w:sz w:val="22"/>
          <w:szCs w:val="22"/>
        </w:rPr>
        <w:br/>
      </w:r>
    </w:p>
    <w:p w14:paraId="7EC3F7A6" w14:textId="77777777" w:rsidR="00D01D12" w:rsidRPr="003D5CDE" w:rsidRDefault="00D01D12" w:rsidP="003E13AE">
      <w:pPr>
        <w:numPr>
          <w:ilvl w:val="1"/>
          <w:numId w:val="23"/>
        </w:numPr>
        <w:spacing w:after="120" w:line="276" w:lineRule="auto"/>
        <w:ind w:left="1134"/>
        <w:contextualSpacing/>
        <w:jc w:val="both"/>
        <w:rPr>
          <w:color w:val="000000" w:themeColor="text1"/>
          <w:sz w:val="22"/>
          <w:szCs w:val="22"/>
        </w:rPr>
      </w:pPr>
      <w:r w:rsidRPr="003D5CDE">
        <w:rPr>
          <w:color w:val="000000" w:themeColor="text1"/>
          <w:sz w:val="22"/>
          <w:szCs w:val="22"/>
        </w:rPr>
        <w:t>Purpose of processing:  to allow the Contractor to perform the Services under the agreement.</w:t>
      </w:r>
    </w:p>
    <w:p w14:paraId="3F00857A" w14:textId="77777777" w:rsidR="00D01D12" w:rsidRPr="003D5CDE" w:rsidRDefault="00D01D12" w:rsidP="00D01D12">
      <w:pPr>
        <w:ind w:left="1134"/>
        <w:contextualSpacing/>
        <w:rPr>
          <w:color w:val="000000" w:themeColor="text1"/>
          <w:sz w:val="22"/>
          <w:szCs w:val="22"/>
        </w:rPr>
      </w:pPr>
    </w:p>
    <w:p w14:paraId="120D8200" w14:textId="77777777" w:rsidR="00D01D12" w:rsidRPr="003D5CDE" w:rsidRDefault="00D01D12" w:rsidP="003E13AE">
      <w:pPr>
        <w:numPr>
          <w:ilvl w:val="1"/>
          <w:numId w:val="23"/>
        </w:numPr>
        <w:spacing w:after="120" w:line="276" w:lineRule="auto"/>
        <w:ind w:left="1134"/>
        <w:contextualSpacing/>
        <w:jc w:val="both"/>
        <w:rPr>
          <w:color w:val="000000" w:themeColor="text1"/>
          <w:sz w:val="22"/>
          <w:szCs w:val="22"/>
        </w:rPr>
      </w:pPr>
      <w:r w:rsidRPr="003D5CDE">
        <w:rPr>
          <w:color w:val="000000" w:themeColor="text1"/>
          <w:sz w:val="22"/>
          <w:szCs w:val="22"/>
        </w:rPr>
        <w:t>Duration of the processing:  the Term of the Agreement.</w:t>
      </w:r>
    </w:p>
    <w:p w14:paraId="2B40E3F6" w14:textId="77777777" w:rsidR="00D01D12" w:rsidRPr="003D5CDE" w:rsidRDefault="00D01D12" w:rsidP="00D01D12">
      <w:pPr>
        <w:ind w:left="720"/>
        <w:contextualSpacing/>
        <w:jc w:val="both"/>
        <w:rPr>
          <w:color w:val="000000" w:themeColor="text1"/>
          <w:sz w:val="22"/>
          <w:szCs w:val="22"/>
        </w:rPr>
      </w:pPr>
    </w:p>
    <w:p w14:paraId="7376236A" w14:textId="77777777" w:rsidR="00D01D12" w:rsidRPr="003D5CDE" w:rsidRDefault="00D01D12" w:rsidP="003E13AE">
      <w:pPr>
        <w:numPr>
          <w:ilvl w:val="0"/>
          <w:numId w:val="23"/>
        </w:numPr>
        <w:spacing w:after="120" w:line="276" w:lineRule="auto"/>
        <w:contextualSpacing/>
        <w:jc w:val="both"/>
        <w:rPr>
          <w:color w:val="000000" w:themeColor="text1"/>
          <w:sz w:val="22"/>
          <w:szCs w:val="22"/>
        </w:rPr>
      </w:pPr>
      <w:r w:rsidRPr="003D5CDE">
        <w:rPr>
          <w:color w:val="000000" w:themeColor="text1"/>
          <w:sz w:val="22"/>
          <w:szCs w:val="22"/>
        </w:rPr>
        <w:t xml:space="preserve">Types of personal data:  names, locations, contact details (phone numbers or email addresses), </w:t>
      </w:r>
      <w:bookmarkStart w:id="51" w:name="_Hlk81299647"/>
      <w:r w:rsidRPr="003D5CDE">
        <w:rPr>
          <w:color w:val="000000" w:themeColor="text1"/>
          <w:sz w:val="22"/>
          <w:szCs w:val="22"/>
        </w:rPr>
        <w:t>any information relating to an identified or identifiable natural person</w:t>
      </w:r>
      <w:bookmarkEnd w:id="51"/>
      <w:r w:rsidRPr="003D5CDE">
        <w:rPr>
          <w:color w:val="000000" w:themeColor="text1"/>
          <w:sz w:val="22"/>
          <w:szCs w:val="22"/>
        </w:rPr>
        <w:t>.</w:t>
      </w:r>
    </w:p>
    <w:p w14:paraId="16398B8D" w14:textId="77777777" w:rsidR="00D01D12" w:rsidRPr="003D5CDE" w:rsidRDefault="00D01D12" w:rsidP="00D01D12">
      <w:pPr>
        <w:ind w:left="720"/>
        <w:contextualSpacing/>
        <w:jc w:val="both"/>
        <w:rPr>
          <w:color w:val="000000" w:themeColor="text1"/>
          <w:sz w:val="22"/>
          <w:szCs w:val="22"/>
        </w:rPr>
      </w:pPr>
    </w:p>
    <w:p w14:paraId="38AB6562" w14:textId="77777777" w:rsidR="00D01D12" w:rsidRDefault="00D01D12" w:rsidP="003E13AE">
      <w:pPr>
        <w:numPr>
          <w:ilvl w:val="0"/>
          <w:numId w:val="23"/>
        </w:numPr>
        <w:spacing w:after="120" w:line="276" w:lineRule="auto"/>
        <w:contextualSpacing/>
        <w:jc w:val="both"/>
        <w:rPr>
          <w:color w:val="000000" w:themeColor="text1"/>
          <w:sz w:val="22"/>
          <w:szCs w:val="22"/>
        </w:rPr>
      </w:pPr>
      <w:r w:rsidRPr="003D5CDE">
        <w:rPr>
          <w:color w:val="000000" w:themeColor="text1"/>
          <w:sz w:val="22"/>
          <w:szCs w:val="22"/>
        </w:rPr>
        <w:t xml:space="preserve">Categories of data subject:  </w:t>
      </w:r>
      <w:bookmarkStart w:id="52" w:name="_Hlk81299669"/>
      <w:r w:rsidRPr="003D5CDE">
        <w:rPr>
          <w:color w:val="000000" w:themeColor="text1"/>
          <w:sz w:val="22"/>
          <w:szCs w:val="22"/>
        </w:rPr>
        <w:t>Contracting Authority employees, students, visitors and/or any other contractors/suppliers.</w:t>
      </w:r>
      <w:bookmarkEnd w:id="52"/>
      <w:r w:rsidRPr="003D5CDE">
        <w:rPr>
          <w:color w:val="000000" w:themeColor="text1"/>
          <w:sz w:val="22"/>
          <w:szCs w:val="22"/>
        </w:rPr>
        <w:t xml:space="preserve"> </w:t>
      </w:r>
    </w:p>
    <w:p w14:paraId="225D2D2E" w14:textId="77777777" w:rsidR="00D01D12" w:rsidRDefault="00D01D12" w:rsidP="00D01D12">
      <w:pPr>
        <w:rPr>
          <w:rFonts w:ascii="Calibri" w:eastAsia="Calibri" w:hAnsi="Calibri" w:cs="Calibri"/>
          <w:color w:val="000000"/>
          <w:sz w:val="22"/>
          <w:szCs w:val="22"/>
          <w:u w:color="000000"/>
          <w:bdr w:val="nil"/>
          <w:lang w:val="en-US" w:eastAsia="en-IE"/>
        </w:rPr>
      </w:pPr>
    </w:p>
    <w:p w14:paraId="6B9B099C" w14:textId="77777777" w:rsidR="00D01D12" w:rsidRDefault="00D01D12" w:rsidP="00D01D12">
      <w:pPr>
        <w:rPr>
          <w:rFonts w:ascii="Calibri" w:eastAsia="Calibri" w:hAnsi="Calibri" w:cs="Calibri"/>
          <w:color w:val="000000"/>
          <w:sz w:val="22"/>
          <w:szCs w:val="22"/>
          <w:u w:color="000000"/>
          <w:bdr w:val="nil"/>
          <w:lang w:val="en-US" w:eastAsia="en-IE"/>
        </w:rPr>
      </w:pPr>
    </w:p>
    <w:p w14:paraId="35CCA5F3" w14:textId="77777777" w:rsidR="00D01D12" w:rsidRDefault="00D01D12" w:rsidP="00D01D12">
      <w:pPr>
        <w:rPr>
          <w:rFonts w:ascii="Calibri" w:eastAsia="Calibri" w:hAnsi="Calibri" w:cs="Calibri"/>
          <w:color w:val="000000"/>
          <w:sz w:val="22"/>
          <w:szCs w:val="22"/>
          <w:u w:color="000000"/>
          <w:bdr w:val="nil"/>
          <w:lang w:val="en-US" w:eastAsia="en-IE"/>
        </w:rPr>
      </w:pPr>
      <w:r>
        <w:rPr>
          <w:rFonts w:ascii="Calibri" w:eastAsia="Calibri" w:hAnsi="Calibri" w:cs="Calibri"/>
          <w:color w:val="000000"/>
          <w:sz w:val="22"/>
          <w:szCs w:val="22"/>
          <w:u w:color="000000"/>
          <w:bdr w:val="nil"/>
          <w:lang w:val="en-US" w:eastAsia="en-IE"/>
        </w:rPr>
        <w:br w:type="page"/>
      </w:r>
    </w:p>
    <w:p w14:paraId="070733EC" w14:textId="77777777" w:rsidR="00D01D12" w:rsidRPr="00FB4E26" w:rsidRDefault="00D01D12" w:rsidP="00D01D12">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7</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Confidentiality Agreement</w:t>
      </w:r>
    </w:p>
    <w:p w14:paraId="3A5F93A4" w14:textId="77777777" w:rsidR="00D01D12" w:rsidRDefault="00D01D12" w:rsidP="00D01D12">
      <w:pPr>
        <w:rPr>
          <w:rFonts w:ascii="Calibri" w:eastAsia="Calibri" w:hAnsi="Calibri" w:cs="Calibri"/>
          <w:color w:val="000000"/>
          <w:sz w:val="22"/>
          <w:szCs w:val="22"/>
          <w:u w:color="000000"/>
          <w:bdr w:val="nil"/>
          <w:lang w:val="en-US" w:eastAsia="en-IE"/>
        </w:rPr>
      </w:pPr>
    </w:p>
    <w:p w14:paraId="7FAFC92D" w14:textId="77777777" w:rsidR="00D01D12" w:rsidRDefault="00D01D12" w:rsidP="00D01D12">
      <w:pPr>
        <w:autoSpaceDE w:val="0"/>
        <w:autoSpaceDN w:val="0"/>
        <w:adjustRightInd w:val="0"/>
        <w:rPr>
          <w:rFonts w:ascii="Calibri" w:hAnsi="Calibri" w:cs="Calibri"/>
          <w:color w:val="000000"/>
          <w:sz w:val="22"/>
          <w:szCs w:val="22"/>
        </w:rPr>
      </w:pPr>
    </w:p>
    <w:p w14:paraId="15C5B1F2" w14:textId="77777777" w:rsidR="00D01D12" w:rsidRDefault="00D01D12" w:rsidP="00D01D12">
      <w:pPr>
        <w:rPr>
          <w:sz w:val="22"/>
          <w:szCs w:val="22"/>
        </w:rPr>
      </w:pPr>
      <w:r w:rsidRPr="007B017C">
        <w:rPr>
          <w:sz w:val="22"/>
          <w:szCs w:val="22"/>
        </w:rPr>
        <w:t xml:space="preserve">THIS AGREEMENT is made on the </w:t>
      </w:r>
      <w:r w:rsidRPr="007B017C">
        <w:rPr>
          <w:sz w:val="22"/>
          <w:szCs w:val="22"/>
        </w:rPr>
        <w:fldChar w:fldCharType="begin">
          <w:ffData>
            <w:name w:val="Text146"/>
            <w:enabled/>
            <w:calcOnExit w:val="0"/>
            <w:textInput>
              <w:default w:val="[date]"/>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[date]</w:t>
      </w:r>
      <w:r w:rsidRPr="007B017C">
        <w:rPr>
          <w:sz w:val="22"/>
          <w:szCs w:val="22"/>
        </w:rPr>
        <w:fldChar w:fldCharType="end"/>
      </w:r>
      <w:r w:rsidRPr="007B017C">
        <w:rPr>
          <w:sz w:val="22"/>
          <w:szCs w:val="22"/>
        </w:rPr>
        <w:t xml:space="preserve"> day of </w:t>
      </w:r>
      <w:r w:rsidRPr="007B017C">
        <w:rPr>
          <w:sz w:val="22"/>
          <w:szCs w:val="22"/>
        </w:rPr>
        <w:fldChar w:fldCharType="begin">
          <w:ffData>
            <w:name w:val="Text147"/>
            <w:enabled/>
            <w:calcOnExit w:val="0"/>
            <w:textInput>
              <w:default w:val="[month]"/>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[month]</w:t>
      </w:r>
      <w:r w:rsidRPr="007B017C">
        <w:rPr>
          <w:sz w:val="22"/>
          <w:szCs w:val="22"/>
        </w:rPr>
        <w:fldChar w:fldCharType="end"/>
      </w:r>
      <w:r w:rsidRPr="007B017C">
        <w:rPr>
          <w:sz w:val="22"/>
          <w:szCs w:val="22"/>
        </w:rPr>
        <w:t xml:space="preserve"> 20 </w:t>
      </w:r>
      <w:r w:rsidRPr="007B017C">
        <w:rPr>
          <w:sz w:val="22"/>
          <w:szCs w:val="22"/>
        </w:rPr>
        <w:fldChar w:fldCharType="begin">
          <w:ffData>
            <w:name w:val="Text148"/>
            <w:enabled/>
            <w:calcOnExit w:val="0"/>
            <w:textInput>
              <w:default w:val="[year]"/>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[year]</w:t>
      </w:r>
      <w:r w:rsidRPr="007B017C">
        <w:rPr>
          <w:sz w:val="22"/>
          <w:szCs w:val="22"/>
        </w:rPr>
        <w:fldChar w:fldCharType="end"/>
      </w:r>
      <w:r w:rsidRPr="007B017C">
        <w:rPr>
          <w:sz w:val="22"/>
          <w:szCs w:val="22"/>
        </w:rPr>
        <w:t xml:space="preserve"> BETWEEN:</w:t>
      </w:r>
    </w:p>
    <w:p w14:paraId="5C484849" w14:textId="77777777" w:rsidR="00D01D12" w:rsidRPr="007B017C" w:rsidRDefault="00D01D12" w:rsidP="00D01D12">
      <w:pPr>
        <w:rPr>
          <w:sz w:val="22"/>
          <w:szCs w:val="22"/>
        </w:rPr>
      </w:pPr>
    </w:p>
    <w:p w14:paraId="5C09FB46" w14:textId="77777777" w:rsidR="00D01D12" w:rsidRDefault="00D01D12" w:rsidP="00D01D12">
      <w:pPr>
        <w:rPr>
          <w:sz w:val="22"/>
          <w:szCs w:val="22"/>
        </w:rPr>
      </w:pPr>
      <w:r w:rsidRPr="007B017C">
        <w:rPr>
          <w:sz w:val="22"/>
          <w:szCs w:val="22"/>
        </w:rPr>
        <w:t xml:space="preserve">The </w:t>
      </w:r>
      <w:r>
        <w:rPr>
          <w:sz w:val="22"/>
          <w:szCs w:val="22"/>
        </w:rPr>
        <w:t>MUNSTER TECHNOLOGICAL UNIVERSITY</w:t>
      </w:r>
      <w:r w:rsidRPr="007B017C">
        <w:rPr>
          <w:sz w:val="22"/>
          <w:szCs w:val="22"/>
        </w:rPr>
        <w:t xml:space="preserve"> of </w:t>
      </w:r>
      <w:r>
        <w:rPr>
          <w:sz w:val="22"/>
          <w:szCs w:val="22"/>
        </w:rPr>
        <w:t>Clash, Tralee, Co. Kerry &amp; Bishopstown, Cork</w:t>
      </w:r>
      <w:r w:rsidRPr="007B017C">
        <w:rPr>
          <w:sz w:val="22"/>
          <w:szCs w:val="22"/>
        </w:rPr>
        <w:t xml:space="preserve"> (hereinafter “the Contracting Authority”) of the one </w:t>
      </w:r>
      <w:proofErr w:type="gramStart"/>
      <w:r w:rsidRPr="007B017C">
        <w:rPr>
          <w:sz w:val="22"/>
          <w:szCs w:val="22"/>
        </w:rPr>
        <w:t>part;</w:t>
      </w:r>
      <w:proofErr w:type="gramEnd"/>
      <w:r w:rsidRPr="007B017C">
        <w:rPr>
          <w:sz w:val="22"/>
          <w:szCs w:val="22"/>
        </w:rPr>
        <w:t xml:space="preserve"> </w:t>
      </w:r>
    </w:p>
    <w:p w14:paraId="05F995B5" w14:textId="77777777" w:rsidR="00D01D12" w:rsidRDefault="00D01D12" w:rsidP="00D01D12">
      <w:pPr>
        <w:rPr>
          <w:sz w:val="22"/>
          <w:szCs w:val="22"/>
        </w:rPr>
      </w:pPr>
    </w:p>
    <w:p w14:paraId="52F0FC19" w14:textId="77777777" w:rsidR="00D01D12" w:rsidRDefault="00D01D12" w:rsidP="00D01D12">
      <w:pPr>
        <w:rPr>
          <w:sz w:val="22"/>
          <w:szCs w:val="22"/>
        </w:rPr>
      </w:pPr>
      <w:r w:rsidRPr="007B017C">
        <w:rPr>
          <w:sz w:val="22"/>
          <w:szCs w:val="22"/>
        </w:rPr>
        <w:br/>
        <w:t>and</w:t>
      </w:r>
    </w:p>
    <w:p w14:paraId="02041F88" w14:textId="77777777" w:rsidR="00D01D12" w:rsidRPr="007B017C" w:rsidRDefault="00D01D12" w:rsidP="00D01D12">
      <w:pPr>
        <w:rPr>
          <w:sz w:val="22"/>
          <w:szCs w:val="22"/>
        </w:rPr>
      </w:pPr>
    </w:p>
    <w:p w14:paraId="733A4CB7" w14:textId="77777777" w:rsidR="00D01D12" w:rsidRDefault="00D01D12" w:rsidP="00D01D12">
      <w:pPr>
        <w:rPr>
          <w:sz w:val="22"/>
          <w:szCs w:val="22"/>
        </w:rPr>
      </w:pPr>
      <w:r w:rsidRPr="007B017C">
        <w:rPr>
          <w:sz w:val="22"/>
          <w:szCs w:val="22"/>
        </w:rPr>
        <w:fldChar w:fldCharType="begin">
          <w:ffData>
            <w:name w:val="Text155"/>
            <w:enabled/>
            <w:calcOnExit w:val="0"/>
            <w:textInput>
              <w:default w:val="[Contractor’s legal name: to be completed on signing.], of [address: to be completed on signing.]"/>
            </w:textInput>
          </w:ffData>
        </w:fldChar>
      </w:r>
      <w:bookmarkStart w:id="53" w:name="Text155"/>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[Contractor’s legal name: to be completed on signing.], of [address: to be completed on signing.]</w:t>
      </w:r>
      <w:r w:rsidRPr="007B017C">
        <w:rPr>
          <w:sz w:val="22"/>
          <w:szCs w:val="22"/>
        </w:rPr>
        <w:fldChar w:fldCharType="end"/>
      </w:r>
      <w:bookmarkEnd w:id="53"/>
      <w:r w:rsidRPr="007B017C">
        <w:rPr>
          <w:sz w:val="22"/>
          <w:szCs w:val="22"/>
        </w:rPr>
        <w:t xml:space="preserve"> (hereinafter called “the Contractor”) of the other part.</w:t>
      </w:r>
    </w:p>
    <w:p w14:paraId="1E9DFE0C" w14:textId="77777777" w:rsidR="00D01D12" w:rsidRPr="007B017C" w:rsidRDefault="00D01D12" w:rsidP="00D01D12">
      <w:pPr>
        <w:rPr>
          <w:sz w:val="22"/>
          <w:szCs w:val="22"/>
        </w:rPr>
      </w:pPr>
    </w:p>
    <w:p w14:paraId="2E27DC9D" w14:textId="77777777" w:rsidR="00D01D12" w:rsidRPr="007B017C" w:rsidRDefault="00D01D12" w:rsidP="00D01D12">
      <w:pPr>
        <w:keepLines/>
        <w:jc w:val="both"/>
        <w:rPr>
          <w:b/>
          <w:sz w:val="22"/>
          <w:szCs w:val="22"/>
        </w:rPr>
      </w:pPr>
      <w:r w:rsidRPr="007B017C">
        <w:rPr>
          <w:b/>
          <w:sz w:val="22"/>
          <w:szCs w:val="22"/>
        </w:rPr>
        <w:t xml:space="preserve">WHEREAS </w:t>
      </w:r>
    </w:p>
    <w:tbl>
      <w:tblPr>
        <w:tblW w:w="0" w:type="auto"/>
        <w:tblLook w:val="01E0" w:firstRow="1" w:lastRow="1" w:firstColumn="1" w:lastColumn="1" w:noHBand="0" w:noVBand="0"/>
      </w:tblPr>
      <w:tblGrid>
        <w:gridCol w:w="759"/>
        <w:gridCol w:w="8267"/>
      </w:tblGrid>
      <w:tr w:rsidR="00D01D12" w:rsidRPr="007B017C" w14:paraId="77456919" w14:textId="77777777" w:rsidTr="005204B4">
        <w:tc>
          <w:tcPr>
            <w:tcW w:w="828" w:type="dxa"/>
          </w:tcPr>
          <w:p w14:paraId="4A474D19" w14:textId="77777777" w:rsidR="00D01D12" w:rsidRPr="007B017C" w:rsidRDefault="00D01D12" w:rsidP="005204B4">
            <w:pPr>
              <w:jc w:val="both"/>
              <w:rPr>
                <w:color w:val="333399"/>
                <w:sz w:val="22"/>
                <w:szCs w:val="22"/>
              </w:rPr>
            </w:pPr>
            <w:r w:rsidRPr="007B017C">
              <w:rPr>
                <w:color w:val="333399"/>
                <w:sz w:val="22"/>
                <w:szCs w:val="22"/>
              </w:rPr>
              <w:t>A.</w:t>
            </w:r>
          </w:p>
        </w:tc>
        <w:tc>
          <w:tcPr>
            <w:tcW w:w="9540" w:type="dxa"/>
          </w:tcPr>
          <w:p w14:paraId="2C659EA9" w14:textId="3AA850A5" w:rsidR="00D01D12" w:rsidRDefault="00D01D12" w:rsidP="005204B4">
            <w:pPr>
              <w:jc w:val="both"/>
              <w:rPr>
                <w:sz w:val="22"/>
                <w:szCs w:val="22"/>
              </w:rPr>
            </w:pPr>
            <w:r w:rsidRPr="007B017C">
              <w:rPr>
                <w:sz w:val="22"/>
                <w:szCs w:val="22"/>
              </w:rPr>
              <w:t xml:space="preserve">By Request for Tenders dated </w:t>
            </w:r>
            <w:r w:rsidRPr="007B017C">
              <w:rPr>
                <w:sz w:val="22"/>
                <w:szCs w:val="22"/>
              </w:rPr>
              <w:fldChar w:fldCharType="begin">
                <w:ffData>
                  <w:name w:val="Text150"/>
                  <w:enabled/>
                  <w:calcOnExit w:val="0"/>
                  <w:textInput>
                    <w:default w:val="[insert date]"/>
                  </w:textInput>
                </w:ffData>
              </w:fldChar>
            </w:r>
            <w:bookmarkStart w:id="54" w:name="Text150"/>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date]</w:t>
            </w:r>
            <w:r w:rsidRPr="007B017C">
              <w:rPr>
                <w:sz w:val="22"/>
                <w:szCs w:val="22"/>
              </w:rPr>
              <w:fldChar w:fldCharType="end"/>
            </w:r>
            <w:bookmarkEnd w:id="54"/>
            <w:r w:rsidRPr="007B017C">
              <w:rPr>
                <w:sz w:val="22"/>
                <w:szCs w:val="22"/>
              </w:rPr>
              <w:t xml:space="preserve">  entitled </w:t>
            </w:r>
            <w:r w:rsidR="0011781A" w:rsidRPr="0011781A">
              <w:rPr>
                <w:b/>
                <w:bCs/>
                <w:sz w:val="22"/>
                <w:szCs w:val="22"/>
                <w:lang w:val="en-GB"/>
              </w:rPr>
              <w:t>Single Supplier Framework Agreement for the Provision of a School Management Information System for Munster Technological University - Cork School of Music’s Conservatoire</w:t>
            </w:r>
            <w:r w:rsidR="00A944D3">
              <w:rPr>
                <w:b/>
                <w:bCs/>
                <w:sz w:val="22"/>
                <w:szCs w:val="22"/>
                <w:lang w:val="en-GB"/>
              </w:rPr>
              <w:t xml:space="preserve"> </w:t>
            </w:r>
            <w:r w:rsidRPr="007B017C">
              <w:rPr>
                <w:sz w:val="22"/>
                <w:szCs w:val="22"/>
              </w:rPr>
              <w:t xml:space="preserve">(the “RFT”) the Contracting Authority invited tenders (“Tenders”) for the provision of the </w:t>
            </w:r>
            <w:r w:rsidRPr="007B017C">
              <w:rPr>
                <w:sz w:val="22"/>
                <w:szCs w:val="22"/>
                <w:highlight w:val="lightGray"/>
              </w:rPr>
              <w:t>Goods/Services</w:t>
            </w:r>
            <w:r w:rsidRPr="007B017C">
              <w:rPr>
                <w:sz w:val="22"/>
                <w:szCs w:val="22"/>
              </w:rPr>
              <w:t xml:space="preserve"> described in Appendix 1 to the RFT (the </w:t>
            </w:r>
            <w:r w:rsidRPr="007B017C">
              <w:rPr>
                <w:sz w:val="22"/>
                <w:szCs w:val="22"/>
                <w:highlight w:val="lightGray"/>
              </w:rPr>
              <w:t>“Services</w:t>
            </w:r>
            <w:r w:rsidRPr="007B017C">
              <w:rPr>
                <w:sz w:val="22"/>
                <w:szCs w:val="22"/>
              </w:rPr>
              <w:t xml:space="preserve">”) (“the Competition”).  The Contractor submitted a response to the RFT dated the </w:t>
            </w:r>
            <w:r w:rsidRPr="007B017C">
              <w:rPr>
                <w:sz w:val="22"/>
                <w:szCs w:val="22"/>
              </w:rPr>
              <w:fldChar w:fldCharType="begin">
                <w:ffData>
                  <w:name w:val="Text152"/>
                  <w:enabled/>
                  <w:calcOnExit w:val="0"/>
                  <w:textInput>
                    <w:default w:val="[insert date of Tender]"/>
                  </w:textInput>
                </w:ffData>
              </w:fldChar>
            </w:r>
            <w:bookmarkStart w:id="55" w:name="Text152"/>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date of Tender]</w:t>
            </w:r>
            <w:r w:rsidRPr="007B017C">
              <w:rPr>
                <w:sz w:val="22"/>
                <w:szCs w:val="22"/>
              </w:rPr>
              <w:fldChar w:fldCharType="end"/>
            </w:r>
            <w:bookmarkEnd w:id="55"/>
            <w:r w:rsidRPr="007B017C">
              <w:rPr>
                <w:sz w:val="22"/>
                <w:szCs w:val="22"/>
              </w:rPr>
              <w:t>.</w:t>
            </w:r>
          </w:p>
          <w:p w14:paraId="5184866C" w14:textId="77777777" w:rsidR="00D01D12" w:rsidRPr="007B017C" w:rsidRDefault="00D01D12" w:rsidP="005204B4">
            <w:pPr>
              <w:jc w:val="both"/>
              <w:rPr>
                <w:sz w:val="22"/>
                <w:szCs w:val="22"/>
              </w:rPr>
            </w:pPr>
          </w:p>
          <w:p w14:paraId="6425AC95" w14:textId="77777777" w:rsidR="00D01D12" w:rsidRDefault="00D01D12" w:rsidP="005204B4">
            <w:pPr>
              <w:jc w:val="both"/>
              <w:rPr>
                <w:sz w:val="22"/>
                <w:szCs w:val="22"/>
              </w:rPr>
            </w:pPr>
            <w:r w:rsidRPr="007B017C">
              <w:rPr>
                <w:sz w:val="22"/>
                <w:szCs w:val="22"/>
              </w:rPr>
              <w:t xml:space="preserve">The Contractor has been identified as the preferred bidder in the Competition. </w:t>
            </w:r>
          </w:p>
          <w:p w14:paraId="145AB7AF" w14:textId="77777777" w:rsidR="00D01D12" w:rsidRPr="007B017C" w:rsidRDefault="00D01D12" w:rsidP="005204B4">
            <w:pPr>
              <w:jc w:val="both"/>
              <w:rPr>
                <w:b/>
                <w:sz w:val="22"/>
                <w:szCs w:val="22"/>
              </w:rPr>
            </w:pPr>
          </w:p>
        </w:tc>
      </w:tr>
      <w:tr w:rsidR="00D01D12" w:rsidRPr="007B017C" w14:paraId="09C7437B" w14:textId="77777777" w:rsidTr="005204B4">
        <w:trPr>
          <w:trHeight w:val="988"/>
        </w:trPr>
        <w:tc>
          <w:tcPr>
            <w:tcW w:w="828" w:type="dxa"/>
          </w:tcPr>
          <w:p w14:paraId="3CDDCA96" w14:textId="77777777" w:rsidR="00D01D12" w:rsidRPr="007B017C" w:rsidRDefault="00D01D12" w:rsidP="005204B4">
            <w:pPr>
              <w:jc w:val="both"/>
              <w:rPr>
                <w:b/>
                <w:color w:val="333399"/>
                <w:sz w:val="22"/>
                <w:szCs w:val="22"/>
              </w:rPr>
            </w:pPr>
            <w:r w:rsidRPr="007B017C">
              <w:rPr>
                <w:color w:val="333399"/>
                <w:sz w:val="22"/>
                <w:szCs w:val="22"/>
              </w:rPr>
              <w:t>B.</w:t>
            </w:r>
          </w:p>
        </w:tc>
        <w:tc>
          <w:tcPr>
            <w:tcW w:w="9540" w:type="dxa"/>
          </w:tcPr>
          <w:p w14:paraId="23B1A28D" w14:textId="77777777" w:rsidR="00D01D12" w:rsidRDefault="00D01D12" w:rsidP="005204B4">
            <w:pPr>
              <w:jc w:val="both"/>
              <w:rPr>
                <w:sz w:val="22"/>
                <w:szCs w:val="22"/>
              </w:rPr>
            </w:pPr>
            <w:r w:rsidRPr="007B017C">
              <w:rPr>
                <w:sz w:val="22"/>
                <w:szCs w:val="22"/>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p w14:paraId="70B5CEB1" w14:textId="77777777" w:rsidR="00D01D12" w:rsidRPr="007B017C" w:rsidRDefault="00D01D12" w:rsidP="005204B4">
            <w:pPr>
              <w:jc w:val="both"/>
              <w:rPr>
                <w:rFonts w:eastAsia="MS Mincho"/>
                <w:sz w:val="22"/>
                <w:szCs w:val="22"/>
              </w:rPr>
            </w:pPr>
          </w:p>
        </w:tc>
      </w:tr>
    </w:tbl>
    <w:p w14:paraId="3C747DCE" w14:textId="77777777" w:rsidR="00D01D12" w:rsidRDefault="00D01D12" w:rsidP="00D01D12">
      <w:pPr>
        <w:jc w:val="both"/>
        <w:rPr>
          <w:sz w:val="22"/>
          <w:szCs w:val="22"/>
        </w:rPr>
      </w:pPr>
      <w:r w:rsidRPr="007B017C">
        <w:rPr>
          <w:b/>
          <w:sz w:val="22"/>
          <w:szCs w:val="22"/>
        </w:rPr>
        <w:t xml:space="preserve">NOW IT IS HEREBY AGREED </w:t>
      </w:r>
      <w:r w:rsidRPr="007B017C">
        <w:rPr>
          <w:sz w:val="22"/>
          <w:szCs w:val="22"/>
        </w:rPr>
        <w:t>in consideration of the sum of €2.00 (the receipt of which is hereby acknowledged by the Contractor) as follows:</w:t>
      </w:r>
    </w:p>
    <w:p w14:paraId="5C0B238C" w14:textId="77777777" w:rsidR="00D01D12" w:rsidRPr="007B017C" w:rsidRDefault="00D01D12" w:rsidP="00D01D12">
      <w:pPr>
        <w:jc w:val="both"/>
        <w:rPr>
          <w:sz w:val="22"/>
          <w:szCs w:val="22"/>
        </w:rPr>
      </w:pPr>
    </w:p>
    <w:tbl>
      <w:tblPr>
        <w:tblW w:w="5000" w:type="pct"/>
        <w:tblLook w:val="01E0" w:firstRow="1" w:lastRow="1" w:firstColumn="1" w:lastColumn="1" w:noHBand="0" w:noVBand="0"/>
      </w:tblPr>
      <w:tblGrid>
        <w:gridCol w:w="699"/>
        <w:gridCol w:w="392"/>
        <w:gridCol w:w="309"/>
        <w:gridCol w:w="525"/>
        <w:gridCol w:w="7058"/>
        <w:gridCol w:w="43"/>
      </w:tblGrid>
      <w:tr w:rsidR="00D01D12" w:rsidRPr="007B017C" w14:paraId="29CC702A" w14:textId="77777777" w:rsidTr="005204B4">
        <w:tc>
          <w:tcPr>
            <w:tcW w:w="387" w:type="pct"/>
          </w:tcPr>
          <w:p w14:paraId="325F984A" w14:textId="77777777" w:rsidR="00D01D12" w:rsidRPr="007B017C" w:rsidRDefault="00D01D12" w:rsidP="005204B4">
            <w:pPr>
              <w:jc w:val="both"/>
              <w:rPr>
                <w:color w:val="333399"/>
                <w:sz w:val="22"/>
                <w:szCs w:val="22"/>
              </w:rPr>
            </w:pPr>
            <w:r w:rsidRPr="007B017C">
              <w:rPr>
                <w:color w:val="333399"/>
                <w:sz w:val="22"/>
                <w:szCs w:val="22"/>
              </w:rPr>
              <w:t>1.</w:t>
            </w:r>
          </w:p>
        </w:tc>
        <w:tc>
          <w:tcPr>
            <w:tcW w:w="4613" w:type="pct"/>
            <w:gridSpan w:val="5"/>
          </w:tcPr>
          <w:p w14:paraId="18620DFA" w14:textId="77777777" w:rsidR="00D01D12" w:rsidRDefault="00D01D12" w:rsidP="005204B4">
            <w:pPr>
              <w:jc w:val="both"/>
              <w:rPr>
                <w:sz w:val="22"/>
                <w:szCs w:val="22"/>
              </w:rPr>
            </w:pPr>
            <w:r w:rsidRPr="007B017C">
              <w:rPr>
                <w:sz w:val="22"/>
                <w:szCs w:val="22"/>
              </w:rPr>
              <w:t>The Contractor acknowledges that Confidential Information may be provided to them by the Contracting Authority and that each item of Confidential Information shall be governed by the terms of this Agreement.</w:t>
            </w:r>
          </w:p>
          <w:p w14:paraId="04BEE10D" w14:textId="77777777" w:rsidR="00D01D12" w:rsidRPr="007B017C" w:rsidRDefault="00D01D12" w:rsidP="005204B4">
            <w:pPr>
              <w:jc w:val="both"/>
              <w:rPr>
                <w:sz w:val="22"/>
                <w:szCs w:val="22"/>
              </w:rPr>
            </w:pPr>
          </w:p>
        </w:tc>
      </w:tr>
      <w:tr w:rsidR="00D01D12" w:rsidRPr="007B017C" w14:paraId="3EAC5B2C" w14:textId="77777777" w:rsidTr="005204B4">
        <w:tc>
          <w:tcPr>
            <w:tcW w:w="387" w:type="pct"/>
          </w:tcPr>
          <w:p w14:paraId="22F7B6D4" w14:textId="77777777" w:rsidR="00D01D12" w:rsidRPr="007B017C" w:rsidRDefault="00D01D12" w:rsidP="005204B4">
            <w:pPr>
              <w:jc w:val="both"/>
              <w:rPr>
                <w:color w:val="333399"/>
                <w:sz w:val="22"/>
                <w:szCs w:val="22"/>
              </w:rPr>
            </w:pPr>
            <w:r w:rsidRPr="007B017C">
              <w:rPr>
                <w:color w:val="333399"/>
                <w:sz w:val="22"/>
                <w:szCs w:val="22"/>
              </w:rPr>
              <w:t>2.</w:t>
            </w:r>
          </w:p>
        </w:tc>
        <w:tc>
          <w:tcPr>
            <w:tcW w:w="4613" w:type="pct"/>
            <w:gridSpan w:val="5"/>
          </w:tcPr>
          <w:p w14:paraId="142DA601" w14:textId="77777777" w:rsidR="00D01D12" w:rsidRDefault="00D01D12" w:rsidP="005204B4">
            <w:pPr>
              <w:jc w:val="both"/>
              <w:rPr>
                <w:sz w:val="22"/>
                <w:szCs w:val="22"/>
              </w:rPr>
            </w:pPr>
            <w:r w:rsidRPr="007B017C">
              <w:rPr>
                <w:sz w:val="22"/>
                <w:szCs w:val="22"/>
              </w:rPr>
              <w:t>For the purposes of this Agreement "Confidential Information" means:</w:t>
            </w:r>
          </w:p>
          <w:p w14:paraId="364636AD" w14:textId="77777777" w:rsidR="00D01D12" w:rsidRPr="007B017C" w:rsidRDefault="00D01D12" w:rsidP="005204B4">
            <w:pPr>
              <w:jc w:val="both"/>
              <w:rPr>
                <w:sz w:val="22"/>
                <w:szCs w:val="22"/>
              </w:rPr>
            </w:pPr>
          </w:p>
        </w:tc>
      </w:tr>
      <w:tr w:rsidR="00D01D12" w:rsidRPr="007B017C" w14:paraId="0E580E9C" w14:textId="77777777" w:rsidTr="005204B4">
        <w:tc>
          <w:tcPr>
            <w:tcW w:w="387" w:type="pct"/>
          </w:tcPr>
          <w:p w14:paraId="75327608" w14:textId="77777777" w:rsidR="00D01D12" w:rsidRPr="007B017C" w:rsidRDefault="00D01D12" w:rsidP="005204B4">
            <w:pPr>
              <w:jc w:val="both"/>
              <w:rPr>
                <w:color w:val="333399"/>
                <w:sz w:val="22"/>
                <w:szCs w:val="22"/>
              </w:rPr>
            </w:pPr>
          </w:p>
        </w:tc>
        <w:tc>
          <w:tcPr>
            <w:tcW w:w="388" w:type="pct"/>
            <w:gridSpan w:val="2"/>
          </w:tcPr>
          <w:p w14:paraId="2BE702F3" w14:textId="77777777" w:rsidR="00D01D12" w:rsidRPr="007B017C" w:rsidRDefault="00D01D12" w:rsidP="005204B4">
            <w:pPr>
              <w:jc w:val="both"/>
              <w:rPr>
                <w:color w:val="44546A" w:themeColor="text2"/>
                <w:sz w:val="22"/>
                <w:szCs w:val="22"/>
              </w:rPr>
            </w:pPr>
            <w:r w:rsidRPr="007B017C">
              <w:rPr>
                <w:color w:val="44546A" w:themeColor="text2"/>
                <w:sz w:val="22"/>
                <w:szCs w:val="22"/>
              </w:rPr>
              <w:t>2.1</w:t>
            </w:r>
          </w:p>
        </w:tc>
        <w:tc>
          <w:tcPr>
            <w:tcW w:w="4224" w:type="pct"/>
            <w:gridSpan w:val="3"/>
          </w:tcPr>
          <w:p w14:paraId="5868E96F" w14:textId="77777777" w:rsidR="00D01D12" w:rsidRDefault="00D01D12" w:rsidP="005204B4">
            <w:pPr>
              <w:jc w:val="both"/>
              <w:rPr>
                <w:sz w:val="22"/>
                <w:szCs w:val="22"/>
              </w:rPr>
            </w:pPr>
            <w:r w:rsidRPr="007B017C">
              <w:rPr>
                <w:sz w:val="22"/>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7B017C">
              <w:rPr>
                <w:sz w:val="22"/>
                <w:szCs w:val="22"/>
                <w:highlight w:val="lightGray"/>
              </w:rPr>
              <w:t>Services</w:t>
            </w:r>
            <w:r w:rsidRPr="007B017C">
              <w:rPr>
                <w:sz w:val="22"/>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p w14:paraId="4BD03A44" w14:textId="77777777" w:rsidR="00D01D12" w:rsidRPr="007B017C" w:rsidRDefault="00D01D12" w:rsidP="005204B4">
            <w:pPr>
              <w:jc w:val="both"/>
              <w:rPr>
                <w:rFonts w:eastAsia="MS Mincho"/>
                <w:sz w:val="22"/>
                <w:szCs w:val="22"/>
              </w:rPr>
            </w:pPr>
          </w:p>
        </w:tc>
      </w:tr>
      <w:tr w:rsidR="00D01D12" w:rsidRPr="007B017C" w14:paraId="7111D916" w14:textId="77777777" w:rsidTr="005204B4">
        <w:tc>
          <w:tcPr>
            <w:tcW w:w="387" w:type="pct"/>
          </w:tcPr>
          <w:p w14:paraId="63352A39" w14:textId="77777777" w:rsidR="00D01D12" w:rsidRPr="007B017C" w:rsidRDefault="00D01D12" w:rsidP="005204B4">
            <w:pPr>
              <w:jc w:val="both"/>
              <w:rPr>
                <w:color w:val="333399"/>
                <w:sz w:val="22"/>
                <w:szCs w:val="22"/>
              </w:rPr>
            </w:pPr>
          </w:p>
        </w:tc>
        <w:tc>
          <w:tcPr>
            <w:tcW w:w="388" w:type="pct"/>
            <w:gridSpan w:val="2"/>
          </w:tcPr>
          <w:p w14:paraId="09A1A55A" w14:textId="77777777" w:rsidR="00D01D12" w:rsidRPr="007B017C" w:rsidRDefault="00D01D12" w:rsidP="005204B4">
            <w:pPr>
              <w:jc w:val="both"/>
              <w:rPr>
                <w:color w:val="44546A" w:themeColor="text2"/>
                <w:sz w:val="22"/>
                <w:szCs w:val="22"/>
              </w:rPr>
            </w:pPr>
            <w:r w:rsidRPr="007B017C">
              <w:rPr>
                <w:color w:val="44546A" w:themeColor="text2"/>
                <w:sz w:val="22"/>
                <w:szCs w:val="22"/>
              </w:rPr>
              <w:t>2.2</w:t>
            </w:r>
          </w:p>
        </w:tc>
        <w:tc>
          <w:tcPr>
            <w:tcW w:w="4224" w:type="pct"/>
            <w:gridSpan w:val="3"/>
          </w:tcPr>
          <w:p w14:paraId="19511C9A" w14:textId="77777777" w:rsidR="00D01D12" w:rsidRPr="007B017C" w:rsidRDefault="00D01D12" w:rsidP="005204B4">
            <w:pPr>
              <w:jc w:val="both"/>
              <w:rPr>
                <w:sz w:val="22"/>
                <w:szCs w:val="22"/>
              </w:rPr>
            </w:pPr>
            <w:proofErr w:type="gramStart"/>
            <w:r w:rsidRPr="007B017C">
              <w:rPr>
                <w:sz w:val="22"/>
                <w:szCs w:val="22"/>
              </w:rPr>
              <w:t>any and all</w:t>
            </w:r>
            <w:proofErr w:type="gramEnd"/>
            <w:r w:rsidRPr="007B017C">
              <w:rPr>
                <w:sz w:val="22"/>
                <w:szCs w:val="22"/>
              </w:rPr>
              <w:t xml:space="preserve"> information which has been derived or obtained from information described in sub-paragraph 2.1.</w:t>
            </w:r>
          </w:p>
          <w:p w14:paraId="57C30E8B" w14:textId="77777777" w:rsidR="00D01D12" w:rsidRPr="007B017C" w:rsidRDefault="00D01D12" w:rsidP="005204B4">
            <w:pPr>
              <w:jc w:val="both"/>
              <w:rPr>
                <w:sz w:val="22"/>
                <w:szCs w:val="22"/>
              </w:rPr>
            </w:pPr>
          </w:p>
        </w:tc>
      </w:tr>
      <w:tr w:rsidR="00D01D12" w:rsidRPr="007B017C" w14:paraId="75E3A602" w14:textId="77777777" w:rsidTr="005204B4">
        <w:trPr>
          <w:gridAfter w:val="1"/>
          <w:wAfter w:w="24" w:type="pct"/>
        </w:trPr>
        <w:tc>
          <w:tcPr>
            <w:tcW w:w="604" w:type="pct"/>
            <w:gridSpan w:val="2"/>
          </w:tcPr>
          <w:p w14:paraId="54C22517" w14:textId="77777777" w:rsidR="00D01D12" w:rsidRPr="007B017C" w:rsidRDefault="00D01D12" w:rsidP="005204B4">
            <w:pPr>
              <w:jc w:val="both"/>
              <w:rPr>
                <w:color w:val="333399"/>
                <w:sz w:val="22"/>
                <w:szCs w:val="22"/>
              </w:rPr>
            </w:pPr>
            <w:r w:rsidRPr="007B017C">
              <w:rPr>
                <w:color w:val="333399"/>
                <w:sz w:val="22"/>
                <w:szCs w:val="22"/>
              </w:rPr>
              <w:lastRenderedPageBreak/>
              <w:t>3.</w:t>
            </w:r>
          </w:p>
        </w:tc>
        <w:tc>
          <w:tcPr>
            <w:tcW w:w="4372" w:type="pct"/>
            <w:gridSpan w:val="3"/>
          </w:tcPr>
          <w:p w14:paraId="3715C630" w14:textId="77777777" w:rsidR="00D01D12" w:rsidRPr="007B017C" w:rsidRDefault="00D01D12" w:rsidP="005204B4">
            <w:pPr>
              <w:jc w:val="both"/>
              <w:rPr>
                <w:sz w:val="22"/>
                <w:szCs w:val="22"/>
              </w:rPr>
            </w:pPr>
            <w:r w:rsidRPr="007B017C">
              <w:rPr>
                <w:sz w:val="22"/>
                <w:szCs w:val="22"/>
              </w:rPr>
              <w:t>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960E951" w14:textId="77777777" w:rsidR="00D01D12" w:rsidRPr="007B017C" w:rsidRDefault="00D01D12" w:rsidP="005204B4">
            <w:pPr>
              <w:jc w:val="both"/>
              <w:rPr>
                <w:sz w:val="22"/>
                <w:szCs w:val="22"/>
              </w:rPr>
            </w:pPr>
          </w:p>
        </w:tc>
      </w:tr>
      <w:tr w:rsidR="00D01D12" w:rsidRPr="007B017C" w14:paraId="0B5F34AB" w14:textId="77777777" w:rsidTr="005204B4">
        <w:tc>
          <w:tcPr>
            <w:tcW w:w="387" w:type="pct"/>
          </w:tcPr>
          <w:p w14:paraId="396495E9" w14:textId="77777777" w:rsidR="00D01D12" w:rsidRPr="007B017C" w:rsidRDefault="00D01D12" w:rsidP="005204B4">
            <w:pPr>
              <w:jc w:val="both"/>
              <w:rPr>
                <w:color w:val="333399"/>
                <w:sz w:val="22"/>
                <w:szCs w:val="22"/>
              </w:rPr>
            </w:pPr>
            <w:r w:rsidRPr="007B017C">
              <w:rPr>
                <w:color w:val="333399"/>
                <w:sz w:val="22"/>
                <w:szCs w:val="22"/>
              </w:rPr>
              <w:t>4.</w:t>
            </w:r>
          </w:p>
        </w:tc>
        <w:tc>
          <w:tcPr>
            <w:tcW w:w="4613" w:type="pct"/>
            <w:gridSpan w:val="5"/>
          </w:tcPr>
          <w:p w14:paraId="62D7D6CC" w14:textId="77777777" w:rsidR="00D01D12" w:rsidRDefault="00D01D12" w:rsidP="005204B4">
            <w:pPr>
              <w:jc w:val="both"/>
              <w:rPr>
                <w:sz w:val="22"/>
                <w:szCs w:val="22"/>
              </w:rPr>
            </w:pPr>
            <w:r w:rsidRPr="007B017C">
              <w:rPr>
                <w:sz w:val="22"/>
                <w:szCs w:val="22"/>
              </w:rPr>
              <w:t>Save as may be required by law, the Contractor agrees in respect of the Confidential Information:</w:t>
            </w:r>
          </w:p>
          <w:p w14:paraId="0D583112" w14:textId="77777777" w:rsidR="00D01D12" w:rsidRPr="007B017C" w:rsidRDefault="00D01D12" w:rsidP="005204B4">
            <w:pPr>
              <w:jc w:val="both"/>
              <w:rPr>
                <w:sz w:val="22"/>
                <w:szCs w:val="22"/>
              </w:rPr>
            </w:pPr>
          </w:p>
        </w:tc>
      </w:tr>
      <w:tr w:rsidR="00D01D12" w:rsidRPr="007B017C" w14:paraId="3776DFBA" w14:textId="77777777" w:rsidTr="005204B4">
        <w:tc>
          <w:tcPr>
            <w:tcW w:w="387" w:type="pct"/>
          </w:tcPr>
          <w:p w14:paraId="5E742F47" w14:textId="77777777" w:rsidR="00D01D12" w:rsidRPr="007B017C" w:rsidRDefault="00D01D12" w:rsidP="005204B4">
            <w:pPr>
              <w:jc w:val="both"/>
              <w:rPr>
                <w:color w:val="333399"/>
                <w:sz w:val="22"/>
                <w:szCs w:val="22"/>
              </w:rPr>
            </w:pPr>
          </w:p>
        </w:tc>
        <w:tc>
          <w:tcPr>
            <w:tcW w:w="388" w:type="pct"/>
            <w:gridSpan w:val="2"/>
          </w:tcPr>
          <w:p w14:paraId="2A46A89C" w14:textId="77777777" w:rsidR="00D01D12" w:rsidRPr="007B017C" w:rsidRDefault="00D01D12" w:rsidP="005204B4">
            <w:pPr>
              <w:jc w:val="both"/>
              <w:rPr>
                <w:color w:val="44546A" w:themeColor="text2"/>
                <w:sz w:val="22"/>
                <w:szCs w:val="22"/>
              </w:rPr>
            </w:pPr>
            <w:r w:rsidRPr="007B017C">
              <w:rPr>
                <w:color w:val="44546A" w:themeColor="text2"/>
                <w:sz w:val="22"/>
                <w:szCs w:val="22"/>
              </w:rPr>
              <w:t>4.1</w:t>
            </w:r>
          </w:p>
        </w:tc>
        <w:tc>
          <w:tcPr>
            <w:tcW w:w="4224" w:type="pct"/>
            <w:gridSpan w:val="3"/>
          </w:tcPr>
          <w:p w14:paraId="73BF3F23" w14:textId="77777777" w:rsidR="00D01D12" w:rsidRDefault="00D01D12" w:rsidP="005204B4">
            <w:pPr>
              <w:jc w:val="both"/>
              <w:rPr>
                <w:sz w:val="22"/>
                <w:szCs w:val="22"/>
              </w:rPr>
            </w:pPr>
            <w:r w:rsidRPr="007B017C">
              <w:rPr>
                <w:sz w:val="22"/>
                <w:szCs w:val="22"/>
              </w:rPr>
              <w:t xml:space="preserve">to treat such Confidential Information as confidential and to take all necessary steps to ensure that such confidentiality is </w:t>
            </w:r>
            <w:proofErr w:type="gramStart"/>
            <w:r w:rsidRPr="007B017C">
              <w:rPr>
                <w:sz w:val="22"/>
                <w:szCs w:val="22"/>
              </w:rPr>
              <w:t>maintained;</w:t>
            </w:r>
            <w:proofErr w:type="gramEnd"/>
          </w:p>
          <w:p w14:paraId="0AE61316" w14:textId="77777777" w:rsidR="00D01D12" w:rsidRPr="007B017C" w:rsidRDefault="00D01D12" w:rsidP="005204B4">
            <w:pPr>
              <w:jc w:val="both"/>
              <w:rPr>
                <w:sz w:val="22"/>
                <w:szCs w:val="22"/>
              </w:rPr>
            </w:pPr>
          </w:p>
        </w:tc>
      </w:tr>
      <w:tr w:rsidR="00D01D12" w:rsidRPr="007B017C" w14:paraId="314BEC85" w14:textId="77777777" w:rsidTr="005204B4">
        <w:tc>
          <w:tcPr>
            <w:tcW w:w="387" w:type="pct"/>
          </w:tcPr>
          <w:p w14:paraId="6671A6E7" w14:textId="77777777" w:rsidR="00D01D12" w:rsidRPr="007B017C" w:rsidRDefault="00D01D12" w:rsidP="005204B4">
            <w:pPr>
              <w:jc w:val="both"/>
              <w:rPr>
                <w:color w:val="333399"/>
                <w:sz w:val="22"/>
                <w:szCs w:val="22"/>
              </w:rPr>
            </w:pPr>
          </w:p>
        </w:tc>
        <w:tc>
          <w:tcPr>
            <w:tcW w:w="388" w:type="pct"/>
            <w:gridSpan w:val="2"/>
          </w:tcPr>
          <w:p w14:paraId="311CDEEF" w14:textId="77777777" w:rsidR="00D01D12" w:rsidRPr="007B017C" w:rsidRDefault="00D01D12" w:rsidP="005204B4">
            <w:pPr>
              <w:jc w:val="both"/>
              <w:rPr>
                <w:color w:val="44546A" w:themeColor="text2"/>
                <w:sz w:val="22"/>
                <w:szCs w:val="22"/>
              </w:rPr>
            </w:pPr>
            <w:r w:rsidRPr="007B017C">
              <w:rPr>
                <w:color w:val="44546A" w:themeColor="text2"/>
                <w:sz w:val="22"/>
                <w:szCs w:val="22"/>
              </w:rPr>
              <w:t>4.2</w:t>
            </w:r>
          </w:p>
        </w:tc>
        <w:tc>
          <w:tcPr>
            <w:tcW w:w="4224" w:type="pct"/>
            <w:gridSpan w:val="3"/>
          </w:tcPr>
          <w:p w14:paraId="3BA149B2" w14:textId="77777777" w:rsidR="00D01D12" w:rsidRDefault="00D01D12" w:rsidP="005204B4">
            <w:pPr>
              <w:jc w:val="both"/>
              <w:rPr>
                <w:sz w:val="22"/>
                <w:szCs w:val="22"/>
              </w:rPr>
            </w:pPr>
            <w:r w:rsidRPr="007B017C">
              <w:rPr>
                <w:sz w:val="22"/>
                <w:szCs w:val="22"/>
              </w:rPr>
              <w:t>not, without the prior written consent of the Contracting Authority, to communicate or disclose any part of such Confidential Information to any person except:</w:t>
            </w:r>
          </w:p>
          <w:p w14:paraId="35950775" w14:textId="77777777" w:rsidR="00D01D12" w:rsidRPr="007B017C" w:rsidRDefault="00D01D12" w:rsidP="005204B4">
            <w:pPr>
              <w:jc w:val="both"/>
              <w:rPr>
                <w:sz w:val="22"/>
                <w:szCs w:val="22"/>
              </w:rPr>
            </w:pPr>
          </w:p>
        </w:tc>
      </w:tr>
      <w:tr w:rsidR="00D01D12" w:rsidRPr="007B017C" w14:paraId="51E87424" w14:textId="77777777" w:rsidTr="005204B4">
        <w:tc>
          <w:tcPr>
            <w:tcW w:w="387" w:type="pct"/>
          </w:tcPr>
          <w:p w14:paraId="48BD7C10" w14:textId="77777777" w:rsidR="00D01D12" w:rsidRPr="007B017C" w:rsidRDefault="00D01D12" w:rsidP="005204B4">
            <w:pPr>
              <w:jc w:val="both"/>
              <w:rPr>
                <w:color w:val="333399"/>
                <w:sz w:val="22"/>
                <w:szCs w:val="22"/>
              </w:rPr>
            </w:pPr>
          </w:p>
        </w:tc>
        <w:tc>
          <w:tcPr>
            <w:tcW w:w="388" w:type="pct"/>
            <w:gridSpan w:val="2"/>
          </w:tcPr>
          <w:p w14:paraId="284D522C" w14:textId="77777777" w:rsidR="00D01D12" w:rsidRPr="007B017C" w:rsidRDefault="00D01D12" w:rsidP="005204B4">
            <w:pPr>
              <w:jc w:val="both"/>
              <w:rPr>
                <w:sz w:val="22"/>
                <w:szCs w:val="22"/>
              </w:rPr>
            </w:pPr>
          </w:p>
        </w:tc>
        <w:tc>
          <w:tcPr>
            <w:tcW w:w="291" w:type="pct"/>
          </w:tcPr>
          <w:p w14:paraId="39562C17" w14:textId="77777777" w:rsidR="00D01D12" w:rsidRPr="007B017C" w:rsidRDefault="00D01D12" w:rsidP="005204B4">
            <w:pPr>
              <w:jc w:val="both"/>
              <w:rPr>
                <w:sz w:val="22"/>
                <w:szCs w:val="22"/>
              </w:rPr>
            </w:pPr>
            <w:r w:rsidRPr="007B017C">
              <w:rPr>
                <w:sz w:val="22"/>
                <w:szCs w:val="22"/>
              </w:rPr>
              <w:t>I</w:t>
            </w:r>
          </w:p>
        </w:tc>
        <w:tc>
          <w:tcPr>
            <w:tcW w:w="3933" w:type="pct"/>
            <w:gridSpan w:val="2"/>
          </w:tcPr>
          <w:p w14:paraId="39E63A7C" w14:textId="77777777" w:rsidR="00D01D12" w:rsidRDefault="00D01D12" w:rsidP="005204B4">
            <w:pPr>
              <w:jc w:val="both"/>
              <w:rPr>
                <w:sz w:val="22"/>
                <w:szCs w:val="22"/>
              </w:rPr>
            </w:pPr>
            <w:r w:rsidRPr="007B017C">
              <w:rPr>
                <w:sz w:val="22"/>
                <w:szCs w:val="22"/>
              </w:rPr>
              <w:t xml:space="preserve">to those employees, agents, Subcontractors and other suppliers on a </w:t>
            </w:r>
            <w:proofErr w:type="gramStart"/>
            <w:r w:rsidRPr="007B017C">
              <w:rPr>
                <w:sz w:val="22"/>
                <w:szCs w:val="22"/>
              </w:rPr>
              <w:t>need to know</w:t>
            </w:r>
            <w:proofErr w:type="gramEnd"/>
            <w:r w:rsidRPr="007B017C">
              <w:rPr>
                <w:sz w:val="22"/>
                <w:szCs w:val="22"/>
              </w:rPr>
              <w:t xml:space="preserve"> basis; and/or</w:t>
            </w:r>
          </w:p>
          <w:p w14:paraId="505E6F80" w14:textId="77777777" w:rsidR="00D01D12" w:rsidRPr="007B017C" w:rsidRDefault="00D01D12" w:rsidP="005204B4">
            <w:pPr>
              <w:jc w:val="both"/>
              <w:rPr>
                <w:sz w:val="22"/>
                <w:szCs w:val="22"/>
              </w:rPr>
            </w:pPr>
          </w:p>
        </w:tc>
      </w:tr>
      <w:tr w:rsidR="00D01D12" w:rsidRPr="007B017C" w14:paraId="61C216DD" w14:textId="77777777" w:rsidTr="005204B4">
        <w:tc>
          <w:tcPr>
            <w:tcW w:w="387" w:type="pct"/>
          </w:tcPr>
          <w:p w14:paraId="5DBC5F78" w14:textId="77777777" w:rsidR="00D01D12" w:rsidRPr="007B017C" w:rsidRDefault="00D01D12" w:rsidP="005204B4">
            <w:pPr>
              <w:jc w:val="both"/>
              <w:rPr>
                <w:color w:val="333399"/>
                <w:sz w:val="22"/>
                <w:szCs w:val="22"/>
              </w:rPr>
            </w:pPr>
          </w:p>
        </w:tc>
        <w:tc>
          <w:tcPr>
            <w:tcW w:w="388" w:type="pct"/>
            <w:gridSpan w:val="2"/>
          </w:tcPr>
          <w:p w14:paraId="1EA768FF" w14:textId="77777777" w:rsidR="00D01D12" w:rsidRPr="007B017C" w:rsidRDefault="00D01D12" w:rsidP="005204B4">
            <w:pPr>
              <w:jc w:val="both"/>
              <w:rPr>
                <w:sz w:val="22"/>
                <w:szCs w:val="22"/>
              </w:rPr>
            </w:pPr>
          </w:p>
        </w:tc>
        <w:tc>
          <w:tcPr>
            <w:tcW w:w="291" w:type="pct"/>
          </w:tcPr>
          <w:p w14:paraId="1773AF6B" w14:textId="77777777" w:rsidR="00D01D12" w:rsidRPr="007B017C" w:rsidRDefault="00D01D12" w:rsidP="005204B4">
            <w:pPr>
              <w:jc w:val="both"/>
              <w:rPr>
                <w:sz w:val="22"/>
                <w:szCs w:val="22"/>
              </w:rPr>
            </w:pPr>
            <w:r w:rsidRPr="007B017C">
              <w:rPr>
                <w:sz w:val="22"/>
                <w:szCs w:val="22"/>
              </w:rPr>
              <w:t>ii</w:t>
            </w:r>
          </w:p>
        </w:tc>
        <w:tc>
          <w:tcPr>
            <w:tcW w:w="3933" w:type="pct"/>
            <w:gridSpan w:val="2"/>
          </w:tcPr>
          <w:p w14:paraId="4C1D58DD" w14:textId="77777777" w:rsidR="00D01D12" w:rsidRDefault="00D01D12" w:rsidP="005204B4">
            <w:pPr>
              <w:jc w:val="both"/>
              <w:rPr>
                <w:sz w:val="22"/>
                <w:szCs w:val="22"/>
              </w:rPr>
            </w:pPr>
            <w:r w:rsidRPr="007B017C">
              <w:rPr>
                <w:sz w:val="22"/>
                <w:szCs w:val="22"/>
              </w:rPr>
              <w:t>to the Contractor’s auditors, professional advisers and any other persons or bodies having a legal right or duty to have access to or knowledge of the Confidential Information in connection with the business of the Contractor</w:t>
            </w:r>
          </w:p>
          <w:p w14:paraId="1CE6EA95" w14:textId="77777777" w:rsidR="00D01D12" w:rsidRPr="007B017C" w:rsidRDefault="00D01D12" w:rsidP="005204B4">
            <w:pPr>
              <w:jc w:val="both"/>
              <w:rPr>
                <w:sz w:val="22"/>
                <w:szCs w:val="22"/>
              </w:rPr>
            </w:pPr>
          </w:p>
        </w:tc>
      </w:tr>
      <w:tr w:rsidR="00D01D12" w:rsidRPr="007B017C" w14:paraId="2AA7C3B9" w14:textId="77777777" w:rsidTr="005204B4">
        <w:tc>
          <w:tcPr>
            <w:tcW w:w="387" w:type="pct"/>
          </w:tcPr>
          <w:p w14:paraId="6DF41A16" w14:textId="77777777" w:rsidR="00D01D12" w:rsidRPr="007B017C" w:rsidRDefault="00D01D12" w:rsidP="005204B4">
            <w:pPr>
              <w:jc w:val="both"/>
              <w:rPr>
                <w:color w:val="333399"/>
                <w:sz w:val="22"/>
                <w:szCs w:val="22"/>
              </w:rPr>
            </w:pPr>
          </w:p>
        </w:tc>
        <w:tc>
          <w:tcPr>
            <w:tcW w:w="388" w:type="pct"/>
            <w:gridSpan w:val="2"/>
          </w:tcPr>
          <w:p w14:paraId="4899BD38" w14:textId="77777777" w:rsidR="00D01D12" w:rsidRPr="007B017C" w:rsidRDefault="00D01D12" w:rsidP="005204B4">
            <w:pPr>
              <w:jc w:val="both"/>
              <w:rPr>
                <w:sz w:val="22"/>
                <w:szCs w:val="22"/>
              </w:rPr>
            </w:pPr>
          </w:p>
        </w:tc>
        <w:tc>
          <w:tcPr>
            <w:tcW w:w="4224" w:type="pct"/>
            <w:gridSpan w:val="3"/>
          </w:tcPr>
          <w:p w14:paraId="4CFCF7AB" w14:textId="77777777" w:rsidR="00D01D12" w:rsidRDefault="00D01D12" w:rsidP="005204B4">
            <w:pPr>
              <w:jc w:val="both"/>
              <w:rPr>
                <w:sz w:val="22"/>
                <w:szCs w:val="22"/>
              </w:rPr>
            </w:pPr>
            <w:r w:rsidRPr="007B017C">
              <w:rPr>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1FB62B4C" w14:textId="77777777" w:rsidR="00D01D12" w:rsidRPr="007B017C" w:rsidRDefault="00D01D12" w:rsidP="005204B4">
            <w:pPr>
              <w:jc w:val="both"/>
              <w:rPr>
                <w:sz w:val="22"/>
                <w:szCs w:val="22"/>
              </w:rPr>
            </w:pPr>
          </w:p>
        </w:tc>
      </w:tr>
      <w:tr w:rsidR="00D01D12" w:rsidRPr="007B017C" w14:paraId="2617FEF0" w14:textId="77777777" w:rsidTr="005204B4">
        <w:tc>
          <w:tcPr>
            <w:tcW w:w="387" w:type="pct"/>
          </w:tcPr>
          <w:p w14:paraId="010C6422" w14:textId="77777777" w:rsidR="00D01D12" w:rsidRPr="007B017C" w:rsidRDefault="00D01D12" w:rsidP="005204B4">
            <w:pPr>
              <w:jc w:val="both"/>
              <w:rPr>
                <w:color w:val="333399"/>
                <w:sz w:val="22"/>
                <w:szCs w:val="22"/>
              </w:rPr>
            </w:pPr>
            <w:r w:rsidRPr="007B017C">
              <w:rPr>
                <w:color w:val="333399"/>
                <w:sz w:val="22"/>
                <w:szCs w:val="22"/>
              </w:rPr>
              <w:t>5.</w:t>
            </w:r>
          </w:p>
        </w:tc>
        <w:tc>
          <w:tcPr>
            <w:tcW w:w="4613" w:type="pct"/>
            <w:gridSpan w:val="5"/>
          </w:tcPr>
          <w:p w14:paraId="536A0A3F" w14:textId="77777777" w:rsidR="00D01D12" w:rsidRPr="007B017C" w:rsidRDefault="00D01D12" w:rsidP="005204B4">
            <w:pPr>
              <w:jc w:val="both"/>
              <w:rPr>
                <w:bCs/>
                <w:sz w:val="22"/>
                <w:szCs w:val="22"/>
              </w:rPr>
            </w:pPr>
            <w:r w:rsidRPr="007B017C">
              <w:rPr>
                <w:bCs/>
                <w:sz w:val="22"/>
                <w:szCs w:val="22"/>
              </w:rPr>
              <w:t>The obligations in this Agreement will not apply to any Confidential Information:</w:t>
            </w:r>
          </w:p>
        </w:tc>
      </w:tr>
      <w:tr w:rsidR="00D01D12" w:rsidRPr="007B017C" w14:paraId="01A3D1B5" w14:textId="77777777" w:rsidTr="005204B4">
        <w:tc>
          <w:tcPr>
            <w:tcW w:w="387" w:type="pct"/>
          </w:tcPr>
          <w:p w14:paraId="019BF949" w14:textId="77777777" w:rsidR="00D01D12" w:rsidRPr="007B017C" w:rsidRDefault="00D01D12" w:rsidP="005204B4">
            <w:pPr>
              <w:jc w:val="both"/>
              <w:rPr>
                <w:color w:val="333399"/>
                <w:sz w:val="22"/>
                <w:szCs w:val="22"/>
              </w:rPr>
            </w:pPr>
          </w:p>
        </w:tc>
        <w:tc>
          <w:tcPr>
            <w:tcW w:w="388" w:type="pct"/>
            <w:gridSpan w:val="2"/>
          </w:tcPr>
          <w:p w14:paraId="57B70C8E" w14:textId="77777777" w:rsidR="00D01D12" w:rsidRPr="007B017C" w:rsidRDefault="00D01D12" w:rsidP="005204B4">
            <w:pPr>
              <w:jc w:val="both"/>
              <w:rPr>
                <w:sz w:val="22"/>
                <w:szCs w:val="22"/>
              </w:rPr>
            </w:pPr>
            <w:r w:rsidRPr="007B017C">
              <w:rPr>
                <w:sz w:val="22"/>
                <w:szCs w:val="22"/>
              </w:rPr>
              <w:t>i</w:t>
            </w:r>
          </w:p>
        </w:tc>
        <w:tc>
          <w:tcPr>
            <w:tcW w:w="4224" w:type="pct"/>
            <w:gridSpan w:val="3"/>
          </w:tcPr>
          <w:p w14:paraId="246995C8" w14:textId="77777777" w:rsidR="00D01D12" w:rsidRPr="007B017C" w:rsidRDefault="00D01D12" w:rsidP="005204B4">
            <w:pPr>
              <w:jc w:val="both"/>
              <w:rPr>
                <w:sz w:val="22"/>
                <w:szCs w:val="22"/>
              </w:rPr>
            </w:pPr>
            <w:r w:rsidRPr="007B017C">
              <w:rPr>
                <w:sz w:val="22"/>
                <w:szCs w:val="22"/>
              </w:rPr>
              <w:t>in the Contractor’s possession (with full right to disclose) before receiving it from the Contracting Authority; or</w:t>
            </w:r>
          </w:p>
        </w:tc>
      </w:tr>
      <w:tr w:rsidR="00D01D12" w:rsidRPr="007B017C" w14:paraId="59E3D520" w14:textId="77777777" w:rsidTr="005204B4">
        <w:tc>
          <w:tcPr>
            <w:tcW w:w="387" w:type="pct"/>
          </w:tcPr>
          <w:p w14:paraId="04B0BB23" w14:textId="77777777" w:rsidR="00D01D12" w:rsidRPr="007B017C" w:rsidRDefault="00D01D12" w:rsidP="005204B4">
            <w:pPr>
              <w:jc w:val="both"/>
              <w:rPr>
                <w:color w:val="333399"/>
                <w:sz w:val="22"/>
                <w:szCs w:val="22"/>
              </w:rPr>
            </w:pPr>
          </w:p>
        </w:tc>
        <w:tc>
          <w:tcPr>
            <w:tcW w:w="388" w:type="pct"/>
            <w:gridSpan w:val="2"/>
          </w:tcPr>
          <w:p w14:paraId="0B07F1E8" w14:textId="77777777" w:rsidR="00D01D12" w:rsidRPr="007B017C" w:rsidRDefault="00D01D12" w:rsidP="005204B4">
            <w:pPr>
              <w:jc w:val="both"/>
              <w:rPr>
                <w:sz w:val="22"/>
                <w:szCs w:val="22"/>
              </w:rPr>
            </w:pPr>
            <w:r w:rsidRPr="007B017C">
              <w:rPr>
                <w:sz w:val="22"/>
                <w:szCs w:val="22"/>
              </w:rPr>
              <w:t>ii</w:t>
            </w:r>
          </w:p>
        </w:tc>
        <w:tc>
          <w:tcPr>
            <w:tcW w:w="4224" w:type="pct"/>
            <w:gridSpan w:val="3"/>
          </w:tcPr>
          <w:p w14:paraId="4AD7F521" w14:textId="77777777" w:rsidR="00D01D12" w:rsidRPr="007B017C" w:rsidRDefault="00D01D12" w:rsidP="005204B4">
            <w:pPr>
              <w:jc w:val="both"/>
              <w:rPr>
                <w:sz w:val="22"/>
                <w:szCs w:val="22"/>
              </w:rPr>
            </w:pPr>
            <w:r w:rsidRPr="007B017C">
              <w:rPr>
                <w:sz w:val="22"/>
                <w:szCs w:val="22"/>
              </w:rPr>
              <w:t>which is or becomes public knowledge other than by breach of this clause; or</w:t>
            </w:r>
          </w:p>
        </w:tc>
      </w:tr>
      <w:tr w:rsidR="00D01D12" w:rsidRPr="007B017C" w14:paraId="4E2013F1" w14:textId="77777777" w:rsidTr="005204B4">
        <w:tc>
          <w:tcPr>
            <w:tcW w:w="387" w:type="pct"/>
          </w:tcPr>
          <w:p w14:paraId="14740C63" w14:textId="77777777" w:rsidR="00D01D12" w:rsidRPr="007B017C" w:rsidRDefault="00D01D12" w:rsidP="005204B4">
            <w:pPr>
              <w:jc w:val="both"/>
              <w:rPr>
                <w:color w:val="333399"/>
                <w:sz w:val="22"/>
                <w:szCs w:val="22"/>
              </w:rPr>
            </w:pPr>
          </w:p>
        </w:tc>
        <w:tc>
          <w:tcPr>
            <w:tcW w:w="388" w:type="pct"/>
            <w:gridSpan w:val="2"/>
          </w:tcPr>
          <w:p w14:paraId="430BEAB0" w14:textId="77777777" w:rsidR="00D01D12" w:rsidRPr="007B017C" w:rsidRDefault="00D01D12" w:rsidP="005204B4">
            <w:pPr>
              <w:jc w:val="both"/>
              <w:rPr>
                <w:sz w:val="22"/>
                <w:szCs w:val="22"/>
              </w:rPr>
            </w:pPr>
            <w:r w:rsidRPr="007B017C">
              <w:rPr>
                <w:sz w:val="22"/>
                <w:szCs w:val="22"/>
              </w:rPr>
              <w:t>iii</w:t>
            </w:r>
          </w:p>
        </w:tc>
        <w:tc>
          <w:tcPr>
            <w:tcW w:w="4224" w:type="pct"/>
            <w:gridSpan w:val="3"/>
          </w:tcPr>
          <w:p w14:paraId="3B3728AC" w14:textId="77777777" w:rsidR="00D01D12" w:rsidRPr="007B017C" w:rsidRDefault="00D01D12" w:rsidP="005204B4">
            <w:pPr>
              <w:jc w:val="both"/>
              <w:rPr>
                <w:sz w:val="22"/>
                <w:szCs w:val="22"/>
              </w:rPr>
            </w:pPr>
            <w:r w:rsidRPr="007B017C">
              <w:rPr>
                <w:sz w:val="22"/>
                <w:szCs w:val="22"/>
              </w:rPr>
              <w:t>is independently developed by the Contractor without access to or use of the Confidential Information; or</w:t>
            </w:r>
          </w:p>
        </w:tc>
      </w:tr>
      <w:tr w:rsidR="00D01D12" w:rsidRPr="007B017C" w14:paraId="5D81274B" w14:textId="77777777" w:rsidTr="005204B4">
        <w:tc>
          <w:tcPr>
            <w:tcW w:w="387" w:type="pct"/>
          </w:tcPr>
          <w:p w14:paraId="3FA9ED00" w14:textId="77777777" w:rsidR="00D01D12" w:rsidRPr="007B017C" w:rsidRDefault="00D01D12" w:rsidP="005204B4">
            <w:pPr>
              <w:jc w:val="both"/>
              <w:rPr>
                <w:color w:val="333399"/>
                <w:sz w:val="22"/>
                <w:szCs w:val="22"/>
              </w:rPr>
            </w:pPr>
          </w:p>
        </w:tc>
        <w:tc>
          <w:tcPr>
            <w:tcW w:w="388" w:type="pct"/>
            <w:gridSpan w:val="2"/>
          </w:tcPr>
          <w:p w14:paraId="74F5FAC7" w14:textId="77777777" w:rsidR="00D01D12" w:rsidRPr="007B017C" w:rsidRDefault="00D01D12" w:rsidP="005204B4">
            <w:pPr>
              <w:jc w:val="both"/>
              <w:rPr>
                <w:sz w:val="22"/>
                <w:szCs w:val="22"/>
              </w:rPr>
            </w:pPr>
            <w:r w:rsidRPr="007B017C">
              <w:rPr>
                <w:sz w:val="22"/>
                <w:szCs w:val="22"/>
              </w:rPr>
              <w:t>iv</w:t>
            </w:r>
          </w:p>
        </w:tc>
        <w:tc>
          <w:tcPr>
            <w:tcW w:w="4224" w:type="pct"/>
            <w:gridSpan w:val="3"/>
          </w:tcPr>
          <w:p w14:paraId="1BA2A612" w14:textId="77777777" w:rsidR="00D01D12" w:rsidRDefault="00D01D12" w:rsidP="005204B4">
            <w:pPr>
              <w:jc w:val="both"/>
              <w:rPr>
                <w:sz w:val="22"/>
                <w:szCs w:val="22"/>
              </w:rPr>
            </w:pPr>
            <w:r w:rsidRPr="007B017C">
              <w:rPr>
                <w:sz w:val="22"/>
                <w:szCs w:val="22"/>
              </w:rPr>
              <w:t>is lawfully received from a third party (with full right to disclose).</w:t>
            </w:r>
          </w:p>
          <w:p w14:paraId="49C9CB18" w14:textId="77777777" w:rsidR="00D01D12" w:rsidRPr="007B017C" w:rsidRDefault="00D01D12" w:rsidP="005204B4">
            <w:pPr>
              <w:jc w:val="both"/>
              <w:rPr>
                <w:sz w:val="22"/>
                <w:szCs w:val="22"/>
              </w:rPr>
            </w:pPr>
          </w:p>
        </w:tc>
      </w:tr>
      <w:tr w:rsidR="00D01D12" w:rsidRPr="007B017C" w14:paraId="6170FF9D" w14:textId="77777777" w:rsidTr="005204B4">
        <w:tc>
          <w:tcPr>
            <w:tcW w:w="387" w:type="pct"/>
          </w:tcPr>
          <w:p w14:paraId="3ECD3E57" w14:textId="77777777" w:rsidR="00D01D12" w:rsidRPr="007B017C" w:rsidRDefault="00D01D12" w:rsidP="005204B4">
            <w:pPr>
              <w:jc w:val="both"/>
              <w:rPr>
                <w:color w:val="333399"/>
                <w:sz w:val="22"/>
                <w:szCs w:val="22"/>
              </w:rPr>
            </w:pPr>
            <w:r w:rsidRPr="007B017C">
              <w:rPr>
                <w:color w:val="333399"/>
                <w:sz w:val="22"/>
                <w:szCs w:val="22"/>
              </w:rPr>
              <w:t>6.</w:t>
            </w:r>
          </w:p>
        </w:tc>
        <w:tc>
          <w:tcPr>
            <w:tcW w:w="4613" w:type="pct"/>
            <w:gridSpan w:val="5"/>
          </w:tcPr>
          <w:p w14:paraId="62DD5E21" w14:textId="77777777" w:rsidR="00D01D12" w:rsidRPr="007B017C" w:rsidRDefault="00D01D12" w:rsidP="005204B4">
            <w:pPr>
              <w:jc w:val="both"/>
              <w:rPr>
                <w:sz w:val="22"/>
                <w:szCs w:val="22"/>
              </w:rPr>
            </w:pPr>
            <w:r w:rsidRPr="007B017C">
              <w:rPr>
                <w:sz w:val="22"/>
                <w:szCs w:val="22"/>
              </w:rPr>
              <w:t>The Contractor undertakes:</w:t>
            </w:r>
          </w:p>
        </w:tc>
      </w:tr>
      <w:tr w:rsidR="00D01D12" w:rsidRPr="007B017C" w14:paraId="401B9D0E" w14:textId="77777777" w:rsidTr="005204B4">
        <w:tc>
          <w:tcPr>
            <w:tcW w:w="387" w:type="pct"/>
          </w:tcPr>
          <w:p w14:paraId="470B0BE4" w14:textId="77777777" w:rsidR="00D01D12" w:rsidRPr="007B017C" w:rsidRDefault="00D01D12" w:rsidP="005204B4">
            <w:pPr>
              <w:jc w:val="both"/>
              <w:rPr>
                <w:color w:val="333399"/>
                <w:sz w:val="22"/>
                <w:szCs w:val="22"/>
              </w:rPr>
            </w:pPr>
          </w:p>
        </w:tc>
        <w:tc>
          <w:tcPr>
            <w:tcW w:w="388" w:type="pct"/>
            <w:gridSpan w:val="2"/>
          </w:tcPr>
          <w:p w14:paraId="0DD40C36" w14:textId="77777777" w:rsidR="00D01D12" w:rsidRPr="007B017C" w:rsidRDefault="00D01D12" w:rsidP="005204B4">
            <w:pPr>
              <w:jc w:val="both"/>
              <w:rPr>
                <w:color w:val="44546A" w:themeColor="text2"/>
                <w:sz w:val="22"/>
                <w:szCs w:val="22"/>
              </w:rPr>
            </w:pPr>
            <w:r w:rsidRPr="007B017C">
              <w:rPr>
                <w:color w:val="44546A" w:themeColor="text2"/>
                <w:sz w:val="22"/>
                <w:szCs w:val="22"/>
              </w:rPr>
              <w:t>6.1</w:t>
            </w:r>
          </w:p>
        </w:tc>
        <w:tc>
          <w:tcPr>
            <w:tcW w:w="4224" w:type="pct"/>
            <w:gridSpan w:val="3"/>
          </w:tcPr>
          <w:p w14:paraId="1AE53A0D" w14:textId="77777777" w:rsidR="00D01D12" w:rsidRDefault="00D01D12" w:rsidP="005204B4">
            <w:pPr>
              <w:jc w:val="both"/>
              <w:rPr>
                <w:sz w:val="22"/>
                <w:szCs w:val="22"/>
              </w:rPr>
            </w:pPr>
            <w:r w:rsidRPr="007B017C">
              <w:rPr>
                <w:sz w:val="22"/>
                <w:szCs w:val="22"/>
              </w:rPr>
              <w:t xml:space="preserve">to comply with all directions of the Contracting Authority </w:t>
            </w:r>
            <w:proofErr w:type="gramStart"/>
            <w:r w:rsidRPr="007B017C">
              <w:rPr>
                <w:sz w:val="22"/>
                <w:szCs w:val="22"/>
              </w:rPr>
              <w:t>with regard to</w:t>
            </w:r>
            <w:proofErr w:type="gramEnd"/>
            <w:r w:rsidRPr="007B017C">
              <w:rPr>
                <w:sz w:val="22"/>
                <w:szCs w:val="22"/>
              </w:rPr>
              <w:t xml:space="preserve"> the use and application of all and any Confidential Information or data (including personal data as defined in the Data Protection </w:t>
            </w:r>
            <w:proofErr w:type="gramStart"/>
            <w:r w:rsidRPr="007B017C">
              <w:rPr>
                <w:sz w:val="22"/>
                <w:szCs w:val="22"/>
              </w:rPr>
              <w:t>Laws )</w:t>
            </w:r>
            <w:proofErr w:type="gramEnd"/>
            <w:r w:rsidRPr="007B017C">
              <w:rPr>
                <w:sz w:val="22"/>
                <w:szCs w:val="22"/>
              </w:rPr>
              <w:t>;</w:t>
            </w:r>
          </w:p>
          <w:p w14:paraId="66F0D4AB" w14:textId="77777777" w:rsidR="00D01D12" w:rsidRPr="007B017C" w:rsidRDefault="00D01D12" w:rsidP="005204B4">
            <w:pPr>
              <w:jc w:val="both"/>
              <w:rPr>
                <w:sz w:val="22"/>
                <w:szCs w:val="22"/>
              </w:rPr>
            </w:pPr>
          </w:p>
        </w:tc>
      </w:tr>
      <w:tr w:rsidR="00D01D12" w:rsidRPr="007B017C" w14:paraId="584AAFEB" w14:textId="77777777" w:rsidTr="005204B4">
        <w:tc>
          <w:tcPr>
            <w:tcW w:w="387" w:type="pct"/>
          </w:tcPr>
          <w:p w14:paraId="7E65025E" w14:textId="77777777" w:rsidR="00D01D12" w:rsidRPr="007B017C" w:rsidRDefault="00D01D12" w:rsidP="005204B4">
            <w:pPr>
              <w:jc w:val="both"/>
              <w:rPr>
                <w:color w:val="333399"/>
                <w:sz w:val="22"/>
                <w:szCs w:val="22"/>
              </w:rPr>
            </w:pPr>
          </w:p>
        </w:tc>
        <w:tc>
          <w:tcPr>
            <w:tcW w:w="388" w:type="pct"/>
            <w:gridSpan w:val="2"/>
          </w:tcPr>
          <w:p w14:paraId="0418B9A7" w14:textId="77777777" w:rsidR="00D01D12" w:rsidRPr="007B017C" w:rsidRDefault="00D01D12" w:rsidP="005204B4">
            <w:pPr>
              <w:jc w:val="both"/>
              <w:rPr>
                <w:color w:val="44546A" w:themeColor="text2"/>
                <w:sz w:val="22"/>
                <w:szCs w:val="22"/>
              </w:rPr>
            </w:pPr>
            <w:r w:rsidRPr="007B017C">
              <w:rPr>
                <w:color w:val="44546A" w:themeColor="text2"/>
                <w:sz w:val="22"/>
                <w:szCs w:val="22"/>
              </w:rPr>
              <w:t>6.2</w:t>
            </w:r>
          </w:p>
        </w:tc>
        <w:tc>
          <w:tcPr>
            <w:tcW w:w="4224" w:type="pct"/>
            <w:gridSpan w:val="3"/>
          </w:tcPr>
          <w:p w14:paraId="4396E58E" w14:textId="77777777" w:rsidR="00D01D12" w:rsidRDefault="00D01D12" w:rsidP="005204B4">
            <w:pPr>
              <w:jc w:val="both"/>
              <w:rPr>
                <w:sz w:val="22"/>
                <w:szCs w:val="22"/>
              </w:rPr>
            </w:pPr>
            <w:r w:rsidRPr="007B017C">
              <w:rPr>
                <w:sz w:val="22"/>
                <w:szCs w:val="22"/>
              </w:rPr>
              <w:t xml:space="preserve">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w:t>
            </w:r>
            <w:proofErr w:type="gramStart"/>
            <w:r w:rsidRPr="007B017C">
              <w:rPr>
                <w:sz w:val="22"/>
                <w:szCs w:val="22"/>
              </w:rPr>
              <w:t>authorities;</w:t>
            </w:r>
            <w:proofErr w:type="gramEnd"/>
          </w:p>
          <w:p w14:paraId="0EF140AC" w14:textId="77777777" w:rsidR="00D01D12" w:rsidRPr="007B017C" w:rsidRDefault="00D01D12" w:rsidP="005204B4">
            <w:pPr>
              <w:jc w:val="both"/>
              <w:rPr>
                <w:sz w:val="22"/>
                <w:szCs w:val="22"/>
              </w:rPr>
            </w:pPr>
          </w:p>
        </w:tc>
      </w:tr>
      <w:tr w:rsidR="00D01D12" w:rsidRPr="007B017C" w14:paraId="70C7C048" w14:textId="77777777" w:rsidTr="005204B4">
        <w:tc>
          <w:tcPr>
            <w:tcW w:w="387" w:type="pct"/>
          </w:tcPr>
          <w:p w14:paraId="444BB55E" w14:textId="77777777" w:rsidR="00D01D12" w:rsidRPr="007B017C" w:rsidRDefault="00D01D12" w:rsidP="005204B4">
            <w:pPr>
              <w:jc w:val="both"/>
              <w:rPr>
                <w:color w:val="333399"/>
                <w:sz w:val="22"/>
                <w:szCs w:val="22"/>
              </w:rPr>
            </w:pPr>
          </w:p>
        </w:tc>
        <w:tc>
          <w:tcPr>
            <w:tcW w:w="388" w:type="pct"/>
            <w:gridSpan w:val="2"/>
          </w:tcPr>
          <w:p w14:paraId="2779BFAD" w14:textId="77777777" w:rsidR="00D01D12" w:rsidRPr="007B017C" w:rsidRDefault="00D01D12" w:rsidP="005204B4">
            <w:pPr>
              <w:jc w:val="both"/>
              <w:rPr>
                <w:color w:val="44546A" w:themeColor="text2"/>
                <w:sz w:val="22"/>
                <w:szCs w:val="22"/>
              </w:rPr>
            </w:pPr>
            <w:r w:rsidRPr="007B017C">
              <w:rPr>
                <w:color w:val="44546A" w:themeColor="text2"/>
                <w:sz w:val="22"/>
                <w:szCs w:val="22"/>
              </w:rPr>
              <w:t>6.3</w:t>
            </w:r>
          </w:p>
        </w:tc>
        <w:tc>
          <w:tcPr>
            <w:tcW w:w="4224" w:type="pct"/>
            <w:gridSpan w:val="3"/>
          </w:tcPr>
          <w:p w14:paraId="04BB123D" w14:textId="77777777" w:rsidR="00D01D12" w:rsidRDefault="00D01D12" w:rsidP="005204B4">
            <w:pPr>
              <w:jc w:val="both"/>
              <w:rPr>
                <w:sz w:val="22"/>
                <w:szCs w:val="22"/>
              </w:rPr>
            </w:pPr>
            <w:r w:rsidRPr="007B017C">
              <w:rPr>
                <w:sz w:val="22"/>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7B017C">
              <w:rPr>
                <w:bCs/>
                <w:sz w:val="22"/>
                <w:szCs w:val="22"/>
              </w:rPr>
              <w:t xml:space="preserve"> </w:t>
            </w:r>
            <w:r w:rsidRPr="007B017C">
              <w:rPr>
                <w:sz w:val="22"/>
                <w:szCs w:val="22"/>
              </w:rPr>
              <w:t>For the avoidance of doubt “document” includes documents stored on a computer storage medium and data in digital form whether legible or not.</w:t>
            </w:r>
          </w:p>
          <w:p w14:paraId="17B75F17" w14:textId="77777777" w:rsidR="00D01D12" w:rsidRPr="007B017C" w:rsidRDefault="00D01D12" w:rsidP="005204B4">
            <w:pPr>
              <w:jc w:val="both"/>
              <w:rPr>
                <w:sz w:val="22"/>
                <w:szCs w:val="22"/>
              </w:rPr>
            </w:pPr>
          </w:p>
        </w:tc>
      </w:tr>
      <w:tr w:rsidR="00D01D12" w:rsidRPr="007B017C" w14:paraId="4449CC1D" w14:textId="77777777" w:rsidTr="005204B4">
        <w:tc>
          <w:tcPr>
            <w:tcW w:w="387" w:type="pct"/>
          </w:tcPr>
          <w:p w14:paraId="3A287C93" w14:textId="77777777" w:rsidR="00D01D12" w:rsidRPr="007B017C" w:rsidRDefault="00D01D12" w:rsidP="005204B4">
            <w:pPr>
              <w:jc w:val="both"/>
              <w:rPr>
                <w:color w:val="333399"/>
                <w:sz w:val="22"/>
                <w:szCs w:val="22"/>
              </w:rPr>
            </w:pPr>
            <w:r w:rsidRPr="007B017C">
              <w:rPr>
                <w:color w:val="333399"/>
                <w:sz w:val="22"/>
                <w:szCs w:val="22"/>
              </w:rPr>
              <w:t>7.</w:t>
            </w:r>
          </w:p>
          <w:p w14:paraId="3E3FD4F7" w14:textId="77777777" w:rsidR="00D01D12" w:rsidRPr="007B017C" w:rsidRDefault="00D01D12" w:rsidP="005204B4">
            <w:pPr>
              <w:jc w:val="both"/>
              <w:rPr>
                <w:rFonts w:eastAsia="MS Mincho"/>
                <w:color w:val="333399"/>
                <w:sz w:val="22"/>
                <w:szCs w:val="22"/>
              </w:rPr>
            </w:pPr>
          </w:p>
        </w:tc>
        <w:tc>
          <w:tcPr>
            <w:tcW w:w="4613" w:type="pct"/>
            <w:gridSpan w:val="5"/>
          </w:tcPr>
          <w:p w14:paraId="31D9DF19" w14:textId="77777777" w:rsidR="00D01D12" w:rsidRDefault="00D01D12" w:rsidP="005204B4">
            <w:pPr>
              <w:jc w:val="both"/>
              <w:rPr>
                <w:sz w:val="22"/>
                <w:szCs w:val="22"/>
              </w:rPr>
            </w:pPr>
            <w:r w:rsidRPr="007B017C">
              <w:rPr>
                <w:sz w:val="22"/>
                <w:szCs w:val="22"/>
              </w:rPr>
              <w:t>The Contractor shall not obtain any proprietary interest or any other interest whatsoever in the Confidential Information furnished to them by the Contracting Authority and the Contractor so acknowledges and confirms.</w:t>
            </w:r>
          </w:p>
          <w:p w14:paraId="0E5093FB" w14:textId="77777777" w:rsidR="00D01D12" w:rsidRPr="007B017C" w:rsidRDefault="00D01D12" w:rsidP="005204B4">
            <w:pPr>
              <w:jc w:val="both"/>
              <w:rPr>
                <w:rFonts w:eastAsia="MS Mincho"/>
                <w:sz w:val="22"/>
                <w:szCs w:val="22"/>
              </w:rPr>
            </w:pPr>
          </w:p>
        </w:tc>
      </w:tr>
      <w:tr w:rsidR="00D01D12" w:rsidRPr="007B017C" w14:paraId="3C8DEA68" w14:textId="77777777" w:rsidTr="005204B4">
        <w:tc>
          <w:tcPr>
            <w:tcW w:w="387" w:type="pct"/>
          </w:tcPr>
          <w:p w14:paraId="5E285CC2" w14:textId="77777777" w:rsidR="00D01D12" w:rsidRPr="007B017C" w:rsidRDefault="00D01D12" w:rsidP="005204B4">
            <w:pPr>
              <w:jc w:val="both"/>
              <w:rPr>
                <w:color w:val="333399"/>
                <w:sz w:val="22"/>
                <w:szCs w:val="22"/>
              </w:rPr>
            </w:pPr>
            <w:r w:rsidRPr="007B017C">
              <w:rPr>
                <w:color w:val="333399"/>
                <w:sz w:val="22"/>
                <w:szCs w:val="22"/>
              </w:rPr>
              <w:t>8.</w:t>
            </w:r>
          </w:p>
        </w:tc>
        <w:tc>
          <w:tcPr>
            <w:tcW w:w="4613" w:type="pct"/>
            <w:gridSpan w:val="5"/>
          </w:tcPr>
          <w:p w14:paraId="4D7B71B7" w14:textId="77777777" w:rsidR="00D01D12" w:rsidRDefault="00D01D12" w:rsidP="005204B4">
            <w:pPr>
              <w:jc w:val="both"/>
              <w:rPr>
                <w:sz w:val="22"/>
                <w:szCs w:val="22"/>
              </w:rPr>
            </w:pPr>
            <w:r w:rsidRPr="007B017C">
              <w:rPr>
                <w:sz w:val="22"/>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13C66142" w14:textId="77777777" w:rsidR="00D01D12" w:rsidRPr="007B017C" w:rsidRDefault="00D01D12" w:rsidP="005204B4">
            <w:pPr>
              <w:jc w:val="both"/>
              <w:rPr>
                <w:sz w:val="22"/>
                <w:szCs w:val="22"/>
              </w:rPr>
            </w:pPr>
          </w:p>
        </w:tc>
      </w:tr>
      <w:tr w:rsidR="00D01D12" w:rsidRPr="007B017C" w14:paraId="24E0CD47" w14:textId="77777777" w:rsidTr="005204B4">
        <w:tc>
          <w:tcPr>
            <w:tcW w:w="387" w:type="pct"/>
          </w:tcPr>
          <w:p w14:paraId="2B6671EC" w14:textId="77777777" w:rsidR="00D01D12" w:rsidRPr="007B017C" w:rsidRDefault="00D01D12" w:rsidP="005204B4">
            <w:pPr>
              <w:jc w:val="both"/>
              <w:rPr>
                <w:color w:val="333399"/>
                <w:sz w:val="22"/>
                <w:szCs w:val="22"/>
              </w:rPr>
            </w:pPr>
            <w:r w:rsidRPr="007B017C">
              <w:rPr>
                <w:color w:val="333399"/>
                <w:sz w:val="22"/>
                <w:szCs w:val="22"/>
              </w:rPr>
              <w:t>9.</w:t>
            </w:r>
          </w:p>
        </w:tc>
        <w:tc>
          <w:tcPr>
            <w:tcW w:w="4613" w:type="pct"/>
            <w:gridSpan w:val="5"/>
          </w:tcPr>
          <w:p w14:paraId="142D31EB" w14:textId="77777777" w:rsidR="00D01D12" w:rsidRPr="007B017C" w:rsidRDefault="00D01D12" w:rsidP="005204B4">
            <w:pPr>
              <w:jc w:val="both"/>
              <w:rPr>
                <w:sz w:val="22"/>
                <w:szCs w:val="22"/>
              </w:rPr>
            </w:pPr>
            <w:r w:rsidRPr="007B017C">
              <w:rPr>
                <w:sz w:val="22"/>
                <w:szCs w:val="22"/>
              </w:rPr>
              <w:t>The Contractor agrees that this Agreement will continue in force notwithstanding any court order relating to the Competition or termination of the Contract (if awarded) for any reason.</w:t>
            </w:r>
          </w:p>
        </w:tc>
      </w:tr>
      <w:tr w:rsidR="00D01D12" w:rsidRPr="007B017C" w14:paraId="014EF4D5" w14:textId="77777777" w:rsidTr="005204B4">
        <w:tc>
          <w:tcPr>
            <w:tcW w:w="387" w:type="pct"/>
          </w:tcPr>
          <w:p w14:paraId="5F2FEC84" w14:textId="77777777" w:rsidR="00D01D12" w:rsidRPr="007B017C" w:rsidRDefault="00D01D12" w:rsidP="005204B4">
            <w:pPr>
              <w:jc w:val="both"/>
              <w:rPr>
                <w:color w:val="333399"/>
                <w:sz w:val="22"/>
                <w:szCs w:val="22"/>
              </w:rPr>
            </w:pPr>
          </w:p>
        </w:tc>
        <w:tc>
          <w:tcPr>
            <w:tcW w:w="4613" w:type="pct"/>
            <w:gridSpan w:val="5"/>
          </w:tcPr>
          <w:p w14:paraId="4C9167FB" w14:textId="77777777" w:rsidR="00D01D12" w:rsidRPr="007B017C" w:rsidRDefault="00D01D12" w:rsidP="005204B4">
            <w:pPr>
              <w:jc w:val="both"/>
              <w:rPr>
                <w:sz w:val="22"/>
                <w:szCs w:val="22"/>
              </w:rPr>
            </w:pPr>
          </w:p>
        </w:tc>
      </w:tr>
      <w:tr w:rsidR="00D01D12" w:rsidRPr="007B017C" w14:paraId="265EA969" w14:textId="77777777" w:rsidTr="005204B4">
        <w:tc>
          <w:tcPr>
            <w:tcW w:w="387" w:type="pct"/>
          </w:tcPr>
          <w:p w14:paraId="4D135164" w14:textId="77777777" w:rsidR="00D01D12" w:rsidRPr="0066686E" w:rsidRDefault="00D01D12" w:rsidP="005204B4">
            <w:pPr>
              <w:jc w:val="both"/>
              <w:rPr>
                <w:color w:val="333399"/>
                <w:sz w:val="22"/>
                <w:szCs w:val="22"/>
              </w:rPr>
            </w:pPr>
            <w:r w:rsidRPr="0066686E">
              <w:rPr>
                <w:color w:val="333399"/>
                <w:sz w:val="22"/>
                <w:szCs w:val="22"/>
              </w:rPr>
              <w:t>10.</w:t>
            </w:r>
          </w:p>
          <w:p w14:paraId="79264424" w14:textId="77777777" w:rsidR="00D01D12" w:rsidRPr="0066686E" w:rsidRDefault="00D01D12" w:rsidP="005204B4">
            <w:pPr>
              <w:jc w:val="both"/>
              <w:rPr>
                <w:color w:val="333399"/>
                <w:sz w:val="22"/>
                <w:szCs w:val="22"/>
              </w:rPr>
            </w:pPr>
          </w:p>
          <w:p w14:paraId="4C110413" w14:textId="77777777" w:rsidR="00D01D12" w:rsidRPr="0066686E" w:rsidRDefault="00D01D12" w:rsidP="005204B4">
            <w:pPr>
              <w:jc w:val="both"/>
              <w:rPr>
                <w:color w:val="333399"/>
                <w:sz w:val="22"/>
                <w:szCs w:val="22"/>
              </w:rPr>
            </w:pPr>
          </w:p>
          <w:p w14:paraId="43D6356D" w14:textId="77777777" w:rsidR="00D01D12" w:rsidRPr="0066686E" w:rsidRDefault="00D01D12" w:rsidP="005204B4">
            <w:pPr>
              <w:jc w:val="both"/>
              <w:rPr>
                <w:color w:val="333399"/>
                <w:sz w:val="22"/>
                <w:szCs w:val="22"/>
              </w:rPr>
            </w:pPr>
            <w:r w:rsidRPr="0066686E">
              <w:rPr>
                <w:color w:val="333399"/>
                <w:sz w:val="22"/>
                <w:szCs w:val="22"/>
              </w:rPr>
              <w:t>11.</w:t>
            </w:r>
          </w:p>
        </w:tc>
        <w:tc>
          <w:tcPr>
            <w:tcW w:w="4613" w:type="pct"/>
            <w:gridSpan w:val="5"/>
          </w:tcPr>
          <w:p w14:paraId="0BCC7F5A" w14:textId="77777777" w:rsidR="00D01D12" w:rsidRPr="0066686E" w:rsidRDefault="00D01D12" w:rsidP="005204B4">
            <w:pPr>
              <w:jc w:val="both"/>
              <w:rPr>
                <w:sz w:val="22"/>
                <w:szCs w:val="22"/>
              </w:rPr>
            </w:pPr>
            <w:r w:rsidRPr="0066686E">
              <w:rPr>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3F3E50A0" w14:textId="77777777" w:rsidR="00D01D12" w:rsidRPr="0066686E" w:rsidRDefault="00D01D12" w:rsidP="005204B4">
            <w:pPr>
              <w:jc w:val="both"/>
              <w:rPr>
                <w:sz w:val="22"/>
                <w:szCs w:val="22"/>
              </w:rPr>
            </w:pPr>
          </w:p>
          <w:p w14:paraId="54A7D50D" w14:textId="77777777" w:rsidR="00D01D12" w:rsidRPr="0066686E" w:rsidRDefault="00D01D12" w:rsidP="003E13AE">
            <w:pPr>
              <w:numPr>
                <w:ilvl w:val="2"/>
                <w:numId w:val="19"/>
              </w:numPr>
              <w:spacing w:after="120" w:line="256" w:lineRule="auto"/>
              <w:ind w:left="469" w:hanging="469"/>
              <w:contextualSpacing/>
              <w:jc w:val="both"/>
              <w:rPr>
                <w:sz w:val="22"/>
                <w:szCs w:val="22"/>
              </w:rPr>
            </w:pPr>
            <w:r w:rsidRPr="0066686E">
              <w:rPr>
                <w:sz w:val="22"/>
                <w:szCs w:val="22"/>
              </w:rPr>
              <w:t>In this Agreement, the following terms shall have the meanings respectively ascribed to them:</w:t>
            </w:r>
          </w:p>
          <w:p w14:paraId="45A54623" w14:textId="77777777" w:rsidR="00D01D12" w:rsidRPr="0066686E" w:rsidRDefault="00D01D12" w:rsidP="005204B4">
            <w:pPr>
              <w:spacing w:line="256" w:lineRule="auto"/>
              <w:jc w:val="both"/>
              <w:rPr>
                <w:sz w:val="22"/>
                <w:szCs w:val="22"/>
              </w:rPr>
            </w:pPr>
            <w:r w:rsidRPr="0066686E">
              <w:rPr>
                <w:sz w:val="22"/>
                <w:szCs w:val="22"/>
              </w:rPr>
              <w:t xml:space="preserve">“Data Controller” has the meaning given under the Data Protection </w:t>
            </w:r>
            <w:proofErr w:type="gramStart"/>
            <w:r w:rsidRPr="0066686E">
              <w:rPr>
                <w:sz w:val="22"/>
                <w:szCs w:val="22"/>
              </w:rPr>
              <w:t>Laws;</w:t>
            </w:r>
            <w:proofErr w:type="gramEnd"/>
            <w:r w:rsidRPr="0066686E">
              <w:rPr>
                <w:sz w:val="22"/>
                <w:szCs w:val="22"/>
              </w:rPr>
              <w:t xml:space="preserve"> </w:t>
            </w:r>
          </w:p>
          <w:p w14:paraId="70809490" w14:textId="77777777" w:rsidR="00D01D12" w:rsidRPr="0066686E" w:rsidRDefault="00D01D12" w:rsidP="005204B4">
            <w:pPr>
              <w:spacing w:line="256" w:lineRule="auto"/>
              <w:jc w:val="both"/>
              <w:rPr>
                <w:sz w:val="22"/>
                <w:szCs w:val="22"/>
              </w:rPr>
            </w:pPr>
            <w:r w:rsidRPr="0066686E">
              <w:rPr>
                <w:sz w:val="22"/>
                <w:szCs w:val="22"/>
              </w:rPr>
              <w:t xml:space="preserve">“Data Processor” has the meaning given under the Data Protection </w:t>
            </w:r>
            <w:proofErr w:type="gramStart"/>
            <w:r w:rsidRPr="0066686E">
              <w:rPr>
                <w:sz w:val="22"/>
                <w:szCs w:val="22"/>
              </w:rPr>
              <w:t>Laws;</w:t>
            </w:r>
            <w:proofErr w:type="gramEnd"/>
            <w:r w:rsidRPr="0066686E">
              <w:rPr>
                <w:sz w:val="22"/>
                <w:szCs w:val="22"/>
              </w:rPr>
              <w:t xml:space="preserve"> </w:t>
            </w:r>
          </w:p>
          <w:p w14:paraId="0FD04F14" w14:textId="77777777" w:rsidR="00D01D12" w:rsidRPr="0066686E" w:rsidRDefault="00D01D12" w:rsidP="005204B4">
            <w:pPr>
              <w:spacing w:line="256" w:lineRule="auto"/>
              <w:jc w:val="both"/>
              <w:rPr>
                <w:sz w:val="22"/>
                <w:szCs w:val="22"/>
              </w:rPr>
            </w:pPr>
            <w:r w:rsidRPr="0066686E">
              <w:rPr>
                <w:sz w:val="22"/>
                <w:szCs w:val="22"/>
              </w:rPr>
              <w:t xml:space="preserve">“Data Subject” has the meaning given under the Data Protection </w:t>
            </w:r>
            <w:proofErr w:type="gramStart"/>
            <w:r w:rsidRPr="0066686E">
              <w:rPr>
                <w:sz w:val="22"/>
                <w:szCs w:val="22"/>
              </w:rPr>
              <w:t>Laws;</w:t>
            </w:r>
            <w:proofErr w:type="gramEnd"/>
            <w:r w:rsidRPr="0066686E">
              <w:rPr>
                <w:sz w:val="22"/>
                <w:szCs w:val="22"/>
              </w:rPr>
              <w:t xml:space="preserve"> </w:t>
            </w:r>
          </w:p>
          <w:p w14:paraId="457661FF" w14:textId="77777777" w:rsidR="00D01D12" w:rsidRPr="0066686E" w:rsidRDefault="00D01D12" w:rsidP="005204B4">
            <w:pPr>
              <w:spacing w:line="256" w:lineRule="auto"/>
              <w:jc w:val="both"/>
              <w:rPr>
                <w:sz w:val="22"/>
                <w:szCs w:val="22"/>
              </w:rPr>
            </w:pPr>
            <w:r w:rsidRPr="0066686E">
              <w:rPr>
                <w:sz w:val="22"/>
                <w:szCs w:val="22"/>
              </w:rPr>
              <w:t xml:space="preserve">“Data Subject Access Request” means a request made by a Data Subject in accordance with rights granted under the Data Protection Laws to access his or her Personal </w:t>
            </w:r>
            <w:proofErr w:type="gramStart"/>
            <w:r w:rsidRPr="0066686E">
              <w:rPr>
                <w:sz w:val="22"/>
                <w:szCs w:val="22"/>
              </w:rPr>
              <w:t>Data;</w:t>
            </w:r>
            <w:proofErr w:type="gramEnd"/>
          </w:p>
          <w:p w14:paraId="699A4229" w14:textId="77777777" w:rsidR="00D01D12" w:rsidRPr="0066686E" w:rsidRDefault="00D01D12" w:rsidP="005204B4">
            <w:pPr>
              <w:spacing w:line="256" w:lineRule="auto"/>
              <w:jc w:val="both"/>
              <w:rPr>
                <w:sz w:val="22"/>
                <w:szCs w:val="22"/>
              </w:rPr>
            </w:pPr>
            <w:r w:rsidRPr="0066686E">
              <w:rPr>
                <w:sz w:val="22"/>
                <w:szCs w:val="22"/>
              </w:rPr>
              <w:t xml:space="preserve">“Personal Data” has the meaning given under Data Protection </w:t>
            </w:r>
            <w:proofErr w:type="gramStart"/>
            <w:r w:rsidRPr="0066686E">
              <w:rPr>
                <w:sz w:val="22"/>
                <w:szCs w:val="22"/>
              </w:rPr>
              <w:t>Laws;</w:t>
            </w:r>
            <w:proofErr w:type="gramEnd"/>
          </w:p>
          <w:p w14:paraId="5DE90685" w14:textId="77777777" w:rsidR="00D01D12" w:rsidRPr="0066686E" w:rsidRDefault="00D01D12" w:rsidP="005204B4">
            <w:pPr>
              <w:spacing w:line="256" w:lineRule="auto"/>
              <w:jc w:val="both"/>
              <w:rPr>
                <w:sz w:val="22"/>
                <w:szCs w:val="22"/>
              </w:rPr>
            </w:pPr>
            <w:r w:rsidRPr="0066686E">
              <w:rPr>
                <w:sz w:val="22"/>
                <w:szCs w:val="22"/>
              </w:rPr>
              <w:t xml:space="preserve">“Processing” has the meaning given under the Data Protection </w:t>
            </w:r>
            <w:proofErr w:type="gramStart"/>
            <w:r w:rsidRPr="0066686E">
              <w:rPr>
                <w:sz w:val="22"/>
                <w:szCs w:val="22"/>
              </w:rPr>
              <w:t>Laws;</w:t>
            </w:r>
            <w:proofErr w:type="gramEnd"/>
          </w:p>
          <w:p w14:paraId="4FABFE2C" w14:textId="77777777" w:rsidR="00D01D12" w:rsidRPr="0066686E" w:rsidRDefault="00D01D12" w:rsidP="005204B4">
            <w:pPr>
              <w:spacing w:line="256" w:lineRule="auto"/>
              <w:jc w:val="both"/>
              <w:rPr>
                <w:sz w:val="22"/>
                <w:szCs w:val="22"/>
              </w:rPr>
            </w:pPr>
          </w:p>
          <w:p w14:paraId="1442C05E" w14:textId="77777777" w:rsidR="00D01D12" w:rsidRPr="0066686E" w:rsidRDefault="00D01D12" w:rsidP="003E13AE">
            <w:pPr>
              <w:numPr>
                <w:ilvl w:val="2"/>
                <w:numId w:val="19"/>
              </w:numPr>
              <w:spacing w:after="120" w:line="256" w:lineRule="auto"/>
              <w:ind w:left="469" w:hanging="469"/>
              <w:contextualSpacing/>
              <w:jc w:val="both"/>
              <w:rPr>
                <w:sz w:val="22"/>
                <w:szCs w:val="22"/>
              </w:rPr>
            </w:pPr>
            <w:r w:rsidRPr="0066686E">
              <w:rPr>
                <w:sz w:val="22"/>
                <w:szCs w:val="22"/>
              </w:rPr>
              <w:t>The Contractor shall comply with all applicable requirements of the Data Protection Laws.</w:t>
            </w:r>
          </w:p>
          <w:p w14:paraId="5FDA9C94" w14:textId="77777777" w:rsidR="00D01D12" w:rsidRPr="0066686E" w:rsidRDefault="00D01D12" w:rsidP="005204B4">
            <w:pPr>
              <w:spacing w:after="120" w:line="256" w:lineRule="auto"/>
              <w:ind w:left="469"/>
              <w:contextualSpacing/>
              <w:jc w:val="both"/>
              <w:rPr>
                <w:sz w:val="22"/>
                <w:szCs w:val="22"/>
              </w:rPr>
            </w:pPr>
          </w:p>
          <w:p w14:paraId="60B5D013" w14:textId="77777777" w:rsidR="00D01D12" w:rsidRPr="0066686E" w:rsidRDefault="00D01D12" w:rsidP="003E13AE">
            <w:pPr>
              <w:numPr>
                <w:ilvl w:val="2"/>
                <w:numId w:val="19"/>
              </w:numPr>
              <w:spacing w:after="120" w:line="256" w:lineRule="auto"/>
              <w:ind w:left="469" w:hanging="469"/>
              <w:contextualSpacing/>
              <w:jc w:val="both"/>
              <w:rPr>
                <w:sz w:val="22"/>
                <w:szCs w:val="22"/>
              </w:rPr>
            </w:pPr>
            <w:r w:rsidRPr="0066686E">
              <w:rPr>
                <w:sz w:val="22"/>
                <w:szCs w:val="22"/>
              </w:rPr>
              <w:t xml:space="preserve">The Parties acknowledge that for the purposes of the Data Protection Laws, the Contracting Authority is the Data </w:t>
            </w:r>
            <w:proofErr w:type="gramStart"/>
            <w:r w:rsidRPr="0066686E">
              <w:rPr>
                <w:sz w:val="22"/>
                <w:szCs w:val="22"/>
              </w:rPr>
              <w:t>Controller</w:t>
            </w:r>
            <w:proofErr w:type="gramEnd"/>
            <w:r w:rsidRPr="0066686E">
              <w:rPr>
                <w:sz w:val="22"/>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9FC61D6" w14:textId="77777777" w:rsidR="00D01D12" w:rsidRPr="0066686E" w:rsidRDefault="00D01D12" w:rsidP="005204B4">
            <w:pPr>
              <w:spacing w:line="256" w:lineRule="auto"/>
              <w:ind w:left="2340"/>
              <w:contextualSpacing/>
              <w:jc w:val="both"/>
              <w:rPr>
                <w:sz w:val="22"/>
                <w:szCs w:val="22"/>
              </w:rPr>
            </w:pPr>
          </w:p>
          <w:p w14:paraId="22422F07" w14:textId="77777777" w:rsidR="00D01D12" w:rsidRPr="0066686E" w:rsidRDefault="00D01D12" w:rsidP="003E13AE">
            <w:pPr>
              <w:numPr>
                <w:ilvl w:val="2"/>
                <w:numId w:val="19"/>
              </w:numPr>
              <w:spacing w:after="120" w:line="256" w:lineRule="auto"/>
              <w:ind w:left="469" w:hanging="469"/>
              <w:contextualSpacing/>
              <w:jc w:val="both"/>
              <w:rPr>
                <w:sz w:val="22"/>
                <w:szCs w:val="22"/>
              </w:rPr>
            </w:pPr>
            <w:r w:rsidRPr="0066686E">
              <w:rPr>
                <w:sz w:val="22"/>
                <w:szCs w:val="22"/>
              </w:rPr>
              <w:t xml:space="preserve">Without prejudice to the generality of clause 11(B), the Contractor shall, in relation to any Confidential Information which is Personal </w:t>
            </w:r>
            <w:proofErr w:type="gramStart"/>
            <w:r w:rsidRPr="0066686E">
              <w:rPr>
                <w:sz w:val="22"/>
                <w:szCs w:val="22"/>
              </w:rPr>
              <w:t>Data:-</w:t>
            </w:r>
            <w:proofErr w:type="gramEnd"/>
          </w:p>
          <w:p w14:paraId="6012E2AD" w14:textId="77777777" w:rsidR="00D01D12" w:rsidRPr="0066686E" w:rsidRDefault="00D01D12" w:rsidP="003E13AE">
            <w:pPr>
              <w:numPr>
                <w:ilvl w:val="0"/>
                <w:numId w:val="26"/>
              </w:numPr>
              <w:spacing w:after="120" w:line="256" w:lineRule="auto"/>
              <w:contextualSpacing/>
              <w:jc w:val="both"/>
              <w:rPr>
                <w:sz w:val="22"/>
                <w:szCs w:val="22"/>
              </w:rPr>
            </w:pPr>
            <w:r w:rsidRPr="0066686E">
              <w:rPr>
                <w:sz w:val="22"/>
                <w:szCs w:val="22"/>
              </w:rPr>
              <w:lastRenderedPageBreak/>
              <w:t xml:space="preserve">process that Personal Data only on the written instructions of the Contracting </w:t>
            </w:r>
            <w:proofErr w:type="gramStart"/>
            <w:r w:rsidRPr="0066686E">
              <w:rPr>
                <w:sz w:val="22"/>
                <w:szCs w:val="22"/>
              </w:rPr>
              <w:t>Authority;</w:t>
            </w:r>
            <w:proofErr w:type="gramEnd"/>
            <w:r w:rsidRPr="0066686E">
              <w:rPr>
                <w:sz w:val="22"/>
                <w:szCs w:val="22"/>
              </w:rPr>
              <w:t xml:space="preserve"> </w:t>
            </w:r>
          </w:p>
          <w:p w14:paraId="4F8EFD75" w14:textId="77777777" w:rsidR="00D01D12" w:rsidRPr="0066686E" w:rsidRDefault="00D01D12" w:rsidP="005204B4">
            <w:pPr>
              <w:spacing w:line="256" w:lineRule="auto"/>
              <w:ind w:left="405"/>
              <w:contextualSpacing/>
              <w:jc w:val="both"/>
              <w:rPr>
                <w:sz w:val="22"/>
                <w:szCs w:val="22"/>
              </w:rPr>
            </w:pPr>
          </w:p>
          <w:p w14:paraId="3B9E5FF3" w14:textId="77777777" w:rsidR="00D01D12" w:rsidRPr="0066686E" w:rsidRDefault="00D01D12" w:rsidP="003E13AE">
            <w:pPr>
              <w:numPr>
                <w:ilvl w:val="0"/>
                <w:numId w:val="26"/>
              </w:numPr>
              <w:spacing w:after="120" w:line="256" w:lineRule="auto"/>
              <w:contextualSpacing/>
              <w:jc w:val="both"/>
              <w:rPr>
                <w:sz w:val="22"/>
                <w:szCs w:val="22"/>
              </w:rPr>
            </w:pPr>
            <w:r w:rsidRPr="0066686E">
              <w:rPr>
                <w:sz w:val="22"/>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5D3BD13" w14:textId="77777777" w:rsidR="00D01D12" w:rsidRPr="0066686E" w:rsidRDefault="00D01D12" w:rsidP="005204B4">
            <w:pPr>
              <w:spacing w:after="120" w:line="256" w:lineRule="auto"/>
              <w:ind w:left="405"/>
              <w:contextualSpacing/>
              <w:jc w:val="both"/>
              <w:rPr>
                <w:sz w:val="22"/>
                <w:szCs w:val="22"/>
              </w:rPr>
            </w:pPr>
          </w:p>
          <w:p w14:paraId="67096CE6" w14:textId="77777777" w:rsidR="00D01D12" w:rsidRPr="0066686E" w:rsidRDefault="00D01D12" w:rsidP="003E13AE">
            <w:pPr>
              <w:numPr>
                <w:ilvl w:val="0"/>
                <w:numId w:val="26"/>
              </w:numPr>
              <w:spacing w:after="120" w:line="256" w:lineRule="auto"/>
              <w:contextualSpacing/>
              <w:jc w:val="both"/>
              <w:rPr>
                <w:sz w:val="22"/>
                <w:szCs w:val="22"/>
              </w:rPr>
            </w:pPr>
            <w:r w:rsidRPr="0066686E">
              <w:rPr>
                <w:sz w:val="22"/>
                <w:szCs w:val="22"/>
              </w:rPr>
              <w:t xml:space="preserve">ensure that all personnel who have access to and/or process Personal Data are obliged to keep the Personal Data </w:t>
            </w:r>
            <w:proofErr w:type="gramStart"/>
            <w:r w:rsidRPr="0066686E">
              <w:rPr>
                <w:sz w:val="22"/>
                <w:szCs w:val="22"/>
              </w:rPr>
              <w:t>confidential;</w:t>
            </w:r>
            <w:proofErr w:type="gramEnd"/>
          </w:p>
          <w:p w14:paraId="6FA39C14" w14:textId="77777777" w:rsidR="00D01D12" w:rsidRPr="0066686E" w:rsidRDefault="00D01D12" w:rsidP="005204B4">
            <w:pPr>
              <w:spacing w:line="256" w:lineRule="auto"/>
              <w:ind w:left="405"/>
              <w:contextualSpacing/>
              <w:jc w:val="both"/>
              <w:rPr>
                <w:sz w:val="22"/>
                <w:szCs w:val="22"/>
              </w:rPr>
            </w:pPr>
          </w:p>
          <w:p w14:paraId="72A79403" w14:textId="77777777" w:rsidR="00D01D12" w:rsidRPr="0066686E" w:rsidRDefault="00D01D12" w:rsidP="003E13AE">
            <w:pPr>
              <w:numPr>
                <w:ilvl w:val="0"/>
                <w:numId w:val="26"/>
              </w:numPr>
              <w:spacing w:after="120" w:line="256" w:lineRule="auto"/>
              <w:contextualSpacing/>
              <w:jc w:val="both"/>
              <w:rPr>
                <w:sz w:val="22"/>
                <w:szCs w:val="22"/>
              </w:rPr>
            </w:pPr>
            <w:r w:rsidRPr="0066686E">
              <w:rPr>
                <w:sz w:val="22"/>
                <w:szCs w:val="22"/>
              </w:rPr>
              <w:t xml:space="preserve">not transfer any Personal Data outside of the European Economic Area unless the prior written consent of the Contracting Authority has been obtained and the following conditions are </w:t>
            </w:r>
            <w:proofErr w:type="gramStart"/>
            <w:r w:rsidRPr="0066686E">
              <w:rPr>
                <w:sz w:val="22"/>
                <w:szCs w:val="22"/>
              </w:rPr>
              <w:t>fulfilled;</w:t>
            </w:r>
            <w:proofErr w:type="gramEnd"/>
          </w:p>
          <w:p w14:paraId="21E634E6" w14:textId="77777777" w:rsidR="00D01D12" w:rsidRPr="0066686E" w:rsidRDefault="00D01D12" w:rsidP="005204B4">
            <w:pPr>
              <w:ind w:left="720"/>
              <w:contextualSpacing/>
              <w:jc w:val="both"/>
              <w:rPr>
                <w:sz w:val="22"/>
                <w:szCs w:val="22"/>
              </w:rPr>
            </w:pPr>
          </w:p>
          <w:p w14:paraId="17880E22" w14:textId="77777777" w:rsidR="00D01D12" w:rsidRPr="0066686E" w:rsidRDefault="00D01D12" w:rsidP="005204B4">
            <w:pPr>
              <w:spacing w:line="256" w:lineRule="auto"/>
              <w:ind w:left="405"/>
              <w:contextualSpacing/>
              <w:jc w:val="both"/>
              <w:rPr>
                <w:sz w:val="22"/>
                <w:szCs w:val="22"/>
              </w:rPr>
            </w:pPr>
          </w:p>
          <w:p w14:paraId="5992F921" w14:textId="77777777" w:rsidR="00D01D12" w:rsidRPr="0066686E" w:rsidRDefault="00D01D12" w:rsidP="003E13AE">
            <w:pPr>
              <w:numPr>
                <w:ilvl w:val="0"/>
                <w:numId w:val="27"/>
              </w:numPr>
              <w:spacing w:after="120" w:line="256" w:lineRule="auto"/>
              <w:contextualSpacing/>
              <w:jc w:val="both"/>
              <w:rPr>
                <w:sz w:val="22"/>
                <w:szCs w:val="22"/>
              </w:rPr>
            </w:pPr>
            <w:r w:rsidRPr="0066686E">
              <w:rPr>
                <w:sz w:val="22"/>
                <w:szCs w:val="22"/>
              </w:rPr>
              <w:t>appropriate safeguards are in place in relation to the transfer, to ensure that Personal Data is adequately protected in accordance with Chapter V of Regulation 2016/679 (General Data Protection Regulation</w:t>
            </w:r>
            <w:proofErr w:type="gramStart"/>
            <w:r w:rsidRPr="0066686E">
              <w:rPr>
                <w:sz w:val="22"/>
                <w:szCs w:val="22"/>
              </w:rPr>
              <w:t>);</w:t>
            </w:r>
            <w:proofErr w:type="gramEnd"/>
            <w:r w:rsidRPr="0066686E">
              <w:rPr>
                <w:sz w:val="22"/>
                <w:szCs w:val="22"/>
              </w:rPr>
              <w:t xml:space="preserve"> </w:t>
            </w:r>
          </w:p>
          <w:p w14:paraId="766C4B77" w14:textId="77777777" w:rsidR="00D01D12" w:rsidRPr="0066686E" w:rsidRDefault="00D01D12" w:rsidP="003E13AE">
            <w:pPr>
              <w:numPr>
                <w:ilvl w:val="0"/>
                <w:numId w:val="27"/>
              </w:numPr>
              <w:spacing w:after="120" w:line="256" w:lineRule="auto"/>
              <w:contextualSpacing/>
              <w:jc w:val="both"/>
              <w:rPr>
                <w:sz w:val="22"/>
                <w:szCs w:val="22"/>
              </w:rPr>
            </w:pPr>
            <w:r w:rsidRPr="0066686E">
              <w:rPr>
                <w:sz w:val="22"/>
                <w:szCs w:val="22"/>
              </w:rPr>
              <w:t xml:space="preserve">the data subject has enforceable rights and effective legal </w:t>
            </w:r>
            <w:proofErr w:type="gramStart"/>
            <w:r w:rsidRPr="0066686E">
              <w:rPr>
                <w:sz w:val="22"/>
                <w:szCs w:val="22"/>
              </w:rPr>
              <w:t>remedies;</w:t>
            </w:r>
            <w:proofErr w:type="gramEnd"/>
          </w:p>
          <w:p w14:paraId="33980453" w14:textId="77777777" w:rsidR="00D01D12" w:rsidRPr="0066686E" w:rsidRDefault="00D01D12" w:rsidP="003E13AE">
            <w:pPr>
              <w:numPr>
                <w:ilvl w:val="0"/>
                <w:numId w:val="27"/>
              </w:numPr>
              <w:spacing w:after="120" w:line="256" w:lineRule="auto"/>
              <w:contextualSpacing/>
              <w:jc w:val="both"/>
              <w:rPr>
                <w:sz w:val="22"/>
                <w:szCs w:val="22"/>
              </w:rPr>
            </w:pPr>
            <w:r w:rsidRPr="0066686E">
              <w:rPr>
                <w:sz w:val="22"/>
                <w:szCs w:val="22"/>
              </w:rPr>
              <w:t>The Contractor complies with its obligations under the Data Protection Laws by providing an adequate level of protection to any Personal Data that is transferred; and</w:t>
            </w:r>
          </w:p>
          <w:p w14:paraId="69EAB3CD" w14:textId="77777777" w:rsidR="00D01D12" w:rsidRPr="0066686E" w:rsidRDefault="00D01D12" w:rsidP="003E13AE">
            <w:pPr>
              <w:numPr>
                <w:ilvl w:val="0"/>
                <w:numId w:val="27"/>
              </w:numPr>
              <w:spacing w:after="120" w:line="256" w:lineRule="auto"/>
              <w:contextualSpacing/>
              <w:jc w:val="both"/>
              <w:rPr>
                <w:sz w:val="22"/>
                <w:szCs w:val="22"/>
              </w:rPr>
            </w:pPr>
            <w:r w:rsidRPr="0066686E">
              <w:rPr>
                <w:sz w:val="22"/>
                <w:szCs w:val="22"/>
              </w:rPr>
              <w:t xml:space="preserve">The Contractor complies with reasonable instructions notified to it in advance by the Contracting Authority with respect to the processing of the Personal </w:t>
            </w:r>
            <w:proofErr w:type="gramStart"/>
            <w:r w:rsidRPr="0066686E">
              <w:rPr>
                <w:sz w:val="22"/>
                <w:szCs w:val="22"/>
              </w:rPr>
              <w:t>Data;</w:t>
            </w:r>
            <w:proofErr w:type="gramEnd"/>
          </w:p>
          <w:p w14:paraId="6C009C88" w14:textId="77777777" w:rsidR="00D01D12" w:rsidRPr="0066686E" w:rsidRDefault="00D01D12" w:rsidP="005204B4">
            <w:pPr>
              <w:spacing w:line="256" w:lineRule="auto"/>
              <w:jc w:val="both"/>
              <w:rPr>
                <w:sz w:val="22"/>
                <w:szCs w:val="22"/>
              </w:rPr>
            </w:pPr>
            <w:r w:rsidRPr="0066686E">
              <w:rPr>
                <w:sz w:val="22"/>
                <w:szCs w:val="22"/>
              </w:rPr>
              <w:t xml:space="preserve"> </w:t>
            </w:r>
          </w:p>
          <w:p w14:paraId="6E81FE2C" w14:textId="77777777" w:rsidR="00D01D12" w:rsidRPr="0066686E" w:rsidRDefault="00D01D12" w:rsidP="003E13AE">
            <w:pPr>
              <w:numPr>
                <w:ilvl w:val="2"/>
                <w:numId w:val="19"/>
              </w:numPr>
              <w:spacing w:after="120" w:line="256" w:lineRule="auto"/>
              <w:ind w:left="469" w:hanging="469"/>
              <w:contextualSpacing/>
              <w:jc w:val="both"/>
              <w:rPr>
                <w:sz w:val="22"/>
                <w:szCs w:val="22"/>
              </w:rPr>
            </w:pPr>
            <w:r w:rsidRPr="0066686E">
              <w:rPr>
                <w:sz w:val="22"/>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0C00C610" w14:textId="77777777" w:rsidR="00D01D12" w:rsidRPr="0066686E" w:rsidRDefault="00D01D12" w:rsidP="005204B4">
            <w:pPr>
              <w:spacing w:line="256" w:lineRule="auto"/>
              <w:ind w:left="2340"/>
              <w:contextualSpacing/>
              <w:jc w:val="both"/>
              <w:rPr>
                <w:sz w:val="22"/>
                <w:szCs w:val="22"/>
              </w:rPr>
            </w:pPr>
          </w:p>
          <w:p w14:paraId="14BB12D5" w14:textId="77777777" w:rsidR="00D01D12" w:rsidRPr="0066686E" w:rsidRDefault="00D01D12" w:rsidP="003E13AE">
            <w:pPr>
              <w:numPr>
                <w:ilvl w:val="2"/>
                <w:numId w:val="19"/>
              </w:numPr>
              <w:spacing w:after="120" w:line="256" w:lineRule="auto"/>
              <w:ind w:left="327" w:hanging="327"/>
              <w:contextualSpacing/>
              <w:jc w:val="both"/>
              <w:rPr>
                <w:sz w:val="22"/>
                <w:szCs w:val="22"/>
              </w:rPr>
            </w:pPr>
            <w:r w:rsidRPr="0066686E">
              <w:rPr>
                <w:sz w:val="22"/>
                <w:szCs w:val="22"/>
              </w:rPr>
              <w:t>The Contractor shall without undue delay report in writing to the Contacting Authority any data compromise involving Personal Data, or any circumstances that could have resulted in unauthorised access to or disclosure of Personal Data.</w:t>
            </w:r>
          </w:p>
          <w:p w14:paraId="67CE1FA3" w14:textId="77777777" w:rsidR="00D01D12" w:rsidRPr="0066686E" w:rsidRDefault="00D01D12" w:rsidP="005204B4">
            <w:pPr>
              <w:ind w:left="720"/>
              <w:contextualSpacing/>
              <w:jc w:val="both"/>
              <w:rPr>
                <w:sz w:val="22"/>
                <w:szCs w:val="22"/>
              </w:rPr>
            </w:pPr>
          </w:p>
          <w:p w14:paraId="69A09B23" w14:textId="77777777" w:rsidR="00D01D12" w:rsidRPr="0066686E" w:rsidRDefault="00D01D12" w:rsidP="003E13AE">
            <w:pPr>
              <w:numPr>
                <w:ilvl w:val="2"/>
                <w:numId w:val="19"/>
              </w:numPr>
              <w:spacing w:after="120" w:line="256" w:lineRule="auto"/>
              <w:ind w:left="327" w:hanging="327"/>
              <w:contextualSpacing/>
              <w:jc w:val="both"/>
              <w:rPr>
                <w:sz w:val="22"/>
                <w:szCs w:val="22"/>
              </w:rPr>
            </w:pPr>
            <w:r w:rsidRPr="0066686E">
              <w:rPr>
                <w:sz w:val="22"/>
                <w:szCs w:val="22"/>
              </w:rPr>
              <w:lastRenderedPageBreak/>
              <w:t>The Contractor shall assist the Contracting Authority in ensuring compliance with its obligations under the Data Protection Laws with respect to security, impact assessments and consultations with supervisory authorities and regulators.</w:t>
            </w:r>
          </w:p>
          <w:p w14:paraId="516C6F45" w14:textId="77777777" w:rsidR="00D01D12" w:rsidRPr="0066686E" w:rsidRDefault="00D01D12" w:rsidP="005204B4">
            <w:pPr>
              <w:ind w:left="720"/>
              <w:contextualSpacing/>
              <w:jc w:val="both"/>
              <w:rPr>
                <w:sz w:val="22"/>
                <w:szCs w:val="22"/>
              </w:rPr>
            </w:pPr>
          </w:p>
          <w:p w14:paraId="47F596F0" w14:textId="77777777" w:rsidR="00D01D12" w:rsidRPr="0066686E" w:rsidRDefault="00D01D12" w:rsidP="003E13AE">
            <w:pPr>
              <w:numPr>
                <w:ilvl w:val="2"/>
                <w:numId w:val="19"/>
              </w:numPr>
              <w:spacing w:after="120" w:line="256" w:lineRule="auto"/>
              <w:ind w:left="327" w:hanging="327"/>
              <w:contextualSpacing/>
              <w:jc w:val="both"/>
              <w:rPr>
                <w:sz w:val="22"/>
                <w:szCs w:val="22"/>
              </w:rPr>
            </w:pPr>
            <w:r w:rsidRPr="0066686E">
              <w:rPr>
                <w:sz w:val="22"/>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33AC4C1B" w14:textId="77777777" w:rsidR="00D01D12" w:rsidRPr="0066686E" w:rsidRDefault="00D01D12" w:rsidP="005204B4">
            <w:pPr>
              <w:ind w:left="720"/>
              <w:contextualSpacing/>
              <w:jc w:val="both"/>
              <w:rPr>
                <w:sz w:val="22"/>
                <w:szCs w:val="22"/>
              </w:rPr>
            </w:pPr>
          </w:p>
          <w:p w14:paraId="73F07641" w14:textId="77777777" w:rsidR="00D01D12" w:rsidRPr="0066686E" w:rsidRDefault="00D01D12" w:rsidP="003E13AE">
            <w:pPr>
              <w:numPr>
                <w:ilvl w:val="2"/>
                <w:numId w:val="19"/>
              </w:numPr>
              <w:spacing w:after="120" w:line="256" w:lineRule="auto"/>
              <w:ind w:left="327" w:hanging="327"/>
              <w:contextualSpacing/>
              <w:jc w:val="both"/>
              <w:rPr>
                <w:sz w:val="22"/>
                <w:szCs w:val="22"/>
              </w:rPr>
            </w:pPr>
            <w:r w:rsidRPr="0066686E">
              <w:rPr>
                <w:sz w:val="22"/>
                <w:szCs w:val="22"/>
              </w:rPr>
              <w:t xml:space="preserve">The Contractor shall permit the Contracting Authority, </w:t>
            </w:r>
            <w:r w:rsidRPr="0066686E">
              <w:rPr>
                <w:rFonts w:eastAsia="Calibri"/>
                <w:sz w:val="22"/>
                <w:szCs w:val="22"/>
              </w:rPr>
              <w:t>the Office of the Data Protection Commission or other supervisory authority for data protection in Ireland,</w:t>
            </w:r>
            <w:r w:rsidRPr="0066686E">
              <w:rPr>
                <w:sz w:val="22"/>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6AF5A2A2" w14:textId="77777777" w:rsidR="00D01D12" w:rsidRPr="0066686E" w:rsidRDefault="00D01D12" w:rsidP="005204B4">
            <w:pPr>
              <w:ind w:left="720"/>
              <w:contextualSpacing/>
              <w:jc w:val="both"/>
              <w:rPr>
                <w:sz w:val="22"/>
                <w:szCs w:val="22"/>
              </w:rPr>
            </w:pPr>
          </w:p>
          <w:p w14:paraId="6C6D06FA" w14:textId="77777777" w:rsidR="00D01D12" w:rsidRPr="0066686E" w:rsidRDefault="00D01D12" w:rsidP="003E13AE">
            <w:pPr>
              <w:numPr>
                <w:ilvl w:val="2"/>
                <w:numId w:val="19"/>
              </w:numPr>
              <w:spacing w:after="120" w:line="256" w:lineRule="auto"/>
              <w:ind w:left="469" w:hanging="469"/>
              <w:contextualSpacing/>
              <w:jc w:val="both"/>
              <w:rPr>
                <w:sz w:val="22"/>
                <w:szCs w:val="22"/>
              </w:rPr>
            </w:pPr>
            <w:r w:rsidRPr="0066686E">
              <w:rPr>
                <w:sz w:val="22"/>
                <w:szCs w:val="22"/>
              </w:rPr>
              <w:t xml:space="preserve">The Contractor shall fully comply </w:t>
            </w:r>
            <w:proofErr w:type="gramStart"/>
            <w:r w:rsidRPr="0066686E">
              <w:rPr>
                <w:sz w:val="22"/>
                <w:szCs w:val="22"/>
              </w:rPr>
              <w:t>with, and</w:t>
            </w:r>
            <w:proofErr w:type="gramEnd"/>
            <w:r w:rsidRPr="0066686E">
              <w:rPr>
                <w:sz w:val="22"/>
                <w:szCs w:val="22"/>
              </w:rPr>
              <w:t xml:space="preserve"> implement policies which are communicated or notified to the Contractor by the Contracting Authority from time to time.</w:t>
            </w:r>
          </w:p>
          <w:p w14:paraId="2DB194D7" w14:textId="77777777" w:rsidR="00D01D12" w:rsidRPr="0066686E" w:rsidRDefault="00D01D12" w:rsidP="005204B4">
            <w:pPr>
              <w:ind w:left="720"/>
              <w:contextualSpacing/>
              <w:jc w:val="both"/>
              <w:rPr>
                <w:sz w:val="22"/>
                <w:szCs w:val="22"/>
              </w:rPr>
            </w:pPr>
          </w:p>
          <w:p w14:paraId="10A7C4DD" w14:textId="77777777" w:rsidR="00D01D12" w:rsidRPr="0066686E" w:rsidRDefault="00D01D12" w:rsidP="003E13AE">
            <w:pPr>
              <w:numPr>
                <w:ilvl w:val="2"/>
                <w:numId w:val="19"/>
              </w:numPr>
              <w:spacing w:after="120" w:line="256" w:lineRule="auto"/>
              <w:ind w:left="611" w:hanging="611"/>
              <w:contextualSpacing/>
              <w:jc w:val="both"/>
              <w:rPr>
                <w:sz w:val="22"/>
                <w:szCs w:val="22"/>
              </w:rPr>
            </w:pPr>
            <w:r w:rsidRPr="0066686E">
              <w:rPr>
                <w:sz w:val="22"/>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0F381413" w14:textId="77777777" w:rsidR="00D01D12" w:rsidRPr="0066686E" w:rsidRDefault="00D01D12" w:rsidP="005204B4">
            <w:pPr>
              <w:ind w:left="720"/>
              <w:contextualSpacing/>
              <w:jc w:val="both"/>
              <w:rPr>
                <w:sz w:val="22"/>
                <w:szCs w:val="22"/>
              </w:rPr>
            </w:pPr>
          </w:p>
          <w:p w14:paraId="7566E2CF" w14:textId="77777777" w:rsidR="00D01D12" w:rsidRPr="0066686E" w:rsidRDefault="00D01D12" w:rsidP="003E13AE">
            <w:pPr>
              <w:numPr>
                <w:ilvl w:val="2"/>
                <w:numId w:val="19"/>
              </w:numPr>
              <w:spacing w:after="120" w:line="256" w:lineRule="auto"/>
              <w:ind w:left="611" w:hanging="611"/>
              <w:contextualSpacing/>
              <w:jc w:val="both"/>
              <w:rPr>
                <w:sz w:val="22"/>
                <w:szCs w:val="22"/>
              </w:rPr>
            </w:pPr>
            <w:r w:rsidRPr="0066686E">
              <w:rPr>
                <w:sz w:val="22"/>
                <w:szCs w:val="22"/>
              </w:rPr>
              <w:t xml:space="preserve">The Contractor </w:t>
            </w:r>
            <w:proofErr w:type="gramStart"/>
            <w:r w:rsidRPr="0066686E">
              <w:rPr>
                <w:sz w:val="22"/>
                <w:szCs w:val="22"/>
              </w:rPr>
              <w:t>shall:-</w:t>
            </w:r>
            <w:proofErr w:type="gramEnd"/>
          </w:p>
          <w:p w14:paraId="07180B1A" w14:textId="77777777" w:rsidR="00D01D12" w:rsidRPr="0066686E" w:rsidRDefault="00D01D12" w:rsidP="005204B4">
            <w:pPr>
              <w:spacing w:line="256" w:lineRule="auto"/>
              <w:jc w:val="both"/>
              <w:rPr>
                <w:sz w:val="22"/>
                <w:szCs w:val="22"/>
              </w:rPr>
            </w:pPr>
          </w:p>
          <w:p w14:paraId="406E8723" w14:textId="77777777" w:rsidR="00D01D12" w:rsidRPr="0066686E" w:rsidRDefault="00D01D12" w:rsidP="003E13AE">
            <w:pPr>
              <w:numPr>
                <w:ilvl w:val="0"/>
                <w:numId w:val="25"/>
              </w:numPr>
              <w:spacing w:after="120" w:line="256" w:lineRule="auto"/>
              <w:contextualSpacing/>
              <w:jc w:val="both"/>
              <w:rPr>
                <w:sz w:val="22"/>
                <w:szCs w:val="22"/>
              </w:rPr>
            </w:pPr>
            <w:r w:rsidRPr="0066686E">
              <w:rPr>
                <w:sz w:val="22"/>
                <w:szCs w:val="22"/>
              </w:rPr>
              <w:t xml:space="preserve">take all reasonable precautions to preserve the integrity of any </w:t>
            </w:r>
            <w:r w:rsidRPr="0066686E">
              <w:rPr>
                <w:rFonts w:eastAsia="Calibri"/>
                <w:sz w:val="22"/>
                <w:szCs w:val="22"/>
              </w:rPr>
              <w:t>Personal Data</w:t>
            </w:r>
            <w:r w:rsidRPr="0066686E">
              <w:rPr>
                <w:sz w:val="22"/>
                <w:szCs w:val="22"/>
              </w:rPr>
              <w:t xml:space="preserve"> which it processes and to prevent any corruption or loss of such </w:t>
            </w:r>
            <w:r w:rsidRPr="0066686E">
              <w:rPr>
                <w:rFonts w:eastAsia="Calibri"/>
                <w:sz w:val="22"/>
                <w:szCs w:val="22"/>
              </w:rPr>
              <w:t xml:space="preserve">Personal </w:t>
            </w:r>
            <w:proofErr w:type="gramStart"/>
            <w:r w:rsidRPr="0066686E">
              <w:rPr>
                <w:rFonts w:eastAsia="Calibri"/>
                <w:sz w:val="22"/>
                <w:szCs w:val="22"/>
              </w:rPr>
              <w:t>Data</w:t>
            </w:r>
            <w:r w:rsidRPr="0066686E">
              <w:rPr>
                <w:sz w:val="22"/>
                <w:szCs w:val="22"/>
              </w:rPr>
              <w:t>;</w:t>
            </w:r>
            <w:proofErr w:type="gramEnd"/>
          </w:p>
          <w:p w14:paraId="6B43275F" w14:textId="163E3F1A" w:rsidR="00D01D12" w:rsidRPr="0066686E" w:rsidRDefault="00D01D12" w:rsidP="003E13AE">
            <w:pPr>
              <w:numPr>
                <w:ilvl w:val="0"/>
                <w:numId w:val="25"/>
              </w:numPr>
              <w:spacing w:after="120" w:line="256" w:lineRule="auto"/>
              <w:contextualSpacing/>
              <w:jc w:val="both"/>
              <w:rPr>
                <w:sz w:val="22"/>
                <w:szCs w:val="22"/>
              </w:rPr>
            </w:pPr>
            <w:r w:rsidRPr="0066686E">
              <w:rPr>
                <w:sz w:val="22"/>
                <w:szCs w:val="22"/>
              </w:rPr>
              <w:t xml:space="preserve">ensure that a back-up copy of </w:t>
            </w:r>
            <w:proofErr w:type="gramStart"/>
            <w:r w:rsidRPr="0066686E">
              <w:rPr>
                <w:sz w:val="22"/>
                <w:szCs w:val="22"/>
              </w:rPr>
              <w:t>any and all</w:t>
            </w:r>
            <w:proofErr w:type="gramEnd"/>
            <w:r w:rsidRPr="0066686E">
              <w:rPr>
                <w:sz w:val="22"/>
                <w:szCs w:val="22"/>
              </w:rPr>
              <w:t xml:space="preserve"> such </w:t>
            </w:r>
            <w:r w:rsidRPr="0066686E">
              <w:rPr>
                <w:rFonts w:eastAsia="Calibri"/>
                <w:sz w:val="22"/>
                <w:szCs w:val="22"/>
              </w:rPr>
              <w:t>Personal Data</w:t>
            </w:r>
            <w:r w:rsidRPr="0066686E">
              <w:rPr>
                <w:sz w:val="22"/>
                <w:szCs w:val="22"/>
              </w:rPr>
              <w:t xml:space="preserve"> is made </w:t>
            </w:r>
            <w:proofErr w:type="gramStart"/>
            <w:r w:rsidR="007A6FB7">
              <w:rPr>
                <w:sz w:val="22"/>
                <w:szCs w:val="22"/>
              </w:rPr>
              <w:t>weekly</w:t>
            </w:r>
            <w:proofErr w:type="gramEnd"/>
            <w:r w:rsidRPr="0066686E">
              <w:rPr>
                <w:sz w:val="22"/>
                <w:szCs w:val="22"/>
              </w:rPr>
              <w:t xml:space="preserve"> and this copy is recorded on media from which the data can be reloaded if there is any corruption or loss of the data; and</w:t>
            </w:r>
          </w:p>
          <w:p w14:paraId="0A4A69AA" w14:textId="77777777" w:rsidR="00D01D12" w:rsidRPr="0066686E" w:rsidRDefault="00D01D12" w:rsidP="003E13AE">
            <w:pPr>
              <w:numPr>
                <w:ilvl w:val="0"/>
                <w:numId w:val="25"/>
              </w:numPr>
              <w:spacing w:after="120" w:line="256" w:lineRule="auto"/>
              <w:contextualSpacing/>
              <w:jc w:val="both"/>
              <w:rPr>
                <w:sz w:val="22"/>
                <w:szCs w:val="22"/>
              </w:rPr>
            </w:pPr>
            <w:r w:rsidRPr="0066686E">
              <w:rPr>
                <w:sz w:val="22"/>
                <w:szCs w:val="22"/>
              </w:rPr>
              <w:t xml:space="preserve">in such an event and if attributable to any default by the Contractor or any Sub-contractor, promptly restore the </w:t>
            </w:r>
            <w:r w:rsidRPr="0066686E">
              <w:rPr>
                <w:rFonts w:eastAsia="Calibri"/>
                <w:sz w:val="22"/>
                <w:szCs w:val="22"/>
              </w:rPr>
              <w:t>Personal Data</w:t>
            </w:r>
            <w:r w:rsidRPr="0066686E">
              <w:rPr>
                <w:sz w:val="22"/>
                <w:szCs w:val="22"/>
              </w:rPr>
              <w:t xml:space="preserve"> at its own expense or, at the Contracting Authority’s option, reimburse the Contracting Authority for any reasonable expenses it incurs in having the </w:t>
            </w:r>
            <w:r w:rsidRPr="0066686E">
              <w:rPr>
                <w:rFonts w:eastAsia="Calibri"/>
                <w:sz w:val="22"/>
                <w:szCs w:val="22"/>
              </w:rPr>
              <w:t>Personal Data</w:t>
            </w:r>
            <w:r w:rsidRPr="0066686E">
              <w:rPr>
                <w:sz w:val="22"/>
                <w:szCs w:val="22"/>
              </w:rPr>
              <w:t xml:space="preserve"> restored by a third party.</w:t>
            </w:r>
          </w:p>
          <w:p w14:paraId="63C465DD" w14:textId="77777777" w:rsidR="00D01D12" w:rsidRPr="0066686E" w:rsidRDefault="00D01D12" w:rsidP="005204B4">
            <w:pPr>
              <w:spacing w:line="256" w:lineRule="auto"/>
              <w:ind w:left="720"/>
              <w:contextualSpacing/>
              <w:jc w:val="both"/>
              <w:rPr>
                <w:sz w:val="22"/>
                <w:szCs w:val="22"/>
              </w:rPr>
            </w:pPr>
          </w:p>
          <w:p w14:paraId="0084B797" w14:textId="77777777" w:rsidR="00D01D12" w:rsidRPr="0066686E" w:rsidRDefault="00D01D12" w:rsidP="005204B4">
            <w:pPr>
              <w:spacing w:line="256" w:lineRule="auto"/>
              <w:ind w:left="720"/>
              <w:contextualSpacing/>
              <w:jc w:val="both"/>
              <w:rPr>
                <w:sz w:val="22"/>
                <w:szCs w:val="22"/>
              </w:rPr>
            </w:pPr>
          </w:p>
          <w:p w14:paraId="7E83C955" w14:textId="77777777" w:rsidR="00D01D12" w:rsidRPr="0066686E" w:rsidRDefault="00D01D12" w:rsidP="003E13AE">
            <w:pPr>
              <w:numPr>
                <w:ilvl w:val="2"/>
                <w:numId w:val="19"/>
              </w:numPr>
              <w:spacing w:after="120" w:line="256" w:lineRule="auto"/>
              <w:ind w:left="611" w:hanging="611"/>
              <w:contextualSpacing/>
              <w:jc w:val="both"/>
              <w:rPr>
                <w:sz w:val="22"/>
                <w:szCs w:val="22"/>
              </w:rPr>
            </w:pPr>
            <w:r w:rsidRPr="0066686E">
              <w:rPr>
                <w:sz w:val="22"/>
                <w:szCs w:val="22"/>
              </w:rPr>
              <w:t xml:space="preserve">The Contracting Authority does not consent to the Contractor appointing any </w:t>
            </w:r>
            <w:proofErr w:type="gramStart"/>
            <w:r w:rsidRPr="0066686E">
              <w:rPr>
                <w:sz w:val="22"/>
                <w:szCs w:val="22"/>
              </w:rPr>
              <w:t>third party</w:t>
            </w:r>
            <w:proofErr w:type="gramEnd"/>
            <w:r w:rsidRPr="0066686E">
              <w:rPr>
                <w:sz w:val="22"/>
                <w:szCs w:val="22"/>
              </w:rPr>
              <w:t xml:space="preserve"> processor of Personal Data under this agreement. </w:t>
            </w:r>
          </w:p>
          <w:p w14:paraId="20CFCBE6" w14:textId="77777777" w:rsidR="00D01D12" w:rsidRPr="0066686E" w:rsidRDefault="00D01D12" w:rsidP="005204B4">
            <w:pPr>
              <w:spacing w:after="120" w:line="256" w:lineRule="auto"/>
              <w:ind w:left="611"/>
              <w:contextualSpacing/>
              <w:jc w:val="both"/>
              <w:rPr>
                <w:sz w:val="22"/>
                <w:szCs w:val="22"/>
              </w:rPr>
            </w:pPr>
          </w:p>
          <w:p w14:paraId="5ECE0BE5" w14:textId="77777777" w:rsidR="00D01D12" w:rsidRPr="0066686E" w:rsidRDefault="00D01D12" w:rsidP="005204B4">
            <w:pPr>
              <w:spacing w:line="256" w:lineRule="auto"/>
              <w:jc w:val="both"/>
              <w:rPr>
                <w:sz w:val="22"/>
                <w:szCs w:val="22"/>
              </w:rPr>
            </w:pPr>
          </w:p>
          <w:p w14:paraId="21AB4C20" w14:textId="77777777" w:rsidR="00D01D12" w:rsidRPr="0066686E" w:rsidRDefault="00D01D12" w:rsidP="003E13AE">
            <w:pPr>
              <w:numPr>
                <w:ilvl w:val="2"/>
                <w:numId w:val="19"/>
              </w:numPr>
              <w:spacing w:after="120" w:line="256" w:lineRule="auto"/>
              <w:ind w:left="327" w:hanging="283"/>
              <w:contextualSpacing/>
              <w:jc w:val="both"/>
              <w:rPr>
                <w:sz w:val="22"/>
                <w:szCs w:val="22"/>
              </w:rPr>
            </w:pPr>
            <w:r w:rsidRPr="0066686E">
              <w:rPr>
                <w:sz w:val="22"/>
                <w:szCs w:val="22"/>
              </w:rPr>
              <w:t>Save for clauses 11B, 11C, 11</w:t>
            </w:r>
            <w:proofErr w:type="gramStart"/>
            <w:r w:rsidRPr="0066686E">
              <w:rPr>
                <w:sz w:val="22"/>
                <w:szCs w:val="22"/>
              </w:rPr>
              <w:t>D(</w:t>
            </w:r>
            <w:proofErr w:type="gramEnd"/>
            <w:r w:rsidRPr="0066686E">
              <w:rPr>
                <w:sz w:val="22"/>
                <w:szCs w:val="22"/>
              </w:rPr>
              <w:t>4) and 11E, all the obligations on the Contractor in this clause 11 relating to the processing of Personal Data shall apply to the processing of all Confidential Information.</w:t>
            </w:r>
          </w:p>
          <w:p w14:paraId="43942BBC" w14:textId="77777777" w:rsidR="00D01D12" w:rsidRPr="007B017C" w:rsidRDefault="00D01D12" w:rsidP="005204B4">
            <w:pPr>
              <w:jc w:val="both"/>
              <w:rPr>
                <w:sz w:val="22"/>
                <w:szCs w:val="22"/>
              </w:rPr>
            </w:pPr>
          </w:p>
        </w:tc>
      </w:tr>
    </w:tbl>
    <w:p w14:paraId="1895DA05" w14:textId="77777777" w:rsidR="00D01D12" w:rsidRDefault="00D01D12" w:rsidP="00D01D12">
      <w:pPr>
        <w:pStyle w:val="ListParagraph"/>
        <w:autoSpaceDE w:val="0"/>
        <w:autoSpaceDN w:val="0"/>
        <w:adjustRightInd w:val="0"/>
        <w:spacing w:line="360" w:lineRule="auto"/>
        <w:ind w:left="2160" w:hanging="2160"/>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01D12" w:rsidRPr="00830A49" w14:paraId="4A97741D" w14:textId="77777777" w:rsidTr="005204B4">
        <w:trPr>
          <w:gridAfter w:val="1"/>
          <w:wAfter w:w="44" w:type="dxa"/>
          <w:trHeight w:val="964"/>
        </w:trPr>
        <w:tc>
          <w:tcPr>
            <w:tcW w:w="4470" w:type="dxa"/>
            <w:shd w:val="clear" w:color="auto" w:fill="CCCCCC"/>
          </w:tcPr>
          <w:p w14:paraId="47D9A01F" w14:textId="77777777" w:rsidR="00D01D12" w:rsidRPr="00830A49" w:rsidRDefault="00D01D12" w:rsidP="005204B4">
            <w:pPr>
              <w:rPr>
                <w:szCs w:val="22"/>
              </w:rPr>
            </w:pPr>
            <w:r w:rsidRPr="00830A49">
              <w:rPr>
                <w:szCs w:val="22"/>
              </w:rPr>
              <w:t xml:space="preserve">SIGNED for and on behalf of the </w:t>
            </w:r>
            <w:r w:rsidRPr="00B8044E">
              <w:rPr>
                <w:szCs w:val="22"/>
              </w:rPr>
              <w:t>Contracting Authority</w:t>
            </w:r>
          </w:p>
          <w:p w14:paraId="02E0A8D8" w14:textId="77777777" w:rsidR="00D01D12" w:rsidRPr="00830A49" w:rsidRDefault="00D01D12" w:rsidP="005204B4">
            <w:pPr>
              <w:rPr>
                <w:szCs w:val="22"/>
              </w:rPr>
            </w:pPr>
          </w:p>
          <w:p w14:paraId="7FBA294D" w14:textId="77777777" w:rsidR="00D01D12" w:rsidRPr="00830A49" w:rsidRDefault="00D01D12" w:rsidP="005204B4">
            <w:pPr>
              <w:rPr>
                <w:szCs w:val="22"/>
              </w:rPr>
            </w:pPr>
            <w:r w:rsidRPr="00830A49">
              <w:rPr>
                <w:szCs w:val="22"/>
              </w:rPr>
              <w:t>__________________________</w:t>
            </w:r>
          </w:p>
          <w:p w14:paraId="23CF7014" w14:textId="77777777" w:rsidR="00D01D12" w:rsidRPr="00830A49" w:rsidRDefault="00D01D12" w:rsidP="005204B4">
            <w:pPr>
              <w:rPr>
                <w:szCs w:val="22"/>
              </w:rPr>
            </w:pPr>
            <w:r w:rsidRPr="00830A49">
              <w:rPr>
                <w:szCs w:val="22"/>
              </w:rPr>
              <w:t>(being a duly authorised officer)</w:t>
            </w:r>
          </w:p>
        </w:tc>
        <w:tc>
          <w:tcPr>
            <w:tcW w:w="4482" w:type="dxa"/>
            <w:gridSpan w:val="2"/>
            <w:shd w:val="clear" w:color="auto" w:fill="CCCCCC"/>
          </w:tcPr>
          <w:p w14:paraId="680B7878" w14:textId="77777777" w:rsidR="00D01D12" w:rsidRPr="00830A49" w:rsidRDefault="00D01D12" w:rsidP="005204B4">
            <w:pPr>
              <w:rPr>
                <w:szCs w:val="22"/>
              </w:rPr>
            </w:pPr>
            <w:r w:rsidRPr="00830A49">
              <w:rPr>
                <w:szCs w:val="22"/>
              </w:rPr>
              <w:t>SIGNED for and on behalf of the Contractor</w:t>
            </w:r>
          </w:p>
          <w:p w14:paraId="1B197F31" w14:textId="77777777" w:rsidR="00D01D12" w:rsidRPr="00830A49" w:rsidRDefault="00D01D12" w:rsidP="005204B4">
            <w:pPr>
              <w:spacing w:after="360"/>
              <w:rPr>
                <w:szCs w:val="22"/>
              </w:rPr>
            </w:pPr>
          </w:p>
          <w:p w14:paraId="3C314E59" w14:textId="77777777" w:rsidR="00D01D12" w:rsidRPr="00830A49" w:rsidRDefault="00D01D12" w:rsidP="005204B4">
            <w:pPr>
              <w:rPr>
                <w:szCs w:val="22"/>
              </w:rPr>
            </w:pPr>
            <w:r w:rsidRPr="00830A49">
              <w:rPr>
                <w:szCs w:val="22"/>
              </w:rPr>
              <w:t>____________________________</w:t>
            </w:r>
          </w:p>
        </w:tc>
      </w:tr>
      <w:tr w:rsidR="00D01D12" w:rsidRPr="00830A49" w14:paraId="3761B998" w14:textId="77777777" w:rsidTr="005204B4">
        <w:trPr>
          <w:gridAfter w:val="1"/>
          <w:wAfter w:w="44" w:type="dxa"/>
          <w:trHeight w:val="964"/>
        </w:trPr>
        <w:tc>
          <w:tcPr>
            <w:tcW w:w="4470" w:type="dxa"/>
            <w:shd w:val="clear" w:color="auto" w:fill="CCCCCC"/>
          </w:tcPr>
          <w:p w14:paraId="2F4E56D3" w14:textId="77777777" w:rsidR="00D01D12" w:rsidRPr="00830A49" w:rsidRDefault="00D01D12" w:rsidP="005204B4">
            <w:pPr>
              <w:rPr>
                <w:szCs w:val="22"/>
              </w:rPr>
            </w:pPr>
            <w:r>
              <w:rPr>
                <w:szCs w:val="22"/>
              </w:rPr>
              <w:t>Print Name</w:t>
            </w:r>
          </w:p>
        </w:tc>
        <w:tc>
          <w:tcPr>
            <w:tcW w:w="4482" w:type="dxa"/>
            <w:gridSpan w:val="2"/>
            <w:shd w:val="clear" w:color="auto" w:fill="CCCCCC"/>
          </w:tcPr>
          <w:p w14:paraId="6B65B1C5" w14:textId="77777777" w:rsidR="00D01D12" w:rsidRPr="00830A49" w:rsidRDefault="00D01D12" w:rsidP="005204B4">
            <w:pPr>
              <w:rPr>
                <w:szCs w:val="22"/>
              </w:rPr>
            </w:pPr>
            <w:r>
              <w:rPr>
                <w:szCs w:val="22"/>
              </w:rPr>
              <w:t>Print Name</w:t>
            </w:r>
          </w:p>
        </w:tc>
      </w:tr>
      <w:tr w:rsidR="00D01D12" w:rsidRPr="00830A49" w14:paraId="663C6735" w14:textId="77777777" w:rsidTr="005204B4">
        <w:trPr>
          <w:trHeight w:val="1044"/>
        </w:trPr>
        <w:tc>
          <w:tcPr>
            <w:tcW w:w="4494" w:type="dxa"/>
            <w:gridSpan w:val="2"/>
            <w:shd w:val="clear" w:color="auto" w:fill="CCCCCC"/>
          </w:tcPr>
          <w:p w14:paraId="3B19CCC4" w14:textId="77777777" w:rsidR="00D01D12" w:rsidRPr="00830A49" w:rsidRDefault="00D01D12" w:rsidP="005204B4">
            <w:pPr>
              <w:rPr>
                <w:szCs w:val="22"/>
              </w:rPr>
            </w:pPr>
            <w:r w:rsidRPr="00830A49">
              <w:rPr>
                <w:szCs w:val="22"/>
              </w:rPr>
              <w:t>Witness</w:t>
            </w:r>
          </w:p>
        </w:tc>
        <w:tc>
          <w:tcPr>
            <w:tcW w:w="4502" w:type="dxa"/>
            <w:gridSpan w:val="2"/>
            <w:shd w:val="clear" w:color="auto" w:fill="CCCCCC"/>
          </w:tcPr>
          <w:p w14:paraId="67D15F28" w14:textId="77777777" w:rsidR="00D01D12" w:rsidRPr="00830A49" w:rsidRDefault="00D01D12" w:rsidP="005204B4">
            <w:pPr>
              <w:rPr>
                <w:szCs w:val="22"/>
              </w:rPr>
            </w:pPr>
            <w:r w:rsidRPr="00830A49">
              <w:rPr>
                <w:szCs w:val="22"/>
              </w:rPr>
              <w:t>Witness</w:t>
            </w:r>
          </w:p>
        </w:tc>
      </w:tr>
      <w:tr w:rsidR="00D01D12" w:rsidRPr="00830A49" w14:paraId="4923BC7E" w14:textId="77777777" w:rsidTr="005204B4">
        <w:trPr>
          <w:trHeight w:val="1044"/>
        </w:trPr>
        <w:tc>
          <w:tcPr>
            <w:tcW w:w="4494" w:type="dxa"/>
            <w:gridSpan w:val="2"/>
            <w:shd w:val="clear" w:color="auto" w:fill="CCCCCC"/>
          </w:tcPr>
          <w:p w14:paraId="365048C0" w14:textId="77777777" w:rsidR="00D01D12" w:rsidRPr="00830A49" w:rsidRDefault="00D01D12" w:rsidP="005204B4">
            <w:pPr>
              <w:rPr>
                <w:szCs w:val="22"/>
              </w:rPr>
            </w:pPr>
            <w:r>
              <w:rPr>
                <w:szCs w:val="22"/>
              </w:rPr>
              <w:t>Date</w:t>
            </w:r>
          </w:p>
        </w:tc>
        <w:tc>
          <w:tcPr>
            <w:tcW w:w="4502" w:type="dxa"/>
            <w:gridSpan w:val="2"/>
            <w:shd w:val="clear" w:color="auto" w:fill="CCCCCC"/>
          </w:tcPr>
          <w:p w14:paraId="4103C830" w14:textId="77777777" w:rsidR="00D01D12" w:rsidRPr="00830A49" w:rsidRDefault="00D01D12" w:rsidP="005204B4">
            <w:pPr>
              <w:rPr>
                <w:szCs w:val="22"/>
              </w:rPr>
            </w:pPr>
            <w:r>
              <w:rPr>
                <w:szCs w:val="22"/>
              </w:rPr>
              <w:t>Date</w:t>
            </w:r>
          </w:p>
        </w:tc>
      </w:tr>
    </w:tbl>
    <w:p w14:paraId="7B030C8E" w14:textId="77777777" w:rsidR="00D01D12" w:rsidRDefault="00D01D12" w:rsidP="00D01D12">
      <w:pPr>
        <w:pStyle w:val="ListParagraph"/>
        <w:autoSpaceDE w:val="0"/>
        <w:autoSpaceDN w:val="0"/>
        <w:adjustRightInd w:val="0"/>
        <w:spacing w:line="360" w:lineRule="auto"/>
        <w:ind w:left="2160" w:hanging="2160"/>
      </w:pPr>
    </w:p>
    <w:p w14:paraId="3F059B2C" w14:textId="77777777" w:rsidR="00D01D12" w:rsidRDefault="00D01D12" w:rsidP="00D01D12">
      <w:pPr>
        <w:rPr>
          <w:rFonts w:ascii="Calibri" w:eastAsia="Calibri" w:hAnsi="Calibri" w:cs="Calibri"/>
          <w:color w:val="000000"/>
          <w:sz w:val="22"/>
          <w:szCs w:val="22"/>
          <w:u w:color="000000"/>
          <w:bdr w:val="nil"/>
          <w:lang w:val="en-US" w:eastAsia="en-IE"/>
        </w:rPr>
      </w:pPr>
      <w:r>
        <w:br w:type="page"/>
      </w:r>
    </w:p>
    <w:p w14:paraId="551EBCED" w14:textId="77777777" w:rsidR="00D01D12" w:rsidRPr="005C051B" w:rsidRDefault="00D01D12" w:rsidP="00D01D12">
      <w:pPr>
        <w:pStyle w:val="ListParagraph"/>
        <w:autoSpaceDE w:val="0"/>
        <w:autoSpaceDN w:val="0"/>
        <w:adjustRightInd w:val="0"/>
        <w:spacing w:line="360" w:lineRule="auto"/>
        <w:ind w:left="2160" w:hanging="2160"/>
        <w:rPr>
          <w:sz w:val="32"/>
          <w:szCs w:val="32"/>
        </w:rPr>
      </w:pPr>
      <w:r w:rsidRPr="005C051B">
        <w:rPr>
          <w:b/>
          <w:color w:val="2F5496" w:themeColor="accent1" w:themeShade="BF"/>
          <w:sz w:val="32"/>
          <w:szCs w:val="32"/>
          <w:u w:val="single"/>
        </w:rPr>
        <w:lastRenderedPageBreak/>
        <w:t xml:space="preserve">Schedule A </w:t>
      </w:r>
      <w:proofErr w:type="gramStart"/>
      <w:r w:rsidRPr="005C051B">
        <w:rPr>
          <w:b/>
          <w:color w:val="2F5496" w:themeColor="accent1" w:themeShade="BF"/>
          <w:sz w:val="32"/>
          <w:szCs w:val="32"/>
          <w:u w:val="single"/>
        </w:rPr>
        <w:t>to</w:t>
      </w:r>
      <w:proofErr w:type="gramEnd"/>
      <w:r w:rsidRPr="005C051B">
        <w:rPr>
          <w:b/>
          <w:color w:val="2F5496" w:themeColor="accent1" w:themeShade="BF"/>
          <w:sz w:val="32"/>
          <w:szCs w:val="32"/>
          <w:u w:val="single"/>
        </w:rPr>
        <w:t xml:space="preserve"> the Confidentiality Agreement</w:t>
      </w:r>
      <w:proofErr w:type="gramStart"/>
      <w:r w:rsidRPr="005C051B">
        <w:rPr>
          <w:b/>
          <w:color w:val="2F5496" w:themeColor="accent1" w:themeShade="BF"/>
          <w:sz w:val="32"/>
          <w:szCs w:val="32"/>
          <w:u w:val="single"/>
        </w:rPr>
        <w:t>:  Data</w:t>
      </w:r>
      <w:proofErr w:type="gramEnd"/>
      <w:r w:rsidRPr="005C051B">
        <w:rPr>
          <w:b/>
          <w:color w:val="2F5496" w:themeColor="accent1" w:themeShade="BF"/>
          <w:sz w:val="32"/>
          <w:szCs w:val="32"/>
          <w:u w:val="single"/>
        </w:rPr>
        <w:t xml:space="preserve"> Protection</w:t>
      </w:r>
    </w:p>
    <w:p w14:paraId="2CD48D2E" w14:textId="77777777" w:rsidR="00D01D12" w:rsidRPr="003D5CDE" w:rsidRDefault="00D01D12" w:rsidP="00D01D12">
      <w:pPr>
        <w:rPr>
          <w:b/>
          <w:bCs/>
          <w:color w:val="000000" w:themeColor="text1"/>
          <w:sz w:val="22"/>
          <w:szCs w:val="22"/>
          <w:u w:val="single"/>
        </w:rPr>
      </w:pPr>
      <w:r w:rsidRPr="003D5CDE">
        <w:rPr>
          <w:b/>
          <w:bCs/>
          <w:color w:val="000000" w:themeColor="text1"/>
          <w:sz w:val="22"/>
          <w:szCs w:val="22"/>
          <w:u w:val="single"/>
        </w:rPr>
        <w:t>Processing, Personal Data and Data Subjects</w:t>
      </w:r>
    </w:p>
    <w:p w14:paraId="7138E0C5" w14:textId="77777777" w:rsidR="00D01D12" w:rsidRPr="003D5CDE" w:rsidRDefault="00D01D12" w:rsidP="00D01D12">
      <w:pPr>
        <w:rPr>
          <w:bCs/>
          <w:color w:val="000000" w:themeColor="text1"/>
          <w:sz w:val="22"/>
          <w:szCs w:val="22"/>
          <w:u w:val="single"/>
        </w:rPr>
      </w:pPr>
    </w:p>
    <w:p w14:paraId="2E13D536" w14:textId="77777777" w:rsidR="00D01D12" w:rsidRPr="003D5CDE" w:rsidRDefault="00D01D12" w:rsidP="003E13AE">
      <w:pPr>
        <w:numPr>
          <w:ilvl w:val="0"/>
          <w:numId w:val="28"/>
        </w:numPr>
        <w:spacing w:after="120" w:line="276" w:lineRule="auto"/>
        <w:contextualSpacing/>
        <w:jc w:val="both"/>
        <w:rPr>
          <w:color w:val="000000" w:themeColor="text1"/>
          <w:sz w:val="22"/>
          <w:szCs w:val="22"/>
        </w:rPr>
      </w:pPr>
      <w:r w:rsidRPr="003D5CDE">
        <w:rPr>
          <w:color w:val="000000" w:themeColor="text1"/>
          <w:sz w:val="22"/>
          <w:szCs w:val="22"/>
        </w:rPr>
        <w:t>Processing by the Contractor</w:t>
      </w:r>
    </w:p>
    <w:p w14:paraId="49E744F8" w14:textId="77777777" w:rsidR="00D01D12" w:rsidRPr="003D5CDE" w:rsidRDefault="00D01D12" w:rsidP="00D01D12">
      <w:pPr>
        <w:ind w:left="720"/>
        <w:contextualSpacing/>
        <w:rPr>
          <w:color w:val="000000" w:themeColor="text1"/>
          <w:sz w:val="22"/>
          <w:szCs w:val="22"/>
        </w:rPr>
      </w:pPr>
    </w:p>
    <w:p w14:paraId="484DBB74" w14:textId="77777777" w:rsidR="00D01D12" w:rsidRPr="003D5CDE" w:rsidRDefault="00D01D12" w:rsidP="003E13AE">
      <w:pPr>
        <w:numPr>
          <w:ilvl w:val="1"/>
          <w:numId w:val="28"/>
        </w:numPr>
        <w:spacing w:after="120" w:line="276" w:lineRule="auto"/>
        <w:ind w:left="1134"/>
        <w:contextualSpacing/>
        <w:jc w:val="both"/>
        <w:rPr>
          <w:color w:val="000000" w:themeColor="text1"/>
          <w:sz w:val="22"/>
          <w:szCs w:val="22"/>
        </w:rPr>
      </w:pPr>
      <w:r w:rsidRPr="003D5CDE">
        <w:rPr>
          <w:color w:val="000000" w:themeColor="text1"/>
          <w:sz w:val="22"/>
          <w:szCs w:val="22"/>
        </w:rPr>
        <w:t xml:space="preserve">Subject matter of processing:  </w:t>
      </w:r>
      <w:r w:rsidRPr="003D5CDE">
        <w:rPr>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691D376A" w14:textId="77777777" w:rsidR="00D01D12" w:rsidRPr="003D5CDE" w:rsidRDefault="00D01D12" w:rsidP="00D01D12">
      <w:pPr>
        <w:ind w:left="1134"/>
        <w:contextualSpacing/>
        <w:rPr>
          <w:color w:val="000000" w:themeColor="text1"/>
          <w:sz w:val="22"/>
          <w:szCs w:val="22"/>
        </w:rPr>
      </w:pPr>
    </w:p>
    <w:p w14:paraId="20E3DB64" w14:textId="77777777" w:rsidR="00D01D12" w:rsidRPr="003D5CDE" w:rsidRDefault="00D01D12" w:rsidP="003E13AE">
      <w:pPr>
        <w:numPr>
          <w:ilvl w:val="1"/>
          <w:numId w:val="28"/>
        </w:numPr>
        <w:spacing w:after="120" w:line="276" w:lineRule="auto"/>
        <w:ind w:left="1134"/>
        <w:contextualSpacing/>
        <w:rPr>
          <w:color w:val="000000" w:themeColor="text1"/>
          <w:sz w:val="22"/>
          <w:szCs w:val="22"/>
        </w:rPr>
      </w:pPr>
      <w:r w:rsidRPr="003D5CDE">
        <w:rPr>
          <w:color w:val="000000" w:themeColor="text1"/>
          <w:sz w:val="22"/>
          <w:szCs w:val="22"/>
        </w:rPr>
        <w:t>Nature of processing:  to enable the Contractor to perform the Services</w:t>
      </w:r>
      <w:r>
        <w:rPr>
          <w:color w:val="000000" w:themeColor="text1"/>
          <w:sz w:val="22"/>
          <w:szCs w:val="22"/>
        </w:rPr>
        <w:t xml:space="preserve"> as described in Schedule B</w:t>
      </w:r>
      <w:r w:rsidRPr="003D5CDE">
        <w:rPr>
          <w:color w:val="000000" w:themeColor="text1"/>
          <w:sz w:val="22"/>
          <w:szCs w:val="22"/>
        </w:rPr>
        <w:br/>
      </w:r>
    </w:p>
    <w:p w14:paraId="606444CC" w14:textId="77777777" w:rsidR="00D01D12" w:rsidRPr="003D5CDE" w:rsidRDefault="00D01D12" w:rsidP="003E13AE">
      <w:pPr>
        <w:numPr>
          <w:ilvl w:val="1"/>
          <w:numId w:val="28"/>
        </w:numPr>
        <w:spacing w:after="120" w:line="276" w:lineRule="auto"/>
        <w:ind w:left="1134"/>
        <w:contextualSpacing/>
        <w:jc w:val="both"/>
        <w:rPr>
          <w:color w:val="000000" w:themeColor="text1"/>
          <w:sz w:val="22"/>
          <w:szCs w:val="22"/>
        </w:rPr>
      </w:pPr>
      <w:r w:rsidRPr="003D5CDE">
        <w:rPr>
          <w:color w:val="000000" w:themeColor="text1"/>
          <w:sz w:val="22"/>
          <w:szCs w:val="22"/>
        </w:rPr>
        <w:t>Purpose of processing:  to allow the Contractor to perform the Services under the agreement.</w:t>
      </w:r>
    </w:p>
    <w:p w14:paraId="01B02C2A" w14:textId="77777777" w:rsidR="00D01D12" w:rsidRPr="003D5CDE" w:rsidRDefault="00D01D12" w:rsidP="00D01D12">
      <w:pPr>
        <w:ind w:left="1134"/>
        <w:contextualSpacing/>
        <w:rPr>
          <w:color w:val="000000" w:themeColor="text1"/>
          <w:sz w:val="22"/>
          <w:szCs w:val="22"/>
        </w:rPr>
      </w:pPr>
    </w:p>
    <w:p w14:paraId="5E9B09DE" w14:textId="77777777" w:rsidR="00D01D12" w:rsidRPr="003D5CDE" w:rsidRDefault="00D01D12" w:rsidP="003E13AE">
      <w:pPr>
        <w:numPr>
          <w:ilvl w:val="1"/>
          <w:numId w:val="28"/>
        </w:numPr>
        <w:spacing w:after="120" w:line="276" w:lineRule="auto"/>
        <w:ind w:left="1134"/>
        <w:contextualSpacing/>
        <w:jc w:val="both"/>
        <w:rPr>
          <w:color w:val="000000" w:themeColor="text1"/>
          <w:sz w:val="22"/>
          <w:szCs w:val="22"/>
        </w:rPr>
      </w:pPr>
      <w:r w:rsidRPr="003D5CDE">
        <w:rPr>
          <w:color w:val="000000" w:themeColor="text1"/>
          <w:sz w:val="22"/>
          <w:szCs w:val="22"/>
        </w:rPr>
        <w:t>Duration of the processing:  the Term of the Agreement.</w:t>
      </w:r>
    </w:p>
    <w:p w14:paraId="7CD675D8" w14:textId="77777777" w:rsidR="00D01D12" w:rsidRPr="003D5CDE" w:rsidRDefault="00D01D12" w:rsidP="00D01D12">
      <w:pPr>
        <w:ind w:left="720"/>
        <w:contextualSpacing/>
        <w:jc w:val="both"/>
        <w:rPr>
          <w:color w:val="000000" w:themeColor="text1"/>
          <w:sz w:val="22"/>
          <w:szCs w:val="22"/>
        </w:rPr>
      </w:pPr>
    </w:p>
    <w:p w14:paraId="4A73DB66" w14:textId="77777777" w:rsidR="00D01D12" w:rsidRPr="003D5CDE" w:rsidRDefault="00D01D12" w:rsidP="003E13AE">
      <w:pPr>
        <w:numPr>
          <w:ilvl w:val="0"/>
          <w:numId w:val="28"/>
        </w:numPr>
        <w:spacing w:after="120" w:line="276" w:lineRule="auto"/>
        <w:contextualSpacing/>
        <w:jc w:val="both"/>
        <w:rPr>
          <w:color w:val="000000" w:themeColor="text1"/>
          <w:sz w:val="22"/>
          <w:szCs w:val="22"/>
        </w:rPr>
      </w:pPr>
      <w:r w:rsidRPr="003D5CDE">
        <w:rPr>
          <w:color w:val="000000" w:themeColor="text1"/>
          <w:sz w:val="22"/>
          <w:szCs w:val="22"/>
        </w:rPr>
        <w:t>Types of personal data:  names, locations, contact details (phone numbers or email addresses), any information relating to an identified or identifiable natural person.</w:t>
      </w:r>
    </w:p>
    <w:p w14:paraId="59B4C2AD" w14:textId="77777777" w:rsidR="00D01D12" w:rsidRPr="003D5CDE" w:rsidRDefault="00D01D12" w:rsidP="00D01D12">
      <w:pPr>
        <w:ind w:left="720"/>
        <w:contextualSpacing/>
        <w:jc w:val="both"/>
        <w:rPr>
          <w:color w:val="000000" w:themeColor="text1"/>
          <w:sz w:val="22"/>
          <w:szCs w:val="22"/>
        </w:rPr>
      </w:pPr>
    </w:p>
    <w:p w14:paraId="069D52E6" w14:textId="77777777" w:rsidR="00D01D12" w:rsidRDefault="00D01D12" w:rsidP="003E13AE">
      <w:pPr>
        <w:numPr>
          <w:ilvl w:val="0"/>
          <w:numId w:val="28"/>
        </w:numPr>
        <w:spacing w:after="120" w:line="276" w:lineRule="auto"/>
        <w:contextualSpacing/>
        <w:jc w:val="both"/>
        <w:rPr>
          <w:color w:val="000000" w:themeColor="text1"/>
          <w:sz w:val="22"/>
          <w:szCs w:val="22"/>
        </w:rPr>
      </w:pPr>
      <w:r w:rsidRPr="003D5CDE">
        <w:rPr>
          <w:color w:val="000000" w:themeColor="text1"/>
          <w:sz w:val="22"/>
          <w:szCs w:val="22"/>
        </w:rPr>
        <w:t xml:space="preserve">Categories of data subject:  Contracting Authority employees, students, visitors and/or any other contractors/suppliers. </w:t>
      </w:r>
    </w:p>
    <w:p w14:paraId="5C81F22F" w14:textId="77777777" w:rsidR="00D01D12" w:rsidRDefault="00D01D12" w:rsidP="00D01D12">
      <w:pPr>
        <w:rPr>
          <w:rFonts w:ascii="Calibri" w:eastAsia="Calibri" w:hAnsi="Calibri" w:cs="Calibri"/>
          <w:color w:val="000000"/>
          <w:sz w:val="22"/>
          <w:szCs w:val="22"/>
          <w:u w:color="000000"/>
          <w:bdr w:val="nil"/>
          <w:lang w:val="en-US" w:eastAsia="en-IE"/>
        </w:rPr>
      </w:pPr>
    </w:p>
    <w:p w14:paraId="0034CA7F" w14:textId="2306462A" w:rsidR="005732E5" w:rsidRDefault="005732E5">
      <w:pPr>
        <w:rPr>
          <w:color w:val="FF0000"/>
        </w:rPr>
      </w:pPr>
      <w:r>
        <w:rPr>
          <w:color w:val="FF0000"/>
        </w:rPr>
        <w:br w:type="page"/>
      </w:r>
    </w:p>
    <w:p w14:paraId="2FB7A74F" w14:textId="7EEDB5EE" w:rsidR="005732E5" w:rsidRDefault="005732E5" w:rsidP="57299964">
      <w:pPr>
        <w:jc w:val="center"/>
        <w:rPr>
          <w:rFonts w:ascii="IBM Plex Sans Condensed" w:hAnsi="IBM Plex Sans Condensed"/>
          <w:sz w:val="36"/>
          <w:szCs w:val="36"/>
          <w:lang w:val="en-GB"/>
        </w:rPr>
      </w:pPr>
      <w:bookmarkStart w:id="56" w:name="_Hlk176330166"/>
      <w:r w:rsidRPr="57299964">
        <w:rPr>
          <w:rFonts w:ascii="IBM Plex Sans Condensed" w:hAnsi="IBM Plex Sans Condensed"/>
          <w:color w:val="2F5496" w:themeColor="accent1" w:themeShade="BF"/>
          <w:sz w:val="48"/>
          <w:szCs w:val="48"/>
          <w:lang w:val="en-GB"/>
        </w:rPr>
        <w:lastRenderedPageBreak/>
        <w:t>Appendix</w:t>
      </w:r>
      <w:r w:rsidRPr="57299964">
        <w:rPr>
          <w:rFonts w:ascii="IBM Plex Sans Condensed" w:hAnsi="IBM Plex Sans Condensed"/>
          <w:color w:val="003D7D"/>
          <w:sz w:val="48"/>
          <w:szCs w:val="48"/>
          <w:lang w:val="en-GB"/>
        </w:rPr>
        <w:t xml:space="preserve"> 8: Cyber Security &amp; Data Protection Requirements</w:t>
      </w:r>
      <w:r w:rsidR="6CEB1C08" w:rsidRPr="57299964">
        <w:rPr>
          <w:rFonts w:ascii="IBM Plex Sans Condensed" w:hAnsi="IBM Plex Sans Condensed"/>
          <w:color w:val="003D7D"/>
          <w:sz w:val="48"/>
          <w:szCs w:val="48"/>
          <w:lang w:val="en-GB"/>
        </w:rPr>
        <w:t xml:space="preserve"> </w:t>
      </w:r>
      <w:r w:rsidR="6CEB1C08" w:rsidRPr="57299964">
        <w:rPr>
          <w:rFonts w:ascii="IBM Plex Sans Condensed" w:hAnsi="IBM Plex Sans Condensed"/>
          <w:sz w:val="36"/>
          <w:szCs w:val="36"/>
          <w:lang w:val="en-GB"/>
        </w:rPr>
        <w:t>(Total 1</w:t>
      </w:r>
      <w:r w:rsidR="00ED40C1">
        <w:rPr>
          <w:rFonts w:ascii="IBM Plex Sans Condensed" w:hAnsi="IBM Plex Sans Condensed"/>
          <w:sz w:val="36"/>
          <w:szCs w:val="36"/>
          <w:lang w:val="en-GB"/>
        </w:rPr>
        <w:t>25</w:t>
      </w:r>
      <w:r w:rsidR="6CEB1C08" w:rsidRPr="57299964">
        <w:rPr>
          <w:rFonts w:ascii="IBM Plex Sans Condensed" w:hAnsi="IBM Plex Sans Condensed"/>
          <w:sz w:val="36"/>
          <w:szCs w:val="36"/>
          <w:lang w:val="en-GB"/>
        </w:rPr>
        <w:t xml:space="preserve"> Marks)</w:t>
      </w:r>
    </w:p>
    <w:p w14:paraId="4CB93BEA" w14:textId="77777777" w:rsidR="005732E5" w:rsidRDefault="005732E5" w:rsidP="005732E5">
      <w:pPr>
        <w:rPr>
          <w:rFonts w:ascii="Calibri" w:eastAsia="Calibri" w:hAnsi="Calibri" w:cs="Calibri"/>
          <w:color w:val="000000"/>
          <w:sz w:val="22"/>
          <w:szCs w:val="22"/>
          <w:u w:color="000000"/>
          <w:bdr w:val="nil"/>
          <w:lang w:val="en-US" w:eastAsia="en-IE"/>
        </w:rPr>
      </w:pPr>
    </w:p>
    <w:p w14:paraId="793C5C8B" w14:textId="08D2BAF2" w:rsidR="005732E5" w:rsidRDefault="005732E5" w:rsidP="005732E5">
      <w:pPr>
        <w:autoSpaceDE w:val="0"/>
        <w:autoSpaceDN w:val="0"/>
        <w:adjustRightInd w:val="0"/>
        <w:rPr>
          <w:rFonts w:ascii="Calibri" w:hAnsi="Calibri" w:cs="Calibri"/>
          <w:color w:val="000000"/>
          <w:sz w:val="22"/>
          <w:szCs w:val="22"/>
        </w:rPr>
      </w:pPr>
    </w:p>
    <w:p w14:paraId="175A78D5" w14:textId="402DBEB9" w:rsidR="005732E5" w:rsidRDefault="005732E5" w:rsidP="005732E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This section </w:t>
      </w:r>
      <w:r w:rsidR="006F21D9">
        <w:rPr>
          <w:rFonts w:ascii="Calibri" w:hAnsi="Calibri" w:cs="Calibri"/>
          <w:color w:val="000000"/>
          <w:sz w:val="22"/>
          <w:szCs w:val="22"/>
        </w:rPr>
        <w:t>must</w:t>
      </w:r>
      <w:r>
        <w:rPr>
          <w:rFonts w:ascii="Calibri" w:hAnsi="Calibri" w:cs="Calibri"/>
          <w:color w:val="000000"/>
          <w:sz w:val="22"/>
          <w:szCs w:val="22"/>
        </w:rPr>
        <w:t xml:space="preserve"> be completed where </w:t>
      </w:r>
      <w:r w:rsidR="006F21D9" w:rsidRPr="005732E5">
        <w:rPr>
          <w:rFonts w:ascii="Calibri" w:hAnsi="Calibri" w:cs="Calibri"/>
          <w:color w:val="000000"/>
          <w:sz w:val="22"/>
          <w:szCs w:val="22"/>
        </w:rPr>
        <w:t>ICT goods and services</w:t>
      </w:r>
      <w:r w:rsidR="006F21D9">
        <w:rPr>
          <w:rFonts w:ascii="Calibri" w:hAnsi="Calibri" w:cs="Calibri"/>
          <w:color w:val="000000"/>
          <w:sz w:val="22"/>
          <w:szCs w:val="22"/>
        </w:rPr>
        <w:t xml:space="preserve">, </w:t>
      </w:r>
      <w:r>
        <w:rPr>
          <w:rFonts w:ascii="Calibri" w:hAnsi="Calibri" w:cs="Calibri"/>
          <w:color w:val="000000"/>
          <w:sz w:val="22"/>
          <w:szCs w:val="22"/>
        </w:rPr>
        <w:t>software</w:t>
      </w:r>
      <w:r w:rsidR="006F21D9">
        <w:rPr>
          <w:rFonts w:ascii="Calibri" w:hAnsi="Calibri" w:cs="Calibri"/>
          <w:color w:val="000000"/>
          <w:sz w:val="22"/>
          <w:szCs w:val="22"/>
        </w:rPr>
        <w:t xml:space="preserve"> or </w:t>
      </w:r>
      <w:r>
        <w:rPr>
          <w:rFonts w:ascii="Calibri" w:hAnsi="Calibri" w:cs="Calibri"/>
          <w:color w:val="000000"/>
          <w:sz w:val="22"/>
          <w:szCs w:val="22"/>
        </w:rPr>
        <w:t xml:space="preserve">systems (Cloud or </w:t>
      </w:r>
      <w:proofErr w:type="gramStart"/>
      <w:r>
        <w:rPr>
          <w:rFonts w:ascii="Calibri" w:hAnsi="Calibri" w:cs="Calibri"/>
          <w:color w:val="000000"/>
          <w:sz w:val="22"/>
          <w:szCs w:val="22"/>
        </w:rPr>
        <w:t>on-premise</w:t>
      </w:r>
      <w:proofErr w:type="gramEnd"/>
      <w:r>
        <w:rPr>
          <w:rFonts w:ascii="Calibri" w:hAnsi="Calibri" w:cs="Calibri"/>
          <w:color w:val="000000"/>
          <w:sz w:val="22"/>
          <w:szCs w:val="22"/>
        </w:rPr>
        <w:t xml:space="preserve">) are being provided to MTU as part of this tender response.  </w:t>
      </w:r>
    </w:p>
    <w:p w14:paraId="276279A8" w14:textId="07E1DA75" w:rsidR="005732E5" w:rsidRDefault="005732E5" w:rsidP="005732E5">
      <w:pPr>
        <w:autoSpaceDE w:val="0"/>
        <w:autoSpaceDN w:val="0"/>
        <w:adjustRightInd w:val="0"/>
        <w:rPr>
          <w:rFonts w:ascii="Calibri" w:hAnsi="Calibri" w:cs="Calibri"/>
          <w:color w:val="000000"/>
          <w:sz w:val="22"/>
          <w:szCs w:val="22"/>
        </w:rPr>
      </w:pPr>
    </w:p>
    <w:p w14:paraId="4DC940DE" w14:textId="1C10AB94" w:rsidR="005E1742" w:rsidRDefault="005732E5"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MTU must assess the risks of a</w:t>
      </w:r>
      <w:r w:rsidR="005E1742" w:rsidRPr="670C5031">
        <w:rPr>
          <w:rFonts w:ascii="Calibri" w:hAnsi="Calibri" w:cs="Calibri"/>
          <w:color w:val="000000" w:themeColor="text1"/>
          <w:sz w:val="22"/>
          <w:szCs w:val="22"/>
        </w:rPr>
        <w:t>ny</w:t>
      </w:r>
      <w:r w:rsidRPr="670C5031">
        <w:rPr>
          <w:rFonts w:ascii="Calibri" w:hAnsi="Calibri" w:cs="Calibri"/>
          <w:color w:val="000000" w:themeColor="text1"/>
          <w:sz w:val="22"/>
          <w:szCs w:val="22"/>
        </w:rPr>
        <w:t xml:space="preserve"> </w:t>
      </w:r>
      <w:r w:rsidR="006F21D9" w:rsidRPr="670C5031">
        <w:rPr>
          <w:rFonts w:ascii="Calibri" w:hAnsi="Calibri" w:cs="Calibri"/>
          <w:color w:val="000000" w:themeColor="text1"/>
          <w:sz w:val="22"/>
          <w:szCs w:val="22"/>
        </w:rPr>
        <w:t xml:space="preserve">ICT goods and services, </w:t>
      </w:r>
      <w:r w:rsidRPr="670C5031">
        <w:rPr>
          <w:rFonts w:ascii="Calibri" w:hAnsi="Calibri" w:cs="Calibri"/>
          <w:color w:val="000000" w:themeColor="text1"/>
          <w:sz w:val="22"/>
          <w:szCs w:val="22"/>
        </w:rPr>
        <w:t>systems and</w:t>
      </w:r>
      <w:r w:rsidR="005E1742" w:rsidRPr="670C5031">
        <w:rPr>
          <w:rFonts w:ascii="Calibri" w:hAnsi="Calibri" w:cs="Calibri"/>
          <w:color w:val="000000" w:themeColor="text1"/>
          <w:sz w:val="22"/>
          <w:szCs w:val="22"/>
        </w:rPr>
        <w:t>/or</w:t>
      </w:r>
      <w:r w:rsidRPr="670C5031">
        <w:rPr>
          <w:rFonts w:ascii="Calibri" w:hAnsi="Calibri" w:cs="Calibri"/>
          <w:color w:val="000000" w:themeColor="text1"/>
          <w:sz w:val="22"/>
          <w:szCs w:val="22"/>
        </w:rPr>
        <w:t xml:space="preserve"> software</w:t>
      </w:r>
      <w:r w:rsidR="005E1742"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being provided </w:t>
      </w:r>
      <w:r w:rsidR="73F52CBF" w:rsidRPr="670C5031">
        <w:rPr>
          <w:rFonts w:ascii="Calibri" w:hAnsi="Calibri" w:cs="Calibri"/>
          <w:color w:val="000000" w:themeColor="text1"/>
          <w:sz w:val="22"/>
          <w:szCs w:val="22"/>
        </w:rPr>
        <w:t xml:space="preserve">(where relevant), </w:t>
      </w:r>
      <w:r w:rsidRPr="670C5031">
        <w:rPr>
          <w:rFonts w:ascii="Calibri" w:hAnsi="Calibri" w:cs="Calibri"/>
          <w:color w:val="000000" w:themeColor="text1"/>
          <w:sz w:val="22"/>
          <w:szCs w:val="22"/>
        </w:rPr>
        <w:t>to ensure from a data protection</w:t>
      </w:r>
      <w:r w:rsidR="004A5B44" w:rsidRPr="670C5031">
        <w:rPr>
          <w:rFonts w:ascii="Calibri" w:hAnsi="Calibri" w:cs="Calibri"/>
          <w:color w:val="000000" w:themeColor="text1"/>
          <w:sz w:val="22"/>
          <w:szCs w:val="22"/>
        </w:rPr>
        <w:t>, resilience</w:t>
      </w:r>
      <w:r w:rsidRPr="670C5031">
        <w:rPr>
          <w:rFonts w:ascii="Calibri" w:hAnsi="Calibri" w:cs="Calibri"/>
          <w:color w:val="000000" w:themeColor="text1"/>
          <w:sz w:val="22"/>
          <w:szCs w:val="22"/>
        </w:rPr>
        <w:t xml:space="preserve"> and cyber security perspective that </w:t>
      </w:r>
      <w:r w:rsidR="005E1742" w:rsidRPr="670C5031">
        <w:rPr>
          <w:rFonts w:ascii="Calibri" w:hAnsi="Calibri" w:cs="Calibri"/>
          <w:color w:val="000000" w:themeColor="text1"/>
          <w:sz w:val="22"/>
          <w:szCs w:val="22"/>
        </w:rPr>
        <w:t xml:space="preserve">the University is aware of any potential </w:t>
      </w:r>
      <w:r w:rsidRPr="670C5031">
        <w:rPr>
          <w:rFonts w:ascii="Calibri" w:hAnsi="Calibri" w:cs="Calibri"/>
          <w:color w:val="000000" w:themeColor="text1"/>
          <w:sz w:val="22"/>
          <w:szCs w:val="22"/>
        </w:rPr>
        <w:t>risks</w:t>
      </w:r>
      <w:r w:rsidR="005E1742" w:rsidRPr="670C5031">
        <w:rPr>
          <w:rFonts w:ascii="Calibri" w:hAnsi="Calibri" w:cs="Calibri"/>
          <w:color w:val="000000" w:themeColor="text1"/>
          <w:sz w:val="22"/>
          <w:szCs w:val="22"/>
        </w:rPr>
        <w:t xml:space="preserve"> in awarding a prospective contract.   </w:t>
      </w:r>
      <w:r w:rsidRPr="670C5031">
        <w:rPr>
          <w:rFonts w:ascii="Calibri" w:hAnsi="Calibri" w:cs="Calibri"/>
          <w:color w:val="000000" w:themeColor="text1"/>
          <w:sz w:val="22"/>
          <w:szCs w:val="22"/>
        </w:rPr>
        <w:t xml:space="preserve">     </w:t>
      </w:r>
    </w:p>
    <w:p w14:paraId="3908250F" w14:textId="77777777" w:rsidR="005E1742" w:rsidRDefault="005E1742" w:rsidP="005732E5">
      <w:pPr>
        <w:autoSpaceDE w:val="0"/>
        <w:autoSpaceDN w:val="0"/>
        <w:adjustRightInd w:val="0"/>
        <w:rPr>
          <w:rFonts w:ascii="Calibri" w:hAnsi="Calibri" w:cs="Calibri"/>
          <w:color w:val="000000"/>
          <w:sz w:val="22"/>
          <w:szCs w:val="22"/>
        </w:rPr>
      </w:pPr>
    </w:p>
    <w:p w14:paraId="44319C35" w14:textId="4EC70259" w:rsidR="005732E5" w:rsidRDefault="005732E5"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 xml:space="preserve">These </w:t>
      </w:r>
      <w:r w:rsidR="005E1742" w:rsidRPr="670C5031">
        <w:rPr>
          <w:rFonts w:ascii="Calibri" w:hAnsi="Calibri" w:cs="Calibri"/>
          <w:color w:val="000000" w:themeColor="text1"/>
          <w:sz w:val="22"/>
          <w:szCs w:val="22"/>
        </w:rPr>
        <w:t>requirements and assessment of same</w:t>
      </w:r>
      <w:r w:rsidR="004A5B44" w:rsidRPr="670C5031">
        <w:rPr>
          <w:rFonts w:ascii="Calibri" w:hAnsi="Calibri" w:cs="Calibri"/>
          <w:color w:val="000000" w:themeColor="text1"/>
          <w:sz w:val="22"/>
          <w:szCs w:val="22"/>
        </w:rPr>
        <w:t>,</w:t>
      </w:r>
      <w:r w:rsidR="005E1742"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aim</w:t>
      </w:r>
      <w:r w:rsidR="00D44699" w:rsidRPr="670C5031">
        <w:rPr>
          <w:rFonts w:ascii="Calibri" w:hAnsi="Calibri" w:cs="Calibri"/>
          <w:color w:val="000000" w:themeColor="text1"/>
          <w:sz w:val="22"/>
          <w:szCs w:val="22"/>
        </w:rPr>
        <w:t>s</w:t>
      </w:r>
      <w:r w:rsidRPr="670C5031">
        <w:rPr>
          <w:rFonts w:ascii="Calibri" w:hAnsi="Calibri" w:cs="Calibri"/>
          <w:color w:val="000000" w:themeColor="text1"/>
          <w:sz w:val="22"/>
          <w:szCs w:val="22"/>
        </w:rPr>
        <w:t xml:space="preserve"> to reinforce </w:t>
      </w:r>
      <w:r w:rsidR="005E1742" w:rsidRPr="670C5031">
        <w:rPr>
          <w:rFonts w:ascii="Calibri" w:hAnsi="Calibri" w:cs="Calibri"/>
          <w:color w:val="000000" w:themeColor="text1"/>
          <w:sz w:val="22"/>
          <w:szCs w:val="22"/>
        </w:rPr>
        <w:t>standards and framework</w:t>
      </w:r>
      <w:r w:rsidR="004A5B44" w:rsidRPr="670C5031">
        <w:rPr>
          <w:rFonts w:ascii="Calibri" w:hAnsi="Calibri" w:cs="Calibri"/>
          <w:color w:val="000000" w:themeColor="text1"/>
          <w:sz w:val="22"/>
          <w:szCs w:val="22"/>
        </w:rPr>
        <w:t>s</w:t>
      </w:r>
      <w:r w:rsidR="005E1742" w:rsidRPr="670C5031">
        <w:rPr>
          <w:rFonts w:ascii="Calibri" w:hAnsi="Calibri" w:cs="Calibri"/>
          <w:color w:val="000000" w:themeColor="text1"/>
          <w:sz w:val="22"/>
          <w:szCs w:val="22"/>
        </w:rPr>
        <w:t xml:space="preserve"> applicable to public sector contracts like </w:t>
      </w:r>
      <w:r w:rsidRPr="670C5031">
        <w:rPr>
          <w:rFonts w:ascii="Calibri" w:hAnsi="Calibri" w:cs="Calibri"/>
          <w:color w:val="000000" w:themeColor="text1"/>
          <w:sz w:val="22"/>
          <w:szCs w:val="22"/>
        </w:rPr>
        <w:t xml:space="preserve">the </w:t>
      </w:r>
      <w:r w:rsidR="005E1742" w:rsidRPr="670C5031">
        <w:rPr>
          <w:rFonts w:ascii="Calibri" w:hAnsi="Calibri" w:cs="Calibri"/>
          <w:color w:val="000000" w:themeColor="text1"/>
          <w:sz w:val="22"/>
          <w:szCs w:val="22"/>
        </w:rPr>
        <w:t xml:space="preserve">Public Service </w:t>
      </w:r>
      <w:r w:rsidRPr="670C5031">
        <w:rPr>
          <w:rFonts w:ascii="Calibri" w:hAnsi="Calibri" w:cs="Calibri"/>
          <w:color w:val="000000" w:themeColor="text1"/>
          <w:sz w:val="22"/>
          <w:szCs w:val="22"/>
        </w:rPr>
        <w:t>Cyber Security Baseline Standards, the Network and</w:t>
      </w:r>
      <w:r w:rsidR="00D44699"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Information Security (NIS) Directive, the </w:t>
      </w:r>
      <w:hyperlink r:id="rId16">
        <w:r w:rsidRPr="670C5031">
          <w:rPr>
            <w:rStyle w:val="Hyperlink"/>
            <w:rFonts w:ascii="Calibri" w:hAnsi="Calibri" w:cs="Calibri"/>
            <w:sz w:val="22"/>
            <w:szCs w:val="22"/>
          </w:rPr>
          <w:t>NIS Directive revision (NIS2)</w:t>
        </w:r>
      </w:hyperlink>
      <w:r w:rsidRPr="670C5031">
        <w:rPr>
          <w:rFonts w:ascii="Calibri" w:hAnsi="Calibri" w:cs="Calibri"/>
          <w:color w:val="000000" w:themeColor="text1"/>
          <w:sz w:val="22"/>
          <w:szCs w:val="22"/>
        </w:rPr>
        <w:t xml:space="preserve"> and </w:t>
      </w:r>
      <w:r w:rsidR="004A5B44" w:rsidRPr="670C5031">
        <w:rPr>
          <w:rFonts w:ascii="Calibri" w:hAnsi="Calibri" w:cs="Calibri"/>
          <w:color w:val="000000" w:themeColor="text1"/>
          <w:sz w:val="22"/>
          <w:szCs w:val="22"/>
        </w:rPr>
        <w:t xml:space="preserve">other EU Regulations and legislative </w:t>
      </w:r>
      <w:r w:rsidR="00D44699" w:rsidRPr="670C5031">
        <w:rPr>
          <w:rFonts w:ascii="Calibri" w:hAnsi="Calibri" w:cs="Calibri"/>
          <w:color w:val="000000" w:themeColor="text1"/>
          <w:sz w:val="22"/>
          <w:szCs w:val="22"/>
        </w:rPr>
        <w:t xml:space="preserve">proposals including </w:t>
      </w:r>
      <w:r w:rsidRPr="670C5031">
        <w:rPr>
          <w:rFonts w:ascii="Calibri" w:hAnsi="Calibri" w:cs="Calibri"/>
          <w:color w:val="000000" w:themeColor="text1"/>
          <w:sz w:val="22"/>
          <w:szCs w:val="22"/>
        </w:rPr>
        <w:t xml:space="preserve">the EU </w:t>
      </w:r>
      <w:hyperlink r:id="rId17">
        <w:r w:rsidRPr="670C5031">
          <w:rPr>
            <w:rStyle w:val="Hyperlink"/>
            <w:rFonts w:ascii="Calibri" w:hAnsi="Calibri" w:cs="Calibri"/>
            <w:sz w:val="22"/>
            <w:szCs w:val="22"/>
          </w:rPr>
          <w:t>Cyber</w:t>
        </w:r>
        <w:r w:rsidR="00D44699" w:rsidRPr="670C5031">
          <w:rPr>
            <w:rStyle w:val="Hyperlink"/>
            <w:rFonts w:ascii="Calibri" w:hAnsi="Calibri" w:cs="Calibri"/>
            <w:sz w:val="22"/>
            <w:szCs w:val="22"/>
          </w:rPr>
          <w:t xml:space="preserve"> </w:t>
        </w:r>
        <w:r w:rsidRPr="670C5031">
          <w:rPr>
            <w:rStyle w:val="Hyperlink"/>
            <w:rFonts w:ascii="Calibri" w:hAnsi="Calibri" w:cs="Calibri"/>
            <w:sz w:val="22"/>
            <w:szCs w:val="22"/>
          </w:rPr>
          <w:t>Security Act</w:t>
        </w:r>
      </w:hyperlink>
      <w:r w:rsidR="00D44699" w:rsidRPr="670C5031">
        <w:rPr>
          <w:rFonts w:ascii="Calibri" w:hAnsi="Calibri" w:cs="Calibri"/>
          <w:color w:val="000000" w:themeColor="text1"/>
          <w:sz w:val="22"/>
          <w:szCs w:val="22"/>
        </w:rPr>
        <w:t xml:space="preserve"> in order to protect our stakeholder data and increase overall security with potential solutions being proposed on hardware </w:t>
      </w:r>
      <w:r w:rsidR="00364260" w:rsidRPr="670C5031">
        <w:rPr>
          <w:rFonts w:ascii="Calibri" w:hAnsi="Calibri" w:cs="Calibri"/>
          <w:color w:val="000000" w:themeColor="text1"/>
          <w:sz w:val="22"/>
          <w:szCs w:val="22"/>
        </w:rPr>
        <w:t>&amp;</w:t>
      </w:r>
      <w:r w:rsidR="00D44699" w:rsidRPr="670C5031">
        <w:rPr>
          <w:rFonts w:ascii="Calibri" w:hAnsi="Calibri" w:cs="Calibri"/>
          <w:color w:val="000000" w:themeColor="text1"/>
          <w:sz w:val="22"/>
          <w:szCs w:val="22"/>
        </w:rPr>
        <w:t xml:space="preserve"> software products</w:t>
      </w:r>
      <w:r w:rsidR="00364260" w:rsidRPr="670C5031">
        <w:rPr>
          <w:rFonts w:ascii="Calibri" w:hAnsi="Calibri" w:cs="Calibri"/>
          <w:color w:val="000000" w:themeColor="text1"/>
          <w:sz w:val="22"/>
          <w:szCs w:val="22"/>
        </w:rPr>
        <w:t>, ICT goods and services</w:t>
      </w:r>
      <w:r w:rsidR="00D44699"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 </w:t>
      </w:r>
    </w:p>
    <w:p w14:paraId="6AD975F0" w14:textId="45895C4E" w:rsidR="670C5031" w:rsidRDefault="670C5031" w:rsidP="670C5031">
      <w:pPr>
        <w:rPr>
          <w:rFonts w:ascii="Calibri" w:hAnsi="Calibri" w:cs="Calibri"/>
          <w:color w:val="000000" w:themeColor="text1"/>
          <w:sz w:val="22"/>
          <w:szCs w:val="22"/>
        </w:rPr>
      </w:pPr>
    </w:p>
    <w:p w14:paraId="2A0D78AA" w14:textId="35202498" w:rsidR="41994234" w:rsidRDefault="41994234" w:rsidP="670C5031">
      <w:pPr>
        <w:spacing w:line="259" w:lineRule="auto"/>
        <w:rPr>
          <w:rFonts w:ascii="Calibri" w:hAnsi="Calibri" w:cs="Calibri"/>
          <w:color w:val="000000" w:themeColor="text1"/>
          <w:sz w:val="22"/>
          <w:szCs w:val="22"/>
        </w:rPr>
      </w:pPr>
      <w:r w:rsidRPr="670C5031">
        <w:rPr>
          <w:rFonts w:ascii="Calibri" w:hAnsi="Calibri" w:cs="Calibri"/>
          <w:color w:val="000000" w:themeColor="text1"/>
          <w:sz w:val="22"/>
          <w:szCs w:val="22"/>
        </w:rPr>
        <w:t xml:space="preserve">Tenderers must address each of the requirements in this part of the RFT and submit a detailed description in each case which demonstrates how these requirements will be dealt with / met and their approach to the proposed delivery </w:t>
      </w:r>
      <w:r w:rsidR="0DCD5B19" w:rsidRPr="670C5031">
        <w:rPr>
          <w:rFonts w:ascii="Calibri" w:hAnsi="Calibri" w:cs="Calibri"/>
          <w:color w:val="000000" w:themeColor="text1"/>
          <w:sz w:val="22"/>
          <w:szCs w:val="22"/>
        </w:rPr>
        <w:t xml:space="preserve">of a potential </w:t>
      </w:r>
      <w:r w:rsidR="1DBF8628" w:rsidRPr="670C5031">
        <w:rPr>
          <w:rFonts w:ascii="Calibri" w:hAnsi="Calibri" w:cs="Calibri"/>
          <w:color w:val="000000" w:themeColor="text1"/>
          <w:sz w:val="22"/>
          <w:szCs w:val="22"/>
        </w:rPr>
        <w:t>contract.</w:t>
      </w:r>
      <w:r w:rsidRPr="670C5031">
        <w:rPr>
          <w:rFonts w:ascii="Calibri" w:hAnsi="Calibri" w:cs="Calibri"/>
          <w:color w:val="000000" w:themeColor="text1"/>
          <w:sz w:val="22"/>
          <w:szCs w:val="22"/>
        </w:rPr>
        <w:t xml:space="preserve"> A mere affirmative statement by the Tenderer that it can/will do so or a reiteration of the tender requirements is NOT sufficient in this regard</w:t>
      </w:r>
    </w:p>
    <w:p w14:paraId="758D573E" w14:textId="77777777" w:rsidR="004A5B44" w:rsidRPr="005732E5" w:rsidRDefault="004A5B44" w:rsidP="005732E5">
      <w:pPr>
        <w:autoSpaceDE w:val="0"/>
        <w:autoSpaceDN w:val="0"/>
        <w:adjustRightInd w:val="0"/>
        <w:rPr>
          <w:rFonts w:ascii="Calibri" w:hAnsi="Calibri" w:cs="Calibri"/>
          <w:color w:val="000000"/>
          <w:sz w:val="22"/>
          <w:szCs w:val="22"/>
        </w:rPr>
      </w:pPr>
    </w:p>
    <w:p w14:paraId="258316AE" w14:textId="6E38FF1D" w:rsidR="006F21D9" w:rsidRDefault="00364260"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 xml:space="preserve">Please provide </w:t>
      </w:r>
      <w:r w:rsidR="3E6D138F" w:rsidRPr="670C5031">
        <w:rPr>
          <w:rFonts w:ascii="Calibri" w:hAnsi="Calibri" w:cs="Calibri"/>
          <w:color w:val="000000" w:themeColor="text1"/>
          <w:sz w:val="22"/>
          <w:szCs w:val="22"/>
        </w:rPr>
        <w:t xml:space="preserve">detailed </w:t>
      </w:r>
      <w:r w:rsidR="006C4CD3" w:rsidRPr="670C5031">
        <w:rPr>
          <w:rFonts w:ascii="Calibri" w:hAnsi="Calibri" w:cs="Calibri"/>
          <w:color w:val="000000" w:themeColor="text1"/>
          <w:sz w:val="22"/>
          <w:szCs w:val="22"/>
        </w:rPr>
        <w:t xml:space="preserve">responses and </w:t>
      </w:r>
      <w:r w:rsidR="006F21D9" w:rsidRPr="670C5031">
        <w:rPr>
          <w:rFonts w:ascii="Calibri" w:hAnsi="Calibri" w:cs="Calibri"/>
          <w:color w:val="000000" w:themeColor="text1"/>
          <w:sz w:val="22"/>
          <w:szCs w:val="22"/>
        </w:rPr>
        <w:t xml:space="preserve">information for </w:t>
      </w:r>
      <w:r w:rsidR="006F21D9" w:rsidRPr="670C5031">
        <w:rPr>
          <w:rFonts w:ascii="Calibri" w:hAnsi="Calibri" w:cs="Calibri"/>
          <w:b/>
          <w:bCs/>
          <w:color w:val="000000" w:themeColor="text1"/>
          <w:sz w:val="22"/>
          <w:szCs w:val="22"/>
        </w:rPr>
        <w:t xml:space="preserve">all relevant </w:t>
      </w:r>
      <w:r w:rsidR="006C4CD3" w:rsidRPr="670C5031">
        <w:rPr>
          <w:rFonts w:ascii="Calibri" w:hAnsi="Calibri" w:cs="Calibri"/>
          <w:b/>
          <w:bCs/>
          <w:color w:val="000000" w:themeColor="text1"/>
          <w:sz w:val="22"/>
          <w:szCs w:val="22"/>
        </w:rPr>
        <w:t>requirements/</w:t>
      </w:r>
      <w:r w:rsidR="006F21D9" w:rsidRPr="670C5031">
        <w:rPr>
          <w:rFonts w:ascii="Calibri" w:hAnsi="Calibri" w:cs="Calibri"/>
          <w:b/>
          <w:bCs/>
          <w:color w:val="000000" w:themeColor="text1"/>
          <w:sz w:val="22"/>
          <w:szCs w:val="22"/>
        </w:rPr>
        <w:t>items</w:t>
      </w:r>
      <w:r w:rsidR="00C9217B" w:rsidRPr="670C5031">
        <w:rPr>
          <w:rFonts w:ascii="Calibri" w:hAnsi="Calibri" w:cs="Calibri"/>
          <w:b/>
          <w:bCs/>
          <w:color w:val="000000" w:themeColor="text1"/>
          <w:sz w:val="22"/>
          <w:szCs w:val="22"/>
        </w:rPr>
        <w:t xml:space="preserve"> </w:t>
      </w:r>
      <w:r w:rsidR="006C4CD3" w:rsidRPr="670C5031">
        <w:rPr>
          <w:rFonts w:ascii="Calibri" w:hAnsi="Calibri" w:cs="Calibri"/>
          <w:color w:val="000000" w:themeColor="text1"/>
          <w:sz w:val="22"/>
          <w:szCs w:val="22"/>
        </w:rPr>
        <w:t xml:space="preserve">below </w:t>
      </w:r>
      <w:r w:rsidR="00C9217B" w:rsidRPr="670C5031">
        <w:rPr>
          <w:rFonts w:ascii="Calibri" w:hAnsi="Calibri" w:cs="Calibri"/>
          <w:color w:val="000000" w:themeColor="text1"/>
          <w:sz w:val="22"/>
          <w:szCs w:val="22"/>
        </w:rPr>
        <w:t>(some may not apply)</w:t>
      </w:r>
      <w:r w:rsidR="006F21D9" w:rsidRPr="670C5031">
        <w:rPr>
          <w:rFonts w:ascii="Calibri" w:hAnsi="Calibri" w:cs="Calibri"/>
          <w:color w:val="000000" w:themeColor="text1"/>
          <w:sz w:val="22"/>
          <w:szCs w:val="22"/>
        </w:rPr>
        <w:t xml:space="preserve"> to this RFT:</w:t>
      </w:r>
    </w:p>
    <w:p w14:paraId="6074D278" w14:textId="77777777" w:rsidR="006F21D9" w:rsidRDefault="006F21D9" w:rsidP="005732E5">
      <w:pPr>
        <w:autoSpaceDE w:val="0"/>
        <w:autoSpaceDN w:val="0"/>
        <w:adjustRightInd w:val="0"/>
        <w:rPr>
          <w:rFonts w:ascii="Calibri" w:hAnsi="Calibri" w:cs="Calibri"/>
          <w:color w:val="000000"/>
          <w:sz w:val="22"/>
          <w:szCs w:val="22"/>
        </w:rPr>
      </w:pPr>
    </w:p>
    <w:tbl>
      <w:tblPr>
        <w:tblStyle w:val="GridTable4-Accent1"/>
        <w:tblW w:w="0" w:type="auto"/>
        <w:tblLook w:val="04A0" w:firstRow="1" w:lastRow="0" w:firstColumn="1" w:lastColumn="0" w:noHBand="0" w:noVBand="1"/>
      </w:tblPr>
      <w:tblGrid>
        <w:gridCol w:w="936"/>
        <w:gridCol w:w="3985"/>
        <w:gridCol w:w="4095"/>
      </w:tblGrid>
      <w:tr w:rsidR="008D402B" w14:paraId="2D093DF6" w14:textId="77777777" w:rsidTr="505481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AA95CD7" w14:textId="067F1CC4" w:rsidR="008D402B" w:rsidRDefault="008D402B" w:rsidP="005732E5">
            <w:pPr>
              <w:autoSpaceDE w:val="0"/>
              <w:autoSpaceDN w:val="0"/>
              <w:adjustRightInd w:val="0"/>
              <w:rPr>
                <w:rFonts w:ascii="Calibri" w:hAnsi="Calibri" w:cs="Calibri"/>
                <w:sz w:val="22"/>
                <w:szCs w:val="22"/>
              </w:rPr>
            </w:pPr>
            <w:r>
              <w:rPr>
                <w:rFonts w:ascii="Calibri" w:hAnsi="Calibri" w:cs="Calibri"/>
                <w:sz w:val="22"/>
                <w:szCs w:val="22"/>
              </w:rPr>
              <w:t>#</w:t>
            </w:r>
          </w:p>
        </w:tc>
        <w:tc>
          <w:tcPr>
            <w:tcW w:w="3985" w:type="dxa"/>
          </w:tcPr>
          <w:p w14:paraId="4CE4CF8A" w14:textId="08045E7B" w:rsidR="008D402B" w:rsidRPr="008D402B" w:rsidRDefault="008D402B" w:rsidP="005732E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Cyber Security &amp; Data Protection </w:t>
            </w:r>
            <w:r w:rsidRPr="008D402B">
              <w:rPr>
                <w:rFonts w:ascii="Calibri" w:hAnsi="Calibri" w:cs="Calibri"/>
                <w:sz w:val="22"/>
                <w:szCs w:val="22"/>
              </w:rPr>
              <w:t>Requirements</w:t>
            </w:r>
          </w:p>
        </w:tc>
        <w:tc>
          <w:tcPr>
            <w:tcW w:w="4095" w:type="dxa"/>
          </w:tcPr>
          <w:p w14:paraId="00FAB548" w14:textId="5FB33C7F" w:rsidR="008D402B" w:rsidRPr="008D402B" w:rsidRDefault="008D402B" w:rsidP="005732E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Response</w:t>
            </w:r>
          </w:p>
        </w:tc>
      </w:tr>
      <w:tr w:rsidR="00C9217B" w14:paraId="027C1358" w14:textId="77777777" w:rsidTr="50548183">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3"/>
          </w:tcPr>
          <w:p w14:paraId="69AF3B1F" w14:textId="4F4A9C9D" w:rsidR="00C9217B" w:rsidRPr="00C9217B" w:rsidRDefault="00C9217B" w:rsidP="005732E5">
            <w:pPr>
              <w:autoSpaceDE w:val="0"/>
              <w:autoSpaceDN w:val="0"/>
              <w:adjustRightInd w:val="0"/>
              <w:rPr>
                <w:rFonts w:ascii="Calibri" w:hAnsi="Calibri" w:cs="Calibri"/>
                <w:bCs w:val="0"/>
                <w:color w:val="000000"/>
                <w:sz w:val="22"/>
                <w:szCs w:val="22"/>
              </w:rPr>
            </w:pPr>
            <w:r w:rsidRPr="00C9217B">
              <w:rPr>
                <w:rFonts w:ascii="Calibri" w:hAnsi="Calibri" w:cs="Calibri"/>
                <w:bCs w:val="0"/>
                <w:color w:val="000000"/>
                <w:sz w:val="22"/>
                <w:szCs w:val="22"/>
              </w:rPr>
              <w:t>Data Protection</w:t>
            </w:r>
          </w:p>
        </w:tc>
      </w:tr>
      <w:tr w:rsidR="00034810" w14:paraId="36A5FD48"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332D9811" w14:textId="77777777" w:rsidR="00034810" w:rsidRPr="00034810" w:rsidRDefault="00034810" w:rsidP="00034810">
            <w:pPr>
              <w:pStyle w:val="ListParagraph"/>
              <w:numPr>
                <w:ilvl w:val="0"/>
                <w:numId w:val="34"/>
              </w:numPr>
              <w:autoSpaceDE w:val="0"/>
              <w:autoSpaceDN w:val="0"/>
              <w:adjustRightInd w:val="0"/>
            </w:pPr>
          </w:p>
        </w:tc>
        <w:tc>
          <w:tcPr>
            <w:tcW w:w="3985" w:type="dxa"/>
          </w:tcPr>
          <w:p w14:paraId="772F8B6E" w14:textId="3C485501" w:rsidR="00034810" w:rsidRDefault="5074CB08"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1D33EA80">
              <w:rPr>
                <w:rFonts w:eastAsiaTheme="minorEastAsia"/>
                <w:color w:val="000000" w:themeColor="text1"/>
                <w:sz w:val="22"/>
                <w:szCs w:val="22"/>
              </w:rPr>
              <w:t xml:space="preserve">Under Appendix 7 M above it </w:t>
            </w:r>
            <w:proofErr w:type="gramStart"/>
            <w:r w:rsidRPr="1D33EA80">
              <w:rPr>
                <w:rFonts w:eastAsiaTheme="minorEastAsia"/>
                <w:color w:val="000000" w:themeColor="text1"/>
                <w:sz w:val="22"/>
                <w:szCs w:val="22"/>
              </w:rPr>
              <w:t>states</w:t>
            </w:r>
            <w:proofErr w:type="gramEnd"/>
            <w:r w:rsidRPr="1D33EA80">
              <w:rPr>
                <w:rFonts w:eastAsiaTheme="minorEastAsia"/>
                <w:color w:val="000000" w:themeColor="text1"/>
                <w:sz w:val="22"/>
                <w:szCs w:val="22"/>
              </w:rPr>
              <w:t xml:space="preserve"> "The Contracting Authority does not consent to the Contractor appointing any </w:t>
            </w:r>
            <w:proofErr w:type="gramStart"/>
            <w:r w:rsidRPr="1D33EA80">
              <w:rPr>
                <w:rFonts w:eastAsiaTheme="minorEastAsia"/>
                <w:color w:val="000000" w:themeColor="text1"/>
                <w:sz w:val="22"/>
                <w:szCs w:val="22"/>
              </w:rPr>
              <w:t>third party</w:t>
            </w:r>
            <w:proofErr w:type="gramEnd"/>
            <w:r w:rsidRPr="1D33EA80">
              <w:rPr>
                <w:rFonts w:eastAsiaTheme="minorEastAsia"/>
                <w:color w:val="000000" w:themeColor="text1"/>
                <w:sz w:val="22"/>
                <w:szCs w:val="22"/>
              </w:rPr>
              <w:t xml:space="preserve"> processor of Personal Data under this agreement".  </w:t>
            </w:r>
            <w:r w:rsidR="72804A51" w:rsidRPr="1D33EA80">
              <w:rPr>
                <w:rFonts w:eastAsiaTheme="minorEastAsia"/>
                <w:color w:val="000000" w:themeColor="text1"/>
                <w:sz w:val="22"/>
                <w:szCs w:val="22"/>
              </w:rPr>
              <w:t xml:space="preserve">Please confirm if your solution/service uses </w:t>
            </w:r>
            <w:r w:rsidR="4B1B132F" w:rsidRPr="1D33EA80">
              <w:rPr>
                <w:rFonts w:ascii="Calibri" w:hAnsi="Calibri" w:cs="Calibri"/>
                <w:b/>
                <w:bCs/>
                <w:color w:val="000000" w:themeColor="text1"/>
                <w:sz w:val="22"/>
                <w:szCs w:val="22"/>
              </w:rPr>
              <w:t>sub-processors</w:t>
            </w:r>
            <w:r w:rsidR="45E1BEB8" w:rsidRPr="1D33EA80">
              <w:rPr>
                <w:rFonts w:ascii="Calibri" w:hAnsi="Calibri" w:cs="Calibri"/>
                <w:b/>
                <w:bCs/>
                <w:color w:val="000000" w:themeColor="text1"/>
                <w:sz w:val="22"/>
                <w:szCs w:val="22"/>
              </w:rPr>
              <w:t xml:space="preserve">. </w:t>
            </w:r>
            <w:r w:rsidR="4DA8425F" w:rsidRPr="1D33EA80">
              <w:rPr>
                <w:rFonts w:ascii="Calibri" w:hAnsi="Calibri" w:cs="Calibri"/>
                <w:b/>
                <w:bCs/>
                <w:color w:val="000000" w:themeColor="text1"/>
                <w:sz w:val="22"/>
                <w:szCs w:val="22"/>
              </w:rPr>
              <w:t xml:space="preserve"> </w:t>
            </w:r>
            <w:r w:rsidR="3B9EB3B3" w:rsidRPr="1D33EA80">
              <w:rPr>
                <w:rFonts w:ascii="Calibri" w:hAnsi="Calibri" w:cs="Calibri"/>
                <w:b/>
                <w:bCs/>
                <w:color w:val="000000" w:themeColor="text1"/>
                <w:sz w:val="22"/>
                <w:szCs w:val="22"/>
              </w:rPr>
              <w:t>[3 Marks]</w:t>
            </w:r>
          </w:p>
        </w:tc>
        <w:tc>
          <w:tcPr>
            <w:tcW w:w="4095" w:type="dxa"/>
          </w:tcPr>
          <w:p w14:paraId="7604F132" w14:textId="77777777" w:rsidR="00034810" w:rsidRDefault="00034810" w:rsidP="005732E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552DEB" w14:paraId="286E6DFF"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045AA4C" w14:textId="77777777" w:rsidR="00552DEB" w:rsidRPr="00552DEB" w:rsidRDefault="00552DEB" w:rsidP="00552DEB">
            <w:pPr>
              <w:pStyle w:val="ListParagraph"/>
              <w:numPr>
                <w:ilvl w:val="0"/>
                <w:numId w:val="34"/>
              </w:numPr>
              <w:autoSpaceDE w:val="0"/>
              <w:autoSpaceDN w:val="0"/>
              <w:adjustRightInd w:val="0"/>
            </w:pPr>
          </w:p>
        </w:tc>
        <w:tc>
          <w:tcPr>
            <w:tcW w:w="3985" w:type="dxa"/>
          </w:tcPr>
          <w:p w14:paraId="2BA2E0BB" w14:textId="201D10DA" w:rsidR="00552DEB" w:rsidRDefault="2374691F"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b/>
                <w:bCs/>
                <w:color w:val="000000" w:themeColor="text1"/>
                <w:sz w:val="22"/>
                <w:szCs w:val="22"/>
              </w:rPr>
              <w:t>Please confirm that</w:t>
            </w:r>
            <w:r w:rsidR="0B9C8310" w:rsidRPr="57299964">
              <w:rPr>
                <w:rFonts w:ascii="Calibri" w:hAnsi="Calibri" w:cs="Calibri"/>
                <w:color w:val="000000" w:themeColor="text1"/>
                <w:sz w:val="22"/>
                <w:szCs w:val="22"/>
              </w:rPr>
              <w:t xml:space="preserve"> your policy about notifying clients &amp; end users in the event of an outage or security breach</w:t>
            </w:r>
            <w:r w:rsidR="563EAB50" w:rsidRPr="57299964">
              <w:rPr>
                <w:rFonts w:ascii="Calibri" w:hAnsi="Calibri" w:cs="Calibri"/>
                <w:color w:val="000000" w:themeColor="text1"/>
                <w:sz w:val="22"/>
                <w:szCs w:val="22"/>
              </w:rPr>
              <w:t xml:space="preserve"> </w:t>
            </w:r>
            <w:r w:rsidR="563EAB50" w:rsidRPr="57299964">
              <w:rPr>
                <w:rFonts w:ascii="Calibri" w:hAnsi="Calibri" w:cs="Calibri"/>
                <w:b/>
                <w:bCs/>
                <w:color w:val="000000" w:themeColor="text1"/>
                <w:sz w:val="22"/>
                <w:szCs w:val="22"/>
              </w:rPr>
              <w:t>is compliant with GDPR requirements (provide a copy of same)</w:t>
            </w:r>
            <w:r w:rsidR="6B0D7002" w:rsidRPr="57299964">
              <w:rPr>
                <w:rFonts w:ascii="Calibri" w:hAnsi="Calibri" w:cs="Calibri"/>
                <w:b/>
                <w:bCs/>
                <w:color w:val="000000" w:themeColor="text1"/>
                <w:sz w:val="22"/>
                <w:szCs w:val="22"/>
              </w:rPr>
              <w:t xml:space="preserve"> [5 Marks]</w:t>
            </w:r>
          </w:p>
        </w:tc>
        <w:tc>
          <w:tcPr>
            <w:tcW w:w="4095" w:type="dxa"/>
          </w:tcPr>
          <w:p w14:paraId="2294257A" w14:textId="77777777" w:rsidR="00552DEB" w:rsidRDefault="00552DEB" w:rsidP="00552DE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14:paraId="585934A5"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4CF01894" w14:textId="77777777" w:rsidR="00833F4A" w:rsidRPr="0022251B" w:rsidRDefault="00833F4A" w:rsidP="0022251B">
            <w:pPr>
              <w:pStyle w:val="ListParagraph"/>
              <w:numPr>
                <w:ilvl w:val="0"/>
                <w:numId w:val="34"/>
              </w:numPr>
              <w:autoSpaceDE w:val="0"/>
              <w:autoSpaceDN w:val="0"/>
              <w:adjustRightInd w:val="0"/>
            </w:pPr>
          </w:p>
        </w:tc>
        <w:tc>
          <w:tcPr>
            <w:tcW w:w="3985" w:type="dxa"/>
            <w:vAlign w:val="center"/>
          </w:tcPr>
          <w:p w14:paraId="31EBD57C" w14:textId="7AADB45D" w:rsidR="00833F4A" w:rsidRPr="001876E6" w:rsidRDefault="023B90E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 xml:space="preserve">Data hosting centres </w:t>
            </w:r>
            <w:r w:rsidR="18EC2E16" w:rsidRPr="57299964">
              <w:rPr>
                <w:rFonts w:ascii="Calibri" w:hAnsi="Calibri" w:cs="Calibri"/>
                <w:b/>
                <w:bCs/>
                <w:color w:val="000000" w:themeColor="text1"/>
                <w:sz w:val="22"/>
                <w:szCs w:val="22"/>
              </w:rPr>
              <w:t>(including back up locations)</w:t>
            </w:r>
            <w:r w:rsidR="18EC2E16" w:rsidRPr="57299964">
              <w:rPr>
                <w:rFonts w:ascii="Calibri" w:hAnsi="Calibri" w:cs="Calibri"/>
                <w:color w:val="000000" w:themeColor="text1"/>
                <w:sz w:val="22"/>
                <w:szCs w:val="22"/>
              </w:rPr>
              <w:t xml:space="preserve"> </w:t>
            </w:r>
            <w:r w:rsidRPr="57299964">
              <w:rPr>
                <w:rFonts w:ascii="Calibri" w:hAnsi="Calibri" w:cs="Calibri"/>
                <w:color w:val="000000" w:themeColor="text1"/>
                <w:sz w:val="22"/>
                <w:szCs w:val="22"/>
              </w:rPr>
              <w:t>must be located within the European Economic Area (EEA) and comply with all EU data protection legislation and regulations.</w:t>
            </w:r>
            <w:r w:rsidR="34EF1F53" w:rsidRPr="57299964">
              <w:rPr>
                <w:rFonts w:ascii="Calibri" w:hAnsi="Calibri" w:cs="Calibri"/>
                <w:color w:val="000000" w:themeColor="text1"/>
                <w:sz w:val="22"/>
                <w:szCs w:val="22"/>
              </w:rPr>
              <w:t xml:space="preserve"> If hosted </w:t>
            </w:r>
            <w:r w:rsidR="34EF1F53" w:rsidRPr="57299964">
              <w:rPr>
                <w:rFonts w:ascii="Calibri" w:hAnsi="Calibri" w:cs="Calibri"/>
                <w:color w:val="000000" w:themeColor="text1"/>
                <w:sz w:val="22"/>
                <w:szCs w:val="22"/>
              </w:rPr>
              <w:lastRenderedPageBreak/>
              <w:t xml:space="preserve">outside </w:t>
            </w:r>
            <w:proofErr w:type="gramStart"/>
            <w:r w:rsidR="34EF1F53" w:rsidRPr="57299964">
              <w:rPr>
                <w:rFonts w:ascii="Calibri" w:hAnsi="Calibri" w:cs="Calibri"/>
                <w:color w:val="000000" w:themeColor="text1"/>
                <w:sz w:val="22"/>
                <w:szCs w:val="22"/>
              </w:rPr>
              <w:t>EEA</w:t>
            </w:r>
            <w:proofErr w:type="gramEnd"/>
            <w:r w:rsidR="34EF1F53" w:rsidRPr="57299964">
              <w:rPr>
                <w:rFonts w:ascii="Calibri" w:hAnsi="Calibri" w:cs="Calibri"/>
                <w:color w:val="000000" w:themeColor="text1"/>
                <w:sz w:val="22"/>
                <w:szCs w:val="22"/>
              </w:rPr>
              <w:t xml:space="preserve"> please </w:t>
            </w:r>
            <w:r w:rsidR="330041A4" w:rsidRPr="57299964">
              <w:rPr>
                <w:rFonts w:ascii="Calibri" w:hAnsi="Calibri" w:cs="Calibri"/>
                <w:color w:val="000000" w:themeColor="text1"/>
                <w:sz w:val="22"/>
                <w:szCs w:val="22"/>
              </w:rPr>
              <w:t>specify</w:t>
            </w:r>
            <w:r w:rsidR="34EF1F53" w:rsidRPr="57299964">
              <w:rPr>
                <w:rFonts w:ascii="Calibri" w:hAnsi="Calibri" w:cs="Calibri"/>
                <w:color w:val="000000" w:themeColor="text1"/>
                <w:sz w:val="22"/>
                <w:szCs w:val="22"/>
              </w:rPr>
              <w:t xml:space="preserve"> location where being hosted</w:t>
            </w:r>
            <w:r w:rsidR="330041A4" w:rsidRPr="57299964">
              <w:rPr>
                <w:rFonts w:ascii="Calibri" w:hAnsi="Calibri" w:cs="Calibri"/>
                <w:color w:val="000000" w:themeColor="text1"/>
                <w:sz w:val="22"/>
                <w:szCs w:val="22"/>
              </w:rPr>
              <w:t>.</w:t>
            </w:r>
            <w:r w:rsidR="2BA7817E" w:rsidRPr="57299964">
              <w:rPr>
                <w:rFonts w:ascii="Calibri" w:hAnsi="Calibri" w:cs="Calibri"/>
                <w:color w:val="000000" w:themeColor="text1"/>
                <w:sz w:val="22"/>
                <w:szCs w:val="22"/>
              </w:rPr>
              <w:t xml:space="preserve"> </w:t>
            </w:r>
            <w:r w:rsidR="2BA7817E" w:rsidRPr="57299964">
              <w:rPr>
                <w:rFonts w:ascii="Calibri" w:hAnsi="Calibri" w:cs="Calibri"/>
                <w:b/>
                <w:bCs/>
                <w:color w:val="000000" w:themeColor="text1"/>
                <w:sz w:val="22"/>
                <w:szCs w:val="22"/>
              </w:rPr>
              <w:t>[5 Marks]</w:t>
            </w:r>
          </w:p>
        </w:tc>
        <w:tc>
          <w:tcPr>
            <w:tcW w:w="4095" w:type="dxa"/>
          </w:tcPr>
          <w:p w14:paraId="3F69C938" w14:textId="77777777" w:rsidR="00833F4A" w:rsidRDefault="00833F4A" w:rsidP="00833F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14:paraId="5234072E"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7F4C352" w14:textId="1722723F" w:rsidR="00833F4A" w:rsidRPr="0022251B" w:rsidRDefault="00833F4A" w:rsidP="0022251B">
            <w:pPr>
              <w:pStyle w:val="ListParagraph"/>
              <w:numPr>
                <w:ilvl w:val="0"/>
                <w:numId w:val="34"/>
              </w:numPr>
              <w:autoSpaceDE w:val="0"/>
              <w:autoSpaceDN w:val="0"/>
              <w:adjustRightInd w:val="0"/>
            </w:pPr>
          </w:p>
        </w:tc>
        <w:tc>
          <w:tcPr>
            <w:tcW w:w="3985" w:type="dxa"/>
            <w:vAlign w:val="center"/>
          </w:tcPr>
          <w:p w14:paraId="03F60918" w14:textId="2101AD47" w:rsidR="00833F4A" w:rsidRPr="001876E6" w:rsidRDefault="30D22F46"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color w:val="000000" w:themeColor="text1"/>
                <w:sz w:val="22"/>
                <w:szCs w:val="22"/>
              </w:rPr>
              <w:t xml:space="preserve">Transfer of personal data to any location outside of the EEA </w:t>
            </w:r>
            <w:r w:rsidR="4E7F35F0" w:rsidRPr="57299964">
              <w:rPr>
                <w:rFonts w:ascii="Calibri" w:hAnsi="Calibri" w:cs="Calibri"/>
                <w:color w:val="000000" w:themeColor="text1"/>
                <w:sz w:val="22"/>
                <w:szCs w:val="22"/>
              </w:rPr>
              <w:t>should be outlined here as t</w:t>
            </w:r>
            <w:r w:rsidR="4E7F35F0" w:rsidRPr="57299964">
              <w:rPr>
                <w:rFonts w:eastAsiaTheme="minorEastAsia"/>
                <w:color w:val="000000" w:themeColor="text1"/>
                <w:sz w:val="22"/>
                <w:szCs w:val="22"/>
              </w:rPr>
              <w:t xml:space="preserve">he preference is to keep within the EEA. </w:t>
            </w:r>
            <w:r w:rsidR="2858CA08" w:rsidRPr="57299964">
              <w:rPr>
                <w:rFonts w:eastAsiaTheme="minorEastAsia"/>
                <w:color w:val="000000" w:themeColor="text1"/>
                <w:sz w:val="22"/>
                <w:szCs w:val="22"/>
              </w:rPr>
              <w:t xml:space="preserve">Under criteria as outlined in under Appendix 7 D (4) above it can </w:t>
            </w:r>
            <w:r w:rsidR="73C09028" w:rsidRPr="57299964">
              <w:rPr>
                <w:rFonts w:eastAsiaTheme="minorEastAsia"/>
                <w:color w:val="000000" w:themeColor="text1"/>
                <w:sz w:val="22"/>
                <w:szCs w:val="22"/>
              </w:rPr>
              <w:t>be accommodated but please outline.</w:t>
            </w:r>
            <w:r w:rsidR="18ED618D" w:rsidRPr="57299964">
              <w:rPr>
                <w:rFonts w:eastAsiaTheme="minorEastAsia"/>
                <w:color w:val="000000" w:themeColor="text1"/>
                <w:sz w:val="22"/>
                <w:szCs w:val="22"/>
              </w:rPr>
              <w:t xml:space="preserve"> </w:t>
            </w:r>
            <w:r w:rsidR="18ED618D" w:rsidRPr="57299964">
              <w:rPr>
                <w:rFonts w:ascii="Calibri" w:hAnsi="Calibri" w:cs="Calibri"/>
                <w:b/>
                <w:bCs/>
                <w:color w:val="000000" w:themeColor="text1"/>
                <w:sz w:val="22"/>
                <w:szCs w:val="22"/>
              </w:rPr>
              <w:t>[5 Marks]</w:t>
            </w:r>
          </w:p>
        </w:tc>
        <w:tc>
          <w:tcPr>
            <w:tcW w:w="4095" w:type="dxa"/>
          </w:tcPr>
          <w:p w14:paraId="10C78B34" w14:textId="1C4ED3DC" w:rsidR="00833F4A"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14:paraId="5055BDDA"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48B5282D" w14:textId="0BFA4C53" w:rsidR="00833F4A" w:rsidRPr="0022251B" w:rsidRDefault="00833F4A" w:rsidP="0022251B">
            <w:pPr>
              <w:pStyle w:val="ListParagraph"/>
              <w:numPr>
                <w:ilvl w:val="0"/>
                <w:numId w:val="34"/>
              </w:numPr>
              <w:autoSpaceDE w:val="0"/>
              <w:autoSpaceDN w:val="0"/>
              <w:adjustRightInd w:val="0"/>
            </w:pPr>
          </w:p>
        </w:tc>
        <w:tc>
          <w:tcPr>
            <w:tcW w:w="3985" w:type="dxa"/>
            <w:vAlign w:val="center"/>
          </w:tcPr>
          <w:p w14:paraId="68D3311E" w14:textId="3C4003D8" w:rsidR="00833F4A" w:rsidRPr="001876E6" w:rsidRDefault="023B90E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All data must be included as part of a backup so that data can be restored to agreed restore points or timelines.</w:t>
            </w:r>
            <w:r w:rsidR="34B3FD99" w:rsidRPr="57299964">
              <w:rPr>
                <w:rFonts w:ascii="Calibri" w:hAnsi="Calibri" w:cs="Calibri"/>
                <w:color w:val="000000" w:themeColor="text1"/>
                <w:sz w:val="22"/>
                <w:szCs w:val="22"/>
              </w:rPr>
              <w:t xml:space="preserve"> </w:t>
            </w:r>
            <w:r w:rsidR="34B3FD99" w:rsidRPr="57299964">
              <w:rPr>
                <w:rFonts w:ascii="Calibri" w:hAnsi="Calibri" w:cs="Calibri"/>
                <w:b/>
                <w:bCs/>
                <w:color w:val="000000" w:themeColor="text1"/>
                <w:sz w:val="22"/>
                <w:szCs w:val="22"/>
              </w:rPr>
              <w:t>[3 Marks]</w:t>
            </w:r>
          </w:p>
        </w:tc>
        <w:tc>
          <w:tcPr>
            <w:tcW w:w="4095" w:type="dxa"/>
          </w:tcPr>
          <w:p w14:paraId="091045E3" w14:textId="7A1B7F94" w:rsidR="00833F4A" w:rsidRDefault="00833F4A" w:rsidP="00833F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14:paraId="7D0D987D"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1D9FEBE7" w14:textId="5649101E" w:rsidR="00833F4A" w:rsidRPr="0022251B" w:rsidRDefault="00833F4A" w:rsidP="0022251B">
            <w:pPr>
              <w:pStyle w:val="ListParagraph"/>
              <w:numPr>
                <w:ilvl w:val="0"/>
                <w:numId w:val="34"/>
              </w:numPr>
              <w:autoSpaceDE w:val="0"/>
              <w:autoSpaceDN w:val="0"/>
              <w:adjustRightInd w:val="0"/>
            </w:pPr>
          </w:p>
        </w:tc>
        <w:tc>
          <w:tcPr>
            <w:tcW w:w="3985" w:type="dxa"/>
            <w:vAlign w:val="center"/>
          </w:tcPr>
          <w:p w14:paraId="1B29B917" w14:textId="052D044B" w:rsidR="00833F4A" w:rsidRPr="001876E6" w:rsidRDefault="023B90E9"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Any scheduled downtime must be formally agreed in advance with nominated University contacts.</w:t>
            </w:r>
            <w:r w:rsidR="3104A6C4" w:rsidRPr="57299964">
              <w:rPr>
                <w:rFonts w:ascii="Calibri" w:hAnsi="Calibri" w:cs="Calibri"/>
                <w:color w:val="000000" w:themeColor="text1"/>
                <w:sz w:val="22"/>
                <w:szCs w:val="22"/>
              </w:rPr>
              <w:t xml:space="preserve"> </w:t>
            </w:r>
            <w:r w:rsidR="3104A6C4" w:rsidRPr="57299964">
              <w:rPr>
                <w:rFonts w:ascii="Calibri" w:hAnsi="Calibri" w:cs="Calibri"/>
                <w:b/>
                <w:bCs/>
                <w:color w:val="000000" w:themeColor="text1"/>
                <w:sz w:val="22"/>
                <w:szCs w:val="22"/>
              </w:rPr>
              <w:t>[2 Marks]</w:t>
            </w:r>
          </w:p>
        </w:tc>
        <w:tc>
          <w:tcPr>
            <w:tcW w:w="4095" w:type="dxa"/>
          </w:tcPr>
          <w:p w14:paraId="2AAE555D" w14:textId="53E3693C" w:rsidR="00833F4A"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14:paraId="70B57FFB"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53D317E7" w14:textId="77777777" w:rsidR="00833F4A" w:rsidRPr="00C14066" w:rsidRDefault="00833F4A" w:rsidP="00C14066">
            <w:pPr>
              <w:pStyle w:val="ListParagraph"/>
              <w:numPr>
                <w:ilvl w:val="0"/>
                <w:numId w:val="34"/>
              </w:numPr>
              <w:autoSpaceDE w:val="0"/>
              <w:autoSpaceDN w:val="0"/>
              <w:adjustRightInd w:val="0"/>
            </w:pPr>
          </w:p>
        </w:tc>
        <w:tc>
          <w:tcPr>
            <w:tcW w:w="3985" w:type="dxa"/>
            <w:vAlign w:val="center"/>
          </w:tcPr>
          <w:p w14:paraId="6448E14B" w14:textId="645972FC" w:rsidR="00833F4A" w:rsidRPr="00837F65" w:rsidRDefault="07BD758C"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Describe your procedures for the return of data to the data owner (MTU/ Student) and how the permanent deletion of data on the system will be carried out in the event of contract termination</w:t>
            </w:r>
            <w:r w:rsidR="1DF1F005" w:rsidRPr="57299964">
              <w:rPr>
                <w:rFonts w:ascii="Calibri" w:hAnsi="Calibri" w:cs="Calibri"/>
                <w:color w:val="000000" w:themeColor="text1"/>
                <w:sz w:val="22"/>
                <w:szCs w:val="22"/>
              </w:rPr>
              <w:t xml:space="preserve"> </w:t>
            </w:r>
            <w:r w:rsidR="1DF1F005" w:rsidRPr="57299964">
              <w:rPr>
                <w:rFonts w:ascii="Calibri" w:hAnsi="Calibri" w:cs="Calibri"/>
                <w:b/>
                <w:bCs/>
                <w:color w:val="000000" w:themeColor="text1"/>
                <w:sz w:val="22"/>
                <w:szCs w:val="22"/>
              </w:rPr>
              <w:t>[3 Marks]</w:t>
            </w:r>
          </w:p>
        </w:tc>
        <w:tc>
          <w:tcPr>
            <w:tcW w:w="4095" w:type="dxa"/>
          </w:tcPr>
          <w:p w14:paraId="5AF7D50F" w14:textId="77777777" w:rsidR="00833F4A" w:rsidRDefault="00833F4A" w:rsidP="00833F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14:paraId="2079C918"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C112427" w14:textId="77777777" w:rsidR="00833F4A" w:rsidRDefault="00833F4A" w:rsidP="00833F4A">
            <w:pPr>
              <w:autoSpaceDE w:val="0"/>
              <w:autoSpaceDN w:val="0"/>
              <w:adjustRightInd w:val="0"/>
              <w:rPr>
                <w:rFonts w:ascii="Calibri" w:hAnsi="Calibri" w:cs="Calibri"/>
                <w:color w:val="000000"/>
                <w:sz w:val="22"/>
                <w:szCs w:val="22"/>
              </w:rPr>
            </w:pPr>
          </w:p>
        </w:tc>
        <w:tc>
          <w:tcPr>
            <w:tcW w:w="3985" w:type="dxa"/>
            <w:vAlign w:val="center"/>
          </w:tcPr>
          <w:p w14:paraId="78A4BED0" w14:textId="77777777" w:rsidR="00833F4A" w:rsidRPr="00837F65"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4095" w:type="dxa"/>
          </w:tcPr>
          <w:p w14:paraId="633918D0" w14:textId="77777777" w:rsidR="00833F4A"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14:paraId="0877BCBF" w14:textId="77777777" w:rsidTr="50548183">
        <w:tc>
          <w:tcPr>
            <w:cnfStyle w:val="001000000000" w:firstRow="0" w:lastRow="0" w:firstColumn="1" w:lastColumn="0" w:oddVBand="0" w:evenVBand="0" w:oddHBand="0" w:evenHBand="0" w:firstRowFirstColumn="0" w:firstRowLastColumn="0" w:lastRowFirstColumn="0" w:lastRowLastColumn="0"/>
            <w:tcW w:w="9016" w:type="dxa"/>
            <w:gridSpan w:val="3"/>
          </w:tcPr>
          <w:p w14:paraId="63FD5376" w14:textId="1A3EE3E5" w:rsidR="00833F4A" w:rsidRDefault="00833F4A" w:rsidP="00833F4A">
            <w:pPr>
              <w:autoSpaceDE w:val="0"/>
              <w:autoSpaceDN w:val="0"/>
              <w:adjustRightInd w:val="0"/>
              <w:rPr>
                <w:rFonts w:ascii="Calibri" w:hAnsi="Calibri" w:cs="Calibri"/>
                <w:color w:val="000000"/>
                <w:sz w:val="22"/>
                <w:szCs w:val="22"/>
              </w:rPr>
            </w:pPr>
            <w:r>
              <w:rPr>
                <w:rFonts w:ascii="Calibri" w:hAnsi="Calibri" w:cs="Calibri"/>
                <w:bCs w:val="0"/>
                <w:color w:val="000000"/>
                <w:sz w:val="22"/>
                <w:szCs w:val="22"/>
              </w:rPr>
              <w:t>Cyber Security</w:t>
            </w:r>
            <w:r w:rsidR="00763A90">
              <w:rPr>
                <w:rFonts w:ascii="Calibri" w:hAnsi="Calibri" w:cs="Calibri"/>
                <w:bCs w:val="0"/>
                <w:color w:val="000000"/>
                <w:sz w:val="22"/>
                <w:szCs w:val="22"/>
              </w:rPr>
              <w:t xml:space="preserve"> / IT</w:t>
            </w:r>
          </w:p>
        </w:tc>
      </w:tr>
      <w:tr w:rsidR="005D2349" w14:paraId="10084BC0"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41D4A66" w14:textId="77777777" w:rsidR="00833F4A" w:rsidRPr="0022251B" w:rsidRDefault="00833F4A" w:rsidP="0022251B">
            <w:pPr>
              <w:pStyle w:val="ListParagraph"/>
              <w:numPr>
                <w:ilvl w:val="0"/>
                <w:numId w:val="34"/>
              </w:numPr>
              <w:autoSpaceDE w:val="0"/>
              <w:autoSpaceDN w:val="0"/>
              <w:adjustRightInd w:val="0"/>
            </w:pPr>
          </w:p>
        </w:tc>
        <w:tc>
          <w:tcPr>
            <w:tcW w:w="3985" w:type="dxa"/>
          </w:tcPr>
          <w:p w14:paraId="02BC1130" w14:textId="25A721A8" w:rsidR="00833F4A" w:rsidRDefault="6D0039CD"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0548183">
              <w:rPr>
                <w:rFonts w:ascii="Calibri" w:hAnsi="Calibri" w:cs="Calibri"/>
                <w:color w:val="000000" w:themeColor="text1"/>
                <w:sz w:val="22"/>
                <w:szCs w:val="22"/>
              </w:rPr>
              <w:t xml:space="preserve">If your solution is a </w:t>
            </w:r>
            <w:proofErr w:type="gramStart"/>
            <w:r w:rsidR="17640EFE" w:rsidRPr="50548183">
              <w:rPr>
                <w:rFonts w:ascii="Calibri" w:hAnsi="Calibri" w:cs="Calibri"/>
                <w:color w:val="000000" w:themeColor="text1"/>
                <w:sz w:val="22"/>
                <w:szCs w:val="22"/>
              </w:rPr>
              <w:t>SaaS</w:t>
            </w:r>
            <w:r w:rsidRPr="50548183">
              <w:rPr>
                <w:rFonts w:ascii="Calibri" w:hAnsi="Calibri" w:cs="Calibri"/>
                <w:color w:val="000000" w:themeColor="text1"/>
                <w:sz w:val="22"/>
                <w:szCs w:val="22"/>
              </w:rPr>
              <w:t xml:space="preserve"> solutions</w:t>
            </w:r>
            <w:proofErr w:type="gramEnd"/>
            <w:r w:rsidRPr="50548183">
              <w:rPr>
                <w:rFonts w:ascii="Calibri" w:hAnsi="Calibri" w:cs="Calibri"/>
                <w:color w:val="000000" w:themeColor="text1"/>
                <w:sz w:val="22"/>
                <w:szCs w:val="22"/>
              </w:rPr>
              <w:t>, please confirm that the</w:t>
            </w:r>
            <w:r w:rsidR="332BA776" w:rsidRPr="50548183">
              <w:rPr>
                <w:rFonts w:ascii="Calibri" w:hAnsi="Calibri" w:cs="Calibri"/>
                <w:color w:val="000000" w:themeColor="text1"/>
                <w:sz w:val="22"/>
                <w:szCs w:val="22"/>
              </w:rPr>
              <w:t xml:space="preserve"> </w:t>
            </w:r>
            <w:r w:rsidRPr="50548183">
              <w:rPr>
                <w:rFonts w:ascii="Calibri" w:hAnsi="Calibri" w:cs="Calibri"/>
                <w:color w:val="000000" w:themeColor="text1"/>
                <w:sz w:val="22"/>
                <w:szCs w:val="22"/>
              </w:rPr>
              <w:t xml:space="preserve">provider that hosts is compliant with a </w:t>
            </w:r>
            <w:r w:rsidR="46775B21" w:rsidRPr="50548183">
              <w:rPr>
                <w:rFonts w:ascii="Calibri" w:hAnsi="Calibri" w:cs="Calibri"/>
                <w:color w:val="000000" w:themeColor="text1"/>
                <w:sz w:val="22"/>
                <w:szCs w:val="22"/>
              </w:rPr>
              <w:t xml:space="preserve">cyber </w:t>
            </w:r>
            <w:r w:rsidRPr="50548183">
              <w:rPr>
                <w:rFonts w:ascii="Calibri" w:hAnsi="Calibri" w:cs="Calibri"/>
                <w:color w:val="000000" w:themeColor="text1"/>
                <w:sz w:val="22"/>
                <w:szCs w:val="22"/>
              </w:rPr>
              <w:t>security framework. Please outline which framework your hosting provider is compliant with and if it has been certified to any standards?</w:t>
            </w:r>
            <w:r w:rsidR="388D5E5F" w:rsidRPr="50548183">
              <w:rPr>
                <w:rFonts w:ascii="Calibri" w:hAnsi="Calibri" w:cs="Calibri"/>
                <w:color w:val="000000" w:themeColor="text1"/>
                <w:sz w:val="22"/>
                <w:szCs w:val="22"/>
              </w:rPr>
              <w:t xml:space="preserve"> </w:t>
            </w:r>
            <w:r w:rsidR="388D5E5F" w:rsidRPr="50548183">
              <w:rPr>
                <w:rFonts w:ascii="Calibri" w:hAnsi="Calibri" w:cs="Calibri"/>
                <w:b/>
                <w:bCs/>
                <w:color w:val="000000" w:themeColor="text1"/>
                <w:sz w:val="22"/>
                <w:szCs w:val="22"/>
              </w:rPr>
              <w:t>[</w:t>
            </w:r>
            <w:r w:rsidR="73D7C842" w:rsidRPr="50548183">
              <w:rPr>
                <w:rFonts w:ascii="Calibri" w:hAnsi="Calibri" w:cs="Calibri"/>
                <w:b/>
                <w:bCs/>
                <w:color w:val="000000" w:themeColor="text1"/>
                <w:sz w:val="22"/>
                <w:szCs w:val="22"/>
              </w:rPr>
              <w:t>5</w:t>
            </w:r>
            <w:r w:rsidR="388D5E5F" w:rsidRPr="50548183">
              <w:rPr>
                <w:rFonts w:ascii="Calibri" w:hAnsi="Calibri" w:cs="Calibri"/>
                <w:b/>
                <w:bCs/>
                <w:color w:val="000000" w:themeColor="text1"/>
                <w:sz w:val="22"/>
                <w:szCs w:val="22"/>
              </w:rPr>
              <w:t xml:space="preserve"> Marks]</w:t>
            </w:r>
          </w:p>
        </w:tc>
        <w:tc>
          <w:tcPr>
            <w:tcW w:w="4095" w:type="dxa"/>
          </w:tcPr>
          <w:p w14:paraId="03EC01A8" w14:textId="77777777" w:rsidR="00833F4A"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D354CB" w14:paraId="1429B297"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3F5B4DD1" w14:textId="77777777" w:rsidR="00D354CB" w:rsidRPr="0022251B" w:rsidRDefault="00D354CB" w:rsidP="0022251B">
            <w:pPr>
              <w:pStyle w:val="ListParagraph"/>
              <w:numPr>
                <w:ilvl w:val="0"/>
                <w:numId w:val="34"/>
              </w:numPr>
              <w:autoSpaceDE w:val="0"/>
              <w:autoSpaceDN w:val="0"/>
              <w:adjustRightInd w:val="0"/>
              <w:rPr>
                <w:b w:val="0"/>
                <w:bCs w:val="0"/>
              </w:rPr>
            </w:pPr>
          </w:p>
        </w:tc>
        <w:tc>
          <w:tcPr>
            <w:tcW w:w="3985" w:type="dxa"/>
          </w:tcPr>
          <w:p w14:paraId="2CC5188E" w14:textId="087FC8C3" w:rsidR="00D354CB" w:rsidRDefault="560CBF8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1D33EA80">
              <w:rPr>
                <w:rFonts w:ascii="Calibri" w:hAnsi="Calibri" w:cs="Calibri"/>
                <w:color w:val="000000" w:themeColor="text1"/>
                <w:sz w:val="22"/>
                <w:szCs w:val="22"/>
              </w:rPr>
              <w:t>Describe in detail your data security policy.</w:t>
            </w:r>
            <w:r w:rsidR="7FEA02EC" w:rsidRPr="1D33EA80">
              <w:rPr>
                <w:rFonts w:ascii="Calibri" w:hAnsi="Calibri" w:cs="Calibri"/>
                <w:color w:val="000000" w:themeColor="text1"/>
                <w:sz w:val="22"/>
                <w:szCs w:val="22"/>
              </w:rPr>
              <w:t xml:space="preserve"> </w:t>
            </w:r>
            <w:r w:rsidR="7FEA02EC" w:rsidRPr="1D33EA80">
              <w:rPr>
                <w:rFonts w:ascii="Calibri" w:hAnsi="Calibri" w:cs="Calibri"/>
                <w:b/>
                <w:bCs/>
                <w:color w:val="000000" w:themeColor="text1"/>
                <w:sz w:val="22"/>
                <w:szCs w:val="22"/>
              </w:rPr>
              <w:t>[5 Marks]</w:t>
            </w:r>
          </w:p>
        </w:tc>
        <w:tc>
          <w:tcPr>
            <w:tcW w:w="4095" w:type="dxa"/>
          </w:tcPr>
          <w:p w14:paraId="204BB9F5" w14:textId="77777777" w:rsidR="00D354CB" w:rsidRDefault="00D354C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D354CB" w14:paraId="306A690F"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EF7E964" w14:textId="77777777" w:rsidR="00D354CB" w:rsidRPr="0022251B" w:rsidRDefault="00D354CB" w:rsidP="0022251B">
            <w:pPr>
              <w:pStyle w:val="ListParagraph"/>
              <w:numPr>
                <w:ilvl w:val="0"/>
                <w:numId w:val="34"/>
              </w:numPr>
              <w:autoSpaceDE w:val="0"/>
              <w:autoSpaceDN w:val="0"/>
              <w:adjustRightInd w:val="0"/>
              <w:rPr>
                <w:b w:val="0"/>
                <w:bCs w:val="0"/>
              </w:rPr>
            </w:pPr>
          </w:p>
        </w:tc>
        <w:tc>
          <w:tcPr>
            <w:tcW w:w="3985" w:type="dxa"/>
          </w:tcPr>
          <w:p w14:paraId="7D4D26C2" w14:textId="35C16004" w:rsidR="00D354CB" w:rsidRDefault="7FA549A1" w:rsidP="00D354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1D33EA80">
              <w:rPr>
                <w:rFonts w:ascii="Calibri" w:hAnsi="Calibri" w:cs="Calibri"/>
                <w:color w:val="000000" w:themeColor="text1"/>
                <w:sz w:val="22"/>
                <w:szCs w:val="22"/>
              </w:rPr>
              <w:t>Please list options, where relevant, that your solution/service has for authentication purposes both for local user accounts as well as 3rd party integration to Identity services like Entra ID/</w:t>
            </w:r>
            <w:proofErr w:type="spellStart"/>
            <w:r w:rsidRPr="1D33EA80">
              <w:rPr>
                <w:rFonts w:ascii="Calibri" w:hAnsi="Calibri" w:cs="Calibri"/>
                <w:color w:val="000000" w:themeColor="text1"/>
                <w:sz w:val="22"/>
                <w:szCs w:val="22"/>
              </w:rPr>
              <w:t>AzureAD</w:t>
            </w:r>
            <w:proofErr w:type="spellEnd"/>
            <w:r w:rsidRPr="1D33EA80">
              <w:rPr>
                <w:rFonts w:ascii="Calibri" w:hAnsi="Calibri" w:cs="Calibri"/>
                <w:color w:val="000000" w:themeColor="text1"/>
                <w:sz w:val="22"/>
                <w:szCs w:val="22"/>
              </w:rPr>
              <w:t>, AADDS, SAML/shibboleth etc. Please list all options available.</w:t>
            </w:r>
          </w:p>
          <w:p w14:paraId="13D4D72A" w14:textId="77777777" w:rsidR="00D354CB" w:rsidRDefault="00D354CB" w:rsidP="00D354C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p w14:paraId="674F354E" w14:textId="77777777" w:rsidR="00D354CB" w:rsidRDefault="00D354CB" w:rsidP="00D354CB">
            <w:pPr>
              <w:autoSpaceDE w:val="0"/>
              <w:autoSpaceDN w:val="0"/>
              <w:adjustRightInd w:val="0"/>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AB8BE73">
              <w:rPr>
                <w:rFonts w:ascii="Calibri" w:hAnsi="Calibri" w:cs="Calibri"/>
                <w:sz w:val="22"/>
                <w:szCs w:val="22"/>
              </w:rPr>
              <w:t xml:space="preserve">Describe your ability to provide Single Sign On (SSO) authentication using Security Assertion Markup Language (SAML) to allow users securely authenticate </w:t>
            </w:r>
            <w:r w:rsidRPr="0AB8BE73">
              <w:rPr>
                <w:rFonts w:eastAsiaTheme="minorEastAsia"/>
                <w:sz w:val="22"/>
                <w:szCs w:val="22"/>
              </w:rPr>
              <w:t xml:space="preserve">for your solution/service. </w:t>
            </w:r>
            <w:r>
              <w:br/>
            </w:r>
            <w:r w:rsidRPr="0AB8BE73">
              <w:rPr>
                <w:rFonts w:eastAsiaTheme="minorEastAsia"/>
                <w:sz w:val="22"/>
                <w:szCs w:val="22"/>
              </w:rPr>
              <w:t>Please outline how your system does this and how you would implement SSO.</w:t>
            </w:r>
          </w:p>
          <w:p w14:paraId="42768C99" w14:textId="1518E6A2" w:rsidR="00D354CB" w:rsidRDefault="6D25177C"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0548183">
              <w:rPr>
                <w:rFonts w:ascii="Calibri" w:hAnsi="Calibri" w:cs="Calibri"/>
                <w:sz w:val="22"/>
                <w:szCs w:val="22"/>
              </w:rPr>
              <w:t xml:space="preserve">Where relevant, </w:t>
            </w:r>
            <w:proofErr w:type="gramStart"/>
            <w:r w:rsidRPr="50548183">
              <w:rPr>
                <w:rFonts w:ascii="Calibri" w:hAnsi="Calibri" w:cs="Calibri"/>
                <w:sz w:val="22"/>
                <w:szCs w:val="22"/>
              </w:rPr>
              <w:t>If</w:t>
            </w:r>
            <w:proofErr w:type="gramEnd"/>
            <w:r w:rsidRPr="50548183">
              <w:rPr>
                <w:rFonts w:ascii="Calibri" w:hAnsi="Calibri" w:cs="Calibri"/>
                <w:sz w:val="22"/>
                <w:szCs w:val="22"/>
              </w:rPr>
              <w:t xml:space="preserve"> an on premise (MTU) solution is being provided please outline </w:t>
            </w:r>
            <w:r w:rsidRPr="50548183">
              <w:rPr>
                <w:rFonts w:ascii="Calibri" w:hAnsi="Calibri" w:cs="Calibri"/>
                <w:sz w:val="22"/>
                <w:szCs w:val="22"/>
              </w:rPr>
              <w:lastRenderedPageBreak/>
              <w:t>if its capable of authenticating with local directory for accounts directly created with your solution, on premise authentication directories (AD, LDAP) for integrated accounts.</w:t>
            </w:r>
            <w:r w:rsidR="18257534" w:rsidRPr="50548183">
              <w:rPr>
                <w:rFonts w:ascii="Calibri" w:hAnsi="Calibri" w:cs="Calibri"/>
                <w:sz w:val="22"/>
                <w:szCs w:val="22"/>
              </w:rPr>
              <w:t xml:space="preserve"> </w:t>
            </w:r>
          </w:p>
          <w:p w14:paraId="51352D42" w14:textId="5DA5E188" w:rsidR="00D354CB"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7DC54C2E" w14:textId="5E60E59E" w:rsidR="00D354CB" w:rsidRDefault="18257534"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0548183">
              <w:rPr>
                <w:rFonts w:ascii="Calibri" w:hAnsi="Calibri" w:cs="Calibri"/>
                <w:b/>
                <w:bCs/>
                <w:color w:val="000000" w:themeColor="text1"/>
                <w:sz w:val="22"/>
                <w:szCs w:val="22"/>
              </w:rPr>
              <w:t>[</w:t>
            </w:r>
            <w:r w:rsidR="5603A4C6" w:rsidRPr="50548183">
              <w:rPr>
                <w:rFonts w:ascii="Calibri" w:hAnsi="Calibri" w:cs="Calibri"/>
                <w:b/>
                <w:bCs/>
                <w:color w:val="000000" w:themeColor="text1"/>
                <w:sz w:val="22"/>
                <w:szCs w:val="22"/>
              </w:rPr>
              <w:t>5</w:t>
            </w:r>
            <w:r w:rsidRPr="50548183">
              <w:rPr>
                <w:rFonts w:ascii="Calibri" w:hAnsi="Calibri" w:cs="Calibri"/>
                <w:b/>
                <w:bCs/>
                <w:color w:val="000000" w:themeColor="text1"/>
                <w:sz w:val="22"/>
                <w:szCs w:val="22"/>
              </w:rPr>
              <w:t xml:space="preserve"> Marks]</w:t>
            </w:r>
          </w:p>
          <w:p w14:paraId="639FDE90" w14:textId="116D29BA" w:rsidR="00D354CB"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5BCB4525" w14:textId="42A9D1BF" w:rsidR="00D354CB" w:rsidRDefault="2A8C66F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50548183">
              <w:rPr>
                <w:rFonts w:ascii="Calibri" w:hAnsi="Calibri" w:cs="Calibri"/>
                <w:b/>
                <w:bCs/>
                <w:color w:val="000000" w:themeColor="text1"/>
                <w:sz w:val="22"/>
                <w:szCs w:val="22"/>
              </w:rPr>
              <w:t xml:space="preserve">Or </w:t>
            </w:r>
          </w:p>
          <w:p w14:paraId="247BBB4B" w14:textId="5035280F" w:rsidR="00D354CB" w:rsidRDefault="2A8C66F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50548183">
              <w:rPr>
                <w:rFonts w:ascii="Calibri" w:hAnsi="Calibri" w:cs="Calibri"/>
                <w:b/>
                <w:bCs/>
                <w:color w:val="000000" w:themeColor="text1"/>
                <w:sz w:val="22"/>
                <w:szCs w:val="22"/>
              </w:rPr>
              <w:t>where directory integration is not used</w:t>
            </w:r>
            <w:r w:rsidR="4B7BDB0D" w:rsidRPr="50548183">
              <w:rPr>
                <w:rFonts w:ascii="Calibri" w:hAnsi="Calibri" w:cs="Calibri"/>
                <w:b/>
                <w:bCs/>
                <w:color w:val="000000" w:themeColor="text1"/>
                <w:sz w:val="22"/>
                <w:szCs w:val="22"/>
              </w:rPr>
              <w:t xml:space="preserve"> </w:t>
            </w:r>
          </w:p>
          <w:p w14:paraId="1A41A0ED" w14:textId="340A85D9" w:rsidR="00D354CB"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04E76205" w14:textId="01684C25" w:rsidR="00D354CB" w:rsidRDefault="4B7BDB0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50548183">
              <w:rPr>
                <w:rFonts w:ascii="Calibri" w:hAnsi="Calibri" w:cs="Calibri"/>
                <w:b/>
                <w:bCs/>
                <w:color w:val="000000" w:themeColor="text1"/>
                <w:sz w:val="22"/>
                <w:szCs w:val="22"/>
              </w:rPr>
              <w:t>(note if you</w:t>
            </w:r>
            <w:r w:rsidR="6C01F647" w:rsidRPr="50548183">
              <w:rPr>
                <w:rFonts w:ascii="Calibri" w:hAnsi="Calibri" w:cs="Calibri"/>
                <w:b/>
                <w:bCs/>
                <w:color w:val="000000" w:themeColor="text1"/>
                <w:sz w:val="22"/>
                <w:szCs w:val="22"/>
              </w:rPr>
              <w:t>r</w:t>
            </w:r>
            <w:r w:rsidRPr="50548183">
              <w:rPr>
                <w:rFonts w:ascii="Calibri" w:hAnsi="Calibri" w:cs="Calibri"/>
                <w:b/>
                <w:bCs/>
                <w:color w:val="000000" w:themeColor="text1"/>
                <w:sz w:val="22"/>
                <w:szCs w:val="22"/>
              </w:rPr>
              <w:t xml:space="preserve"> solution/service has directory and </w:t>
            </w:r>
            <w:r w:rsidR="2995DA58" w:rsidRPr="50548183">
              <w:rPr>
                <w:rFonts w:ascii="Calibri" w:hAnsi="Calibri" w:cs="Calibri"/>
                <w:b/>
                <w:bCs/>
                <w:color w:val="000000" w:themeColor="text1"/>
                <w:sz w:val="22"/>
                <w:szCs w:val="22"/>
              </w:rPr>
              <w:t>option</w:t>
            </w:r>
            <w:r w:rsidR="7F274319" w:rsidRPr="50548183">
              <w:rPr>
                <w:rFonts w:ascii="Calibri" w:hAnsi="Calibri" w:cs="Calibri"/>
                <w:b/>
                <w:bCs/>
                <w:color w:val="000000" w:themeColor="text1"/>
                <w:sz w:val="22"/>
                <w:szCs w:val="22"/>
              </w:rPr>
              <w:t>s</w:t>
            </w:r>
            <w:r w:rsidR="2995DA58" w:rsidRPr="50548183">
              <w:rPr>
                <w:rFonts w:ascii="Calibri" w:hAnsi="Calibri" w:cs="Calibri"/>
                <w:b/>
                <w:bCs/>
                <w:color w:val="000000" w:themeColor="text1"/>
                <w:sz w:val="22"/>
                <w:szCs w:val="22"/>
              </w:rPr>
              <w:t xml:space="preserve"> for </w:t>
            </w:r>
            <w:r w:rsidRPr="50548183">
              <w:rPr>
                <w:rFonts w:ascii="Calibri" w:hAnsi="Calibri" w:cs="Calibri"/>
                <w:b/>
                <w:bCs/>
                <w:color w:val="000000" w:themeColor="text1"/>
                <w:sz w:val="22"/>
                <w:szCs w:val="22"/>
              </w:rPr>
              <w:t>local</w:t>
            </w:r>
            <w:r w:rsidR="6384DF57" w:rsidRPr="50548183">
              <w:rPr>
                <w:rFonts w:ascii="Calibri" w:hAnsi="Calibri" w:cs="Calibri"/>
                <w:b/>
                <w:bCs/>
                <w:color w:val="000000" w:themeColor="text1"/>
                <w:sz w:val="22"/>
                <w:szCs w:val="22"/>
              </w:rPr>
              <w:t xml:space="preserve">/non-directory </w:t>
            </w:r>
            <w:r w:rsidR="290C63D1" w:rsidRPr="50548183">
              <w:rPr>
                <w:rFonts w:ascii="Calibri" w:hAnsi="Calibri" w:cs="Calibri"/>
                <w:b/>
                <w:bCs/>
                <w:color w:val="000000" w:themeColor="text1"/>
                <w:sz w:val="22"/>
                <w:szCs w:val="22"/>
              </w:rPr>
              <w:t>passwords</w:t>
            </w:r>
            <w:r w:rsidR="6384DF57" w:rsidRPr="50548183">
              <w:rPr>
                <w:rFonts w:ascii="Calibri" w:hAnsi="Calibri" w:cs="Calibri"/>
                <w:b/>
                <w:bCs/>
                <w:color w:val="000000" w:themeColor="text1"/>
                <w:sz w:val="22"/>
                <w:szCs w:val="22"/>
              </w:rPr>
              <w:t xml:space="preserve"> please answer the questions below </w:t>
            </w:r>
            <w:r w:rsidR="02FF0FB5" w:rsidRPr="50548183">
              <w:rPr>
                <w:rFonts w:ascii="Calibri" w:hAnsi="Calibri" w:cs="Calibri"/>
                <w:b/>
                <w:bCs/>
                <w:color w:val="000000" w:themeColor="text1"/>
                <w:sz w:val="22"/>
                <w:szCs w:val="22"/>
              </w:rPr>
              <w:t>noting</w:t>
            </w:r>
            <w:r w:rsidR="6384DF57" w:rsidRPr="50548183">
              <w:rPr>
                <w:rFonts w:ascii="Calibri" w:hAnsi="Calibri" w:cs="Calibri"/>
                <w:b/>
                <w:bCs/>
                <w:color w:val="000000" w:themeColor="text1"/>
                <w:sz w:val="22"/>
                <w:szCs w:val="22"/>
              </w:rPr>
              <w:t xml:space="preserve"> a </w:t>
            </w:r>
            <w:r w:rsidR="19570C33" w:rsidRPr="50548183">
              <w:rPr>
                <w:rFonts w:ascii="Calibri" w:hAnsi="Calibri" w:cs="Calibri"/>
                <w:b/>
                <w:bCs/>
                <w:color w:val="000000" w:themeColor="text1"/>
                <w:sz w:val="22"/>
                <w:szCs w:val="22"/>
              </w:rPr>
              <w:t>maximum</w:t>
            </w:r>
            <w:r w:rsidR="6384DF57" w:rsidRPr="50548183">
              <w:rPr>
                <w:rFonts w:ascii="Calibri" w:hAnsi="Calibri" w:cs="Calibri"/>
                <w:b/>
                <w:bCs/>
                <w:color w:val="000000" w:themeColor="text1"/>
                <w:sz w:val="22"/>
                <w:szCs w:val="22"/>
              </w:rPr>
              <w:t xml:space="preserve"> of </w:t>
            </w:r>
            <w:r w:rsidR="4E13FCB1" w:rsidRPr="50548183">
              <w:rPr>
                <w:rFonts w:ascii="Calibri" w:hAnsi="Calibri" w:cs="Calibri"/>
                <w:b/>
                <w:bCs/>
                <w:color w:val="000000" w:themeColor="text1"/>
                <w:sz w:val="22"/>
                <w:szCs w:val="22"/>
              </w:rPr>
              <w:t>5</w:t>
            </w:r>
            <w:r w:rsidR="6384DF57" w:rsidRPr="50548183">
              <w:rPr>
                <w:rFonts w:ascii="Calibri" w:hAnsi="Calibri" w:cs="Calibri"/>
                <w:b/>
                <w:bCs/>
                <w:color w:val="000000" w:themeColor="text1"/>
                <w:sz w:val="22"/>
                <w:szCs w:val="22"/>
              </w:rPr>
              <w:t xml:space="preserve"> marks</w:t>
            </w:r>
            <w:r w:rsidR="2A932327" w:rsidRPr="50548183">
              <w:rPr>
                <w:rFonts w:ascii="Calibri" w:hAnsi="Calibri" w:cs="Calibri"/>
                <w:b/>
                <w:bCs/>
                <w:color w:val="000000" w:themeColor="text1"/>
                <w:sz w:val="22"/>
                <w:szCs w:val="22"/>
              </w:rPr>
              <w:t xml:space="preserve"> </w:t>
            </w:r>
            <w:r w:rsidR="2C47FF02" w:rsidRPr="50548183">
              <w:rPr>
                <w:rFonts w:ascii="Calibri" w:hAnsi="Calibri" w:cs="Calibri"/>
                <w:b/>
                <w:bCs/>
                <w:color w:val="000000" w:themeColor="text1"/>
                <w:sz w:val="22"/>
                <w:szCs w:val="22"/>
              </w:rPr>
              <w:t xml:space="preserve">will be allocated </w:t>
            </w:r>
            <w:r w:rsidR="2A932327" w:rsidRPr="50548183">
              <w:rPr>
                <w:rFonts w:ascii="Calibri" w:hAnsi="Calibri" w:cs="Calibri"/>
                <w:b/>
                <w:bCs/>
                <w:color w:val="000000" w:themeColor="text1"/>
                <w:sz w:val="22"/>
                <w:szCs w:val="22"/>
              </w:rPr>
              <w:t>for this overall requirement)</w:t>
            </w:r>
            <w:r w:rsidR="2053086E" w:rsidRPr="50548183">
              <w:rPr>
                <w:rFonts w:ascii="Calibri" w:hAnsi="Calibri" w:cs="Calibri"/>
                <w:b/>
                <w:bCs/>
                <w:color w:val="000000" w:themeColor="text1"/>
                <w:sz w:val="22"/>
                <w:szCs w:val="22"/>
              </w:rPr>
              <w:t>:</w:t>
            </w:r>
          </w:p>
          <w:p w14:paraId="46031621" w14:textId="295B4E67" w:rsidR="00D354CB"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20DE8125" w14:textId="223B2515" w:rsidR="00D354CB" w:rsidRDefault="2A8C66FD" w:rsidP="50548183">
            <w:pPr>
              <w:pStyle w:val="ListParagraph"/>
              <w:numPr>
                <w:ilvl w:val="0"/>
                <w:numId w:val="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50548183">
              <w:rPr>
                <w:color w:val="000000" w:themeColor="text1"/>
              </w:rPr>
              <w:t xml:space="preserve">Describe how user password details are secured and privacy controls in place (level of encryption etc.) </w:t>
            </w:r>
          </w:p>
          <w:p w14:paraId="578AFEAD" w14:textId="09862449" w:rsidR="00D354CB" w:rsidRDefault="6FCF67FC" w:rsidP="50548183">
            <w:pPr>
              <w:pStyle w:val="ListParagraph"/>
              <w:numPr>
                <w:ilvl w:val="0"/>
                <w:numId w:val="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50548183">
              <w:rPr>
                <w:color w:val="000000" w:themeColor="text1"/>
              </w:rPr>
              <w:t>List the options for password management.</w:t>
            </w:r>
          </w:p>
          <w:p w14:paraId="6B01F591" w14:textId="76B1A3AB" w:rsidR="00D354CB" w:rsidRDefault="6FCF67FC" w:rsidP="50548183">
            <w:pPr>
              <w:pStyle w:val="ListParagraph"/>
              <w:numPr>
                <w:ilvl w:val="0"/>
                <w:numId w:val="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50548183">
              <w:rPr>
                <w:color w:val="000000" w:themeColor="text1"/>
              </w:rPr>
              <w:t>Detail how password management will work on a range of devices (e.g. desktop, mobile etc.)</w:t>
            </w:r>
          </w:p>
          <w:p w14:paraId="7150596C" w14:textId="04698BC0" w:rsidR="00D354CB" w:rsidRDefault="6FCF67FC" w:rsidP="50548183">
            <w:pPr>
              <w:pStyle w:val="ListParagraph"/>
              <w:numPr>
                <w:ilvl w:val="0"/>
                <w:numId w:val="1"/>
              </w:numPr>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rPr>
            </w:pPr>
            <w:r w:rsidRPr="50548183">
              <w:rPr>
                <w:color w:val="000000" w:themeColor="text1"/>
              </w:rPr>
              <w:t xml:space="preserve">Describe how password management works within the system (e.g. automated/Forgot your password function) </w:t>
            </w:r>
          </w:p>
          <w:p w14:paraId="06D0614D" w14:textId="19A5F41E" w:rsidR="00D354CB" w:rsidRDefault="6FCF67FC"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0548183">
              <w:rPr>
                <w:rFonts w:ascii="Calibri" w:hAnsi="Calibri" w:cs="Calibri"/>
                <w:b/>
                <w:bCs/>
                <w:color w:val="000000" w:themeColor="text1"/>
                <w:sz w:val="22"/>
                <w:szCs w:val="22"/>
              </w:rPr>
              <w:t>[</w:t>
            </w:r>
            <w:r w:rsidR="65B00550" w:rsidRPr="50548183">
              <w:rPr>
                <w:rFonts w:ascii="Calibri" w:hAnsi="Calibri" w:cs="Calibri"/>
                <w:b/>
                <w:bCs/>
                <w:color w:val="000000" w:themeColor="text1"/>
                <w:sz w:val="22"/>
                <w:szCs w:val="22"/>
              </w:rPr>
              <w:t>5</w:t>
            </w:r>
            <w:r w:rsidRPr="50548183">
              <w:rPr>
                <w:rFonts w:ascii="Calibri" w:hAnsi="Calibri" w:cs="Calibri"/>
                <w:b/>
                <w:bCs/>
                <w:color w:val="000000" w:themeColor="text1"/>
                <w:sz w:val="22"/>
                <w:szCs w:val="22"/>
              </w:rPr>
              <w:t xml:space="preserve"> Marks]</w:t>
            </w:r>
          </w:p>
          <w:p w14:paraId="37C189C7" w14:textId="302B5465" w:rsidR="00D354CB"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p>
        </w:tc>
        <w:tc>
          <w:tcPr>
            <w:tcW w:w="4095" w:type="dxa"/>
          </w:tcPr>
          <w:p w14:paraId="16CF793A" w14:textId="77777777" w:rsidR="00D354CB" w:rsidRDefault="00D354C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14:paraId="3FAD464C"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1EA5D2A8" w14:textId="5A0DEDAC" w:rsidR="0022251B" w:rsidRPr="0022251B" w:rsidRDefault="0022251B" w:rsidP="0022251B">
            <w:pPr>
              <w:pStyle w:val="ListParagraph"/>
              <w:numPr>
                <w:ilvl w:val="0"/>
                <w:numId w:val="34"/>
              </w:numPr>
              <w:autoSpaceDE w:val="0"/>
              <w:autoSpaceDN w:val="0"/>
              <w:adjustRightInd w:val="0"/>
              <w:rPr>
                <w:b w:val="0"/>
                <w:bCs w:val="0"/>
              </w:rPr>
            </w:pPr>
          </w:p>
        </w:tc>
        <w:tc>
          <w:tcPr>
            <w:tcW w:w="3985" w:type="dxa"/>
          </w:tcPr>
          <w:p w14:paraId="5A8F3E23" w14:textId="2521360A" w:rsidR="0022251B" w:rsidRPr="001876E6"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color w:val="000000" w:themeColor="text1"/>
                <w:sz w:val="22"/>
                <w:szCs w:val="22"/>
              </w:rPr>
              <w:t>Please specify if your solution is compliant with any key quality standards or frameworks, on Information Security in the family of ISO 27000 and any other quality standards</w:t>
            </w:r>
            <w:r w:rsidR="01D1D3E3" w:rsidRPr="57299964">
              <w:rPr>
                <w:rFonts w:ascii="Calibri" w:hAnsi="Calibri" w:cs="Calibri"/>
                <w:color w:val="000000" w:themeColor="text1"/>
                <w:sz w:val="22"/>
                <w:szCs w:val="22"/>
              </w:rPr>
              <w:t xml:space="preserve"> </w:t>
            </w:r>
            <w:r w:rsidR="01D1D3E3" w:rsidRPr="57299964">
              <w:rPr>
                <w:rFonts w:ascii="Calibri" w:hAnsi="Calibri" w:cs="Calibri"/>
                <w:b/>
                <w:bCs/>
                <w:color w:val="000000" w:themeColor="text1"/>
                <w:sz w:val="22"/>
                <w:szCs w:val="22"/>
              </w:rPr>
              <w:t>[3 Marks]</w:t>
            </w:r>
          </w:p>
        </w:tc>
        <w:tc>
          <w:tcPr>
            <w:tcW w:w="4095" w:type="dxa"/>
          </w:tcPr>
          <w:p w14:paraId="444FAD04" w14:textId="66D02450" w:rsidR="0022251B"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14:paraId="1933DC95"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0CD0CAF7" w14:textId="7230C430" w:rsidR="0022251B" w:rsidRPr="0022251B" w:rsidRDefault="0022251B" w:rsidP="0022251B">
            <w:pPr>
              <w:pStyle w:val="ListParagraph"/>
              <w:numPr>
                <w:ilvl w:val="0"/>
                <w:numId w:val="34"/>
              </w:numPr>
              <w:autoSpaceDE w:val="0"/>
              <w:autoSpaceDN w:val="0"/>
              <w:adjustRightInd w:val="0"/>
            </w:pPr>
          </w:p>
        </w:tc>
        <w:tc>
          <w:tcPr>
            <w:tcW w:w="3985" w:type="dxa"/>
            <w:vAlign w:val="center"/>
          </w:tcPr>
          <w:p w14:paraId="410713A9" w14:textId="04A38578" w:rsidR="0022251B" w:rsidRDefault="2BBED641"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sz w:val="22"/>
                <w:szCs w:val="22"/>
              </w:rPr>
              <w:t>Please state if your cloud SaaS solution is on a multi-tenancy or single tenancy architecture? Please provide details</w:t>
            </w:r>
            <w:r w:rsidR="717BD072" w:rsidRPr="57299964">
              <w:rPr>
                <w:rFonts w:ascii="Calibri" w:hAnsi="Calibri" w:cs="Calibri"/>
                <w:sz w:val="22"/>
                <w:szCs w:val="22"/>
              </w:rPr>
              <w:t xml:space="preserve"> </w:t>
            </w:r>
            <w:r w:rsidR="717BD072" w:rsidRPr="57299964">
              <w:rPr>
                <w:rFonts w:ascii="Calibri" w:hAnsi="Calibri" w:cs="Calibri"/>
                <w:b/>
                <w:bCs/>
                <w:color w:val="000000" w:themeColor="text1"/>
                <w:sz w:val="22"/>
                <w:szCs w:val="22"/>
              </w:rPr>
              <w:t>[3 Marks]</w:t>
            </w:r>
          </w:p>
        </w:tc>
        <w:tc>
          <w:tcPr>
            <w:tcW w:w="4095" w:type="dxa"/>
          </w:tcPr>
          <w:p w14:paraId="478A217F" w14:textId="7B57CBC2" w:rsidR="0022251B"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14:paraId="42B2B58F"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77A539EB" w14:textId="3E5C7095" w:rsidR="0022251B" w:rsidRPr="00D72409" w:rsidRDefault="0022251B" w:rsidP="00D72409">
            <w:pPr>
              <w:pStyle w:val="ListParagraph"/>
              <w:numPr>
                <w:ilvl w:val="0"/>
                <w:numId w:val="34"/>
              </w:numPr>
              <w:autoSpaceDE w:val="0"/>
              <w:autoSpaceDN w:val="0"/>
              <w:adjustRightInd w:val="0"/>
            </w:pPr>
          </w:p>
        </w:tc>
        <w:tc>
          <w:tcPr>
            <w:tcW w:w="3985" w:type="dxa"/>
            <w:vAlign w:val="center"/>
          </w:tcPr>
          <w:p w14:paraId="18ABD7BF" w14:textId="61D7D66C" w:rsidR="0022251B"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0548183">
              <w:rPr>
                <w:rFonts w:ascii="Calibri" w:hAnsi="Calibri" w:cs="Calibri"/>
                <w:sz w:val="22"/>
                <w:szCs w:val="22"/>
              </w:rPr>
              <w:t xml:space="preserve">For your SaaS/Cloud Hosting solution please confirm that the </w:t>
            </w:r>
            <w:r w:rsidR="1AF0692D" w:rsidRPr="50548183">
              <w:rPr>
                <w:rFonts w:ascii="Calibri" w:hAnsi="Calibri" w:cs="Calibri"/>
                <w:sz w:val="22"/>
                <w:szCs w:val="22"/>
              </w:rPr>
              <w:t>infrastructure</w:t>
            </w:r>
            <w:r w:rsidRPr="50548183">
              <w:rPr>
                <w:rFonts w:ascii="Calibri" w:hAnsi="Calibri" w:cs="Calibri"/>
                <w:sz w:val="22"/>
                <w:szCs w:val="22"/>
              </w:rPr>
              <w:t xml:space="preserve"> and all data is held within the </w:t>
            </w:r>
            <w:r w:rsidR="7F3D8BE0" w:rsidRPr="50548183">
              <w:rPr>
                <w:rFonts w:ascii="Calibri" w:hAnsi="Calibri" w:cs="Calibri"/>
                <w:sz w:val="22"/>
                <w:szCs w:val="22"/>
              </w:rPr>
              <w:t>EEA/</w:t>
            </w:r>
            <w:r w:rsidRPr="50548183">
              <w:rPr>
                <w:rFonts w:ascii="Calibri" w:hAnsi="Calibri" w:cs="Calibri"/>
                <w:sz w:val="22"/>
                <w:szCs w:val="22"/>
              </w:rPr>
              <w:t xml:space="preserve">EU. Please outline if the SaaS solution is held on your companies own cloud environment or a </w:t>
            </w:r>
            <w:r w:rsidRPr="50548183">
              <w:rPr>
                <w:rFonts w:ascii="Calibri" w:hAnsi="Calibri" w:cs="Calibri"/>
                <w:sz w:val="22"/>
                <w:szCs w:val="22"/>
              </w:rPr>
              <w:lastRenderedPageBreak/>
              <w:t xml:space="preserve">service provider like (Azure, AWS, Google </w:t>
            </w:r>
            <w:r w:rsidR="1AF0692D" w:rsidRPr="50548183">
              <w:rPr>
                <w:rFonts w:ascii="Calibri" w:hAnsi="Calibri" w:cs="Calibri"/>
                <w:sz w:val="22"/>
                <w:szCs w:val="22"/>
              </w:rPr>
              <w:t>etc.</w:t>
            </w:r>
            <w:r w:rsidRPr="50548183">
              <w:rPr>
                <w:rFonts w:ascii="Calibri" w:hAnsi="Calibri" w:cs="Calibri"/>
                <w:sz w:val="22"/>
                <w:szCs w:val="22"/>
              </w:rPr>
              <w:t xml:space="preserve">) </w:t>
            </w:r>
            <w:r w:rsidR="2AC27610" w:rsidRPr="50548183">
              <w:rPr>
                <w:rFonts w:ascii="Calibri" w:hAnsi="Calibri" w:cs="Calibri"/>
                <w:b/>
                <w:bCs/>
                <w:color w:val="000000" w:themeColor="text1"/>
                <w:sz w:val="22"/>
                <w:szCs w:val="22"/>
              </w:rPr>
              <w:t>[</w:t>
            </w:r>
            <w:r w:rsidR="07D46EAA" w:rsidRPr="50548183">
              <w:rPr>
                <w:rFonts w:ascii="Calibri" w:hAnsi="Calibri" w:cs="Calibri"/>
                <w:b/>
                <w:bCs/>
                <w:color w:val="000000" w:themeColor="text1"/>
                <w:sz w:val="22"/>
                <w:szCs w:val="22"/>
              </w:rPr>
              <w:t>5</w:t>
            </w:r>
            <w:r w:rsidR="2AC27610" w:rsidRPr="50548183">
              <w:rPr>
                <w:rFonts w:ascii="Calibri" w:hAnsi="Calibri" w:cs="Calibri"/>
                <w:b/>
                <w:bCs/>
                <w:color w:val="000000" w:themeColor="text1"/>
                <w:sz w:val="22"/>
                <w:szCs w:val="22"/>
              </w:rPr>
              <w:t xml:space="preserve"> Marks]</w:t>
            </w:r>
          </w:p>
        </w:tc>
        <w:tc>
          <w:tcPr>
            <w:tcW w:w="4095" w:type="dxa"/>
          </w:tcPr>
          <w:p w14:paraId="1380791B" w14:textId="2F572CBF" w:rsidR="0022251B"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14:paraId="11CD2C7D"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05AC918" w14:textId="1F4EDBE9" w:rsidR="0022251B" w:rsidRPr="00D72409" w:rsidRDefault="0022251B" w:rsidP="00D72409">
            <w:pPr>
              <w:pStyle w:val="ListParagraph"/>
              <w:numPr>
                <w:ilvl w:val="0"/>
                <w:numId w:val="34"/>
              </w:numPr>
              <w:autoSpaceDE w:val="0"/>
              <w:autoSpaceDN w:val="0"/>
              <w:adjustRightInd w:val="0"/>
            </w:pPr>
          </w:p>
        </w:tc>
        <w:tc>
          <w:tcPr>
            <w:tcW w:w="3985" w:type="dxa"/>
            <w:vAlign w:val="center"/>
          </w:tcPr>
          <w:p w14:paraId="45E185B8" w14:textId="5A442FBB" w:rsidR="0022251B" w:rsidRDefault="2BBED641"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sz w:val="22"/>
                <w:szCs w:val="22"/>
              </w:rPr>
              <w:t xml:space="preserve">Please outline the security measures that are taken in a Cloud Hosted solution to secure the platform and </w:t>
            </w:r>
            <w:r w:rsidR="1AF0692D" w:rsidRPr="57299964">
              <w:rPr>
                <w:rFonts w:ascii="Calibri" w:hAnsi="Calibri" w:cs="Calibri"/>
                <w:sz w:val="22"/>
                <w:szCs w:val="22"/>
              </w:rPr>
              <w:t>continuous</w:t>
            </w:r>
            <w:r w:rsidRPr="57299964">
              <w:rPr>
                <w:rFonts w:ascii="Calibri" w:hAnsi="Calibri" w:cs="Calibri"/>
                <w:sz w:val="22"/>
                <w:szCs w:val="22"/>
              </w:rPr>
              <w:t xml:space="preserve"> measures to keep the solution secure </w:t>
            </w:r>
            <w:r w:rsidR="1AF0692D" w:rsidRPr="57299964">
              <w:rPr>
                <w:rFonts w:ascii="Calibri" w:hAnsi="Calibri" w:cs="Calibri"/>
                <w:sz w:val="22"/>
                <w:szCs w:val="22"/>
              </w:rPr>
              <w:t>i.e.</w:t>
            </w:r>
            <w:r w:rsidRPr="57299964">
              <w:rPr>
                <w:rFonts w:ascii="Calibri" w:hAnsi="Calibri" w:cs="Calibri"/>
                <w:sz w:val="22"/>
                <w:szCs w:val="22"/>
              </w:rPr>
              <w:t xml:space="preserve"> Security Audits, Penetration Testing etc?</w:t>
            </w:r>
            <w:r w:rsidR="122FF623" w:rsidRPr="57299964">
              <w:rPr>
                <w:rFonts w:ascii="Calibri" w:hAnsi="Calibri" w:cs="Calibri"/>
                <w:sz w:val="22"/>
                <w:szCs w:val="22"/>
              </w:rPr>
              <w:t xml:space="preserve"> </w:t>
            </w:r>
            <w:r w:rsidR="122FF623" w:rsidRPr="57299964">
              <w:rPr>
                <w:rFonts w:ascii="Calibri" w:hAnsi="Calibri" w:cs="Calibri"/>
                <w:b/>
                <w:bCs/>
                <w:color w:val="000000" w:themeColor="text1"/>
                <w:sz w:val="22"/>
                <w:szCs w:val="22"/>
              </w:rPr>
              <w:t>[3 Marks]</w:t>
            </w:r>
          </w:p>
        </w:tc>
        <w:tc>
          <w:tcPr>
            <w:tcW w:w="4095" w:type="dxa"/>
          </w:tcPr>
          <w:p w14:paraId="77D3C22D" w14:textId="2BEF885B" w:rsidR="0022251B"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14:paraId="009863EC"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7DCBEB85" w14:textId="04CF9E10" w:rsidR="0022251B" w:rsidRPr="00D72409" w:rsidRDefault="0022251B" w:rsidP="00D72409">
            <w:pPr>
              <w:pStyle w:val="ListParagraph"/>
              <w:numPr>
                <w:ilvl w:val="0"/>
                <w:numId w:val="34"/>
              </w:numPr>
              <w:autoSpaceDE w:val="0"/>
              <w:autoSpaceDN w:val="0"/>
              <w:adjustRightInd w:val="0"/>
            </w:pPr>
          </w:p>
        </w:tc>
        <w:tc>
          <w:tcPr>
            <w:tcW w:w="3985" w:type="dxa"/>
            <w:vAlign w:val="center"/>
          </w:tcPr>
          <w:p w14:paraId="13174787" w14:textId="1CD36D31" w:rsidR="0022251B"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sz w:val="22"/>
                <w:szCs w:val="22"/>
              </w:rPr>
              <w:t>Please state how often your SaaS solution is updated with significant updates.</w:t>
            </w:r>
            <w:r w:rsidR="6ECC1FDD" w:rsidRPr="57299964">
              <w:rPr>
                <w:rFonts w:ascii="Calibri" w:hAnsi="Calibri" w:cs="Calibri"/>
                <w:sz w:val="22"/>
                <w:szCs w:val="22"/>
              </w:rPr>
              <w:t xml:space="preserve"> </w:t>
            </w:r>
            <w:r w:rsidR="6ECC1FDD" w:rsidRPr="57299964">
              <w:rPr>
                <w:rFonts w:ascii="Calibri" w:hAnsi="Calibri" w:cs="Calibri"/>
                <w:b/>
                <w:bCs/>
                <w:color w:val="000000" w:themeColor="text1"/>
                <w:sz w:val="22"/>
                <w:szCs w:val="22"/>
              </w:rPr>
              <w:t>[3 Marks]</w:t>
            </w:r>
          </w:p>
        </w:tc>
        <w:tc>
          <w:tcPr>
            <w:tcW w:w="4095" w:type="dxa"/>
          </w:tcPr>
          <w:p w14:paraId="7F1FC368" w14:textId="0FB0984E" w:rsidR="0022251B"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14:paraId="0A70CE8A"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B7FB51A" w14:textId="77777777" w:rsidR="0022251B" w:rsidRPr="00D72409" w:rsidRDefault="0022251B" w:rsidP="00D72409">
            <w:pPr>
              <w:pStyle w:val="ListParagraph"/>
              <w:numPr>
                <w:ilvl w:val="0"/>
                <w:numId w:val="34"/>
              </w:numPr>
              <w:autoSpaceDE w:val="0"/>
              <w:autoSpaceDN w:val="0"/>
              <w:adjustRightInd w:val="0"/>
            </w:pPr>
          </w:p>
        </w:tc>
        <w:tc>
          <w:tcPr>
            <w:tcW w:w="3985" w:type="dxa"/>
          </w:tcPr>
          <w:p w14:paraId="049BF423" w14:textId="0A4BA4B8" w:rsidR="0022251B" w:rsidRPr="001876E6" w:rsidRDefault="2BBED641"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color w:val="000000" w:themeColor="text1"/>
                <w:sz w:val="22"/>
                <w:szCs w:val="22"/>
              </w:rPr>
              <w:t xml:space="preserve">a) Describe how data is stored securely (i.e. held in strictest confidence, security, anonymity). </w:t>
            </w:r>
            <w:r w:rsidR="0022251B">
              <w:br/>
            </w:r>
            <w:r w:rsidRPr="57299964">
              <w:rPr>
                <w:rFonts w:ascii="Calibri" w:hAnsi="Calibri" w:cs="Calibri"/>
                <w:color w:val="000000" w:themeColor="text1"/>
                <w:sz w:val="22"/>
                <w:szCs w:val="22"/>
              </w:rPr>
              <w:t>b) Please outline any additional security measures that are in place</w:t>
            </w:r>
          </w:p>
          <w:p w14:paraId="5D53824F" w14:textId="79B4E57F" w:rsidR="0022251B" w:rsidRPr="001876E6" w:rsidRDefault="3AAFCD6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b/>
                <w:bCs/>
                <w:color w:val="000000" w:themeColor="text1"/>
                <w:sz w:val="22"/>
                <w:szCs w:val="22"/>
              </w:rPr>
              <w:t>[3 Marks]</w:t>
            </w:r>
          </w:p>
        </w:tc>
        <w:tc>
          <w:tcPr>
            <w:tcW w:w="4095" w:type="dxa"/>
          </w:tcPr>
          <w:p w14:paraId="67BAF5B3" w14:textId="77777777" w:rsidR="0022251B"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14:paraId="097E892A"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4A0977D1" w14:textId="77777777" w:rsidR="0022251B" w:rsidRPr="00D72409" w:rsidRDefault="0022251B" w:rsidP="00D72409">
            <w:pPr>
              <w:pStyle w:val="ListParagraph"/>
              <w:numPr>
                <w:ilvl w:val="0"/>
                <w:numId w:val="34"/>
              </w:numPr>
              <w:autoSpaceDE w:val="0"/>
              <w:autoSpaceDN w:val="0"/>
              <w:adjustRightInd w:val="0"/>
            </w:pPr>
          </w:p>
        </w:tc>
        <w:tc>
          <w:tcPr>
            <w:tcW w:w="3985" w:type="dxa"/>
          </w:tcPr>
          <w:p w14:paraId="1217E5CA" w14:textId="6B2F4733" w:rsidR="0022251B" w:rsidRPr="001876E6"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color w:val="000000" w:themeColor="text1"/>
                <w:sz w:val="22"/>
                <w:szCs w:val="22"/>
              </w:rPr>
              <w:t xml:space="preserve">Do you have a Risk Management Strategy? </w:t>
            </w:r>
            <w:r w:rsidR="0022251B">
              <w:br/>
            </w:r>
            <w:r w:rsidRPr="57299964">
              <w:rPr>
                <w:rFonts w:ascii="Calibri" w:hAnsi="Calibri" w:cs="Calibri"/>
                <w:color w:val="000000" w:themeColor="text1"/>
                <w:sz w:val="22"/>
                <w:szCs w:val="22"/>
              </w:rPr>
              <w:t>If yes, provide details of your risk management strategy.</w:t>
            </w:r>
          </w:p>
          <w:p w14:paraId="684672D3" w14:textId="4F44F7D5" w:rsidR="0022251B" w:rsidRPr="001876E6" w:rsidRDefault="0BAA87F6"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b/>
                <w:bCs/>
                <w:color w:val="000000" w:themeColor="text1"/>
                <w:sz w:val="22"/>
                <w:szCs w:val="22"/>
              </w:rPr>
              <w:t>[3 Marks]</w:t>
            </w:r>
          </w:p>
        </w:tc>
        <w:tc>
          <w:tcPr>
            <w:tcW w:w="4095" w:type="dxa"/>
          </w:tcPr>
          <w:p w14:paraId="71B00A0D" w14:textId="77777777" w:rsidR="0022251B"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14:paraId="10ABCAAA"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660CE39" w14:textId="77777777" w:rsidR="0022251B" w:rsidRPr="00D72409" w:rsidRDefault="0022251B" w:rsidP="00D72409">
            <w:pPr>
              <w:pStyle w:val="ListParagraph"/>
              <w:numPr>
                <w:ilvl w:val="0"/>
                <w:numId w:val="34"/>
              </w:numPr>
              <w:autoSpaceDE w:val="0"/>
              <w:autoSpaceDN w:val="0"/>
              <w:adjustRightInd w:val="0"/>
            </w:pPr>
          </w:p>
        </w:tc>
        <w:tc>
          <w:tcPr>
            <w:tcW w:w="3985" w:type="dxa"/>
          </w:tcPr>
          <w:p w14:paraId="5AD442DD" w14:textId="372FEE14" w:rsidR="0022251B" w:rsidRPr="001876E6" w:rsidRDefault="59819A21"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0548183">
              <w:rPr>
                <w:rFonts w:ascii="Calibri" w:hAnsi="Calibri" w:cs="Calibri"/>
                <w:color w:val="000000" w:themeColor="text1"/>
                <w:sz w:val="22"/>
                <w:szCs w:val="22"/>
              </w:rPr>
              <w:t>Outline Disaster Recovery (DR) mechanisms that are in place</w:t>
            </w:r>
            <w:r w:rsidR="36296EA2" w:rsidRPr="50548183">
              <w:rPr>
                <w:rFonts w:ascii="Calibri" w:hAnsi="Calibri" w:cs="Calibri"/>
                <w:color w:val="000000" w:themeColor="text1"/>
                <w:sz w:val="22"/>
                <w:szCs w:val="22"/>
              </w:rPr>
              <w:t xml:space="preserve"> for your solution/service.</w:t>
            </w:r>
            <w:r w:rsidR="2310AF97" w:rsidRPr="50548183">
              <w:rPr>
                <w:rFonts w:ascii="Calibri" w:hAnsi="Calibri" w:cs="Calibri"/>
                <w:color w:val="000000" w:themeColor="text1"/>
                <w:sz w:val="22"/>
                <w:szCs w:val="22"/>
              </w:rPr>
              <w:t xml:space="preserve"> </w:t>
            </w:r>
            <w:r w:rsidR="2310AF97" w:rsidRPr="50548183">
              <w:rPr>
                <w:rFonts w:ascii="Calibri" w:hAnsi="Calibri" w:cs="Calibri"/>
                <w:b/>
                <w:bCs/>
                <w:color w:val="000000" w:themeColor="text1"/>
                <w:sz w:val="22"/>
                <w:szCs w:val="22"/>
              </w:rPr>
              <w:t>[</w:t>
            </w:r>
            <w:r w:rsidR="0AA76EBA" w:rsidRPr="50548183">
              <w:rPr>
                <w:rFonts w:ascii="Calibri" w:hAnsi="Calibri" w:cs="Calibri"/>
                <w:b/>
                <w:bCs/>
                <w:color w:val="000000" w:themeColor="text1"/>
                <w:sz w:val="22"/>
                <w:szCs w:val="22"/>
              </w:rPr>
              <w:t>4</w:t>
            </w:r>
            <w:r w:rsidR="2310AF97" w:rsidRPr="50548183">
              <w:rPr>
                <w:rFonts w:ascii="Calibri" w:hAnsi="Calibri" w:cs="Calibri"/>
                <w:b/>
                <w:bCs/>
                <w:color w:val="000000" w:themeColor="text1"/>
                <w:sz w:val="22"/>
                <w:szCs w:val="22"/>
              </w:rPr>
              <w:t xml:space="preserve"> Marks]</w:t>
            </w:r>
          </w:p>
        </w:tc>
        <w:tc>
          <w:tcPr>
            <w:tcW w:w="4095" w:type="dxa"/>
          </w:tcPr>
          <w:p w14:paraId="1C15F02E" w14:textId="77777777" w:rsidR="0022251B"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14:paraId="6748EE5F"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5F1D0C78" w14:textId="3B9CF6B0" w:rsidR="0022251B" w:rsidRPr="00D72409" w:rsidRDefault="0022251B" w:rsidP="00D72409">
            <w:pPr>
              <w:pStyle w:val="ListParagraph"/>
              <w:numPr>
                <w:ilvl w:val="0"/>
                <w:numId w:val="34"/>
              </w:numPr>
              <w:autoSpaceDE w:val="0"/>
              <w:autoSpaceDN w:val="0"/>
              <w:adjustRightInd w:val="0"/>
            </w:pPr>
          </w:p>
        </w:tc>
        <w:tc>
          <w:tcPr>
            <w:tcW w:w="3985" w:type="dxa"/>
            <w:vAlign w:val="center"/>
          </w:tcPr>
          <w:p w14:paraId="7874431D" w14:textId="6D439EFA" w:rsidR="0022251B"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 xml:space="preserve">What is the estimated recovery time in case of a major server incident? </w:t>
            </w:r>
            <w:r w:rsidR="279DC552" w:rsidRPr="57299964">
              <w:rPr>
                <w:rFonts w:ascii="Calibri" w:hAnsi="Calibri" w:cs="Calibri"/>
                <w:b/>
                <w:bCs/>
                <w:color w:val="000000" w:themeColor="text1"/>
                <w:sz w:val="22"/>
                <w:szCs w:val="22"/>
              </w:rPr>
              <w:t>[3 Marks]</w:t>
            </w:r>
          </w:p>
        </w:tc>
        <w:tc>
          <w:tcPr>
            <w:tcW w:w="4095" w:type="dxa"/>
          </w:tcPr>
          <w:p w14:paraId="1F3FA27A" w14:textId="378D1CF7" w:rsidR="0022251B"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14:paraId="38566F22"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6C170C2" w14:textId="77777777" w:rsidR="0022251B" w:rsidRPr="00D72409" w:rsidRDefault="0022251B" w:rsidP="00D72409">
            <w:pPr>
              <w:pStyle w:val="ListParagraph"/>
              <w:numPr>
                <w:ilvl w:val="0"/>
                <w:numId w:val="34"/>
              </w:numPr>
              <w:autoSpaceDE w:val="0"/>
              <w:autoSpaceDN w:val="0"/>
              <w:adjustRightInd w:val="0"/>
            </w:pPr>
          </w:p>
        </w:tc>
        <w:tc>
          <w:tcPr>
            <w:tcW w:w="3985" w:type="dxa"/>
          </w:tcPr>
          <w:p w14:paraId="660F895B" w14:textId="50C84D1C" w:rsidR="0022251B" w:rsidRDefault="07BD758C"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0548183">
              <w:rPr>
                <w:rFonts w:ascii="Calibri" w:hAnsi="Calibri" w:cs="Calibri"/>
                <w:color w:val="000000" w:themeColor="text1"/>
                <w:sz w:val="22"/>
                <w:szCs w:val="22"/>
              </w:rPr>
              <w:t xml:space="preserve">Please provide the options available that your solution/service has for </w:t>
            </w:r>
            <w:r w:rsidR="6AA07132" w:rsidRPr="50548183">
              <w:rPr>
                <w:rFonts w:ascii="Calibri" w:hAnsi="Calibri" w:cs="Calibri"/>
                <w:color w:val="000000" w:themeColor="text1"/>
                <w:sz w:val="22"/>
                <w:szCs w:val="22"/>
              </w:rPr>
              <w:t>2-Factor/</w:t>
            </w:r>
            <w:r w:rsidR="1209A9F8" w:rsidRPr="50548183">
              <w:rPr>
                <w:rFonts w:ascii="Calibri" w:hAnsi="Calibri" w:cs="Calibri"/>
                <w:color w:val="000000" w:themeColor="text1"/>
                <w:sz w:val="22"/>
                <w:szCs w:val="22"/>
              </w:rPr>
              <w:t>Multi</w:t>
            </w:r>
            <w:r w:rsidR="330041A4" w:rsidRPr="50548183">
              <w:rPr>
                <w:rFonts w:ascii="Calibri" w:hAnsi="Calibri" w:cs="Calibri"/>
                <w:color w:val="000000" w:themeColor="text1"/>
                <w:sz w:val="22"/>
                <w:szCs w:val="22"/>
              </w:rPr>
              <w:t>-</w:t>
            </w:r>
            <w:r w:rsidRPr="50548183">
              <w:rPr>
                <w:rFonts w:ascii="Calibri" w:hAnsi="Calibri" w:cs="Calibri"/>
                <w:color w:val="000000" w:themeColor="text1"/>
                <w:sz w:val="22"/>
                <w:szCs w:val="22"/>
              </w:rPr>
              <w:t>factor authentication</w:t>
            </w:r>
            <w:r w:rsidR="3448BBBB" w:rsidRPr="50548183">
              <w:rPr>
                <w:rFonts w:ascii="Calibri" w:hAnsi="Calibri" w:cs="Calibri"/>
                <w:color w:val="000000" w:themeColor="text1"/>
                <w:sz w:val="22"/>
                <w:szCs w:val="22"/>
              </w:rPr>
              <w:t xml:space="preserve"> e.g. Authenticator, 2FA, Hardware token integration etc</w:t>
            </w:r>
            <w:r w:rsidR="418B1536" w:rsidRPr="50548183">
              <w:rPr>
                <w:rFonts w:ascii="Calibri" w:hAnsi="Calibri" w:cs="Calibri"/>
                <w:color w:val="000000" w:themeColor="text1"/>
                <w:sz w:val="22"/>
                <w:szCs w:val="22"/>
              </w:rPr>
              <w:t xml:space="preserve"> </w:t>
            </w:r>
            <w:r w:rsidR="418B1536" w:rsidRPr="50548183">
              <w:rPr>
                <w:rFonts w:ascii="Calibri" w:hAnsi="Calibri" w:cs="Calibri"/>
                <w:b/>
                <w:bCs/>
                <w:color w:val="000000" w:themeColor="text1"/>
                <w:sz w:val="22"/>
                <w:szCs w:val="22"/>
              </w:rPr>
              <w:t>[3 Marks]</w:t>
            </w:r>
          </w:p>
        </w:tc>
        <w:tc>
          <w:tcPr>
            <w:tcW w:w="4095" w:type="dxa"/>
          </w:tcPr>
          <w:p w14:paraId="7D1561D0" w14:textId="77777777" w:rsidR="0022251B"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C14066" w14:paraId="70EE3526"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66F24DE1" w14:textId="77777777" w:rsidR="00C14066" w:rsidRPr="00D72409" w:rsidRDefault="00C14066" w:rsidP="00D72409">
            <w:pPr>
              <w:pStyle w:val="ListParagraph"/>
              <w:numPr>
                <w:ilvl w:val="0"/>
                <w:numId w:val="34"/>
              </w:numPr>
              <w:autoSpaceDE w:val="0"/>
              <w:autoSpaceDN w:val="0"/>
              <w:adjustRightInd w:val="0"/>
            </w:pPr>
          </w:p>
        </w:tc>
        <w:tc>
          <w:tcPr>
            <w:tcW w:w="3985" w:type="dxa"/>
            <w:vAlign w:val="center"/>
          </w:tcPr>
          <w:p w14:paraId="78A2AB78" w14:textId="395B7DD2" w:rsidR="00C14066" w:rsidRDefault="07BD758C"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 xml:space="preserve">Describe access permissions for client and end users and how granular permissions can be broken down </w:t>
            </w:r>
            <w:r w:rsidR="66B33238" w:rsidRPr="57299964">
              <w:rPr>
                <w:rFonts w:ascii="Calibri" w:hAnsi="Calibri" w:cs="Calibri"/>
                <w:b/>
                <w:bCs/>
                <w:color w:val="000000" w:themeColor="text1"/>
                <w:sz w:val="22"/>
                <w:szCs w:val="22"/>
              </w:rPr>
              <w:t>[3 Marks]</w:t>
            </w:r>
          </w:p>
        </w:tc>
        <w:tc>
          <w:tcPr>
            <w:tcW w:w="4095" w:type="dxa"/>
          </w:tcPr>
          <w:p w14:paraId="139908AB" w14:textId="77777777" w:rsidR="00C14066" w:rsidRDefault="00C14066" w:rsidP="00C1406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C14066" w14:paraId="2FD3B3CF"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2D9D110" w14:textId="77777777" w:rsidR="00C14066" w:rsidRPr="00D72409" w:rsidRDefault="00C14066" w:rsidP="00D72409">
            <w:pPr>
              <w:pStyle w:val="ListParagraph"/>
              <w:numPr>
                <w:ilvl w:val="0"/>
                <w:numId w:val="34"/>
              </w:numPr>
              <w:autoSpaceDE w:val="0"/>
              <w:autoSpaceDN w:val="0"/>
              <w:adjustRightInd w:val="0"/>
            </w:pPr>
          </w:p>
        </w:tc>
        <w:tc>
          <w:tcPr>
            <w:tcW w:w="3985" w:type="dxa"/>
            <w:vAlign w:val="center"/>
          </w:tcPr>
          <w:p w14:paraId="3FDB0D94" w14:textId="77777777" w:rsidR="00C14066" w:rsidRDefault="00C14066" w:rsidP="00C1406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1876E6">
              <w:rPr>
                <w:rFonts w:ascii="Calibri" w:hAnsi="Calibri" w:cs="Calibri"/>
                <w:color w:val="000000"/>
                <w:sz w:val="22"/>
                <w:szCs w:val="22"/>
              </w:rPr>
              <w:t xml:space="preserve">a) Describe ability to create, modify and delete/suspend user accounts (e.g. accounts unused for 90 days can be suspended. Management of name changes, duplicate accounts, and different account types). </w:t>
            </w:r>
            <w:r w:rsidRPr="001876E6">
              <w:rPr>
                <w:rFonts w:ascii="Calibri" w:hAnsi="Calibri" w:cs="Calibri"/>
                <w:color w:val="000000"/>
                <w:sz w:val="22"/>
                <w:szCs w:val="22"/>
              </w:rPr>
              <w:br/>
              <w:t>b) Please provide details on the complete lifecycle for user account management, this will include user creation, suspension, and deletion.</w:t>
            </w:r>
            <w:r w:rsidRPr="001876E6">
              <w:rPr>
                <w:rFonts w:ascii="Calibri" w:hAnsi="Calibri" w:cs="Calibri"/>
                <w:color w:val="000000"/>
                <w:sz w:val="22"/>
                <w:szCs w:val="22"/>
              </w:rPr>
              <w:br/>
              <w:t>c) De</w:t>
            </w:r>
            <w:r>
              <w:rPr>
                <w:rFonts w:ascii="Calibri" w:hAnsi="Calibri" w:cs="Calibri"/>
                <w:color w:val="000000"/>
                <w:sz w:val="22"/>
                <w:szCs w:val="22"/>
              </w:rPr>
              <w:t>s</w:t>
            </w:r>
            <w:r w:rsidRPr="001876E6">
              <w:rPr>
                <w:rFonts w:ascii="Calibri" w:hAnsi="Calibri" w:cs="Calibri"/>
                <w:color w:val="000000"/>
                <w:sz w:val="22"/>
                <w:szCs w:val="22"/>
              </w:rPr>
              <w:t xml:space="preserve">cribe </w:t>
            </w:r>
            <w:r>
              <w:rPr>
                <w:rFonts w:ascii="Calibri" w:hAnsi="Calibri" w:cs="Calibri"/>
                <w:color w:val="000000"/>
                <w:sz w:val="22"/>
                <w:szCs w:val="22"/>
              </w:rPr>
              <w:t xml:space="preserve">any integrations available and supported with other systems e.g. Student Record Management system, Human Resource system, Identity Provisioning system and describe how </w:t>
            </w:r>
            <w:r>
              <w:rPr>
                <w:rFonts w:ascii="Calibri" w:hAnsi="Calibri" w:cs="Calibri"/>
                <w:color w:val="000000"/>
                <w:sz w:val="22"/>
                <w:szCs w:val="22"/>
              </w:rPr>
              <w:lastRenderedPageBreak/>
              <w:t xml:space="preserve">integrations are facilitates e.g. </w:t>
            </w:r>
            <w:proofErr w:type="spellStart"/>
            <w:r>
              <w:rPr>
                <w:rFonts w:ascii="Calibri" w:hAnsi="Calibri" w:cs="Calibri"/>
                <w:color w:val="000000"/>
                <w:sz w:val="22"/>
                <w:szCs w:val="22"/>
              </w:rPr>
              <w:t>api’s</w:t>
            </w:r>
            <w:proofErr w:type="spellEnd"/>
            <w:r>
              <w:rPr>
                <w:rFonts w:ascii="Calibri" w:hAnsi="Calibri" w:cs="Calibri"/>
                <w:color w:val="000000"/>
                <w:sz w:val="22"/>
                <w:szCs w:val="22"/>
              </w:rPr>
              <w:t>, built interfaces to other applications etc.</w:t>
            </w:r>
          </w:p>
          <w:p w14:paraId="0936295C" w14:textId="674E9F01" w:rsidR="00C14066" w:rsidRPr="001876E6" w:rsidRDefault="07BD758C"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0548183">
              <w:rPr>
                <w:rFonts w:ascii="Calibri" w:hAnsi="Calibri" w:cs="Calibri"/>
                <w:color w:val="000000" w:themeColor="text1"/>
                <w:sz w:val="22"/>
                <w:szCs w:val="22"/>
              </w:rPr>
              <w:t>Please provide screenshots of the solution</w:t>
            </w:r>
            <w:r w:rsidR="573ACE40" w:rsidRPr="50548183">
              <w:rPr>
                <w:rFonts w:ascii="Calibri" w:hAnsi="Calibri" w:cs="Calibri"/>
                <w:color w:val="000000" w:themeColor="text1"/>
                <w:sz w:val="22"/>
                <w:szCs w:val="22"/>
              </w:rPr>
              <w:t xml:space="preserve"> </w:t>
            </w:r>
            <w:r w:rsidR="573ACE40" w:rsidRPr="50548183">
              <w:rPr>
                <w:rFonts w:ascii="Calibri" w:hAnsi="Calibri" w:cs="Calibri"/>
                <w:b/>
                <w:bCs/>
                <w:color w:val="000000" w:themeColor="text1"/>
                <w:sz w:val="22"/>
                <w:szCs w:val="22"/>
              </w:rPr>
              <w:t>[</w:t>
            </w:r>
            <w:r w:rsidR="00D807C8" w:rsidRPr="50548183">
              <w:rPr>
                <w:rFonts w:ascii="Calibri" w:hAnsi="Calibri" w:cs="Calibri"/>
                <w:b/>
                <w:bCs/>
                <w:color w:val="000000" w:themeColor="text1"/>
                <w:sz w:val="22"/>
                <w:szCs w:val="22"/>
              </w:rPr>
              <w:t>5</w:t>
            </w:r>
            <w:r w:rsidR="573ACE40" w:rsidRPr="50548183">
              <w:rPr>
                <w:rFonts w:ascii="Calibri" w:hAnsi="Calibri" w:cs="Calibri"/>
                <w:b/>
                <w:bCs/>
                <w:color w:val="000000" w:themeColor="text1"/>
                <w:sz w:val="22"/>
                <w:szCs w:val="22"/>
              </w:rPr>
              <w:t xml:space="preserve"> Marks]</w:t>
            </w:r>
            <w:r w:rsidRPr="50548183">
              <w:rPr>
                <w:rFonts w:ascii="Calibri" w:hAnsi="Calibri" w:cs="Calibri"/>
                <w:color w:val="000000" w:themeColor="text1"/>
                <w:sz w:val="22"/>
                <w:szCs w:val="22"/>
              </w:rPr>
              <w:t xml:space="preserve"> </w:t>
            </w:r>
          </w:p>
        </w:tc>
        <w:tc>
          <w:tcPr>
            <w:tcW w:w="4095" w:type="dxa"/>
          </w:tcPr>
          <w:p w14:paraId="7DDD5A07" w14:textId="77777777" w:rsidR="00C14066" w:rsidRDefault="00C14066" w:rsidP="00C1406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38E35DF6"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67A5CA03" w14:textId="343CA932"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5E43CFAC" w14:textId="171B2445" w:rsidR="0078514E" w:rsidRPr="001876E6" w:rsidRDefault="20F1BD58"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1D33EA80">
              <w:rPr>
                <w:rFonts w:ascii="Calibri" w:hAnsi="Calibri" w:cs="Calibri"/>
                <w:color w:val="000000" w:themeColor="text1"/>
                <w:sz w:val="22"/>
                <w:szCs w:val="22"/>
              </w:rPr>
              <w:t>Describe system passwords protection</w:t>
            </w:r>
            <w:r w:rsidR="59CC5277" w:rsidRPr="1D33EA80">
              <w:rPr>
                <w:rFonts w:ascii="Calibri" w:hAnsi="Calibri" w:cs="Calibri"/>
                <w:color w:val="000000" w:themeColor="text1"/>
                <w:sz w:val="22"/>
                <w:szCs w:val="22"/>
              </w:rPr>
              <w:t xml:space="preserve"> and how you as a vendor also protect your passwords</w:t>
            </w:r>
            <w:r w:rsidRPr="1D33EA80">
              <w:rPr>
                <w:rFonts w:ascii="Calibri" w:hAnsi="Calibri" w:cs="Calibri"/>
                <w:color w:val="000000" w:themeColor="text1"/>
                <w:sz w:val="22"/>
                <w:szCs w:val="22"/>
              </w:rPr>
              <w:t>.</w:t>
            </w:r>
            <w:r w:rsidR="1F88CFD7" w:rsidRPr="1D33EA80">
              <w:rPr>
                <w:rFonts w:ascii="Calibri" w:hAnsi="Calibri" w:cs="Calibri"/>
                <w:color w:val="000000" w:themeColor="text1"/>
                <w:sz w:val="22"/>
                <w:szCs w:val="22"/>
              </w:rPr>
              <w:t xml:space="preserve"> </w:t>
            </w:r>
            <w:r w:rsidR="1F88CFD7" w:rsidRPr="1D33EA80">
              <w:rPr>
                <w:rFonts w:ascii="Calibri" w:hAnsi="Calibri" w:cs="Calibri"/>
                <w:b/>
                <w:bCs/>
                <w:color w:val="000000" w:themeColor="text1"/>
                <w:sz w:val="22"/>
                <w:szCs w:val="22"/>
              </w:rPr>
              <w:t>[3 Marks]</w:t>
            </w:r>
          </w:p>
        </w:tc>
        <w:tc>
          <w:tcPr>
            <w:tcW w:w="4095" w:type="dxa"/>
          </w:tcPr>
          <w:p w14:paraId="6A82D99D" w14:textId="755AB773"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14:paraId="1BA7766B"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60817FC" w14:textId="0C51991C"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3F8CF517" w14:textId="2CEF69D3" w:rsidR="0078514E" w:rsidRPr="001876E6"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Describe ability to disable a user account, if a system administrator sets the numbers of unsuccessful attempts and the user exceeds these.</w:t>
            </w:r>
            <w:r w:rsidR="5DB3C8F6" w:rsidRPr="57299964">
              <w:rPr>
                <w:rFonts w:ascii="Calibri" w:hAnsi="Calibri" w:cs="Calibri"/>
                <w:color w:val="000000" w:themeColor="text1"/>
                <w:sz w:val="22"/>
                <w:szCs w:val="22"/>
              </w:rPr>
              <w:t xml:space="preserve"> </w:t>
            </w:r>
            <w:r w:rsidR="5DB3C8F6" w:rsidRPr="57299964">
              <w:rPr>
                <w:rFonts w:ascii="Calibri" w:hAnsi="Calibri" w:cs="Calibri"/>
                <w:b/>
                <w:bCs/>
                <w:color w:val="000000" w:themeColor="text1"/>
                <w:sz w:val="22"/>
                <w:szCs w:val="22"/>
              </w:rPr>
              <w:t>[3 Marks]</w:t>
            </w:r>
          </w:p>
        </w:tc>
        <w:tc>
          <w:tcPr>
            <w:tcW w:w="4095" w:type="dxa"/>
          </w:tcPr>
          <w:p w14:paraId="1DA34554" w14:textId="35229F9A" w:rsidR="0078514E"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1C77C858"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129D5C7C" w14:textId="0AFEA757"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39F1BF50" w14:textId="07DBC23E" w:rsidR="0078514E" w:rsidRPr="001876E6" w:rsidRDefault="17DFDC8A"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sz w:val="22"/>
                <w:szCs w:val="22"/>
              </w:rPr>
              <w:t>Please outline how IAM (Identity and Access Management) and account provisioning systems can integrate with your solution</w:t>
            </w:r>
            <w:r w:rsidR="382B0806" w:rsidRPr="57299964">
              <w:rPr>
                <w:rFonts w:ascii="Calibri" w:hAnsi="Calibri" w:cs="Calibri"/>
                <w:sz w:val="22"/>
                <w:szCs w:val="22"/>
              </w:rPr>
              <w:t xml:space="preserve"> (including custom integration if required)</w:t>
            </w:r>
            <w:r w:rsidRPr="57299964">
              <w:rPr>
                <w:rFonts w:ascii="Calibri" w:hAnsi="Calibri" w:cs="Calibri"/>
                <w:sz w:val="22"/>
                <w:szCs w:val="22"/>
              </w:rPr>
              <w:t>.</w:t>
            </w:r>
            <w:r w:rsidR="15F2427E" w:rsidRPr="57299964">
              <w:rPr>
                <w:rFonts w:ascii="Calibri" w:hAnsi="Calibri" w:cs="Calibri"/>
                <w:sz w:val="22"/>
                <w:szCs w:val="22"/>
              </w:rPr>
              <w:t xml:space="preserve"> </w:t>
            </w:r>
            <w:r w:rsidR="15F2427E" w:rsidRPr="57299964">
              <w:rPr>
                <w:rFonts w:ascii="Calibri" w:hAnsi="Calibri" w:cs="Calibri"/>
                <w:b/>
                <w:bCs/>
                <w:color w:val="000000" w:themeColor="text1"/>
                <w:sz w:val="22"/>
                <w:szCs w:val="22"/>
              </w:rPr>
              <w:t>[3 Marks]</w:t>
            </w:r>
          </w:p>
        </w:tc>
        <w:tc>
          <w:tcPr>
            <w:tcW w:w="4095" w:type="dxa"/>
          </w:tcPr>
          <w:p w14:paraId="0A4537BB" w14:textId="4108D5CB"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F36B83" w14:paraId="35EA1593"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3121E74" w14:textId="0761228D" w:rsidR="0078514E" w:rsidRPr="00D72409" w:rsidRDefault="0078514E" w:rsidP="00D72409">
            <w:pPr>
              <w:pStyle w:val="ListParagraph"/>
              <w:numPr>
                <w:ilvl w:val="0"/>
                <w:numId w:val="34"/>
              </w:numPr>
              <w:autoSpaceDE w:val="0"/>
              <w:autoSpaceDN w:val="0"/>
              <w:adjustRightInd w:val="0"/>
            </w:pPr>
          </w:p>
        </w:tc>
        <w:tc>
          <w:tcPr>
            <w:tcW w:w="3985" w:type="dxa"/>
          </w:tcPr>
          <w:p w14:paraId="734B0A57" w14:textId="382F6BE2" w:rsidR="0078514E" w:rsidRPr="001876E6" w:rsidRDefault="34375884"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color w:val="000000" w:themeColor="text1"/>
                <w:sz w:val="22"/>
                <w:szCs w:val="22"/>
              </w:rPr>
              <w:t xml:space="preserve">Describe:  </w:t>
            </w:r>
            <w:r w:rsidR="23DBE17D">
              <w:br/>
            </w:r>
            <w:r w:rsidR="44F23959" w:rsidRPr="57299964">
              <w:rPr>
                <w:rFonts w:ascii="Calibri" w:hAnsi="Calibri" w:cs="Calibri"/>
                <w:color w:val="000000" w:themeColor="text1"/>
                <w:sz w:val="22"/>
                <w:szCs w:val="22"/>
              </w:rPr>
              <w:t>a</w:t>
            </w:r>
            <w:r w:rsidRPr="57299964">
              <w:rPr>
                <w:rFonts w:ascii="Calibri" w:hAnsi="Calibri" w:cs="Calibri"/>
                <w:color w:val="000000" w:themeColor="text1"/>
                <w:sz w:val="22"/>
                <w:szCs w:val="22"/>
              </w:rPr>
              <w:t>) In relation to preventing social engineering attacks</w:t>
            </w:r>
            <w:r w:rsidR="53BF07B8" w:rsidRPr="57299964">
              <w:rPr>
                <w:rFonts w:ascii="Calibri" w:hAnsi="Calibri" w:cs="Calibri"/>
                <w:color w:val="000000" w:themeColor="text1"/>
                <w:sz w:val="22"/>
                <w:szCs w:val="22"/>
              </w:rPr>
              <w:t>,</w:t>
            </w:r>
            <w:r w:rsidRPr="57299964">
              <w:rPr>
                <w:rFonts w:ascii="Calibri" w:hAnsi="Calibri" w:cs="Calibri"/>
                <w:color w:val="000000" w:themeColor="text1"/>
                <w:sz w:val="22"/>
                <w:szCs w:val="22"/>
              </w:rPr>
              <w:t xml:space="preserve"> phishing attacks</w:t>
            </w:r>
            <w:r w:rsidR="252053E0" w:rsidRPr="57299964">
              <w:rPr>
                <w:rFonts w:ascii="Calibri" w:hAnsi="Calibri" w:cs="Calibri"/>
                <w:color w:val="000000" w:themeColor="text1"/>
                <w:sz w:val="22"/>
                <w:szCs w:val="22"/>
              </w:rPr>
              <w:t xml:space="preserve"> and other threats,</w:t>
            </w:r>
            <w:r w:rsidRPr="57299964">
              <w:rPr>
                <w:rFonts w:ascii="Calibri" w:hAnsi="Calibri" w:cs="Calibri"/>
                <w:color w:val="000000" w:themeColor="text1"/>
                <w:sz w:val="22"/>
                <w:szCs w:val="22"/>
              </w:rPr>
              <w:t xml:space="preserve"> describe how you control access to data based on a request for access or change request </w:t>
            </w:r>
            <w:r w:rsidR="23DBE17D">
              <w:br/>
            </w:r>
            <w:r w:rsidR="52865F77" w:rsidRPr="57299964">
              <w:rPr>
                <w:rFonts w:ascii="Calibri" w:hAnsi="Calibri" w:cs="Calibri"/>
                <w:color w:val="000000" w:themeColor="text1"/>
                <w:sz w:val="22"/>
                <w:szCs w:val="22"/>
              </w:rPr>
              <w:t>b</w:t>
            </w:r>
            <w:r w:rsidRPr="57299964">
              <w:rPr>
                <w:rFonts w:ascii="Calibri" w:hAnsi="Calibri" w:cs="Calibri"/>
                <w:color w:val="000000" w:themeColor="text1"/>
                <w:sz w:val="22"/>
                <w:szCs w:val="22"/>
              </w:rPr>
              <w:t>) Your strategy for total system failure or breach of security</w:t>
            </w:r>
            <w:r w:rsidR="32D66D3A" w:rsidRPr="57299964">
              <w:rPr>
                <w:rFonts w:ascii="Calibri" w:hAnsi="Calibri" w:cs="Calibri"/>
                <w:color w:val="000000" w:themeColor="text1"/>
                <w:sz w:val="22"/>
                <w:szCs w:val="22"/>
              </w:rPr>
              <w:t xml:space="preserve"> and expected</w:t>
            </w:r>
            <w:r w:rsidR="7BEEE2B9" w:rsidRPr="57299964">
              <w:rPr>
                <w:rFonts w:ascii="Calibri" w:hAnsi="Calibri" w:cs="Calibri"/>
                <w:color w:val="000000" w:themeColor="text1"/>
                <w:sz w:val="22"/>
                <w:szCs w:val="22"/>
              </w:rPr>
              <w:t xml:space="preserve"> </w:t>
            </w:r>
            <w:r w:rsidR="37108FD6" w:rsidRPr="57299964">
              <w:rPr>
                <w:rFonts w:ascii="Calibri" w:hAnsi="Calibri" w:cs="Calibri"/>
                <w:color w:val="000000" w:themeColor="text1"/>
                <w:sz w:val="22"/>
                <w:szCs w:val="22"/>
              </w:rPr>
              <w:t xml:space="preserve">recovery </w:t>
            </w:r>
            <w:r w:rsidR="245440D9" w:rsidRPr="57299964">
              <w:rPr>
                <w:rFonts w:ascii="Calibri" w:hAnsi="Calibri" w:cs="Calibri"/>
                <w:color w:val="000000" w:themeColor="text1"/>
                <w:sz w:val="22"/>
                <w:szCs w:val="22"/>
              </w:rPr>
              <w:t>time.</w:t>
            </w:r>
          </w:p>
          <w:p w14:paraId="592724FA" w14:textId="218CB5F6" w:rsidR="0078514E" w:rsidRPr="001876E6" w:rsidRDefault="09F42099"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b/>
                <w:bCs/>
                <w:color w:val="000000" w:themeColor="text1"/>
                <w:sz w:val="22"/>
                <w:szCs w:val="22"/>
              </w:rPr>
              <w:t>[3 Marks]</w:t>
            </w:r>
          </w:p>
        </w:tc>
        <w:tc>
          <w:tcPr>
            <w:tcW w:w="4095" w:type="dxa"/>
          </w:tcPr>
          <w:p w14:paraId="4DC266AF" w14:textId="3D8DE398" w:rsidR="0078514E"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6DD6D2BD"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39B5AA90" w14:textId="44564B27"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095D27C3" w14:textId="58271334" w:rsidR="0078514E" w:rsidRPr="001876E6" w:rsidRDefault="17DFDC8A"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Describe how system usage</w:t>
            </w:r>
            <w:r w:rsidR="4612D3CF" w:rsidRPr="57299964">
              <w:rPr>
                <w:rFonts w:ascii="Calibri" w:hAnsi="Calibri" w:cs="Calibri"/>
                <w:color w:val="000000" w:themeColor="text1"/>
                <w:sz w:val="22"/>
                <w:szCs w:val="22"/>
              </w:rPr>
              <w:t>,</w:t>
            </w:r>
            <w:r w:rsidR="436F0F2A" w:rsidRPr="57299964">
              <w:rPr>
                <w:rFonts w:ascii="Calibri" w:hAnsi="Calibri" w:cs="Calibri"/>
                <w:color w:val="000000" w:themeColor="text1"/>
                <w:sz w:val="22"/>
                <w:szCs w:val="22"/>
              </w:rPr>
              <w:t xml:space="preserve"> </w:t>
            </w:r>
            <w:r w:rsidRPr="57299964">
              <w:rPr>
                <w:rFonts w:ascii="Calibri" w:hAnsi="Calibri" w:cs="Calibri"/>
                <w:color w:val="000000" w:themeColor="text1"/>
                <w:sz w:val="22"/>
                <w:szCs w:val="22"/>
              </w:rPr>
              <w:t>performance</w:t>
            </w:r>
            <w:r w:rsidR="0B7A2F67" w:rsidRPr="57299964">
              <w:rPr>
                <w:rFonts w:ascii="Calibri" w:hAnsi="Calibri" w:cs="Calibri"/>
                <w:color w:val="000000" w:themeColor="text1"/>
                <w:sz w:val="22"/>
                <w:szCs w:val="22"/>
              </w:rPr>
              <w:t xml:space="preserve"> and security</w:t>
            </w:r>
            <w:r w:rsidR="35A71923" w:rsidRPr="57299964">
              <w:rPr>
                <w:rFonts w:ascii="Calibri" w:hAnsi="Calibri" w:cs="Calibri"/>
                <w:color w:val="000000" w:themeColor="text1"/>
                <w:sz w:val="22"/>
                <w:szCs w:val="22"/>
              </w:rPr>
              <w:t xml:space="preserve"> controls</w:t>
            </w:r>
            <w:r w:rsidRPr="57299964">
              <w:rPr>
                <w:rFonts w:ascii="Calibri" w:hAnsi="Calibri" w:cs="Calibri"/>
                <w:color w:val="000000" w:themeColor="text1"/>
                <w:sz w:val="22"/>
                <w:szCs w:val="22"/>
              </w:rPr>
              <w:t xml:space="preserve"> </w:t>
            </w:r>
            <w:r w:rsidR="18A8A9CA" w:rsidRPr="57299964">
              <w:rPr>
                <w:rFonts w:ascii="Calibri" w:hAnsi="Calibri" w:cs="Calibri"/>
                <w:color w:val="000000" w:themeColor="text1"/>
                <w:sz w:val="22"/>
                <w:szCs w:val="22"/>
              </w:rPr>
              <w:t>are</w:t>
            </w:r>
            <w:r w:rsidRPr="57299964">
              <w:rPr>
                <w:rFonts w:ascii="Calibri" w:hAnsi="Calibri" w:cs="Calibri"/>
                <w:color w:val="000000" w:themeColor="text1"/>
                <w:sz w:val="22"/>
                <w:szCs w:val="22"/>
              </w:rPr>
              <w:t xml:space="preserve"> monitored </w:t>
            </w:r>
            <w:r w:rsidR="532566BE" w:rsidRPr="57299964">
              <w:rPr>
                <w:rFonts w:ascii="Calibri" w:hAnsi="Calibri" w:cs="Calibri"/>
                <w:b/>
                <w:bCs/>
                <w:color w:val="000000" w:themeColor="text1"/>
                <w:sz w:val="22"/>
                <w:szCs w:val="22"/>
              </w:rPr>
              <w:t>[3 Marks]</w:t>
            </w:r>
          </w:p>
        </w:tc>
        <w:tc>
          <w:tcPr>
            <w:tcW w:w="4095" w:type="dxa"/>
          </w:tcPr>
          <w:p w14:paraId="55CB2853" w14:textId="53F3A037"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14:paraId="4DF42F33"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03514DAA" w14:textId="3E84CD56"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611D1C7E" w14:textId="3A015999" w:rsidR="0078514E" w:rsidRPr="001876E6"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sz w:val="22"/>
                <w:szCs w:val="22"/>
              </w:rPr>
              <w:t>Does your solution have a process to notify the user about changes in the product (e.g., functionality, UI)</w:t>
            </w:r>
            <w:r w:rsidR="1148CF1E" w:rsidRPr="57299964">
              <w:rPr>
                <w:rFonts w:ascii="Calibri" w:hAnsi="Calibri" w:cs="Calibri"/>
                <w:sz w:val="22"/>
                <w:szCs w:val="22"/>
              </w:rPr>
              <w:t xml:space="preserve"> </w:t>
            </w:r>
            <w:r w:rsidR="1148CF1E" w:rsidRPr="57299964">
              <w:rPr>
                <w:rFonts w:ascii="Calibri" w:hAnsi="Calibri" w:cs="Calibri"/>
                <w:b/>
                <w:bCs/>
                <w:color w:val="000000" w:themeColor="text1"/>
                <w:sz w:val="22"/>
                <w:szCs w:val="22"/>
              </w:rPr>
              <w:t>[</w:t>
            </w:r>
            <w:r w:rsidR="6EA2C77A" w:rsidRPr="57299964">
              <w:rPr>
                <w:rFonts w:ascii="Calibri" w:hAnsi="Calibri" w:cs="Calibri"/>
                <w:b/>
                <w:bCs/>
                <w:color w:val="000000" w:themeColor="text1"/>
                <w:sz w:val="22"/>
                <w:szCs w:val="22"/>
              </w:rPr>
              <w:t>2</w:t>
            </w:r>
            <w:r w:rsidR="1148CF1E" w:rsidRPr="57299964">
              <w:rPr>
                <w:rFonts w:ascii="Calibri" w:hAnsi="Calibri" w:cs="Calibri"/>
                <w:b/>
                <w:bCs/>
                <w:color w:val="000000" w:themeColor="text1"/>
                <w:sz w:val="22"/>
                <w:szCs w:val="22"/>
              </w:rPr>
              <w:t xml:space="preserve"> Marks]</w:t>
            </w:r>
          </w:p>
        </w:tc>
        <w:tc>
          <w:tcPr>
            <w:tcW w:w="4095" w:type="dxa"/>
          </w:tcPr>
          <w:p w14:paraId="34DAEE49" w14:textId="0451505E" w:rsidR="0078514E"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7641364E"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2BC398B6" w14:textId="689A58E6"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09C64826" w14:textId="57F5A475" w:rsidR="0078514E" w:rsidRPr="001876E6" w:rsidRDefault="17DFDC8A"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sz w:val="22"/>
                <w:szCs w:val="22"/>
              </w:rPr>
              <w:t>Does your solution have the capability for service health monitoring?</w:t>
            </w:r>
            <w:r w:rsidR="57897B9C" w:rsidRPr="57299964">
              <w:rPr>
                <w:rFonts w:ascii="Calibri" w:hAnsi="Calibri" w:cs="Calibri"/>
                <w:sz w:val="22"/>
                <w:szCs w:val="22"/>
              </w:rPr>
              <w:t xml:space="preserve"> </w:t>
            </w:r>
            <w:r w:rsidR="57897B9C" w:rsidRPr="57299964">
              <w:rPr>
                <w:rFonts w:ascii="Calibri" w:hAnsi="Calibri" w:cs="Calibri"/>
                <w:b/>
                <w:bCs/>
                <w:color w:val="000000" w:themeColor="text1"/>
                <w:sz w:val="22"/>
                <w:szCs w:val="22"/>
              </w:rPr>
              <w:t>[3 Marks]</w:t>
            </w:r>
          </w:p>
        </w:tc>
        <w:tc>
          <w:tcPr>
            <w:tcW w:w="4095" w:type="dxa"/>
          </w:tcPr>
          <w:p w14:paraId="16CA9EF7" w14:textId="2761A8ED"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14:paraId="321DB879"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ECD409A" w14:textId="3AA00161"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63342DEF" w14:textId="7989B82D" w:rsidR="0078514E" w:rsidRPr="001876E6"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0548183">
              <w:rPr>
                <w:rFonts w:ascii="Calibri" w:hAnsi="Calibri" w:cs="Calibri"/>
                <w:sz w:val="22"/>
                <w:szCs w:val="22"/>
              </w:rPr>
              <w:t>Does your solution have a testing/staging</w:t>
            </w:r>
            <w:r w:rsidR="529CF07B" w:rsidRPr="50548183">
              <w:rPr>
                <w:rFonts w:ascii="Calibri" w:hAnsi="Calibri" w:cs="Calibri"/>
                <w:sz w:val="22"/>
                <w:szCs w:val="22"/>
              </w:rPr>
              <w:t>/sandbox</w:t>
            </w:r>
            <w:r w:rsidRPr="50548183">
              <w:rPr>
                <w:rFonts w:ascii="Calibri" w:hAnsi="Calibri" w:cs="Calibri"/>
                <w:sz w:val="22"/>
                <w:szCs w:val="22"/>
              </w:rPr>
              <w:t xml:space="preserve"> environment?</w:t>
            </w:r>
            <w:r w:rsidR="37EE6858" w:rsidRPr="50548183">
              <w:rPr>
                <w:rFonts w:ascii="Calibri" w:hAnsi="Calibri" w:cs="Calibri"/>
                <w:sz w:val="22"/>
                <w:szCs w:val="22"/>
              </w:rPr>
              <w:t xml:space="preserve"> </w:t>
            </w:r>
            <w:r w:rsidR="37EE6858" w:rsidRPr="50548183">
              <w:rPr>
                <w:rFonts w:ascii="Calibri" w:hAnsi="Calibri" w:cs="Calibri"/>
                <w:b/>
                <w:bCs/>
                <w:color w:val="000000" w:themeColor="text1"/>
                <w:sz w:val="22"/>
                <w:szCs w:val="22"/>
              </w:rPr>
              <w:t>[</w:t>
            </w:r>
            <w:r w:rsidR="2190FD85" w:rsidRPr="50548183">
              <w:rPr>
                <w:rFonts w:ascii="Calibri" w:hAnsi="Calibri" w:cs="Calibri"/>
                <w:b/>
                <w:bCs/>
                <w:color w:val="000000" w:themeColor="text1"/>
                <w:sz w:val="22"/>
                <w:szCs w:val="22"/>
              </w:rPr>
              <w:t>5</w:t>
            </w:r>
            <w:r w:rsidR="37EE6858" w:rsidRPr="50548183">
              <w:rPr>
                <w:rFonts w:ascii="Calibri" w:hAnsi="Calibri" w:cs="Calibri"/>
                <w:b/>
                <w:bCs/>
                <w:color w:val="000000" w:themeColor="text1"/>
                <w:sz w:val="22"/>
                <w:szCs w:val="22"/>
              </w:rPr>
              <w:t xml:space="preserve"> Marks]</w:t>
            </w:r>
          </w:p>
        </w:tc>
        <w:tc>
          <w:tcPr>
            <w:tcW w:w="4095" w:type="dxa"/>
          </w:tcPr>
          <w:p w14:paraId="63D3096E" w14:textId="467CBE5E" w:rsidR="0078514E"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413E8F4A"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42F84FBE" w14:textId="23C7E3D9" w:rsidR="0078514E" w:rsidRPr="00D72409" w:rsidRDefault="0078514E" w:rsidP="00D72409">
            <w:pPr>
              <w:pStyle w:val="ListParagraph"/>
              <w:numPr>
                <w:ilvl w:val="0"/>
                <w:numId w:val="34"/>
              </w:numPr>
              <w:autoSpaceDE w:val="0"/>
              <w:autoSpaceDN w:val="0"/>
              <w:adjustRightInd w:val="0"/>
            </w:pPr>
          </w:p>
        </w:tc>
        <w:tc>
          <w:tcPr>
            <w:tcW w:w="3985" w:type="dxa"/>
            <w:vAlign w:val="center"/>
          </w:tcPr>
          <w:p w14:paraId="10B291AD" w14:textId="20FD0429" w:rsidR="0078514E" w:rsidRPr="001876E6" w:rsidRDefault="23DBE17D" w:rsidP="0AB8BE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AB8BE73">
              <w:rPr>
                <w:rFonts w:ascii="Calibri" w:hAnsi="Calibri" w:cs="Calibri"/>
                <w:sz w:val="22"/>
                <w:szCs w:val="22"/>
              </w:rPr>
              <w:t>Please confirm if your solution can enable any available application logging that would assist in a forensic investigation in the event of a compromise.</w:t>
            </w:r>
          </w:p>
          <w:p w14:paraId="4B17F36E" w14:textId="20638F96" w:rsidR="0078514E" w:rsidRPr="001876E6" w:rsidRDefault="6AD2841C"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sz w:val="22"/>
                <w:szCs w:val="22"/>
              </w:rPr>
              <w:t>Can your solution/service be integrated with a SIEM solution?</w:t>
            </w:r>
            <w:r w:rsidR="53627D47" w:rsidRPr="57299964">
              <w:rPr>
                <w:rFonts w:ascii="Calibri" w:hAnsi="Calibri" w:cs="Calibri"/>
                <w:sz w:val="22"/>
                <w:szCs w:val="22"/>
              </w:rPr>
              <w:t xml:space="preserve"> </w:t>
            </w:r>
            <w:r w:rsidR="53627D47" w:rsidRPr="57299964">
              <w:rPr>
                <w:rFonts w:ascii="Calibri" w:hAnsi="Calibri" w:cs="Calibri"/>
                <w:b/>
                <w:bCs/>
                <w:color w:val="000000" w:themeColor="text1"/>
                <w:sz w:val="22"/>
                <w:szCs w:val="22"/>
              </w:rPr>
              <w:t>[3 Marks]</w:t>
            </w:r>
          </w:p>
        </w:tc>
        <w:tc>
          <w:tcPr>
            <w:tcW w:w="4095" w:type="dxa"/>
          </w:tcPr>
          <w:p w14:paraId="70E2A0C5" w14:textId="054E3159"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14:paraId="1017094E"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BC8AD75" w14:textId="33D173A4" w:rsidR="0078514E" w:rsidRPr="00D72409" w:rsidRDefault="0078514E" w:rsidP="00D72409">
            <w:pPr>
              <w:pStyle w:val="ListParagraph"/>
              <w:numPr>
                <w:ilvl w:val="0"/>
                <w:numId w:val="34"/>
              </w:numPr>
              <w:autoSpaceDE w:val="0"/>
              <w:autoSpaceDN w:val="0"/>
              <w:adjustRightInd w:val="0"/>
            </w:pPr>
          </w:p>
        </w:tc>
        <w:tc>
          <w:tcPr>
            <w:tcW w:w="3985" w:type="dxa"/>
          </w:tcPr>
          <w:p w14:paraId="6CB32ED4" w14:textId="0CD2AC79" w:rsidR="0078514E" w:rsidRPr="00837F65"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Customer must have unlimited on-line access to the Applications</w:t>
            </w:r>
            <w:r w:rsidR="6421322F" w:rsidRPr="57299964">
              <w:rPr>
                <w:rFonts w:ascii="Calibri" w:hAnsi="Calibri" w:cs="Calibri"/>
                <w:color w:val="000000" w:themeColor="text1"/>
                <w:sz w:val="22"/>
                <w:szCs w:val="22"/>
              </w:rPr>
              <w:t>/Systems</w:t>
            </w:r>
            <w:r w:rsidRPr="57299964">
              <w:rPr>
                <w:rFonts w:ascii="Calibri" w:hAnsi="Calibri" w:cs="Calibri"/>
                <w:color w:val="000000" w:themeColor="text1"/>
                <w:sz w:val="22"/>
                <w:szCs w:val="22"/>
              </w:rPr>
              <w:t xml:space="preserve"> ninety-nine and </w:t>
            </w:r>
            <w:r w:rsidR="1AF0692D" w:rsidRPr="57299964">
              <w:rPr>
                <w:rFonts w:ascii="Calibri" w:hAnsi="Calibri" w:cs="Calibri"/>
                <w:color w:val="000000" w:themeColor="text1"/>
                <w:sz w:val="22"/>
                <w:szCs w:val="22"/>
              </w:rPr>
              <w:t>nineteenths</w:t>
            </w:r>
            <w:r w:rsidRPr="57299964">
              <w:rPr>
                <w:rFonts w:ascii="Calibri" w:hAnsi="Calibri" w:cs="Calibri"/>
                <w:color w:val="000000" w:themeColor="text1"/>
                <w:sz w:val="22"/>
                <w:szCs w:val="22"/>
              </w:rPr>
              <w:t xml:space="preserve"> percent (99.9%) of the time</w:t>
            </w:r>
            <w:r w:rsidR="3FC54A86" w:rsidRPr="57299964">
              <w:rPr>
                <w:rFonts w:ascii="Calibri" w:hAnsi="Calibri" w:cs="Calibri"/>
                <w:color w:val="000000" w:themeColor="text1"/>
                <w:sz w:val="22"/>
                <w:szCs w:val="22"/>
              </w:rPr>
              <w:t xml:space="preserve">, </w:t>
            </w:r>
            <w:proofErr w:type="gramStart"/>
            <w:r w:rsidR="3FC54A86" w:rsidRPr="57299964">
              <w:rPr>
                <w:rFonts w:ascii="Calibri" w:hAnsi="Calibri" w:cs="Calibri"/>
                <w:color w:val="000000" w:themeColor="text1"/>
                <w:sz w:val="22"/>
                <w:szCs w:val="22"/>
              </w:rPr>
              <w:t>SLA</w:t>
            </w:r>
            <w:r w:rsidR="2199EF81" w:rsidRPr="57299964">
              <w:rPr>
                <w:rFonts w:ascii="Calibri" w:hAnsi="Calibri" w:cs="Calibri"/>
                <w:color w:val="000000" w:themeColor="text1"/>
                <w:sz w:val="22"/>
                <w:szCs w:val="22"/>
              </w:rPr>
              <w:t>’</w:t>
            </w:r>
            <w:r w:rsidRPr="57299964">
              <w:rPr>
                <w:rFonts w:ascii="Calibri" w:hAnsi="Calibri" w:cs="Calibri"/>
                <w:color w:val="000000" w:themeColor="text1"/>
                <w:sz w:val="22"/>
                <w:szCs w:val="22"/>
              </w:rPr>
              <w:t>s</w:t>
            </w:r>
            <w:proofErr w:type="gramEnd"/>
            <w:r w:rsidRPr="57299964">
              <w:rPr>
                <w:rFonts w:ascii="Calibri" w:hAnsi="Calibri" w:cs="Calibri"/>
                <w:color w:val="000000" w:themeColor="text1"/>
                <w:sz w:val="22"/>
                <w:szCs w:val="22"/>
              </w:rPr>
              <w:t xml:space="preserve"> measured during any calendar month, 24 hours per day, seven days per week, 365 days per year (“24/7”), and inclusive of planned and unplanned outages (“Uptime”).  </w:t>
            </w:r>
            <w:r w:rsidRPr="57299964">
              <w:rPr>
                <w:rFonts w:ascii="Calibri" w:hAnsi="Calibri" w:cs="Calibri"/>
                <w:color w:val="000000" w:themeColor="text1"/>
                <w:sz w:val="22"/>
                <w:szCs w:val="22"/>
              </w:rPr>
              <w:lastRenderedPageBreak/>
              <w:t xml:space="preserve">Please describe how your </w:t>
            </w:r>
            <w:r w:rsidR="659900AB" w:rsidRPr="57299964">
              <w:rPr>
                <w:rFonts w:ascii="Calibri" w:hAnsi="Calibri" w:cs="Calibri"/>
                <w:color w:val="000000" w:themeColor="text1"/>
                <w:sz w:val="22"/>
                <w:szCs w:val="22"/>
              </w:rPr>
              <w:t xml:space="preserve">solution meets this </w:t>
            </w:r>
            <w:r w:rsidR="0323C040" w:rsidRPr="57299964">
              <w:rPr>
                <w:rFonts w:ascii="Calibri" w:hAnsi="Calibri" w:cs="Calibri"/>
                <w:color w:val="000000" w:themeColor="text1"/>
                <w:sz w:val="22"/>
                <w:szCs w:val="22"/>
              </w:rPr>
              <w:t xml:space="preserve">SLA </w:t>
            </w:r>
            <w:r w:rsidR="659900AB" w:rsidRPr="57299964">
              <w:rPr>
                <w:rFonts w:ascii="Calibri" w:hAnsi="Calibri" w:cs="Calibri"/>
                <w:color w:val="000000" w:themeColor="text1"/>
                <w:sz w:val="22"/>
                <w:szCs w:val="22"/>
              </w:rPr>
              <w:t>requirement and provide a copy of your Service Level Agreement</w:t>
            </w:r>
            <w:r w:rsidR="3FBE39CB" w:rsidRPr="57299964">
              <w:rPr>
                <w:rFonts w:ascii="Calibri" w:hAnsi="Calibri" w:cs="Calibri"/>
                <w:color w:val="000000" w:themeColor="text1"/>
                <w:sz w:val="22"/>
                <w:szCs w:val="22"/>
              </w:rPr>
              <w:t xml:space="preserve"> (SLA)</w:t>
            </w:r>
            <w:r w:rsidR="659900AB" w:rsidRPr="57299964">
              <w:rPr>
                <w:rFonts w:ascii="Calibri" w:hAnsi="Calibri" w:cs="Calibri"/>
                <w:color w:val="000000" w:themeColor="text1"/>
                <w:sz w:val="22"/>
                <w:szCs w:val="22"/>
              </w:rPr>
              <w:t>.</w:t>
            </w:r>
            <w:r w:rsidR="538D0143" w:rsidRPr="57299964">
              <w:rPr>
                <w:rFonts w:ascii="Calibri" w:hAnsi="Calibri" w:cs="Calibri"/>
                <w:color w:val="000000" w:themeColor="text1"/>
                <w:sz w:val="22"/>
                <w:szCs w:val="22"/>
              </w:rPr>
              <w:t xml:space="preserve"> </w:t>
            </w:r>
            <w:r w:rsidR="538D0143" w:rsidRPr="57299964">
              <w:rPr>
                <w:rFonts w:ascii="Calibri" w:hAnsi="Calibri" w:cs="Calibri"/>
                <w:b/>
                <w:bCs/>
                <w:color w:val="000000" w:themeColor="text1"/>
                <w:sz w:val="22"/>
                <w:szCs w:val="22"/>
              </w:rPr>
              <w:t>[3 Marks]</w:t>
            </w:r>
          </w:p>
        </w:tc>
        <w:tc>
          <w:tcPr>
            <w:tcW w:w="4095" w:type="dxa"/>
          </w:tcPr>
          <w:p w14:paraId="3118663D" w14:textId="683E29AB" w:rsidR="0078514E"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1A5AD16B"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5ECCB253" w14:textId="6B0CE1C5" w:rsidR="0078514E" w:rsidRPr="00B828F5" w:rsidRDefault="0078514E" w:rsidP="00B828F5">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6DE214CF" w14:textId="02AE6197" w:rsidR="0078514E" w:rsidRPr="00837F65" w:rsidRDefault="17DFDC8A"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 xml:space="preserve">The tenderer must adhere to agreed response times. </w:t>
            </w:r>
            <w:r w:rsidR="4B5A79D2" w:rsidRPr="57299964">
              <w:rPr>
                <w:rFonts w:ascii="Calibri" w:hAnsi="Calibri" w:cs="Calibri"/>
                <w:color w:val="000000" w:themeColor="text1"/>
                <w:sz w:val="22"/>
                <w:szCs w:val="22"/>
              </w:rPr>
              <w:t>Please specify if in</w:t>
            </w:r>
            <w:r w:rsidR="659900AB" w:rsidRPr="57299964">
              <w:rPr>
                <w:rFonts w:ascii="Calibri" w:hAnsi="Calibri" w:cs="Calibri"/>
                <w:color w:val="000000" w:themeColor="text1"/>
                <w:sz w:val="22"/>
                <w:szCs w:val="22"/>
              </w:rPr>
              <w:t>-</w:t>
            </w:r>
            <w:r w:rsidR="4B5A79D2" w:rsidRPr="57299964">
              <w:rPr>
                <w:rFonts w:ascii="Calibri" w:hAnsi="Calibri" w:cs="Calibri"/>
                <w:color w:val="000000" w:themeColor="text1"/>
                <w:sz w:val="22"/>
                <w:szCs w:val="22"/>
              </w:rPr>
              <w:t xml:space="preserve"> country assistance is </w:t>
            </w:r>
            <w:r w:rsidRPr="57299964">
              <w:rPr>
                <w:rFonts w:ascii="Calibri" w:hAnsi="Calibri" w:cs="Calibri"/>
                <w:color w:val="000000" w:themeColor="text1"/>
                <w:sz w:val="22"/>
                <w:szCs w:val="22"/>
              </w:rPr>
              <w:t xml:space="preserve">available for support. </w:t>
            </w:r>
            <w:r w:rsidR="659900AB" w:rsidRPr="57299964">
              <w:rPr>
                <w:rFonts w:ascii="Calibri" w:hAnsi="Calibri" w:cs="Calibri"/>
                <w:color w:val="000000" w:themeColor="text1"/>
                <w:sz w:val="22"/>
                <w:szCs w:val="22"/>
              </w:rPr>
              <w:t>If on-site support is required</w:t>
            </w:r>
            <w:r w:rsidR="1E7234E0" w:rsidRPr="57299964">
              <w:rPr>
                <w:rFonts w:ascii="Calibri" w:hAnsi="Calibri" w:cs="Calibri"/>
                <w:color w:val="000000" w:themeColor="text1"/>
                <w:sz w:val="22"/>
                <w:szCs w:val="22"/>
              </w:rPr>
              <w:t xml:space="preserve"> where critical issues arise with the solution/infrastructure where the solution is hosted on/ in a </w:t>
            </w:r>
            <w:r w:rsidR="1AF0692D" w:rsidRPr="57299964">
              <w:rPr>
                <w:rFonts w:ascii="Calibri" w:hAnsi="Calibri" w:cs="Calibri"/>
                <w:color w:val="000000" w:themeColor="text1"/>
                <w:sz w:val="22"/>
                <w:szCs w:val="22"/>
              </w:rPr>
              <w:t>self-hosted</w:t>
            </w:r>
            <w:r w:rsidR="1E7234E0" w:rsidRPr="57299964">
              <w:rPr>
                <w:rFonts w:ascii="Calibri" w:hAnsi="Calibri" w:cs="Calibri"/>
                <w:color w:val="000000" w:themeColor="text1"/>
                <w:sz w:val="22"/>
                <w:szCs w:val="22"/>
              </w:rPr>
              <w:t xml:space="preserve"> </w:t>
            </w:r>
            <w:r w:rsidR="09DB4C2D" w:rsidRPr="57299964">
              <w:rPr>
                <w:rFonts w:ascii="Calibri" w:hAnsi="Calibri" w:cs="Calibri"/>
                <w:color w:val="000000" w:themeColor="text1"/>
                <w:sz w:val="22"/>
                <w:szCs w:val="22"/>
              </w:rPr>
              <w:t>environment,</w:t>
            </w:r>
            <w:r w:rsidR="1E7234E0" w:rsidRPr="57299964">
              <w:rPr>
                <w:rFonts w:ascii="Calibri" w:hAnsi="Calibri" w:cs="Calibri"/>
                <w:color w:val="000000" w:themeColor="text1"/>
                <w:sz w:val="22"/>
                <w:szCs w:val="22"/>
              </w:rPr>
              <w:t xml:space="preserve"> please specify the timeframe when support will be on </w:t>
            </w:r>
            <w:r w:rsidR="22E92367" w:rsidRPr="57299964">
              <w:rPr>
                <w:rFonts w:ascii="Calibri" w:hAnsi="Calibri" w:cs="Calibri"/>
                <w:color w:val="000000" w:themeColor="text1"/>
                <w:sz w:val="22"/>
                <w:szCs w:val="22"/>
              </w:rPr>
              <w:t xml:space="preserve">relevant </w:t>
            </w:r>
            <w:r w:rsidR="1E7234E0" w:rsidRPr="57299964">
              <w:rPr>
                <w:rFonts w:ascii="Calibri" w:hAnsi="Calibri" w:cs="Calibri"/>
                <w:color w:val="000000" w:themeColor="text1"/>
                <w:sz w:val="22"/>
                <w:szCs w:val="22"/>
              </w:rPr>
              <w:t xml:space="preserve">campus? </w:t>
            </w:r>
            <w:r w:rsidR="42DF9F67" w:rsidRPr="57299964">
              <w:rPr>
                <w:rFonts w:ascii="Calibri" w:hAnsi="Calibri" w:cs="Calibri"/>
                <w:b/>
                <w:bCs/>
                <w:color w:val="000000" w:themeColor="text1"/>
                <w:sz w:val="22"/>
                <w:szCs w:val="22"/>
              </w:rPr>
              <w:t>[3 Marks]</w:t>
            </w:r>
          </w:p>
        </w:tc>
        <w:tc>
          <w:tcPr>
            <w:tcW w:w="4095" w:type="dxa"/>
          </w:tcPr>
          <w:p w14:paraId="1545304E" w14:textId="01E937C3"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14:paraId="3D98FFB4" w14:textId="77777777" w:rsidTr="50548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920A860" w14:textId="0964A450" w:rsidR="0078514E" w:rsidRPr="00B828F5" w:rsidRDefault="0078514E" w:rsidP="00B828F5">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64E82EAF" w14:textId="62CEC890" w:rsidR="0078514E" w:rsidRDefault="44928942"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57299964">
              <w:rPr>
                <w:rFonts w:ascii="Calibri" w:hAnsi="Calibri" w:cs="Calibri"/>
                <w:color w:val="000000" w:themeColor="text1"/>
                <w:sz w:val="22"/>
                <w:szCs w:val="22"/>
              </w:rPr>
              <w:t>Please outline if your solution/service is built</w:t>
            </w:r>
            <w:r w:rsidR="330041A4" w:rsidRPr="57299964">
              <w:rPr>
                <w:rFonts w:ascii="Calibri" w:hAnsi="Calibri" w:cs="Calibri"/>
                <w:color w:val="000000" w:themeColor="text1"/>
                <w:sz w:val="22"/>
                <w:szCs w:val="22"/>
              </w:rPr>
              <w:t xml:space="preserve"> </w:t>
            </w:r>
            <w:r w:rsidRPr="57299964">
              <w:rPr>
                <w:rFonts w:ascii="Calibri" w:hAnsi="Calibri" w:cs="Calibri"/>
                <w:color w:val="000000" w:themeColor="text1"/>
                <w:sz w:val="22"/>
                <w:szCs w:val="22"/>
              </w:rPr>
              <w:t xml:space="preserve">with a responsive design for </w:t>
            </w:r>
            <w:r w:rsidR="0BB77134" w:rsidRPr="57299964">
              <w:rPr>
                <w:rFonts w:ascii="Calibri" w:hAnsi="Calibri" w:cs="Calibri"/>
                <w:color w:val="000000" w:themeColor="text1"/>
                <w:sz w:val="22"/>
                <w:szCs w:val="22"/>
              </w:rPr>
              <w:t xml:space="preserve">access on mobile devices or is a </w:t>
            </w:r>
            <w:r w:rsidRPr="57299964">
              <w:rPr>
                <w:rFonts w:ascii="Calibri" w:hAnsi="Calibri" w:cs="Calibri"/>
                <w:color w:val="000000" w:themeColor="text1"/>
                <w:sz w:val="22"/>
                <w:szCs w:val="22"/>
              </w:rPr>
              <w:t>mobile app</w:t>
            </w:r>
            <w:r w:rsidR="1A075812" w:rsidRPr="57299964">
              <w:rPr>
                <w:rFonts w:ascii="Calibri" w:hAnsi="Calibri" w:cs="Calibri"/>
                <w:color w:val="000000" w:themeColor="text1"/>
                <w:sz w:val="22"/>
                <w:szCs w:val="22"/>
              </w:rPr>
              <w:t xml:space="preserve"> available</w:t>
            </w:r>
            <w:r w:rsidRPr="57299964">
              <w:rPr>
                <w:rFonts w:ascii="Calibri" w:hAnsi="Calibri" w:cs="Calibri"/>
                <w:color w:val="000000" w:themeColor="text1"/>
                <w:sz w:val="22"/>
                <w:szCs w:val="22"/>
              </w:rPr>
              <w:t>. Please describe how your solution meets this requirement.</w:t>
            </w:r>
            <w:r w:rsidR="0F8E6189" w:rsidRPr="57299964">
              <w:rPr>
                <w:rFonts w:ascii="Calibri" w:hAnsi="Calibri" w:cs="Calibri"/>
                <w:color w:val="000000" w:themeColor="text1"/>
                <w:sz w:val="22"/>
                <w:szCs w:val="22"/>
              </w:rPr>
              <w:t xml:space="preserve"> </w:t>
            </w:r>
            <w:r w:rsidR="0F8E6189" w:rsidRPr="57299964">
              <w:rPr>
                <w:rFonts w:ascii="Calibri" w:hAnsi="Calibri" w:cs="Calibri"/>
                <w:b/>
                <w:bCs/>
                <w:color w:val="000000" w:themeColor="text1"/>
                <w:sz w:val="22"/>
                <w:szCs w:val="22"/>
              </w:rPr>
              <w:t>[3 Marks]</w:t>
            </w:r>
          </w:p>
        </w:tc>
        <w:tc>
          <w:tcPr>
            <w:tcW w:w="4095" w:type="dxa"/>
          </w:tcPr>
          <w:p w14:paraId="3A53D82D" w14:textId="23C0DF3B" w:rsidR="0078514E"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14:paraId="2C3FFF8F" w14:textId="77777777" w:rsidTr="50548183">
        <w:tc>
          <w:tcPr>
            <w:cnfStyle w:val="001000000000" w:firstRow="0" w:lastRow="0" w:firstColumn="1" w:lastColumn="0" w:oddVBand="0" w:evenVBand="0" w:oddHBand="0" w:evenHBand="0" w:firstRowFirstColumn="0" w:firstRowLastColumn="0" w:lastRowFirstColumn="0" w:lastRowLastColumn="0"/>
            <w:tcW w:w="936" w:type="dxa"/>
          </w:tcPr>
          <w:p w14:paraId="76893B11" w14:textId="0DCA307C" w:rsidR="0078514E" w:rsidRDefault="0078514E" w:rsidP="00B828F5">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09ABDF6F" w14:textId="4F291330" w:rsidR="0078514E" w:rsidRDefault="571B5630" w:rsidP="57299964">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57299964">
              <w:rPr>
                <w:rFonts w:ascii="Calibri" w:hAnsi="Calibri" w:cs="Calibri"/>
                <w:color w:val="000000" w:themeColor="text1"/>
                <w:sz w:val="22"/>
                <w:szCs w:val="22"/>
              </w:rPr>
              <w:t>Please give details of any special software/plugins (including version numbers) required to be installed on the end-user devices to facilitate your solutions/service operation.</w:t>
            </w:r>
            <w:r w:rsidR="60697CFB" w:rsidRPr="57299964">
              <w:rPr>
                <w:rFonts w:ascii="Calibri" w:hAnsi="Calibri" w:cs="Calibri"/>
                <w:color w:val="000000" w:themeColor="text1"/>
                <w:sz w:val="22"/>
                <w:szCs w:val="22"/>
              </w:rPr>
              <w:t xml:space="preserve"> </w:t>
            </w:r>
            <w:r w:rsidR="60697CFB" w:rsidRPr="57299964">
              <w:rPr>
                <w:rFonts w:ascii="Calibri" w:hAnsi="Calibri" w:cs="Calibri"/>
                <w:b/>
                <w:bCs/>
                <w:color w:val="000000" w:themeColor="text1"/>
                <w:sz w:val="22"/>
                <w:szCs w:val="22"/>
              </w:rPr>
              <w:t>[</w:t>
            </w:r>
            <w:r w:rsidR="20D79F11" w:rsidRPr="57299964">
              <w:rPr>
                <w:rFonts w:ascii="Calibri" w:hAnsi="Calibri" w:cs="Calibri"/>
                <w:b/>
                <w:bCs/>
                <w:color w:val="000000" w:themeColor="text1"/>
                <w:sz w:val="22"/>
                <w:szCs w:val="22"/>
              </w:rPr>
              <w:t>2</w:t>
            </w:r>
            <w:r w:rsidR="60697CFB" w:rsidRPr="57299964">
              <w:rPr>
                <w:rFonts w:ascii="Calibri" w:hAnsi="Calibri" w:cs="Calibri"/>
                <w:b/>
                <w:bCs/>
                <w:color w:val="000000" w:themeColor="text1"/>
                <w:sz w:val="22"/>
                <w:szCs w:val="22"/>
              </w:rPr>
              <w:t xml:space="preserve"> Marks]</w:t>
            </w:r>
          </w:p>
        </w:tc>
        <w:tc>
          <w:tcPr>
            <w:tcW w:w="4095" w:type="dxa"/>
          </w:tcPr>
          <w:p w14:paraId="21A75A4D" w14:textId="381EB9C9" w:rsidR="0078514E"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1B3377F7" w14:paraId="3CDBCA56" w14:textId="77777777" w:rsidTr="505481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4D4EFF0A" w14:textId="0DCA307C" w:rsidR="1B3377F7" w:rsidRDefault="1B3377F7" w:rsidP="1B3377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pPr>
          </w:p>
        </w:tc>
        <w:tc>
          <w:tcPr>
            <w:tcW w:w="3985" w:type="dxa"/>
          </w:tcPr>
          <w:p w14:paraId="4F38FCE8" w14:textId="64F689A8" w:rsidR="3AD1CBC9" w:rsidRDefault="00FC0DC9" w:rsidP="50548183">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0548183">
              <w:rPr>
                <w:rFonts w:ascii="Calibri" w:hAnsi="Calibri" w:cs="Calibri"/>
                <w:color w:val="000000" w:themeColor="text1"/>
                <w:sz w:val="22"/>
                <w:szCs w:val="22"/>
              </w:rPr>
              <w:t xml:space="preserve">Please confirm that no </w:t>
            </w:r>
            <w:r w:rsidR="598A2DCC" w:rsidRPr="50548183">
              <w:rPr>
                <w:rFonts w:ascii="Calibri" w:hAnsi="Calibri" w:cs="Calibri"/>
                <w:color w:val="000000" w:themeColor="text1"/>
                <w:sz w:val="22"/>
                <w:szCs w:val="22"/>
              </w:rPr>
              <w:t>pre-production/</w:t>
            </w:r>
            <w:r w:rsidRPr="50548183">
              <w:rPr>
                <w:rFonts w:ascii="Calibri" w:hAnsi="Calibri" w:cs="Calibri"/>
                <w:color w:val="000000" w:themeColor="text1"/>
                <w:sz w:val="22"/>
                <w:szCs w:val="22"/>
              </w:rPr>
              <w:t>test</w:t>
            </w:r>
            <w:r w:rsidR="69C3D048" w:rsidRPr="50548183">
              <w:rPr>
                <w:rFonts w:ascii="Calibri" w:hAnsi="Calibri" w:cs="Calibri"/>
                <w:color w:val="000000" w:themeColor="text1"/>
                <w:sz w:val="22"/>
                <w:szCs w:val="22"/>
              </w:rPr>
              <w:t>/UAT</w:t>
            </w:r>
            <w:r w:rsidRPr="50548183">
              <w:rPr>
                <w:rFonts w:ascii="Calibri" w:hAnsi="Calibri" w:cs="Calibri"/>
                <w:color w:val="000000" w:themeColor="text1"/>
                <w:sz w:val="22"/>
                <w:szCs w:val="22"/>
              </w:rPr>
              <w:t xml:space="preserve"> </w:t>
            </w:r>
            <w:r w:rsidR="51FDCB85" w:rsidRPr="50548183">
              <w:rPr>
                <w:rFonts w:ascii="Calibri" w:hAnsi="Calibri" w:cs="Calibri"/>
                <w:color w:val="000000" w:themeColor="text1"/>
                <w:sz w:val="22"/>
                <w:szCs w:val="22"/>
              </w:rPr>
              <w:t>instance</w:t>
            </w:r>
            <w:r w:rsidR="1C249451" w:rsidRPr="50548183">
              <w:rPr>
                <w:rFonts w:ascii="Calibri" w:hAnsi="Calibri" w:cs="Calibri"/>
                <w:color w:val="000000" w:themeColor="text1"/>
                <w:sz w:val="22"/>
                <w:szCs w:val="22"/>
              </w:rPr>
              <w:t>(</w:t>
            </w:r>
            <w:r w:rsidR="51FDCB85" w:rsidRPr="50548183">
              <w:rPr>
                <w:rFonts w:ascii="Calibri" w:hAnsi="Calibri" w:cs="Calibri"/>
                <w:color w:val="000000" w:themeColor="text1"/>
                <w:sz w:val="22"/>
                <w:szCs w:val="22"/>
              </w:rPr>
              <w:t>s</w:t>
            </w:r>
            <w:r w:rsidR="14688796" w:rsidRPr="50548183">
              <w:rPr>
                <w:rFonts w:ascii="Calibri" w:hAnsi="Calibri" w:cs="Calibri"/>
                <w:color w:val="000000" w:themeColor="text1"/>
                <w:sz w:val="22"/>
                <w:szCs w:val="22"/>
              </w:rPr>
              <w:t>)</w:t>
            </w:r>
            <w:r w:rsidR="51FDCB85" w:rsidRPr="50548183">
              <w:rPr>
                <w:rFonts w:ascii="Calibri" w:hAnsi="Calibri" w:cs="Calibri"/>
                <w:color w:val="000000" w:themeColor="text1"/>
                <w:sz w:val="22"/>
                <w:szCs w:val="22"/>
              </w:rPr>
              <w:t>/</w:t>
            </w:r>
            <w:r w:rsidRPr="50548183">
              <w:rPr>
                <w:rFonts w:ascii="Calibri" w:hAnsi="Calibri" w:cs="Calibri"/>
                <w:color w:val="000000" w:themeColor="text1"/>
                <w:sz w:val="22"/>
                <w:szCs w:val="22"/>
              </w:rPr>
              <w:t>system</w:t>
            </w:r>
            <w:r w:rsidR="6C35EB0A" w:rsidRPr="50548183">
              <w:rPr>
                <w:rFonts w:ascii="Calibri" w:hAnsi="Calibri" w:cs="Calibri"/>
                <w:color w:val="000000" w:themeColor="text1"/>
                <w:sz w:val="22"/>
                <w:szCs w:val="22"/>
              </w:rPr>
              <w:t>(</w:t>
            </w:r>
            <w:r w:rsidRPr="50548183">
              <w:rPr>
                <w:rFonts w:ascii="Calibri" w:hAnsi="Calibri" w:cs="Calibri"/>
                <w:color w:val="000000" w:themeColor="text1"/>
                <w:sz w:val="22"/>
                <w:szCs w:val="22"/>
              </w:rPr>
              <w:t>s</w:t>
            </w:r>
            <w:r w:rsidR="6C35EB0A" w:rsidRPr="50548183">
              <w:rPr>
                <w:rFonts w:ascii="Calibri" w:hAnsi="Calibri" w:cs="Calibri"/>
                <w:color w:val="000000" w:themeColor="text1"/>
                <w:sz w:val="22"/>
                <w:szCs w:val="22"/>
              </w:rPr>
              <w:t xml:space="preserve">) </w:t>
            </w:r>
            <w:r w:rsidRPr="50548183">
              <w:rPr>
                <w:rFonts w:ascii="Calibri" w:hAnsi="Calibri" w:cs="Calibri"/>
                <w:color w:val="000000" w:themeColor="text1"/>
                <w:sz w:val="22"/>
                <w:szCs w:val="22"/>
              </w:rPr>
              <w:t xml:space="preserve">will be </w:t>
            </w:r>
            <w:r w:rsidR="6412D65D" w:rsidRPr="50548183">
              <w:rPr>
                <w:rFonts w:ascii="Calibri" w:hAnsi="Calibri" w:cs="Calibri"/>
                <w:color w:val="000000" w:themeColor="text1"/>
                <w:sz w:val="22"/>
                <w:szCs w:val="22"/>
              </w:rPr>
              <w:t xml:space="preserve">built, </w:t>
            </w:r>
            <w:r w:rsidRPr="50548183">
              <w:rPr>
                <w:rFonts w:ascii="Calibri" w:hAnsi="Calibri" w:cs="Calibri"/>
                <w:color w:val="000000" w:themeColor="text1"/>
                <w:sz w:val="22"/>
                <w:szCs w:val="22"/>
              </w:rPr>
              <w:t xml:space="preserve">setup or configured </w:t>
            </w:r>
            <w:r w:rsidR="1D929A54" w:rsidRPr="50548183">
              <w:rPr>
                <w:rFonts w:ascii="Calibri" w:hAnsi="Calibri" w:cs="Calibri"/>
                <w:color w:val="000000" w:themeColor="text1"/>
                <w:sz w:val="22"/>
                <w:szCs w:val="22"/>
              </w:rPr>
              <w:t>relat</w:t>
            </w:r>
            <w:r w:rsidR="289F92F4" w:rsidRPr="50548183">
              <w:rPr>
                <w:rFonts w:ascii="Calibri" w:hAnsi="Calibri" w:cs="Calibri"/>
                <w:color w:val="000000" w:themeColor="text1"/>
                <w:sz w:val="22"/>
                <w:szCs w:val="22"/>
              </w:rPr>
              <w:t>ing</w:t>
            </w:r>
            <w:r w:rsidR="1D929A54" w:rsidRPr="50548183">
              <w:rPr>
                <w:rFonts w:ascii="Calibri" w:hAnsi="Calibri" w:cs="Calibri"/>
                <w:color w:val="000000" w:themeColor="text1"/>
                <w:sz w:val="22"/>
                <w:szCs w:val="22"/>
              </w:rPr>
              <w:t xml:space="preserve"> to this tender </w:t>
            </w:r>
            <w:r w:rsidRPr="50548183">
              <w:rPr>
                <w:rFonts w:ascii="Calibri" w:hAnsi="Calibri" w:cs="Calibri"/>
                <w:color w:val="000000" w:themeColor="text1"/>
                <w:sz w:val="22"/>
                <w:szCs w:val="22"/>
              </w:rPr>
              <w:t>for MTU</w:t>
            </w:r>
            <w:r w:rsidR="395E47BD" w:rsidRPr="50548183">
              <w:rPr>
                <w:rFonts w:ascii="Calibri" w:hAnsi="Calibri" w:cs="Calibri"/>
                <w:color w:val="000000" w:themeColor="text1"/>
                <w:sz w:val="22"/>
                <w:szCs w:val="22"/>
              </w:rPr>
              <w:t>,</w:t>
            </w:r>
            <w:r w:rsidRPr="50548183">
              <w:rPr>
                <w:rFonts w:ascii="Calibri" w:hAnsi="Calibri" w:cs="Calibri"/>
                <w:color w:val="000000" w:themeColor="text1"/>
                <w:sz w:val="22"/>
                <w:szCs w:val="22"/>
              </w:rPr>
              <w:t xml:space="preserve"> unless there is formal approval </w:t>
            </w:r>
            <w:r w:rsidR="0FFD400E" w:rsidRPr="50548183">
              <w:rPr>
                <w:rFonts w:ascii="Calibri" w:hAnsi="Calibri" w:cs="Calibri"/>
                <w:color w:val="000000" w:themeColor="text1"/>
                <w:sz w:val="22"/>
                <w:szCs w:val="22"/>
              </w:rPr>
              <w:t xml:space="preserve">signed off </w:t>
            </w:r>
            <w:r w:rsidRPr="50548183">
              <w:rPr>
                <w:rFonts w:ascii="Calibri" w:hAnsi="Calibri" w:cs="Calibri"/>
                <w:color w:val="000000" w:themeColor="text1"/>
                <w:sz w:val="22"/>
                <w:szCs w:val="22"/>
              </w:rPr>
              <w:t xml:space="preserve">by </w:t>
            </w:r>
            <w:r w:rsidR="591130DF" w:rsidRPr="50548183">
              <w:rPr>
                <w:rFonts w:ascii="Calibri" w:hAnsi="Calibri" w:cs="Calibri"/>
                <w:color w:val="000000" w:themeColor="text1"/>
                <w:sz w:val="22"/>
                <w:szCs w:val="22"/>
              </w:rPr>
              <w:t xml:space="preserve">both </w:t>
            </w:r>
            <w:r w:rsidR="1832DDAA" w:rsidRPr="50548183">
              <w:rPr>
                <w:rFonts w:ascii="Calibri" w:hAnsi="Calibri" w:cs="Calibri"/>
                <w:color w:val="000000" w:themeColor="text1"/>
                <w:sz w:val="22"/>
                <w:szCs w:val="22"/>
              </w:rPr>
              <w:t xml:space="preserve">the MTU </w:t>
            </w:r>
            <w:r w:rsidR="0FAADC21" w:rsidRPr="50548183">
              <w:rPr>
                <w:rFonts w:ascii="Calibri" w:hAnsi="Calibri" w:cs="Calibri"/>
                <w:color w:val="000000" w:themeColor="text1"/>
                <w:sz w:val="22"/>
                <w:szCs w:val="22"/>
              </w:rPr>
              <w:t>main contact</w:t>
            </w:r>
            <w:r w:rsidR="0F099056" w:rsidRPr="50548183">
              <w:rPr>
                <w:rFonts w:ascii="Calibri" w:hAnsi="Calibri" w:cs="Calibri"/>
                <w:color w:val="000000" w:themeColor="text1"/>
                <w:sz w:val="22"/>
                <w:szCs w:val="22"/>
              </w:rPr>
              <w:t xml:space="preserve"> for this tender</w:t>
            </w:r>
            <w:r w:rsidR="0FAADC21" w:rsidRPr="50548183">
              <w:rPr>
                <w:rFonts w:ascii="Calibri" w:hAnsi="Calibri" w:cs="Calibri"/>
                <w:color w:val="000000" w:themeColor="text1"/>
                <w:sz w:val="22"/>
                <w:szCs w:val="22"/>
              </w:rPr>
              <w:t xml:space="preserve"> </w:t>
            </w:r>
            <w:r w:rsidR="1832DDAA" w:rsidRPr="50548183">
              <w:rPr>
                <w:rFonts w:ascii="Calibri" w:hAnsi="Calibri" w:cs="Calibri"/>
                <w:color w:val="000000" w:themeColor="text1"/>
                <w:sz w:val="22"/>
                <w:szCs w:val="22"/>
              </w:rPr>
              <w:t>and MTU IT Services</w:t>
            </w:r>
            <w:r w:rsidR="70861C5C" w:rsidRPr="50548183">
              <w:rPr>
                <w:rFonts w:ascii="Calibri" w:hAnsi="Calibri" w:cs="Calibri"/>
                <w:color w:val="000000" w:themeColor="text1"/>
                <w:sz w:val="22"/>
                <w:szCs w:val="22"/>
              </w:rPr>
              <w:t>.</w:t>
            </w:r>
            <w:r w:rsidR="06FCF8B3" w:rsidRPr="50548183">
              <w:rPr>
                <w:rFonts w:ascii="Calibri" w:hAnsi="Calibri" w:cs="Calibri"/>
                <w:color w:val="000000" w:themeColor="text1"/>
                <w:sz w:val="22"/>
                <w:szCs w:val="22"/>
              </w:rPr>
              <w:t xml:space="preserve"> </w:t>
            </w:r>
          </w:p>
          <w:p w14:paraId="63577561" w14:textId="0B46DC0A" w:rsidR="3AD1CBC9" w:rsidRDefault="3AD1CBC9" w:rsidP="50548183">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3B157079" w14:textId="3FFDF7DA" w:rsidR="3AD1CBC9" w:rsidRDefault="665D22BA" w:rsidP="50548183">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0548183">
              <w:rPr>
                <w:rFonts w:ascii="Calibri" w:hAnsi="Calibri" w:cs="Calibri"/>
                <w:color w:val="000000" w:themeColor="text1"/>
                <w:sz w:val="22"/>
                <w:szCs w:val="22"/>
              </w:rPr>
              <w:t xml:space="preserve">Can </w:t>
            </w:r>
            <w:r w:rsidR="21BECF98" w:rsidRPr="50548183">
              <w:rPr>
                <w:rFonts w:ascii="Calibri" w:hAnsi="Calibri" w:cs="Calibri"/>
                <w:color w:val="000000" w:themeColor="text1"/>
                <w:sz w:val="22"/>
                <w:szCs w:val="22"/>
              </w:rPr>
              <w:t>data in test and</w:t>
            </w:r>
            <w:r w:rsidR="7DA41D50" w:rsidRPr="50548183">
              <w:rPr>
                <w:rFonts w:ascii="Calibri" w:hAnsi="Calibri" w:cs="Calibri"/>
                <w:color w:val="000000" w:themeColor="text1"/>
                <w:sz w:val="22"/>
                <w:szCs w:val="22"/>
              </w:rPr>
              <w:t>/or</w:t>
            </w:r>
            <w:r w:rsidR="21BECF98" w:rsidRPr="50548183">
              <w:rPr>
                <w:rFonts w:ascii="Calibri" w:hAnsi="Calibri" w:cs="Calibri"/>
                <w:color w:val="000000" w:themeColor="text1"/>
                <w:sz w:val="22"/>
                <w:szCs w:val="22"/>
              </w:rPr>
              <w:t xml:space="preserve"> </w:t>
            </w:r>
            <w:r w:rsidR="7EA9AA18" w:rsidRPr="50548183">
              <w:rPr>
                <w:rFonts w:ascii="Calibri" w:hAnsi="Calibri" w:cs="Calibri"/>
                <w:color w:val="000000" w:themeColor="text1"/>
                <w:sz w:val="22"/>
                <w:szCs w:val="22"/>
              </w:rPr>
              <w:t>UAT/</w:t>
            </w:r>
            <w:r w:rsidR="21BECF98" w:rsidRPr="50548183">
              <w:rPr>
                <w:rFonts w:ascii="Calibri" w:hAnsi="Calibri" w:cs="Calibri"/>
                <w:color w:val="000000" w:themeColor="text1"/>
                <w:sz w:val="22"/>
                <w:szCs w:val="22"/>
              </w:rPr>
              <w:t>pre-prod systems be anonymized or pseudo-anonymized?</w:t>
            </w:r>
            <w:r w:rsidR="34320547" w:rsidRPr="50548183">
              <w:rPr>
                <w:rFonts w:ascii="Calibri" w:hAnsi="Calibri" w:cs="Calibri"/>
                <w:color w:val="000000" w:themeColor="text1"/>
                <w:sz w:val="22"/>
                <w:szCs w:val="22"/>
              </w:rPr>
              <w:t xml:space="preserve"> </w:t>
            </w:r>
            <w:r w:rsidR="6CD36ECE" w:rsidRPr="50548183">
              <w:rPr>
                <w:rFonts w:ascii="Calibri" w:hAnsi="Calibri" w:cs="Calibri"/>
                <w:color w:val="000000" w:themeColor="text1"/>
                <w:sz w:val="22"/>
                <w:szCs w:val="22"/>
              </w:rPr>
              <w:t>If yes, p</w:t>
            </w:r>
            <w:r w:rsidR="34320547" w:rsidRPr="50548183">
              <w:rPr>
                <w:rFonts w:ascii="Calibri" w:hAnsi="Calibri" w:cs="Calibri"/>
                <w:color w:val="000000" w:themeColor="text1"/>
                <w:sz w:val="22"/>
                <w:szCs w:val="22"/>
              </w:rPr>
              <w:t xml:space="preserve">lease describe how this is </w:t>
            </w:r>
            <w:r w:rsidR="07F0297D" w:rsidRPr="50548183">
              <w:rPr>
                <w:rFonts w:ascii="Calibri" w:hAnsi="Calibri" w:cs="Calibri"/>
                <w:color w:val="000000" w:themeColor="text1"/>
                <w:sz w:val="22"/>
                <w:szCs w:val="22"/>
              </w:rPr>
              <w:t>accomplished</w:t>
            </w:r>
            <w:r w:rsidR="17050717" w:rsidRPr="50548183">
              <w:rPr>
                <w:rFonts w:ascii="Calibri" w:hAnsi="Calibri" w:cs="Calibri"/>
                <w:color w:val="000000" w:themeColor="text1"/>
                <w:sz w:val="22"/>
                <w:szCs w:val="22"/>
              </w:rPr>
              <w:t>.</w:t>
            </w:r>
          </w:p>
          <w:p w14:paraId="37EEE7D8" w14:textId="6624BDB3" w:rsidR="3AD1CBC9" w:rsidRDefault="06FCF8B3" w:rsidP="57299964">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50548183">
              <w:rPr>
                <w:rFonts w:ascii="Calibri" w:hAnsi="Calibri" w:cs="Calibri"/>
                <w:b/>
                <w:bCs/>
                <w:color w:val="000000" w:themeColor="text1"/>
                <w:sz w:val="22"/>
                <w:szCs w:val="22"/>
              </w:rPr>
              <w:t>[</w:t>
            </w:r>
            <w:r w:rsidR="32C67AA1" w:rsidRPr="50548183">
              <w:rPr>
                <w:rFonts w:ascii="Calibri" w:hAnsi="Calibri" w:cs="Calibri"/>
                <w:b/>
                <w:bCs/>
                <w:color w:val="000000" w:themeColor="text1"/>
                <w:sz w:val="22"/>
                <w:szCs w:val="22"/>
              </w:rPr>
              <w:t>4</w:t>
            </w:r>
            <w:r w:rsidRPr="50548183">
              <w:rPr>
                <w:rFonts w:ascii="Calibri" w:hAnsi="Calibri" w:cs="Calibri"/>
                <w:b/>
                <w:bCs/>
                <w:color w:val="000000" w:themeColor="text1"/>
                <w:sz w:val="22"/>
                <w:szCs w:val="22"/>
              </w:rPr>
              <w:t xml:space="preserve"> Marks]</w:t>
            </w:r>
          </w:p>
        </w:tc>
        <w:tc>
          <w:tcPr>
            <w:tcW w:w="4095" w:type="dxa"/>
          </w:tcPr>
          <w:p w14:paraId="6DEA5FCC" w14:textId="2D8EA745" w:rsidR="1B3377F7" w:rsidRDefault="1B3377F7" w:rsidP="5054818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bl>
    <w:p w14:paraId="40A0D11B" w14:textId="7C00DE83" w:rsidR="003C3CFC" w:rsidRPr="00F36B83" w:rsidRDefault="003C3CFC" w:rsidP="005732E5">
      <w:pPr>
        <w:autoSpaceDE w:val="0"/>
        <w:autoSpaceDN w:val="0"/>
        <w:adjustRightInd w:val="0"/>
        <w:rPr>
          <w:rFonts w:ascii="Calibri" w:hAnsi="Calibri" w:cs="Calibri"/>
          <w:b/>
          <w:color w:val="000000"/>
          <w:sz w:val="22"/>
          <w:szCs w:val="22"/>
        </w:rPr>
      </w:pPr>
    </w:p>
    <w:p w14:paraId="7782A942" w14:textId="6AA4534B" w:rsidR="005732E5" w:rsidRDefault="005732E5" w:rsidP="005732E5">
      <w:pPr>
        <w:autoSpaceDE w:val="0"/>
        <w:autoSpaceDN w:val="0"/>
        <w:adjustRightInd w:val="0"/>
        <w:rPr>
          <w:rFonts w:ascii="Calibri" w:hAnsi="Calibri" w:cs="Calibri"/>
          <w:color w:val="000000"/>
          <w:sz w:val="22"/>
          <w:szCs w:val="22"/>
        </w:rPr>
      </w:pPr>
    </w:p>
    <w:bookmarkEnd w:id="56"/>
    <w:p w14:paraId="3D1C4A13" w14:textId="77777777" w:rsidR="005732E5" w:rsidRDefault="005732E5" w:rsidP="005732E5">
      <w:pPr>
        <w:autoSpaceDE w:val="0"/>
        <w:autoSpaceDN w:val="0"/>
        <w:adjustRightInd w:val="0"/>
        <w:rPr>
          <w:rFonts w:ascii="Calibri" w:hAnsi="Calibri" w:cs="Calibri"/>
          <w:color w:val="000000"/>
          <w:sz w:val="22"/>
          <w:szCs w:val="22"/>
        </w:rPr>
      </w:pPr>
    </w:p>
    <w:p w14:paraId="04492050" w14:textId="77777777" w:rsidR="00D01D12" w:rsidRDefault="00D01D12" w:rsidP="00D01D12">
      <w:pPr>
        <w:rPr>
          <w:color w:val="FF0000"/>
        </w:rPr>
      </w:pPr>
      <w:r>
        <w:rPr>
          <w:color w:val="FF0000"/>
        </w:rPr>
        <w:t>-----------------------------------</w:t>
      </w:r>
    </w:p>
    <w:p w14:paraId="04695D0F" w14:textId="77777777" w:rsidR="00D01D12" w:rsidRDefault="00D01D12" w:rsidP="00D01D12">
      <w:pPr>
        <w:rPr>
          <w:color w:val="FF0000"/>
        </w:rPr>
      </w:pPr>
      <w:r>
        <w:rPr>
          <w:color w:val="FF0000"/>
        </w:rPr>
        <w:t>End of Document</w:t>
      </w:r>
    </w:p>
    <w:p w14:paraId="1AAB2C87" w14:textId="11E49432" w:rsidR="00BE41C1" w:rsidRDefault="005612A1" w:rsidP="1D33EA80">
      <w:pPr>
        <w:jc w:val="center"/>
        <w:rPr>
          <w:rFonts w:ascii="Calibri-Bold" w:eastAsia="Calibri" w:hAnsi="Calibri-Bold" w:cs="Calibri-Bold"/>
          <w:color w:val="000000" w:themeColor="text1"/>
          <w:sz w:val="32"/>
          <w:szCs w:val="32"/>
          <w:bdr w:val="nil"/>
          <w:lang w:val="en-US" w:eastAsia="en-IE"/>
        </w:rPr>
      </w:pP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bookmarkEnd w:id="48"/>
    </w:p>
    <w:sectPr w:rsidR="00BE41C1">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32363" w14:textId="77777777" w:rsidR="00E622A8" w:rsidRDefault="00E622A8" w:rsidP="008862D5">
      <w:r>
        <w:separator/>
      </w:r>
    </w:p>
  </w:endnote>
  <w:endnote w:type="continuationSeparator" w:id="0">
    <w:p w14:paraId="01B451D7" w14:textId="77777777" w:rsidR="00E622A8" w:rsidRDefault="00E622A8" w:rsidP="008862D5">
      <w:r>
        <w:continuationSeparator/>
      </w:r>
    </w:p>
  </w:endnote>
  <w:endnote w:type="continuationNotice" w:id="1">
    <w:p w14:paraId="0AB9FDAD" w14:textId="77777777" w:rsidR="00E622A8" w:rsidRDefault="00E62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7790BE8-3F60-4215-9980-92C92BED6DD3}"/>
    <w:embedBold r:id="rId2" w:fontKey="{74936360-B9B7-4376-92AD-1188EB7C5291}"/>
    <w:embedItalic r:id="rId3" w:fontKey="{AE5C427B-7F02-4BC5-81B4-E0A31A97736D}"/>
    <w:embedBoldItalic r:id="rId4" w:fontKey="{428C140F-2811-4D5F-99CE-56703E1CB62C}"/>
  </w:font>
  <w:font w:name="Univers 45 Light">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35D89894-D2CB-44AF-B059-EEEDC0B9F7D7}"/>
    <w:embedBold r:id="rId6" w:fontKey="{FB99E196-F963-4764-A224-4E67169FDD0B}"/>
    <w:embedItalic r:id="rId7" w:fontKey="{7157BA6D-2AF2-47E1-B701-E0EC40CEFC2F}"/>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F951BA25-D158-4B98-894E-7BE0A31E5F67}"/>
  </w:font>
  <w:font w:name="IBM Plex Sans Condensed">
    <w:charset w:val="00"/>
    <w:family w:val="swiss"/>
    <w:pitch w:val="variable"/>
    <w:sig w:usb0="A000006F" w:usb1="5000207B" w:usb2="00000000" w:usb3="00000000" w:csb0="00000193" w:csb1="00000000"/>
    <w:embedRegular r:id="rId9" w:fontKey="{232CCDBA-F15B-4B7E-AEDB-6B226B17DD62}"/>
    <w:embedBold r:id="rId10" w:fontKey="{A2320C4E-958D-48BA-9694-214CAE6236D8}"/>
  </w:font>
  <w:font w:name="Helvetica">
    <w:panose1 w:val="020B0604020202020204"/>
    <w:charset w:val="00"/>
    <w:family w:val="swiss"/>
    <w:pitch w:val="variable"/>
    <w:sig w:usb0="E0002EFF" w:usb1="C000785B" w:usb2="00000009" w:usb3="00000000" w:csb0="000001FF" w:csb1="00000000"/>
    <w:embedRegular r:id="rId11" w:fontKey="{74196731-9EE2-46C8-90AA-B0115C50CCB1}"/>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3726" w14:textId="77777777" w:rsidR="00CD36E8" w:rsidRDefault="00CD3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B918" w14:textId="77777777" w:rsidR="00CD36E8" w:rsidRDefault="00CD3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D362" w14:textId="77777777" w:rsidR="00CD36E8" w:rsidRDefault="00CD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DF75" w14:textId="77777777" w:rsidR="00E622A8" w:rsidRDefault="00E622A8" w:rsidP="008862D5">
      <w:r>
        <w:separator/>
      </w:r>
    </w:p>
  </w:footnote>
  <w:footnote w:type="continuationSeparator" w:id="0">
    <w:p w14:paraId="302F5664" w14:textId="77777777" w:rsidR="00E622A8" w:rsidRDefault="00E622A8" w:rsidP="008862D5">
      <w:r>
        <w:continuationSeparator/>
      </w:r>
    </w:p>
  </w:footnote>
  <w:footnote w:type="continuationNotice" w:id="1">
    <w:p w14:paraId="0837C050" w14:textId="77777777" w:rsidR="00E622A8" w:rsidRDefault="00E622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9A7C" w14:textId="63682DC3" w:rsidR="00CD36E8" w:rsidRDefault="00CD36E8">
    <w:pPr>
      <w:pStyle w:val="Header"/>
    </w:pPr>
    <w:r>
      <w:rPr>
        <w:noProof/>
        <w:lang w:eastAsia="en-IE"/>
      </w:rPr>
      <mc:AlternateContent>
        <mc:Choice Requires="wps">
          <w:drawing>
            <wp:anchor distT="0" distB="0" distL="114300" distR="114300" simplePos="0" relativeHeight="251658240" behindDoc="1" locked="0" layoutInCell="0" allowOverlap="1" wp14:anchorId="3F6235C6" wp14:editId="15D2A2E3">
              <wp:simplePos x="0" y="0"/>
              <wp:positionH relativeFrom="margin">
                <wp:align>center</wp:align>
              </wp:positionH>
              <wp:positionV relativeFrom="margin">
                <wp:align>center</wp:align>
              </wp:positionV>
              <wp:extent cx="6060440" cy="2019935"/>
              <wp:effectExtent l="0" t="1676400" r="0" b="13328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2CA0B3"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6235C6" id="_x0000_t202" coordsize="21600,21600" o:spt="202" path="m,l,21600r21600,l21600,xe">
              <v:stroke joinstyle="miter"/>
              <v:path gradientshapeok="t" o:connecttype="rect"/>
            </v:shapetype>
            <v:shape id="Text Box 6" o:spid="_x0000_s1028" type="#_x0000_t202" style="position:absolute;margin-left:0;margin-top:0;width:477.2pt;height:159.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v:stroke joinstyle="round"/>
              <o:lock v:ext="edit" shapetype="t"/>
              <v:textbox style="mso-fit-shape-to-text:t">
                <w:txbxContent>
                  <w:p w14:paraId="0E2CA0B3"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DF86" w14:textId="7B40C300" w:rsidR="00CD36E8" w:rsidRDefault="00CD36E8">
    <w:pPr>
      <w:pStyle w:val="Header"/>
    </w:pPr>
    <w:r>
      <w:rPr>
        <w:noProof/>
        <w:lang w:eastAsia="en-IE"/>
      </w:rPr>
      <mc:AlternateContent>
        <mc:Choice Requires="wps">
          <w:drawing>
            <wp:anchor distT="0" distB="0" distL="114300" distR="114300" simplePos="0" relativeHeight="251658241" behindDoc="1" locked="0" layoutInCell="0" allowOverlap="1" wp14:anchorId="4601B186" wp14:editId="57D2DD84">
              <wp:simplePos x="0" y="0"/>
              <wp:positionH relativeFrom="margin">
                <wp:align>center</wp:align>
              </wp:positionH>
              <wp:positionV relativeFrom="margin">
                <wp:align>center</wp:align>
              </wp:positionV>
              <wp:extent cx="6060440" cy="2019935"/>
              <wp:effectExtent l="0" t="1676400" r="0" b="13328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7692D5"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601B186" id="_x0000_t202" coordsize="21600,21600" o:spt="202" path="m,l,21600r21600,l21600,xe">
              <v:stroke joinstyle="miter"/>
              <v:path gradientshapeok="t" o:connecttype="rect"/>
            </v:shapetype>
            <v:shape id="Text Box 1" o:spid="_x0000_s1029" type="#_x0000_t202" style="position:absolute;margin-left:0;margin-top:0;width:477.2pt;height:159.0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WK9QEAAMw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" o:allowincell="f" filled="f" stroked="f">
              <v:stroke joinstyle="round"/>
              <o:lock v:ext="edit" shapetype="t"/>
              <v:textbox style="mso-fit-shape-to-text:t">
                <w:txbxContent>
                  <w:p w14:paraId="3B7692D5"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805A2" w14:textId="6E33B2F9" w:rsidR="00CD36E8" w:rsidRDefault="00CD3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E2E2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42C424"/>
    <w:multiLevelType w:val="multilevel"/>
    <w:tmpl w:val="92006BE0"/>
    <w:lvl w:ilvl="0">
      <w:start w:val="1"/>
      <w:numFmt w:val="decimal"/>
      <w:lvlText w:val="%1."/>
      <w:lvlJc w:val="left"/>
      <w:pPr>
        <w:ind w:left="720" w:hanging="360"/>
      </w:pPr>
    </w:lvl>
    <w:lvl w:ilvl="1">
      <w:start w:val="1"/>
      <w:numFmt w:val="decimal"/>
      <w:lvlText w:val="8.%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7957D7"/>
    <w:multiLevelType w:val="hybridMultilevel"/>
    <w:tmpl w:val="79D8C9EC"/>
    <w:lvl w:ilvl="0" w:tplc="E86E40F0">
      <w:start w:val="1"/>
      <w:numFmt w:val="decimal"/>
      <w:lvlText w:val="%1."/>
      <w:lvlJc w:val="left"/>
      <w:pPr>
        <w:ind w:left="360" w:hanging="360"/>
      </w:pPr>
    </w:lvl>
    <w:lvl w:ilvl="1" w:tplc="ACD269FE">
      <w:start w:val="1"/>
      <w:numFmt w:val="lowerLetter"/>
      <w:lvlText w:val="%2."/>
      <w:lvlJc w:val="left"/>
      <w:pPr>
        <w:ind w:left="1080" w:hanging="360"/>
      </w:pPr>
    </w:lvl>
    <w:lvl w:ilvl="2" w:tplc="D5DC0336">
      <w:start w:val="1"/>
      <w:numFmt w:val="lowerRoman"/>
      <w:lvlText w:val="%3."/>
      <w:lvlJc w:val="right"/>
      <w:pPr>
        <w:ind w:left="1800" w:hanging="180"/>
      </w:pPr>
    </w:lvl>
    <w:lvl w:ilvl="3" w:tplc="85EE9090">
      <w:start w:val="1"/>
      <w:numFmt w:val="decimal"/>
      <w:lvlText w:val="%4."/>
      <w:lvlJc w:val="left"/>
      <w:pPr>
        <w:ind w:left="2520" w:hanging="360"/>
      </w:pPr>
    </w:lvl>
    <w:lvl w:ilvl="4" w:tplc="5576E0EA">
      <w:start w:val="1"/>
      <w:numFmt w:val="lowerLetter"/>
      <w:lvlText w:val="%5."/>
      <w:lvlJc w:val="left"/>
      <w:pPr>
        <w:ind w:left="3240" w:hanging="360"/>
      </w:pPr>
    </w:lvl>
    <w:lvl w:ilvl="5" w:tplc="F85A1D72">
      <w:start w:val="1"/>
      <w:numFmt w:val="lowerRoman"/>
      <w:lvlText w:val="%6."/>
      <w:lvlJc w:val="right"/>
      <w:pPr>
        <w:ind w:left="3960" w:hanging="180"/>
      </w:pPr>
    </w:lvl>
    <w:lvl w:ilvl="6" w:tplc="217CF46C">
      <w:start w:val="1"/>
      <w:numFmt w:val="decimal"/>
      <w:lvlText w:val="%7."/>
      <w:lvlJc w:val="left"/>
      <w:pPr>
        <w:ind w:left="4680" w:hanging="360"/>
      </w:pPr>
    </w:lvl>
    <w:lvl w:ilvl="7" w:tplc="84ECC0C6">
      <w:start w:val="1"/>
      <w:numFmt w:val="lowerLetter"/>
      <w:lvlText w:val="%8."/>
      <w:lvlJc w:val="left"/>
      <w:pPr>
        <w:ind w:left="5400" w:hanging="360"/>
      </w:pPr>
    </w:lvl>
    <w:lvl w:ilvl="8" w:tplc="F38602FE">
      <w:start w:val="1"/>
      <w:numFmt w:val="lowerRoman"/>
      <w:lvlText w:val="%9."/>
      <w:lvlJc w:val="right"/>
      <w:pPr>
        <w:ind w:left="6120" w:hanging="180"/>
      </w:pPr>
    </w:lvl>
  </w:abstractNum>
  <w:abstractNum w:abstractNumId="4" w15:restartNumberingAfterBreak="0">
    <w:nsid w:val="0D8C7628"/>
    <w:multiLevelType w:val="hybridMultilevel"/>
    <w:tmpl w:val="501E113C"/>
    <w:lvl w:ilvl="0" w:tplc="923A4B06">
      <w:start w:val="1"/>
      <w:numFmt w:val="decimal"/>
      <w:lvlText w:val="8.%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1A0EB2"/>
    <w:multiLevelType w:val="hybridMultilevel"/>
    <w:tmpl w:val="DC88E4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19B07B8"/>
    <w:multiLevelType w:val="hybridMultilevel"/>
    <w:tmpl w:val="8CF4F4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03BFD9"/>
    <w:multiLevelType w:val="hybridMultilevel"/>
    <w:tmpl w:val="581E1268"/>
    <w:lvl w:ilvl="0" w:tplc="A3BA902E">
      <w:start w:val="1"/>
      <w:numFmt w:val="decimal"/>
      <w:lvlText w:val="%1."/>
      <w:lvlJc w:val="left"/>
      <w:pPr>
        <w:ind w:left="720" w:hanging="360"/>
      </w:pPr>
    </w:lvl>
    <w:lvl w:ilvl="1" w:tplc="98069DBE">
      <w:start w:val="1"/>
      <w:numFmt w:val="lowerLetter"/>
      <w:lvlText w:val="%2."/>
      <w:lvlJc w:val="left"/>
      <w:pPr>
        <w:ind w:left="1440" w:hanging="360"/>
      </w:pPr>
    </w:lvl>
    <w:lvl w:ilvl="2" w:tplc="F1B0725C">
      <w:start w:val="1"/>
      <w:numFmt w:val="lowerRoman"/>
      <w:lvlText w:val="%3."/>
      <w:lvlJc w:val="right"/>
      <w:pPr>
        <w:ind w:left="2160" w:hanging="180"/>
      </w:pPr>
    </w:lvl>
    <w:lvl w:ilvl="3" w:tplc="95401C4E">
      <w:start w:val="1"/>
      <w:numFmt w:val="decimal"/>
      <w:lvlText w:val="%4."/>
      <w:lvlJc w:val="left"/>
      <w:pPr>
        <w:ind w:left="2880" w:hanging="360"/>
      </w:pPr>
    </w:lvl>
    <w:lvl w:ilvl="4" w:tplc="46DAAF84">
      <w:start w:val="1"/>
      <w:numFmt w:val="lowerLetter"/>
      <w:lvlText w:val="%5."/>
      <w:lvlJc w:val="left"/>
      <w:pPr>
        <w:ind w:left="3600" w:hanging="360"/>
      </w:pPr>
    </w:lvl>
    <w:lvl w:ilvl="5" w:tplc="DD70B40C">
      <w:start w:val="1"/>
      <w:numFmt w:val="lowerRoman"/>
      <w:lvlText w:val="%6."/>
      <w:lvlJc w:val="right"/>
      <w:pPr>
        <w:ind w:left="4320" w:hanging="180"/>
      </w:pPr>
    </w:lvl>
    <w:lvl w:ilvl="6" w:tplc="BC7A256E">
      <w:start w:val="1"/>
      <w:numFmt w:val="decimal"/>
      <w:lvlText w:val="%7."/>
      <w:lvlJc w:val="left"/>
      <w:pPr>
        <w:ind w:left="5040" w:hanging="360"/>
      </w:pPr>
    </w:lvl>
    <w:lvl w:ilvl="7" w:tplc="64D00D10">
      <w:start w:val="1"/>
      <w:numFmt w:val="lowerLetter"/>
      <w:lvlText w:val="%8."/>
      <w:lvlJc w:val="left"/>
      <w:pPr>
        <w:ind w:left="5760" w:hanging="360"/>
      </w:pPr>
    </w:lvl>
    <w:lvl w:ilvl="8" w:tplc="9B800EEC">
      <w:start w:val="1"/>
      <w:numFmt w:val="lowerRoman"/>
      <w:lvlText w:val="%9."/>
      <w:lvlJc w:val="right"/>
      <w:pPr>
        <w:ind w:left="6480" w:hanging="180"/>
      </w:pPr>
    </w:lvl>
  </w:abstractNum>
  <w:abstractNum w:abstractNumId="8" w15:restartNumberingAfterBreak="0">
    <w:nsid w:val="16AB47FD"/>
    <w:multiLevelType w:val="hybridMultilevel"/>
    <w:tmpl w:val="0B865C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9B015F"/>
    <w:multiLevelType w:val="hybridMultilevel"/>
    <w:tmpl w:val="E61EB21E"/>
    <w:lvl w:ilvl="0" w:tplc="B0263472">
      <w:start w:val="1"/>
      <w:numFmt w:val="upp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CB42BD"/>
    <w:multiLevelType w:val="hybridMultilevel"/>
    <w:tmpl w:val="42BED7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2D3EB1"/>
    <w:multiLevelType w:val="hybridMultilevel"/>
    <w:tmpl w:val="D8C82CFC"/>
    <w:lvl w:ilvl="0" w:tplc="4AA89C4E">
      <w:start w:val="1"/>
      <w:numFmt w:val="decimal"/>
      <w:lvlText w:val="%1."/>
      <w:lvlJc w:val="left"/>
      <w:pPr>
        <w:ind w:left="1069" w:hanging="360"/>
      </w:pPr>
      <w:rPr>
        <w:rFonts w:hint="default"/>
      </w:rPr>
    </w:lvl>
    <w:lvl w:ilvl="1" w:tplc="18090019">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4" w15:restartNumberingAfterBreak="0">
    <w:nsid w:val="243AFE8A"/>
    <w:multiLevelType w:val="hybridMultilevel"/>
    <w:tmpl w:val="7C0A31FA"/>
    <w:lvl w:ilvl="0" w:tplc="A0D8F6BC">
      <w:start w:val="1"/>
      <w:numFmt w:val="decimal"/>
      <w:lvlText w:val="8.%1"/>
      <w:lvlJc w:val="left"/>
      <w:pPr>
        <w:ind w:left="720" w:hanging="360"/>
      </w:pPr>
    </w:lvl>
    <w:lvl w:ilvl="1" w:tplc="27404C56">
      <w:start w:val="1"/>
      <w:numFmt w:val="lowerLetter"/>
      <w:lvlText w:val="%2."/>
      <w:lvlJc w:val="left"/>
      <w:pPr>
        <w:ind w:left="1440" w:hanging="360"/>
      </w:pPr>
    </w:lvl>
    <w:lvl w:ilvl="2" w:tplc="F818664A">
      <w:start w:val="1"/>
      <w:numFmt w:val="lowerRoman"/>
      <w:lvlText w:val="%3."/>
      <w:lvlJc w:val="right"/>
      <w:pPr>
        <w:ind w:left="2160" w:hanging="180"/>
      </w:pPr>
    </w:lvl>
    <w:lvl w:ilvl="3" w:tplc="7EC26C14">
      <w:start w:val="1"/>
      <w:numFmt w:val="decimal"/>
      <w:lvlText w:val="%4."/>
      <w:lvlJc w:val="left"/>
      <w:pPr>
        <w:ind w:left="2880" w:hanging="360"/>
      </w:pPr>
    </w:lvl>
    <w:lvl w:ilvl="4" w:tplc="921E0EB8">
      <w:start w:val="1"/>
      <w:numFmt w:val="lowerLetter"/>
      <w:lvlText w:val="%5."/>
      <w:lvlJc w:val="left"/>
      <w:pPr>
        <w:ind w:left="3600" w:hanging="360"/>
      </w:pPr>
    </w:lvl>
    <w:lvl w:ilvl="5" w:tplc="014049CC">
      <w:start w:val="1"/>
      <w:numFmt w:val="lowerRoman"/>
      <w:lvlText w:val="%6."/>
      <w:lvlJc w:val="right"/>
      <w:pPr>
        <w:ind w:left="4320" w:hanging="180"/>
      </w:pPr>
    </w:lvl>
    <w:lvl w:ilvl="6" w:tplc="8B5854FE">
      <w:start w:val="1"/>
      <w:numFmt w:val="decimal"/>
      <w:lvlText w:val="%7."/>
      <w:lvlJc w:val="left"/>
      <w:pPr>
        <w:ind w:left="5040" w:hanging="360"/>
      </w:pPr>
    </w:lvl>
    <w:lvl w:ilvl="7" w:tplc="07B27282">
      <w:start w:val="1"/>
      <w:numFmt w:val="lowerLetter"/>
      <w:lvlText w:val="%8."/>
      <w:lvlJc w:val="left"/>
      <w:pPr>
        <w:ind w:left="5760" w:hanging="360"/>
      </w:pPr>
    </w:lvl>
    <w:lvl w:ilvl="8" w:tplc="6B6801BE">
      <w:start w:val="1"/>
      <w:numFmt w:val="lowerRoman"/>
      <w:lvlText w:val="%9."/>
      <w:lvlJc w:val="right"/>
      <w:pPr>
        <w:ind w:left="6480" w:hanging="180"/>
      </w:pPr>
    </w:lvl>
  </w:abstractNum>
  <w:abstractNum w:abstractNumId="15" w15:restartNumberingAfterBreak="0">
    <w:nsid w:val="26FB2617"/>
    <w:multiLevelType w:val="hybridMultilevel"/>
    <w:tmpl w:val="D57A3072"/>
    <w:lvl w:ilvl="0" w:tplc="D8666232">
      <w:start w:val="1"/>
      <w:numFmt w:val="decimal"/>
      <w:lvlText w:val="8.%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7360FAE"/>
    <w:multiLevelType w:val="hybridMultilevel"/>
    <w:tmpl w:val="5936C40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307B09"/>
    <w:multiLevelType w:val="hybridMultilevel"/>
    <w:tmpl w:val="96BE6A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F6E558B"/>
    <w:multiLevelType w:val="multilevel"/>
    <w:tmpl w:val="0AFCB79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FE51343"/>
    <w:multiLevelType w:val="hybridMultilevel"/>
    <w:tmpl w:val="53FA206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0" w15:restartNumberingAfterBreak="0">
    <w:nsid w:val="3602355B"/>
    <w:multiLevelType w:val="hybridMultilevel"/>
    <w:tmpl w:val="5C1291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6DB4016"/>
    <w:multiLevelType w:val="hybridMultilevel"/>
    <w:tmpl w:val="22B27FE6"/>
    <w:lvl w:ilvl="0" w:tplc="3E8E235C">
      <w:start w:val="1"/>
      <w:numFmt w:val="bullet"/>
      <w:lvlText w:val="·"/>
      <w:lvlJc w:val="left"/>
      <w:pPr>
        <w:ind w:left="720" w:hanging="360"/>
      </w:pPr>
      <w:rPr>
        <w:rFonts w:ascii="Symbol" w:hAnsi="Symbol" w:hint="default"/>
      </w:rPr>
    </w:lvl>
    <w:lvl w:ilvl="1" w:tplc="EC2874AE">
      <w:start w:val="1"/>
      <w:numFmt w:val="bullet"/>
      <w:lvlText w:val="o"/>
      <w:lvlJc w:val="left"/>
      <w:pPr>
        <w:ind w:left="1440" w:hanging="360"/>
      </w:pPr>
      <w:rPr>
        <w:rFonts w:ascii="Courier New" w:hAnsi="Courier New" w:hint="default"/>
      </w:rPr>
    </w:lvl>
    <w:lvl w:ilvl="2" w:tplc="AB6A6CCA">
      <w:start w:val="1"/>
      <w:numFmt w:val="bullet"/>
      <w:lvlText w:val=""/>
      <w:lvlJc w:val="left"/>
      <w:pPr>
        <w:ind w:left="2160" w:hanging="360"/>
      </w:pPr>
      <w:rPr>
        <w:rFonts w:ascii="Wingdings" w:hAnsi="Wingdings" w:hint="default"/>
      </w:rPr>
    </w:lvl>
    <w:lvl w:ilvl="3" w:tplc="15D29D4C">
      <w:start w:val="1"/>
      <w:numFmt w:val="bullet"/>
      <w:lvlText w:val=""/>
      <w:lvlJc w:val="left"/>
      <w:pPr>
        <w:ind w:left="2880" w:hanging="360"/>
      </w:pPr>
      <w:rPr>
        <w:rFonts w:ascii="Symbol" w:hAnsi="Symbol" w:hint="default"/>
      </w:rPr>
    </w:lvl>
    <w:lvl w:ilvl="4" w:tplc="ECE0F242">
      <w:start w:val="1"/>
      <w:numFmt w:val="bullet"/>
      <w:lvlText w:val="o"/>
      <w:lvlJc w:val="left"/>
      <w:pPr>
        <w:ind w:left="3600" w:hanging="360"/>
      </w:pPr>
      <w:rPr>
        <w:rFonts w:ascii="Courier New" w:hAnsi="Courier New" w:hint="default"/>
      </w:rPr>
    </w:lvl>
    <w:lvl w:ilvl="5" w:tplc="76EE2192">
      <w:start w:val="1"/>
      <w:numFmt w:val="bullet"/>
      <w:lvlText w:val=""/>
      <w:lvlJc w:val="left"/>
      <w:pPr>
        <w:ind w:left="4320" w:hanging="360"/>
      </w:pPr>
      <w:rPr>
        <w:rFonts w:ascii="Wingdings" w:hAnsi="Wingdings" w:hint="default"/>
      </w:rPr>
    </w:lvl>
    <w:lvl w:ilvl="6" w:tplc="3CB42E42">
      <w:start w:val="1"/>
      <w:numFmt w:val="bullet"/>
      <w:lvlText w:val=""/>
      <w:lvlJc w:val="left"/>
      <w:pPr>
        <w:ind w:left="5040" w:hanging="360"/>
      </w:pPr>
      <w:rPr>
        <w:rFonts w:ascii="Symbol" w:hAnsi="Symbol" w:hint="default"/>
      </w:rPr>
    </w:lvl>
    <w:lvl w:ilvl="7" w:tplc="E19469DE">
      <w:start w:val="1"/>
      <w:numFmt w:val="bullet"/>
      <w:lvlText w:val="o"/>
      <w:lvlJc w:val="left"/>
      <w:pPr>
        <w:ind w:left="5760" w:hanging="360"/>
      </w:pPr>
      <w:rPr>
        <w:rFonts w:ascii="Courier New" w:hAnsi="Courier New" w:hint="default"/>
      </w:rPr>
    </w:lvl>
    <w:lvl w:ilvl="8" w:tplc="CF0443BC">
      <w:start w:val="1"/>
      <w:numFmt w:val="bullet"/>
      <w:lvlText w:val=""/>
      <w:lvlJc w:val="left"/>
      <w:pPr>
        <w:ind w:left="6480" w:hanging="360"/>
      </w:pPr>
      <w:rPr>
        <w:rFonts w:ascii="Wingdings" w:hAnsi="Wingdings" w:hint="default"/>
      </w:rPr>
    </w:lvl>
  </w:abstractNum>
  <w:abstractNum w:abstractNumId="22" w15:restartNumberingAfterBreak="0">
    <w:nsid w:val="382156D4"/>
    <w:multiLevelType w:val="hybridMultilevel"/>
    <w:tmpl w:val="CB3403BE"/>
    <w:lvl w:ilvl="0" w:tplc="04E64794">
      <w:start w:val="1"/>
      <w:numFmt w:val="bullet"/>
      <w:lvlText w:val="·"/>
      <w:lvlJc w:val="left"/>
      <w:pPr>
        <w:ind w:left="720" w:hanging="360"/>
      </w:pPr>
      <w:rPr>
        <w:rFonts w:ascii="Symbol" w:hAnsi="Symbol" w:hint="default"/>
      </w:rPr>
    </w:lvl>
    <w:lvl w:ilvl="1" w:tplc="5FC43E62">
      <w:start w:val="1"/>
      <w:numFmt w:val="bullet"/>
      <w:lvlText w:val="o"/>
      <w:lvlJc w:val="left"/>
      <w:pPr>
        <w:ind w:left="1440" w:hanging="360"/>
      </w:pPr>
      <w:rPr>
        <w:rFonts w:ascii="Courier New" w:hAnsi="Courier New" w:hint="default"/>
      </w:rPr>
    </w:lvl>
    <w:lvl w:ilvl="2" w:tplc="C78272F6">
      <w:start w:val="1"/>
      <w:numFmt w:val="bullet"/>
      <w:lvlText w:val=""/>
      <w:lvlJc w:val="left"/>
      <w:pPr>
        <w:ind w:left="2160" w:hanging="360"/>
      </w:pPr>
      <w:rPr>
        <w:rFonts w:ascii="Wingdings" w:hAnsi="Wingdings" w:hint="default"/>
      </w:rPr>
    </w:lvl>
    <w:lvl w:ilvl="3" w:tplc="C25E18A4">
      <w:start w:val="1"/>
      <w:numFmt w:val="bullet"/>
      <w:lvlText w:val=""/>
      <w:lvlJc w:val="left"/>
      <w:pPr>
        <w:ind w:left="2880" w:hanging="360"/>
      </w:pPr>
      <w:rPr>
        <w:rFonts w:ascii="Symbol" w:hAnsi="Symbol" w:hint="default"/>
      </w:rPr>
    </w:lvl>
    <w:lvl w:ilvl="4" w:tplc="D4A8D280">
      <w:start w:val="1"/>
      <w:numFmt w:val="bullet"/>
      <w:lvlText w:val="o"/>
      <w:lvlJc w:val="left"/>
      <w:pPr>
        <w:ind w:left="3600" w:hanging="360"/>
      </w:pPr>
      <w:rPr>
        <w:rFonts w:ascii="Courier New" w:hAnsi="Courier New" w:hint="default"/>
      </w:rPr>
    </w:lvl>
    <w:lvl w:ilvl="5" w:tplc="FD54149A">
      <w:start w:val="1"/>
      <w:numFmt w:val="bullet"/>
      <w:lvlText w:val=""/>
      <w:lvlJc w:val="left"/>
      <w:pPr>
        <w:ind w:left="4320" w:hanging="360"/>
      </w:pPr>
      <w:rPr>
        <w:rFonts w:ascii="Wingdings" w:hAnsi="Wingdings" w:hint="default"/>
      </w:rPr>
    </w:lvl>
    <w:lvl w:ilvl="6" w:tplc="DA78E966">
      <w:start w:val="1"/>
      <w:numFmt w:val="bullet"/>
      <w:lvlText w:val=""/>
      <w:lvlJc w:val="left"/>
      <w:pPr>
        <w:ind w:left="5040" w:hanging="360"/>
      </w:pPr>
      <w:rPr>
        <w:rFonts w:ascii="Symbol" w:hAnsi="Symbol" w:hint="default"/>
      </w:rPr>
    </w:lvl>
    <w:lvl w:ilvl="7" w:tplc="6AA6E2B8">
      <w:start w:val="1"/>
      <w:numFmt w:val="bullet"/>
      <w:lvlText w:val="o"/>
      <w:lvlJc w:val="left"/>
      <w:pPr>
        <w:ind w:left="5760" w:hanging="360"/>
      </w:pPr>
      <w:rPr>
        <w:rFonts w:ascii="Courier New" w:hAnsi="Courier New" w:hint="default"/>
      </w:rPr>
    </w:lvl>
    <w:lvl w:ilvl="8" w:tplc="6BEE01D6">
      <w:start w:val="1"/>
      <w:numFmt w:val="bullet"/>
      <w:lvlText w:val=""/>
      <w:lvlJc w:val="left"/>
      <w:pPr>
        <w:ind w:left="6480" w:hanging="360"/>
      </w:pPr>
      <w:rPr>
        <w:rFonts w:ascii="Wingdings" w:hAnsi="Wingdings" w:hint="default"/>
      </w:rPr>
    </w:lvl>
  </w:abstractNum>
  <w:abstractNum w:abstractNumId="23" w15:restartNumberingAfterBreak="0">
    <w:nsid w:val="3D5A669A"/>
    <w:multiLevelType w:val="hybridMultilevel"/>
    <w:tmpl w:val="FFB67604"/>
    <w:lvl w:ilvl="0" w:tplc="D9B6C908">
      <w:start w:val="1"/>
      <w:numFmt w:val="decimal"/>
      <w:lvlText w:val="%1."/>
      <w:lvlJc w:val="left"/>
      <w:pPr>
        <w:ind w:left="360" w:hanging="360"/>
      </w:pPr>
    </w:lvl>
    <w:lvl w:ilvl="1" w:tplc="AE9AD9D8">
      <w:start w:val="1"/>
      <w:numFmt w:val="lowerLetter"/>
      <w:lvlText w:val="%2."/>
      <w:lvlJc w:val="left"/>
      <w:pPr>
        <w:ind w:left="1080" w:hanging="360"/>
      </w:pPr>
    </w:lvl>
    <w:lvl w:ilvl="2" w:tplc="BB2861F4">
      <w:start w:val="1"/>
      <w:numFmt w:val="lowerRoman"/>
      <w:lvlText w:val="%3."/>
      <w:lvlJc w:val="right"/>
      <w:pPr>
        <w:ind w:left="1800" w:hanging="180"/>
      </w:pPr>
    </w:lvl>
    <w:lvl w:ilvl="3" w:tplc="21D2F214">
      <w:start w:val="1"/>
      <w:numFmt w:val="decimal"/>
      <w:lvlText w:val="%4."/>
      <w:lvlJc w:val="left"/>
      <w:pPr>
        <w:ind w:left="2520" w:hanging="360"/>
      </w:pPr>
    </w:lvl>
    <w:lvl w:ilvl="4" w:tplc="AAA858D2">
      <w:start w:val="1"/>
      <w:numFmt w:val="lowerLetter"/>
      <w:lvlText w:val="%5."/>
      <w:lvlJc w:val="left"/>
      <w:pPr>
        <w:ind w:left="3240" w:hanging="360"/>
      </w:pPr>
    </w:lvl>
    <w:lvl w:ilvl="5" w:tplc="0A84D3DE">
      <w:start w:val="1"/>
      <w:numFmt w:val="lowerRoman"/>
      <w:lvlText w:val="%6."/>
      <w:lvlJc w:val="right"/>
      <w:pPr>
        <w:ind w:left="3960" w:hanging="180"/>
      </w:pPr>
    </w:lvl>
    <w:lvl w:ilvl="6" w:tplc="7F0EBC0E">
      <w:start w:val="1"/>
      <w:numFmt w:val="decimal"/>
      <w:lvlText w:val="%7."/>
      <w:lvlJc w:val="left"/>
      <w:pPr>
        <w:ind w:left="4680" w:hanging="360"/>
      </w:pPr>
    </w:lvl>
    <w:lvl w:ilvl="7" w:tplc="FC281888">
      <w:start w:val="1"/>
      <w:numFmt w:val="lowerLetter"/>
      <w:lvlText w:val="%8."/>
      <w:lvlJc w:val="left"/>
      <w:pPr>
        <w:ind w:left="5400" w:hanging="360"/>
      </w:pPr>
    </w:lvl>
    <w:lvl w:ilvl="8" w:tplc="5F5CC270">
      <w:start w:val="1"/>
      <w:numFmt w:val="lowerRoman"/>
      <w:lvlText w:val="%9."/>
      <w:lvlJc w:val="right"/>
      <w:pPr>
        <w:ind w:left="6120" w:hanging="180"/>
      </w:pPr>
    </w:lvl>
  </w:abstractNum>
  <w:abstractNum w:abstractNumId="24" w15:restartNumberingAfterBreak="0">
    <w:nsid w:val="41D1235E"/>
    <w:multiLevelType w:val="hybridMultilevel"/>
    <w:tmpl w:val="F76201D8"/>
    <w:lvl w:ilvl="0" w:tplc="D8666232">
      <w:start w:val="1"/>
      <w:numFmt w:val="decimal"/>
      <w:lvlText w:val="8.%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6" w15:restartNumberingAfterBreak="0">
    <w:nsid w:val="43056B85"/>
    <w:multiLevelType w:val="hybridMultilevel"/>
    <w:tmpl w:val="9F02BF2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45C426C"/>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8" w15:restartNumberingAfterBreak="0">
    <w:nsid w:val="44842D66"/>
    <w:multiLevelType w:val="hybridMultilevel"/>
    <w:tmpl w:val="CCEE5C24"/>
    <w:lvl w:ilvl="0" w:tplc="D8666232">
      <w:start w:val="1"/>
      <w:numFmt w:val="decimal"/>
      <w:lvlText w:val="8.%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8F1DDA6"/>
    <w:multiLevelType w:val="hybridMultilevel"/>
    <w:tmpl w:val="4BF2D0E2"/>
    <w:lvl w:ilvl="0" w:tplc="2DEAF7E0">
      <w:start w:val="1"/>
      <w:numFmt w:val="decimal"/>
      <w:lvlText w:val="8.%1"/>
      <w:lvlJc w:val="left"/>
      <w:pPr>
        <w:ind w:left="720" w:hanging="360"/>
      </w:pPr>
    </w:lvl>
    <w:lvl w:ilvl="1" w:tplc="189097E8">
      <w:start w:val="1"/>
      <w:numFmt w:val="lowerLetter"/>
      <w:lvlText w:val="%2."/>
      <w:lvlJc w:val="left"/>
      <w:pPr>
        <w:ind w:left="1440" w:hanging="360"/>
      </w:pPr>
    </w:lvl>
    <w:lvl w:ilvl="2" w:tplc="24AC6634">
      <w:start w:val="1"/>
      <w:numFmt w:val="lowerRoman"/>
      <w:lvlText w:val="%3."/>
      <w:lvlJc w:val="right"/>
      <w:pPr>
        <w:ind w:left="2160" w:hanging="180"/>
      </w:pPr>
    </w:lvl>
    <w:lvl w:ilvl="3" w:tplc="4392944C">
      <w:start w:val="1"/>
      <w:numFmt w:val="decimal"/>
      <w:lvlText w:val="%4."/>
      <w:lvlJc w:val="left"/>
      <w:pPr>
        <w:ind w:left="2880" w:hanging="360"/>
      </w:pPr>
    </w:lvl>
    <w:lvl w:ilvl="4" w:tplc="91F4A7A2">
      <w:start w:val="1"/>
      <w:numFmt w:val="lowerLetter"/>
      <w:lvlText w:val="%5."/>
      <w:lvlJc w:val="left"/>
      <w:pPr>
        <w:ind w:left="3600" w:hanging="360"/>
      </w:pPr>
    </w:lvl>
    <w:lvl w:ilvl="5" w:tplc="8EBC4454">
      <w:start w:val="1"/>
      <w:numFmt w:val="lowerRoman"/>
      <w:lvlText w:val="%6."/>
      <w:lvlJc w:val="right"/>
      <w:pPr>
        <w:ind w:left="4320" w:hanging="180"/>
      </w:pPr>
    </w:lvl>
    <w:lvl w:ilvl="6" w:tplc="D3E0D18A">
      <w:start w:val="1"/>
      <w:numFmt w:val="decimal"/>
      <w:lvlText w:val="%7."/>
      <w:lvlJc w:val="left"/>
      <w:pPr>
        <w:ind w:left="5040" w:hanging="360"/>
      </w:pPr>
    </w:lvl>
    <w:lvl w:ilvl="7" w:tplc="4A3C3DD0">
      <w:start w:val="1"/>
      <w:numFmt w:val="lowerLetter"/>
      <w:lvlText w:val="%8."/>
      <w:lvlJc w:val="left"/>
      <w:pPr>
        <w:ind w:left="5760" w:hanging="360"/>
      </w:pPr>
    </w:lvl>
    <w:lvl w:ilvl="8" w:tplc="A7641F24">
      <w:start w:val="1"/>
      <w:numFmt w:val="lowerRoman"/>
      <w:lvlText w:val="%9."/>
      <w:lvlJc w:val="right"/>
      <w:pPr>
        <w:ind w:left="6480" w:hanging="180"/>
      </w:pPr>
    </w:lvl>
  </w:abstractNum>
  <w:abstractNum w:abstractNumId="30" w15:restartNumberingAfterBreak="0">
    <w:nsid w:val="49BB50C3"/>
    <w:multiLevelType w:val="hybridMultilevel"/>
    <w:tmpl w:val="3AE6DE3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8586EC"/>
    <w:multiLevelType w:val="hybridMultilevel"/>
    <w:tmpl w:val="E6B41C24"/>
    <w:lvl w:ilvl="0" w:tplc="ECAE8890">
      <w:start w:val="1"/>
      <w:numFmt w:val="bullet"/>
      <w:lvlText w:val="·"/>
      <w:lvlJc w:val="left"/>
      <w:pPr>
        <w:ind w:left="720" w:hanging="360"/>
      </w:pPr>
      <w:rPr>
        <w:rFonts w:ascii="Symbol" w:hAnsi="Symbol" w:hint="default"/>
      </w:rPr>
    </w:lvl>
    <w:lvl w:ilvl="1" w:tplc="9C7EF444">
      <w:start w:val="1"/>
      <w:numFmt w:val="bullet"/>
      <w:lvlText w:val="o"/>
      <w:lvlJc w:val="left"/>
      <w:pPr>
        <w:ind w:left="1440" w:hanging="360"/>
      </w:pPr>
      <w:rPr>
        <w:rFonts w:ascii="Courier New" w:hAnsi="Courier New" w:hint="default"/>
      </w:rPr>
    </w:lvl>
    <w:lvl w:ilvl="2" w:tplc="5470BD94">
      <w:start w:val="1"/>
      <w:numFmt w:val="bullet"/>
      <w:lvlText w:val=""/>
      <w:lvlJc w:val="left"/>
      <w:pPr>
        <w:ind w:left="2160" w:hanging="360"/>
      </w:pPr>
      <w:rPr>
        <w:rFonts w:ascii="Wingdings" w:hAnsi="Wingdings" w:hint="default"/>
      </w:rPr>
    </w:lvl>
    <w:lvl w:ilvl="3" w:tplc="829AD864">
      <w:start w:val="1"/>
      <w:numFmt w:val="bullet"/>
      <w:lvlText w:val=""/>
      <w:lvlJc w:val="left"/>
      <w:pPr>
        <w:ind w:left="2880" w:hanging="360"/>
      </w:pPr>
      <w:rPr>
        <w:rFonts w:ascii="Symbol" w:hAnsi="Symbol" w:hint="default"/>
      </w:rPr>
    </w:lvl>
    <w:lvl w:ilvl="4" w:tplc="37AAD822">
      <w:start w:val="1"/>
      <w:numFmt w:val="bullet"/>
      <w:lvlText w:val="o"/>
      <w:lvlJc w:val="left"/>
      <w:pPr>
        <w:ind w:left="3600" w:hanging="360"/>
      </w:pPr>
      <w:rPr>
        <w:rFonts w:ascii="Courier New" w:hAnsi="Courier New" w:hint="default"/>
      </w:rPr>
    </w:lvl>
    <w:lvl w:ilvl="5" w:tplc="4712063C">
      <w:start w:val="1"/>
      <w:numFmt w:val="bullet"/>
      <w:lvlText w:val=""/>
      <w:lvlJc w:val="left"/>
      <w:pPr>
        <w:ind w:left="4320" w:hanging="360"/>
      </w:pPr>
      <w:rPr>
        <w:rFonts w:ascii="Wingdings" w:hAnsi="Wingdings" w:hint="default"/>
      </w:rPr>
    </w:lvl>
    <w:lvl w:ilvl="6" w:tplc="A0C40030">
      <w:start w:val="1"/>
      <w:numFmt w:val="bullet"/>
      <w:lvlText w:val=""/>
      <w:lvlJc w:val="left"/>
      <w:pPr>
        <w:ind w:left="5040" w:hanging="360"/>
      </w:pPr>
      <w:rPr>
        <w:rFonts w:ascii="Symbol" w:hAnsi="Symbol" w:hint="default"/>
      </w:rPr>
    </w:lvl>
    <w:lvl w:ilvl="7" w:tplc="8B84C818">
      <w:start w:val="1"/>
      <w:numFmt w:val="bullet"/>
      <w:lvlText w:val="o"/>
      <w:lvlJc w:val="left"/>
      <w:pPr>
        <w:ind w:left="5760" w:hanging="360"/>
      </w:pPr>
      <w:rPr>
        <w:rFonts w:ascii="Courier New" w:hAnsi="Courier New" w:hint="default"/>
      </w:rPr>
    </w:lvl>
    <w:lvl w:ilvl="8" w:tplc="FA7CF4EC">
      <w:start w:val="1"/>
      <w:numFmt w:val="bullet"/>
      <w:lvlText w:val=""/>
      <w:lvlJc w:val="left"/>
      <w:pPr>
        <w:ind w:left="6480" w:hanging="360"/>
      </w:pPr>
      <w:rPr>
        <w:rFonts w:ascii="Wingdings" w:hAnsi="Wingdings" w:hint="default"/>
      </w:rPr>
    </w:lvl>
  </w:abstractNum>
  <w:abstractNum w:abstractNumId="32" w15:restartNumberingAfterBreak="0">
    <w:nsid w:val="50493BED"/>
    <w:multiLevelType w:val="hybridMultilevel"/>
    <w:tmpl w:val="8D20914C"/>
    <w:lvl w:ilvl="0" w:tplc="81B682EE">
      <w:start w:val="1"/>
      <w:numFmt w:val="lowerLetter"/>
      <w:lvlText w:val="%1)"/>
      <w:lvlJc w:val="left"/>
      <w:pPr>
        <w:ind w:left="7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EBE00AE">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8BA01D32">
      <w:start w:val="1"/>
      <w:numFmt w:val="lowerLetter"/>
      <w:lvlText w:val="(%4)"/>
      <w:lvlJc w:val="left"/>
      <w:pPr>
        <w:ind w:left="2880" w:hanging="36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5909B9"/>
    <w:multiLevelType w:val="hybridMultilevel"/>
    <w:tmpl w:val="BD54C6A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28D038F"/>
    <w:multiLevelType w:val="hybridMultilevel"/>
    <w:tmpl w:val="431C1210"/>
    <w:lvl w:ilvl="0" w:tplc="FDF64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6531FF"/>
    <w:multiLevelType w:val="multilevel"/>
    <w:tmpl w:val="DBF00E9A"/>
    <w:lvl w:ilvl="0">
      <w:start w:val="1"/>
      <w:numFmt w:val="decimal"/>
      <w:lvlText w:val="%1"/>
      <w:lvlJc w:val="left"/>
      <w:pPr>
        <w:ind w:left="850" w:hanging="850"/>
      </w:pPr>
      <w:rPr>
        <w:rFonts w:ascii="Univers 45 Light" w:hAnsi="Univers 45 Light" w:hint="defaul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50E0437"/>
    <w:multiLevelType w:val="hybridMultilevel"/>
    <w:tmpl w:val="C94E7416"/>
    <w:lvl w:ilvl="0" w:tplc="D8666232">
      <w:start w:val="1"/>
      <w:numFmt w:val="decimal"/>
      <w:lvlText w:val="8.%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7FB5A47"/>
    <w:multiLevelType w:val="hybridMultilevel"/>
    <w:tmpl w:val="15442C1C"/>
    <w:lvl w:ilvl="0" w:tplc="243EAA1A">
      <w:start w:val="1"/>
      <w:numFmt w:val="decimal"/>
      <w:lvlText w:val="%1."/>
      <w:lvlJc w:val="left"/>
      <w:pPr>
        <w:ind w:left="360" w:hanging="360"/>
      </w:pPr>
      <w:rPr>
        <w:rFonts w:ascii="Calibri" w:hAnsi="Calibri" w:cs="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6D4546A9"/>
    <w:multiLevelType w:val="hybridMultilevel"/>
    <w:tmpl w:val="1CDA448E"/>
    <w:lvl w:ilvl="0" w:tplc="AB94C228">
      <w:start w:val="1"/>
      <w:numFmt w:val="decimal"/>
      <w:lvlText w:val="%1."/>
      <w:lvlJc w:val="left"/>
      <w:pPr>
        <w:ind w:left="1930" w:hanging="360"/>
      </w:pPr>
      <w:rPr>
        <w:rFonts w:hint="default"/>
      </w:rPr>
    </w:lvl>
    <w:lvl w:ilvl="1" w:tplc="18090019" w:tentative="1">
      <w:start w:val="1"/>
      <w:numFmt w:val="lowerLetter"/>
      <w:lvlText w:val="%2."/>
      <w:lvlJc w:val="left"/>
      <w:pPr>
        <w:ind w:left="2650" w:hanging="360"/>
      </w:pPr>
    </w:lvl>
    <w:lvl w:ilvl="2" w:tplc="1809001B" w:tentative="1">
      <w:start w:val="1"/>
      <w:numFmt w:val="lowerRoman"/>
      <w:lvlText w:val="%3."/>
      <w:lvlJc w:val="right"/>
      <w:pPr>
        <w:ind w:left="3370" w:hanging="180"/>
      </w:pPr>
    </w:lvl>
    <w:lvl w:ilvl="3" w:tplc="1809000F" w:tentative="1">
      <w:start w:val="1"/>
      <w:numFmt w:val="decimal"/>
      <w:lvlText w:val="%4."/>
      <w:lvlJc w:val="left"/>
      <w:pPr>
        <w:ind w:left="4090" w:hanging="360"/>
      </w:pPr>
    </w:lvl>
    <w:lvl w:ilvl="4" w:tplc="18090019" w:tentative="1">
      <w:start w:val="1"/>
      <w:numFmt w:val="lowerLetter"/>
      <w:lvlText w:val="%5."/>
      <w:lvlJc w:val="left"/>
      <w:pPr>
        <w:ind w:left="4810" w:hanging="360"/>
      </w:pPr>
    </w:lvl>
    <w:lvl w:ilvl="5" w:tplc="1809001B" w:tentative="1">
      <w:start w:val="1"/>
      <w:numFmt w:val="lowerRoman"/>
      <w:lvlText w:val="%6."/>
      <w:lvlJc w:val="right"/>
      <w:pPr>
        <w:ind w:left="5530" w:hanging="180"/>
      </w:pPr>
    </w:lvl>
    <w:lvl w:ilvl="6" w:tplc="1809000F" w:tentative="1">
      <w:start w:val="1"/>
      <w:numFmt w:val="decimal"/>
      <w:lvlText w:val="%7."/>
      <w:lvlJc w:val="left"/>
      <w:pPr>
        <w:ind w:left="6250" w:hanging="360"/>
      </w:pPr>
    </w:lvl>
    <w:lvl w:ilvl="7" w:tplc="18090019" w:tentative="1">
      <w:start w:val="1"/>
      <w:numFmt w:val="lowerLetter"/>
      <w:lvlText w:val="%8."/>
      <w:lvlJc w:val="left"/>
      <w:pPr>
        <w:ind w:left="6970" w:hanging="360"/>
      </w:pPr>
    </w:lvl>
    <w:lvl w:ilvl="8" w:tplc="1809001B" w:tentative="1">
      <w:start w:val="1"/>
      <w:numFmt w:val="lowerRoman"/>
      <w:lvlText w:val="%9."/>
      <w:lvlJc w:val="right"/>
      <w:pPr>
        <w:ind w:left="7690" w:hanging="180"/>
      </w:pPr>
    </w:lvl>
  </w:abstractNum>
  <w:abstractNum w:abstractNumId="4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303157"/>
    <w:multiLevelType w:val="hybridMultilevel"/>
    <w:tmpl w:val="CA12B51A"/>
    <w:lvl w:ilvl="0" w:tplc="4D1CB32A">
      <w:start w:val="1"/>
      <w:numFmt w:val="bullet"/>
      <w:lvlText w:val=""/>
      <w:lvlJc w:val="left"/>
      <w:pPr>
        <w:ind w:left="360" w:hanging="360"/>
      </w:pPr>
      <w:rPr>
        <w:rFonts w:ascii="Symbol" w:hAnsi="Symbol" w:hint="default"/>
      </w:rPr>
    </w:lvl>
    <w:lvl w:ilvl="1" w:tplc="CBE0D9CA">
      <w:start w:val="1"/>
      <w:numFmt w:val="bullet"/>
      <w:lvlText w:val="o"/>
      <w:lvlJc w:val="left"/>
      <w:pPr>
        <w:ind w:left="1080" w:hanging="360"/>
      </w:pPr>
      <w:rPr>
        <w:rFonts w:ascii="Courier New" w:hAnsi="Courier New" w:hint="default"/>
      </w:rPr>
    </w:lvl>
    <w:lvl w:ilvl="2" w:tplc="D1E84C0E">
      <w:start w:val="1"/>
      <w:numFmt w:val="bullet"/>
      <w:lvlText w:val=""/>
      <w:lvlJc w:val="left"/>
      <w:pPr>
        <w:ind w:left="1800" w:hanging="360"/>
      </w:pPr>
      <w:rPr>
        <w:rFonts w:ascii="Wingdings" w:hAnsi="Wingdings" w:hint="default"/>
      </w:rPr>
    </w:lvl>
    <w:lvl w:ilvl="3" w:tplc="4BDA47A0">
      <w:start w:val="1"/>
      <w:numFmt w:val="bullet"/>
      <w:lvlText w:val=""/>
      <w:lvlJc w:val="left"/>
      <w:pPr>
        <w:ind w:left="2520" w:hanging="360"/>
      </w:pPr>
      <w:rPr>
        <w:rFonts w:ascii="Symbol" w:hAnsi="Symbol" w:hint="default"/>
      </w:rPr>
    </w:lvl>
    <w:lvl w:ilvl="4" w:tplc="3D704B4E">
      <w:start w:val="1"/>
      <w:numFmt w:val="bullet"/>
      <w:lvlText w:val="o"/>
      <w:lvlJc w:val="left"/>
      <w:pPr>
        <w:ind w:left="3240" w:hanging="360"/>
      </w:pPr>
      <w:rPr>
        <w:rFonts w:ascii="Courier New" w:hAnsi="Courier New" w:hint="default"/>
      </w:rPr>
    </w:lvl>
    <w:lvl w:ilvl="5" w:tplc="55A88970">
      <w:start w:val="1"/>
      <w:numFmt w:val="bullet"/>
      <w:lvlText w:val=""/>
      <w:lvlJc w:val="left"/>
      <w:pPr>
        <w:ind w:left="3960" w:hanging="360"/>
      </w:pPr>
      <w:rPr>
        <w:rFonts w:ascii="Wingdings" w:hAnsi="Wingdings" w:hint="default"/>
      </w:rPr>
    </w:lvl>
    <w:lvl w:ilvl="6" w:tplc="F0B63622">
      <w:start w:val="1"/>
      <w:numFmt w:val="bullet"/>
      <w:lvlText w:val=""/>
      <w:lvlJc w:val="left"/>
      <w:pPr>
        <w:ind w:left="4680" w:hanging="360"/>
      </w:pPr>
      <w:rPr>
        <w:rFonts w:ascii="Symbol" w:hAnsi="Symbol" w:hint="default"/>
      </w:rPr>
    </w:lvl>
    <w:lvl w:ilvl="7" w:tplc="459E36A0">
      <w:start w:val="1"/>
      <w:numFmt w:val="bullet"/>
      <w:lvlText w:val="o"/>
      <w:lvlJc w:val="left"/>
      <w:pPr>
        <w:ind w:left="5400" w:hanging="360"/>
      </w:pPr>
      <w:rPr>
        <w:rFonts w:ascii="Courier New" w:hAnsi="Courier New" w:hint="default"/>
      </w:rPr>
    </w:lvl>
    <w:lvl w:ilvl="8" w:tplc="21E80CF2">
      <w:start w:val="1"/>
      <w:numFmt w:val="bullet"/>
      <w:lvlText w:val=""/>
      <w:lvlJc w:val="left"/>
      <w:pPr>
        <w:ind w:left="6120" w:hanging="360"/>
      </w:pPr>
      <w:rPr>
        <w:rFonts w:ascii="Wingdings" w:hAnsi="Wingdings" w:hint="default"/>
      </w:rPr>
    </w:lvl>
  </w:abstractNum>
  <w:abstractNum w:abstractNumId="44"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D3239C8"/>
    <w:multiLevelType w:val="hybridMultilevel"/>
    <w:tmpl w:val="D9A88B7A"/>
    <w:lvl w:ilvl="0" w:tplc="8FDC560E">
      <w:start w:val="1"/>
      <w:numFmt w:val="decimal"/>
      <w:lvlText w:val="%1."/>
      <w:lvlJc w:val="left"/>
      <w:pPr>
        <w:ind w:left="927" w:hanging="360"/>
      </w:pPr>
      <w:rPr>
        <w:rFonts w:hint="default"/>
        <w:color w:val="FF000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num w:numId="1" w16cid:durableId="509837003">
    <w:abstractNumId w:val="43"/>
  </w:num>
  <w:num w:numId="2" w16cid:durableId="1344476738">
    <w:abstractNumId w:val="2"/>
  </w:num>
  <w:num w:numId="3" w16cid:durableId="1506628798">
    <w:abstractNumId w:val="23"/>
  </w:num>
  <w:num w:numId="4" w16cid:durableId="42219997">
    <w:abstractNumId w:val="3"/>
  </w:num>
  <w:num w:numId="5" w16cid:durableId="1466006180">
    <w:abstractNumId w:val="7"/>
  </w:num>
  <w:num w:numId="6" w16cid:durableId="809901757">
    <w:abstractNumId w:val="22"/>
  </w:num>
  <w:num w:numId="7" w16cid:durableId="398866838">
    <w:abstractNumId w:val="31"/>
  </w:num>
  <w:num w:numId="8" w16cid:durableId="869413925">
    <w:abstractNumId w:val="21"/>
  </w:num>
  <w:num w:numId="9" w16cid:durableId="224487294">
    <w:abstractNumId w:val="14"/>
  </w:num>
  <w:num w:numId="10" w16cid:durableId="873691688">
    <w:abstractNumId w:val="29"/>
  </w:num>
  <w:num w:numId="11" w16cid:durableId="2120685702">
    <w:abstractNumId w:val="32"/>
  </w:num>
  <w:num w:numId="12" w16cid:durableId="3939688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08748">
    <w:abstractNumId w:val="26"/>
  </w:num>
  <w:num w:numId="14" w16cid:durableId="1903444443">
    <w:abstractNumId w:val="40"/>
  </w:num>
  <w:num w:numId="15" w16cid:durableId="451365322">
    <w:abstractNumId w:val="13"/>
  </w:num>
  <w:num w:numId="16" w16cid:durableId="18701760">
    <w:abstractNumId w:val="41"/>
  </w:num>
  <w:num w:numId="17" w16cid:durableId="1275408349">
    <w:abstractNumId w:val="30"/>
  </w:num>
  <w:num w:numId="18" w16cid:durableId="2007899515">
    <w:abstractNumId w:val="18"/>
  </w:num>
  <w:num w:numId="19" w16cid:durableId="2004508014">
    <w:abstractNumId w:val="44"/>
  </w:num>
  <w:num w:numId="20" w16cid:durableId="15451688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58726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782035">
    <w:abstractNumId w:val="10"/>
  </w:num>
  <w:num w:numId="23" w16cid:durableId="561254153">
    <w:abstractNumId w:val="35"/>
  </w:num>
  <w:num w:numId="24" w16cid:durableId="1752309620">
    <w:abstractNumId w:val="34"/>
  </w:num>
  <w:num w:numId="25" w16cid:durableId="1274944110">
    <w:abstractNumId w:val="33"/>
  </w:num>
  <w:num w:numId="26" w16cid:durableId="792747399">
    <w:abstractNumId w:val="25"/>
  </w:num>
  <w:num w:numId="27" w16cid:durableId="1452045863">
    <w:abstractNumId w:val="42"/>
  </w:num>
  <w:num w:numId="28" w16cid:durableId="827945605">
    <w:abstractNumId w:val="12"/>
  </w:num>
  <w:num w:numId="29" w16cid:durableId="510024159">
    <w:abstractNumId w:val="1"/>
  </w:num>
  <w:num w:numId="30" w16cid:durableId="5849192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9866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1677725">
    <w:abstractNumId w:val="6"/>
  </w:num>
  <w:num w:numId="33" w16cid:durableId="1402948238">
    <w:abstractNumId w:val="9"/>
  </w:num>
  <w:num w:numId="34" w16cid:durableId="1286422883">
    <w:abstractNumId w:val="4"/>
  </w:num>
  <w:num w:numId="35" w16cid:durableId="1391882163">
    <w:abstractNumId w:val="28"/>
  </w:num>
  <w:num w:numId="36" w16cid:durableId="1636593822">
    <w:abstractNumId w:val="16"/>
  </w:num>
  <w:num w:numId="37" w16cid:durableId="1616866137">
    <w:abstractNumId w:val="17"/>
  </w:num>
  <w:num w:numId="38" w16cid:durableId="1713530949">
    <w:abstractNumId w:val="39"/>
  </w:num>
  <w:num w:numId="39" w16cid:durableId="1951354935">
    <w:abstractNumId w:val="15"/>
  </w:num>
  <w:num w:numId="40" w16cid:durableId="1543176328">
    <w:abstractNumId w:val="24"/>
  </w:num>
  <w:num w:numId="41" w16cid:durableId="1756054857">
    <w:abstractNumId w:val="45"/>
  </w:num>
  <w:num w:numId="42" w16cid:durableId="1991203713">
    <w:abstractNumId w:val="0"/>
  </w:num>
  <w:num w:numId="43" w16cid:durableId="762797463">
    <w:abstractNumId w:val="36"/>
  </w:num>
  <w:num w:numId="44" w16cid:durableId="111673621">
    <w:abstractNumId w:val="20"/>
  </w:num>
  <w:num w:numId="45" w16cid:durableId="382675237">
    <w:abstractNumId w:val="11"/>
  </w:num>
  <w:num w:numId="46" w16cid:durableId="1691645236">
    <w:abstractNumId w:val="5"/>
  </w:num>
  <w:num w:numId="47" w16cid:durableId="25795671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E26"/>
    <w:rsid w:val="00000953"/>
    <w:rsid w:val="00001872"/>
    <w:rsid w:val="00007D1A"/>
    <w:rsid w:val="00010132"/>
    <w:rsid w:val="0001028A"/>
    <w:rsid w:val="00010CBE"/>
    <w:rsid w:val="00011401"/>
    <w:rsid w:val="0001380C"/>
    <w:rsid w:val="00015040"/>
    <w:rsid w:val="00021895"/>
    <w:rsid w:val="0002654D"/>
    <w:rsid w:val="00031979"/>
    <w:rsid w:val="00034810"/>
    <w:rsid w:val="00034CB5"/>
    <w:rsid w:val="0004669F"/>
    <w:rsid w:val="00050D27"/>
    <w:rsid w:val="00050FF7"/>
    <w:rsid w:val="00054998"/>
    <w:rsid w:val="00062FB7"/>
    <w:rsid w:val="00065F3C"/>
    <w:rsid w:val="00072EC0"/>
    <w:rsid w:val="00075A6A"/>
    <w:rsid w:val="0009263A"/>
    <w:rsid w:val="000930CD"/>
    <w:rsid w:val="00096B4C"/>
    <w:rsid w:val="00097CCE"/>
    <w:rsid w:val="000A0829"/>
    <w:rsid w:val="000A3430"/>
    <w:rsid w:val="000A6901"/>
    <w:rsid w:val="000B678A"/>
    <w:rsid w:val="000C7508"/>
    <w:rsid w:val="000F1874"/>
    <w:rsid w:val="00102C7F"/>
    <w:rsid w:val="001068ED"/>
    <w:rsid w:val="00111D27"/>
    <w:rsid w:val="0011781A"/>
    <w:rsid w:val="0012068B"/>
    <w:rsid w:val="00123077"/>
    <w:rsid w:val="001269D4"/>
    <w:rsid w:val="00137DC9"/>
    <w:rsid w:val="00142DAE"/>
    <w:rsid w:val="00143F25"/>
    <w:rsid w:val="0015218E"/>
    <w:rsid w:val="0017316B"/>
    <w:rsid w:val="0017448D"/>
    <w:rsid w:val="00176180"/>
    <w:rsid w:val="00182DA6"/>
    <w:rsid w:val="00183E19"/>
    <w:rsid w:val="00185AD8"/>
    <w:rsid w:val="001876E6"/>
    <w:rsid w:val="001946B1"/>
    <w:rsid w:val="001B07F2"/>
    <w:rsid w:val="001B14A0"/>
    <w:rsid w:val="001B4735"/>
    <w:rsid w:val="001B55B9"/>
    <w:rsid w:val="001C347E"/>
    <w:rsid w:val="001C3834"/>
    <w:rsid w:val="001C5144"/>
    <w:rsid w:val="001C5365"/>
    <w:rsid w:val="001D13F2"/>
    <w:rsid w:val="001D42DB"/>
    <w:rsid w:val="001F2968"/>
    <w:rsid w:val="001F3F19"/>
    <w:rsid w:val="001F42EC"/>
    <w:rsid w:val="001F57D1"/>
    <w:rsid w:val="001F5E7B"/>
    <w:rsid w:val="002002AB"/>
    <w:rsid w:val="002107B2"/>
    <w:rsid w:val="0021083B"/>
    <w:rsid w:val="00213DBF"/>
    <w:rsid w:val="0021560C"/>
    <w:rsid w:val="00215F18"/>
    <w:rsid w:val="0022251B"/>
    <w:rsid w:val="0023089D"/>
    <w:rsid w:val="00230CB7"/>
    <w:rsid w:val="00233EEA"/>
    <w:rsid w:val="0024326C"/>
    <w:rsid w:val="00245C9F"/>
    <w:rsid w:val="00247F1F"/>
    <w:rsid w:val="00264031"/>
    <w:rsid w:val="00270C70"/>
    <w:rsid w:val="00272BAE"/>
    <w:rsid w:val="0027379E"/>
    <w:rsid w:val="002744B6"/>
    <w:rsid w:val="00276CF1"/>
    <w:rsid w:val="00280FE3"/>
    <w:rsid w:val="00283C79"/>
    <w:rsid w:val="00286622"/>
    <w:rsid w:val="0029441B"/>
    <w:rsid w:val="002A4BB6"/>
    <w:rsid w:val="002A4FFE"/>
    <w:rsid w:val="002A75B1"/>
    <w:rsid w:val="002B2A9E"/>
    <w:rsid w:val="002B3788"/>
    <w:rsid w:val="002C4127"/>
    <w:rsid w:val="002C55BC"/>
    <w:rsid w:val="002C6F38"/>
    <w:rsid w:val="002D678C"/>
    <w:rsid w:val="002E2200"/>
    <w:rsid w:val="002E2761"/>
    <w:rsid w:val="002E6EA3"/>
    <w:rsid w:val="002F0066"/>
    <w:rsid w:val="002F420F"/>
    <w:rsid w:val="002F5D24"/>
    <w:rsid w:val="003048BC"/>
    <w:rsid w:val="00305EE5"/>
    <w:rsid w:val="00316D0C"/>
    <w:rsid w:val="00321D3A"/>
    <w:rsid w:val="00322E2A"/>
    <w:rsid w:val="00326338"/>
    <w:rsid w:val="00327A2B"/>
    <w:rsid w:val="003309E2"/>
    <w:rsid w:val="00341AE8"/>
    <w:rsid w:val="003426A7"/>
    <w:rsid w:val="003471EA"/>
    <w:rsid w:val="00357BBB"/>
    <w:rsid w:val="003629C2"/>
    <w:rsid w:val="00364260"/>
    <w:rsid w:val="00366D71"/>
    <w:rsid w:val="003707B3"/>
    <w:rsid w:val="003712DA"/>
    <w:rsid w:val="003766D8"/>
    <w:rsid w:val="00383B4C"/>
    <w:rsid w:val="003959CE"/>
    <w:rsid w:val="003A2075"/>
    <w:rsid w:val="003A3B34"/>
    <w:rsid w:val="003A580E"/>
    <w:rsid w:val="003B1118"/>
    <w:rsid w:val="003B4AC1"/>
    <w:rsid w:val="003B4B55"/>
    <w:rsid w:val="003C09AE"/>
    <w:rsid w:val="003C0F24"/>
    <w:rsid w:val="003C3CFC"/>
    <w:rsid w:val="003D02DB"/>
    <w:rsid w:val="003D2278"/>
    <w:rsid w:val="003D4C10"/>
    <w:rsid w:val="003D5CDE"/>
    <w:rsid w:val="003D7F97"/>
    <w:rsid w:val="003E0A2B"/>
    <w:rsid w:val="003E13AE"/>
    <w:rsid w:val="003E1AA8"/>
    <w:rsid w:val="003E6D43"/>
    <w:rsid w:val="003E6F7C"/>
    <w:rsid w:val="003E7BB3"/>
    <w:rsid w:val="003F20B2"/>
    <w:rsid w:val="003F2380"/>
    <w:rsid w:val="003F3D8E"/>
    <w:rsid w:val="003F51CC"/>
    <w:rsid w:val="00400725"/>
    <w:rsid w:val="0040331D"/>
    <w:rsid w:val="00405764"/>
    <w:rsid w:val="00406BFE"/>
    <w:rsid w:val="00414202"/>
    <w:rsid w:val="00420342"/>
    <w:rsid w:val="00423D54"/>
    <w:rsid w:val="00424CA4"/>
    <w:rsid w:val="00424DA0"/>
    <w:rsid w:val="00431836"/>
    <w:rsid w:val="004339E9"/>
    <w:rsid w:val="00434C38"/>
    <w:rsid w:val="0043505D"/>
    <w:rsid w:val="004437A5"/>
    <w:rsid w:val="004448E0"/>
    <w:rsid w:val="00445572"/>
    <w:rsid w:val="0044729B"/>
    <w:rsid w:val="00450D16"/>
    <w:rsid w:val="00452C38"/>
    <w:rsid w:val="00456526"/>
    <w:rsid w:val="00460B25"/>
    <w:rsid w:val="00471660"/>
    <w:rsid w:val="00485CFF"/>
    <w:rsid w:val="0048622B"/>
    <w:rsid w:val="00491419"/>
    <w:rsid w:val="00492F5C"/>
    <w:rsid w:val="004942D3"/>
    <w:rsid w:val="0049478E"/>
    <w:rsid w:val="00494FEB"/>
    <w:rsid w:val="004A01F1"/>
    <w:rsid w:val="004A5B44"/>
    <w:rsid w:val="004A7348"/>
    <w:rsid w:val="004B4174"/>
    <w:rsid w:val="004B5C73"/>
    <w:rsid w:val="004D0F52"/>
    <w:rsid w:val="004D3708"/>
    <w:rsid w:val="004E0344"/>
    <w:rsid w:val="004E0561"/>
    <w:rsid w:val="004E10CF"/>
    <w:rsid w:val="004E5936"/>
    <w:rsid w:val="004F371F"/>
    <w:rsid w:val="004F3B0B"/>
    <w:rsid w:val="004F561A"/>
    <w:rsid w:val="004F5CCC"/>
    <w:rsid w:val="004F5EE6"/>
    <w:rsid w:val="00501B6F"/>
    <w:rsid w:val="00502C91"/>
    <w:rsid w:val="005074D0"/>
    <w:rsid w:val="00507B94"/>
    <w:rsid w:val="005204B4"/>
    <w:rsid w:val="005225E2"/>
    <w:rsid w:val="0052652E"/>
    <w:rsid w:val="00537ED6"/>
    <w:rsid w:val="00552DEB"/>
    <w:rsid w:val="00555786"/>
    <w:rsid w:val="00555989"/>
    <w:rsid w:val="00556B72"/>
    <w:rsid w:val="00557EEB"/>
    <w:rsid w:val="005612A1"/>
    <w:rsid w:val="0056141D"/>
    <w:rsid w:val="00572956"/>
    <w:rsid w:val="005732E5"/>
    <w:rsid w:val="00577FC7"/>
    <w:rsid w:val="00582FF6"/>
    <w:rsid w:val="005860EF"/>
    <w:rsid w:val="0058721D"/>
    <w:rsid w:val="005944A1"/>
    <w:rsid w:val="005B0798"/>
    <w:rsid w:val="005B5BDC"/>
    <w:rsid w:val="005C051B"/>
    <w:rsid w:val="005C6F55"/>
    <w:rsid w:val="005C7AA0"/>
    <w:rsid w:val="005C7C8E"/>
    <w:rsid w:val="005D2349"/>
    <w:rsid w:val="005E1358"/>
    <w:rsid w:val="005E1742"/>
    <w:rsid w:val="005E3CD0"/>
    <w:rsid w:val="005F06CE"/>
    <w:rsid w:val="005F55EC"/>
    <w:rsid w:val="00604856"/>
    <w:rsid w:val="00606F11"/>
    <w:rsid w:val="00613D08"/>
    <w:rsid w:val="006208F8"/>
    <w:rsid w:val="00622324"/>
    <w:rsid w:val="00624679"/>
    <w:rsid w:val="00625953"/>
    <w:rsid w:val="006302AF"/>
    <w:rsid w:val="00630CAE"/>
    <w:rsid w:val="00637EC7"/>
    <w:rsid w:val="00637F13"/>
    <w:rsid w:val="00641B8D"/>
    <w:rsid w:val="006425F1"/>
    <w:rsid w:val="0064542A"/>
    <w:rsid w:val="00652E8C"/>
    <w:rsid w:val="00665294"/>
    <w:rsid w:val="0066686E"/>
    <w:rsid w:val="00670312"/>
    <w:rsid w:val="00671994"/>
    <w:rsid w:val="0067247B"/>
    <w:rsid w:val="006848B4"/>
    <w:rsid w:val="006860C8"/>
    <w:rsid w:val="00690DA4"/>
    <w:rsid w:val="00697A5D"/>
    <w:rsid w:val="006A1453"/>
    <w:rsid w:val="006A354A"/>
    <w:rsid w:val="006A3C35"/>
    <w:rsid w:val="006A62DD"/>
    <w:rsid w:val="006B1BEE"/>
    <w:rsid w:val="006B1DB3"/>
    <w:rsid w:val="006B3F4E"/>
    <w:rsid w:val="006C4CD3"/>
    <w:rsid w:val="006C682E"/>
    <w:rsid w:val="006D5419"/>
    <w:rsid w:val="006E0A76"/>
    <w:rsid w:val="006E7BF0"/>
    <w:rsid w:val="006F21D9"/>
    <w:rsid w:val="006F7661"/>
    <w:rsid w:val="00703FFB"/>
    <w:rsid w:val="00712DD6"/>
    <w:rsid w:val="007140E2"/>
    <w:rsid w:val="0072164D"/>
    <w:rsid w:val="007445D1"/>
    <w:rsid w:val="00746D54"/>
    <w:rsid w:val="00750FA1"/>
    <w:rsid w:val="00751A04"/>
    <w:rsid w:val="00752B7B"/>
    <w:rsid w:val="007560A5"/>
    <w:rsid w:val="007572B3"/>
    <w:rsid w:val="00762B11"/>
    <w:rsid w:val="00763A90"/>
    <w:rsid w:val="007671EB"/>
    <w:rsid w:val="007674A5"/>
    <w:rsid w:val="00771002"/>
    <w:rsid w:val="007809CB"/>
    <w:rsid w:val="00782BB4"/>
    <w:rsid w:val="00782D10"/>
    <w:rsid w:val="0078514E"/>
    <w:rsid w:val="00786CBD"/>
    <w:rsid w:val="007A0E04"/>
    <w:rsid w:val="007A3BDC"/>
    <w:rsid w:val="007A4F8F"/>
    <w:rsid w:val="007A5FE6"/>
    <w:rsid w:val="007A6FB7"/>
    <w:rsid w:val="007B017C"/>
    <w:rsid w:val="007B2DDA"/>
    <w:rsid w:val="007B6948"/>
    <w:rsid w:val="007C533C"/>
    <w:rsid w:val="007C6107"/>
    <w:rsid w:val="007C7821"/>
    <w:rsid w:val="007C7A6E"/>
    <w:rsid w:val="007D2644"/>
    <w:rsid w:val="007D39EC"/>
    <w:rsid w:val="007D67A3"/>
    <w:rsid w:val="007E1634"/>
    <w:rsid w:val="007E2EB4"/>
    <w:rsid w:val="007E6DF3"/>
    <w:rsid w:val="007E7196"/>
    <w:rsid w:val="007F31F9"/>
    <w:rsid w:val="007F40D4"/>
    <w:rsid w:val="007F604D"/>
    <w:rsid w:val="008031B1"/>
    <w:rsid w:val="00803B6B"/>
    <w:rsid w:val="00806139"/>
    <w:rsid w:val="00825AD0"/>
    <w:rsid w:val="008313CB"/>
    <w:rsid w:val="00832B1B"/>
    <w:rsid w:val="00833F4A"/>
    <w:rsid w:val="00837F65"/>
    <w:rsid w:val="00842247"/>
    <w:rsid w:val="0085523F"/>
    <w:rsid w:val="00855A7A"/>
    <w:rsid w:val="00856833"/>
    <w:rsid w:val="00866B0C"/>
    <w:rsid w:val="00866F83"/>
    <w:rsid w:val="008851FA"/>
    <w:rsid w:val="00885369"/>
    <w:rsid w:val="008862D5"/>
    <w:rsid w:val="00886896"/>
    <w:rsid w:val="0089050D"/>
    <w:rsid w:val="00891576"/>
    <w:rsid w:val="00896788"/>
    <w:rsid w:val="008A07DC"/>
    <w:rsid w:val="008A716D"/>
    <w:rsid w:val="008B37C6"/>
    <w:rsid w:val="008B4046"/>
    <w:rsid w:val="008B4237"/>
    <w:rsid w:val="008C07B6"/>
    <w:rsid w:val="008C1444"/>
    <w:rsid w:val="008C5B19"/>
    <w:rsid w:val="008D1AD9"/>
    <w:rsid w:val="008D402B"/>
    <w:rsid w:val="008D6712"/>
    <w:rsid w:val="008E224D"/>
    <w:rsid w:val="008E4AA8"/>
    <w:rsid w:val="00902110"/>
    <w:rsid w:val="00912CD8"/>
    <w:rsid w:val="009132B7"/>
    <w:rsid w:val="00915984"/>
    <w:rsid w:val="0092341A"/>
    <w:rsid w:val="00930AB3"/>
    <w:rsid w:val="0093285A"/>
    <w:rsid w:val="00932910"/>
    <w:rsid w:val="00950D22"/>
    <w:rsid w:val="00952105"/>
    <w:rsid w:val="00952B44"/>
    <w:rsid w:val="0095596B"/>
    <w:rsid w:val="00965044"/>
    <w:rsid w:val="0098182D"/>
    <w:rsid w:val="009825E7"/>
    <w:rsid w:val="00987704"/>
    <w:rsid w:val="009941B3"/>
    <w:rsid w:val="00996234"/>
    <w:rsid w:val="00996CEF"/>
    <w:rsid w:val="009B0660"/>
    <w:rsid w:val="009B2023"/>
    <w:rsid w:val="009B2F83"/>
    <w:rsid w:val="009B73FF"/>
    <w:rsid w:val="009C3625"/>
    <w:rsid w:val="009D329A"/>
    <w:rsid w:val="009D7DAF"/>
    <w:rsid w:val="009E025F"/>
    <w:rsid w:val="009E169F"/>
    <w:rsid w:val="009E17B4"/>
    <w:rsid w:val="009F01F5"/>
    <w:rsid w:val="009F0FC8"/>
    <w:rsid w:val="009F2E68"/>
    <w:rsid w:val="009F4EDA"/>
    <w:rsid w:val="00A053E5"/>
    <w:rsid w:val="00A10DAD"/>
    <w:rsid w:val="00A14ABD"/>
    <w:rsid w:val="00A23F53"/>
    <w:rsid w:val="00A24678"/>
    <w:rsid w:val="00A25C16"/>
    <w:rsid w:val="00A31035"/>
    <w:rsid w:val="00A34400"/>
    <w:rsid w:val="00A35965"/>
    <w:rsid w:val="00A3679F"/>
    <w:rsid w:val="00A37F79"/>
    <w:rsid w:val="00A40F7A"/>
    <w:rsid w:val="00A460E5"/>
    <w:rsid w:val="00A47DF4"/>
    <w:rsid w:val="00A5133E"/>
    <w:rsid w:val="00A51D9F"/>
    <w:rsid w:val="00A53636"/>
    <w:rsid w:val="00A5542C"/>
    <w:rsid w:val="00A57731"/>
    <w:rsid w:val="00A61EDA"/>
    <w:rsid w:val="00A633EA"/>
    <w:rsid w:val="00A75409"/>
    <w:rsid w:val="00A8215E"/>
    <w:rsid w:val="00A823D6"/>
    <w:rsid w:val="00A83197"/>
    <w:rsid w:val="00A90163"/>
    <w:rsid w:val="00A929D4"/>
    <w:rsid w:val="00A9428C"/>
    <w:rsid w:val="00A944D3"/>
    <w:rsid w:val="00A95EA3"/>
    <w:rsid w:val="00A9679B"/>
    <w:rsid w:val="00AB1D45"/>
    <w:rsid w:val="00AB61FD"/>
    <w:rsid w:val="00AC0891"/>
    <w:rsid w:val="00AD1278"/>
    <w:rsid w:val="00AD59D1"/>
    <w:rsid w:val="00AD760C"/>
    <w:rsid w:val="00AE7378"/>
    <w:rsid w:val="00AF0C44"/>
    <w:rsid w:val="00AF1DAB"/>
    <w:rsid w:val="00AF43AA"/>
    <w:rsid w:val="00AF4B25"/>
    <w:rsid w:val="00AF6D54"/>
    <w:rsid w:val="00B03762"/>
    <w:rsid w:val="00B05845"/>
    <w:rsid w:val="00B10AB0"/>
    <w:rsid w:val="00B15072"/>
    <w:rsid w:val="00B21FFF"/>
    <w:rsid w:val="00B56097"/>
    <w:rsid w:val="00B6194D"/>
    <w:rsid w:val="00B63127"/>
    <w:rsid w:val="00B6516D"/>
    <w:rsid w:val="00B675E9"/>
    <w:rsid w:val="00B76B63"/>
    <w:rsid w:val="00B828F5"/>
    <w:rsid w:val="00B834F3"/>
    <w:rsid w:val="00B84A37"/>
    <w:rsid w:val="00BB0B54"/>
    <w:rsid w:val="00BB1921"/>
    <w:rsid w:val="00BB24B5"/>
    <w:rsid w:val="00BB4C79"/>
    <w:rsid w:val="00BB6E64"/>
    <w:rsid w:val="00BC2446"/>
    <w:rsid w:val="00BD15D4"/>
    <w:rsid w:val="00BD18CD"/>
    <w:rsid w:val="00BD2CD0"/>
    <w:rsid w:val="00BD38B9"/>
    <w:rsid w:val="00BE3285"/>
    <w:rsid w:val="00BE41C1"/>
    <w:rsid w:val="00BF54CF"/>
    <w:rsid w:val="00C00125"/>
    <w:rsid w:val="00C00943"/>
    <w:rsid w:val="00C038BF"/>
    <w:rsid w:val="00C130F1"/>
    <w:rsid w:val="00C14066"/>
    <w:rsid w:val="00C200B7"/>
    <w:rsid w:val="00C20738"/>
    <w:rsid w:val="00C33245"/>
    <w:rsid w:val="00C33D88"/>
    <w:rsid w:val="00C4404C"/>
    <w:rsid w:val="00C50D89"/>
    <w:rsid w:val="00C510E3"/>
    <w:rsid w:val="00C52C53"/>
    <w:rsid w:val="00C549E6"/>
    <w:rsid w:val="00C654B5"/>
    <w:rsid w:val="00C667BB"/>
    <w:rsid w:val="00C75660"/>
    <w:rsid w:val="00C81B23"/>
    <w:rsid w:val="00C9217B"/>
    <w:rsid w:val="00C92394"/>
    <w:rsid w:val="00C924E4"/>
    <w:rsid w:val="00C92C48"/>
    <w:rsid w:val="00C93CE5"/>
    <w:rsid w:val="00C971CF"/>
    <w:rsid w:val="00CA5970"/>
    <w:rsid w:val="00CA648C"/>
    <w:rsid w:val="00CC119F"/>
    <w:rsid w:val="00CC22DF"/>
    <w:rsid w:val="00CC3A7C"/>
    <w:rsid w:val="00CD1D37"/>
    <w:rsid w:val="00CD2E54"/>
    <w:rsid w:val="00CD36E8"/>
    <w:rsid w:val="00CD5FD7"/>
    <w:rsid w:val="00CE0127"/>
    <w:rsid w:val="00CE0814"/>
    <w:rsid w:val="00CE3C01"/>
    <w:rsid w:val="00CE71C4"/>
    <w:rsid w:val="00CF1FDF"/>
    <w:rsid w:val="00CF49E2"/>
    <w:rsid w:val="00CF4C24"/>
    <w:rsid w:val="00CF7DC7"/>
    <w:rsid w:val="00D01D12"/>
    <w:rsid w:val="00D07FC9"/>
    <w:rsid w:val="00D10F88"/>
    <w:rsid w:val="00D15C45"/>
    <w:rsid w:val="00D21EC7"/>
    <w:rsid w:val="00D21F4C"/>
    <w:rsid w:val="00D23CC0"/>
    <w:rsid w:val="00D33400"/>
    <w:rsid w:val="00D354CB"/>
    <w:rsid w:val="00D437A4"/>
    <w:rsid w:val="00D44699"/>
    <w:rsid w:val="00D57B84"/>
    <w:rsid w:val="00D66347"/>
    <w:rsid w:val="00D70C63"/>
    <w:rsid w:val="00D72409"/>
    <w:rsid w:val="00D74AF7"/>
    <w:rsid w:val="00D75825"/>
    <w:rsid w:val="00D7640C"/>
    <w:rsid w:val="00D807C8"/>
    <w:rsid w:val="00D87C79"/>
    <w:rsid w:val="00D91CAD"/>
    <w:rsid w:val="00DA3607"/>
    <w:rsid w:val="00DA7902"/>
    <w:rsid w:val="00DB1DD6"/>
    <w:rsid w:val="00DB2CCC"/>
    <w:rsid w:val="00DC037A"/>
    <w:rsid w:val="00DD19FB"/>
    <w:rsid w:val="00DE1696"/>
    <w:rsid w:val="00DE5141"/>
    <w:rsid w:val="00DE6ED8"/>
    <w:rsid w:val="00DF15E9"/>
    <w:rsid w:val="00DF3141"/>
    <w:rsid w:val="00E10DE1"/>
    <w:rsid w:val="00E13428"/>
    <w:rsid w:val="00E214A1"/>
    <w:rsid w:val="00E2173E"/>
    <w:rsid w:val="00E2670C"/>
    <w:rsid w:val="00E32226"/>
    <w:rsid w:val="00E33235"/>
    <w:rsid w:val="00E37211"/>
    <w:rsid w:val="00E43953"/>
    <w:rsid w:val="00E50362"/>
    <w:rsid w:val="00E622A8"/>
    <w:rsid w:val="00E6265F"/>
    <w:rsid w:val="00E722C4"/>
    <w:rsid w:val="00E740A0"/>
    <w:rsid w:val="00E81F44"/>
    <w:rsid w:val="00E85F7A"/>
    <w:rsid w:val="00E92D00"/>
    <w:rsid w:val="00E93707"/>
    <w:rsid w:val="00E94994"/>
    <w:rsid w:val="00EA09B6"/>
    <w:rsid w:val="00EA1B50"/>
    <w:rsid w:val="00EA549D"/>
    <w:rsid w:val="00EB304C"/>
    <w:rsid w:val="00EC16C9"/>
    <w:rsid w:val="00EC1E4B"/>
    <w:rsid w:val="00EC4C97"/>
    <w:rsid w:val="00EC5499"/>
    <w:rsid w:val="00ED3571"/>
    <w:rsid w:val="00ED40C1"/>
    <w:rsid w:val="00ED42C7"/>
    <w:rsid w:val="00ED7D59"/>
    <w:rsid w:val="00EE1E87"/>
    <w:rsid w:val="00EE2996"/>
    <w:rsid w:val="00EE64DD"/>
    <w:rsid w:val="00F1187D"/>
    <w:rsid w:val="00F158A5"/>
    <w:rsid w:val="00F32C87"/>
    <w:rsid w:val="00F35F67"/>
    <w:rsid w:val="00F36B83"/>
    <w:rsid w:val="00F40190"/>
    <w:rsid w:val="00F4486C"/>
    <w:rsid w:val="00F52319"/>
    <w:rsid w:val="00F65868"/>
    <w:rsid w:val="00F70131"/>
    <w:rsid w:val="00F701E6"/>
    <w:rsid w:val="00F86591"/>
    <w:rsid w:val="00F871F8"/>
    <w:rsid w:val="00F90F9C"/>
    <w:rsid w:val="00F9254F"/>
    <w:rsid w:val="00F94567"/>
    <w:rsid w:val="00F96038"/>
    <w:rsid w:val="00F96394"/>
    <w:rsid w:val="00F97C66"/>
    <w:rsid w:val="00FA45DB"/>
    <w:rsid w:val="00FA6CD9"/>
    <w:rsid w:val="00FA6E00"/>
    <w:rsid w:val="00FB1504"/>
    <w:rsid w:val="00FB39FE"/>
    <w:rsid w:val="00FB4E26"/>
    <w:rsid w:val="00FB5CA1"/>
    <w:rsid w:val="00FC0DC9"/>
    <w:rsid w:val="00FC290A"/>
    <w:rsid w:val="00FC49EA"/>
    <w:rsid w:val="00FD4A59"/>
    <w:rsid w:val="00FE119E"/>
    <w:rsid w:val="00FE537B"/>
    <w:rsid w:val="00FE655C"/>
    <w:rsid w:val="00FF0078"/>
    <w:rsid w:val="00FF0815"/>
    <w:rsid w:val="00FF2BEA"/>
    <w:rsid w:val="00FF43D1"/>
    <w:rsid w:val="01913DA0"/>
    <w:rsid w:val="01B96E1D"/>
    <w:rsid w:val="01B9AA06"/>
    <w:rsid w:val="01D1D3E3"/>
    <w:rsid w:val="01F54719"/>
    <w:rsid w:val="023B90E9"/>
    <w:rsid w:val="0269E48F"/>
    <w:rsid w:val="026D1429"/>
    <w:rsid w:val="029FD7AF"/>
    <w:rsid w:val="02AE61ED"/>
    <w:rsid w:val="02F7211C"/>
    <w:rsid w:val="02FF0FB5"/>
    <w:rsid w:val="0323C040"/>
    <w:rsid w:val="033B9354"/>
    <w:rsid w:val="03AD9EA2"/>
    <w:rsid w:val="03C33B12"/>
    <w:rsid w:val="03F7BA2F"/>
    <w:rsid w:val="0424FDF3"/>
    <w:rsid w:val="0442A457"/>
    <w:rsid w:val="04A11955"/>
    <w:rsid w:val="04A7C9CC"/>
    <w:rsid w:val="051E4760"/>
    <w:rsid w:val="0538C75A"/>
    <w:rsid w:val="053AD443"/>
    <w:rsid w:val="05605791"/>
    <w:rsid w:val="056F93DE"/>
    <w:rsid w:val="059C1E3B"/>
    <w:rsid w:val="05A4A339"/>
    <w:rsid w:val="05E3939C"/>
    <w:rsid w:val="064F7AD3"/>
    <w:rsid w:val="065798AC"/>
    <w:rsid w:val="068FF252"/>
    <w:rsid w:val="06C704E9"/>
    <w:rsid w:val="06CF174E"/>
    <w:rsid w:val="06FCF8B3"/>
    <w:rsid w:val="072C37B8"/>
    <w:rsid w:val="0754FCB4"/>
    <w:rsid w:val="07B737A9"/>
    <w:rsid w:val="07BD758C"/>
    <w:rsid w:val="07D46EAA"/>
    <w:rsid w:val="07E82E13"/>
    <w:rsid w:val="07F0297D"/>
    <w:rsid w:val="08276019"/>
    <w:rsid w:val="0855C2EF"/>
    <w:rsid w:val="08827AE8"/>
    <w:rsid w:val="0909479C"/>
    <w:rsid w:val="090C35C9"/>
    <w:rsid w:val="090F840C"/>
    <w:rsid w:val="0930AF59"/>
    <w:rsid w:val="09D893B3"/>
    <w:rsid w:val="09DB4C2D"/>
    <w:rsid w:val="09E08E59"/>
    <w:rsid w:val="09F42099"/>
    <w:rsid w:val="0A5CC5D5"/>
    <w:rsid w:val="0A82FDB0"/>
    <w:rsid w:val="0AA06390"/>
    <w:rsid w:val="0AA76EBA"/>
    <w:rsid w:val="0AB8BE73"/>
    <w:rsid w:val="0B1FCED5"/>
    <w:rsid w:val="0B7A2F67"/>
    <w:rsid w:val="0B8132B9"/>
    <w:rsid w:val="0B87E7BE"/>
    <w:rsid w:val="0B9C8310"/>
    <w:rsid w:val="0BA91477"/>
    <w:rsid w:val="0BAA87F6"/>
    <w:rsid w:val="0BB77134"/>
    <w:rsid w:val="0C1C7F64"/>
    <w:rsid w:val="0C22BD3E"/>
    <w:rsid w:val="0C4B2017"/>
    <w:rsid w:val="0D29275E"/>
    <w:rsid w:val="0D8E5232"/>
    <w:rsid w:val="0D91C655"/>
    <w:rsid w:val="0DCD5B19"/>
    <w:rsid w:val="0DF35A0D"/>
    <w:rsid w:val="0EAC4029"/>
    <w:rsid w:val="0F099056"/>
    <w:rsid w:val="0F50551D"/>
    <w:rsid w:val="0F5429F1"/>
    <w:rsid w:val="0F8E6189"/>
    <w:rsid w:val="0FAADC21"/>
    <w:rsid w:val="0FD0A459"/>
    <w:rsid w:val="0FE55664"/>
    <w:rsid w:val="0FF8182C"/>
    <w:rsid w:val="0FFD400E"/>
    <w:rsid w:val="110F8CF9"/>
    <w:rsid w:val="113DC096"/>
    <w:rsid w:val="1148CF1E"/>
    <w:rsid w:val="11510D5E"/>
    <w:rsid w:val="115B0FAD"/>
    <w:rsid w:val="116FA0E4"/>
    <w:rsid w:val="11932D1F"/>
    <w:rsid w:val="11F5777F"/>
    <w:rsid w:val="1209A9F8"/>
    <w:rsid w:val="122FF623"/>
    <w:rsid w:val="1293F278"/>
    <w:rsid w:val="12F9E0FD"/>
    <w:rsid w:val="12FD1938"/>
    <w:rsid w:val="1423C640"/>
    <w:rsid w:val="142B5814"/>
    <w:rsid w:val="14688796"/>
    <w:rsid w:val="14D2E194"/>
    <w:rsid w:val="14FA4C3E"/>
    <w:rsid w:val="15013B51"/>
    <w:rsid w:val="152DC76B"/>
    <w:rsid w:val="153D0D72"/>
    <w:rsid w:val="154AD01E"/>
    <w:rsid w:val="156FC411"/>
    <w:rsid w:val="15A9E28B"/>
    <w:rsid w:val="15F2427E"/>
    <w:rsid w:val="166EB1F5"/>
    <w:rsid w:val="16B83694"/>
    <w:rsid w:val="16DC6278"/>
    <w:rsid w:val="17050717"/>
    <w:rsid w:val="171EAC58"/>
    <w:rsid w:val="172695E1"/>
    <w:rsid w:val="173FCB70"/>
    <w:rsid w:val="17640EFE"/>
    <w:rsid w:val="17A7D235"/>
    <w:rsid w:val="17B17CB4"/>
    <w:rsid w:val="17DFDC8A"/>
    <w:rsid w:val="18257534"/>
    <w:rsid w:val="1832DDAA"/>
    <w:rsid w:val="18A8A9CA"/>
    <w:rsid w:val="18EC2E16"/>
    <w:rsid w:val="18ED618D"/>
    <w:rsid w:val="18FFC2D7"/>
    <w:rsid w:val="190B9644"/>
    <w:rsid w:val="191F94B4"/>
    <w:rsid w:val="19570C33"/>
    <w:rsid w:val="19FB9265"/>
    <w:rsid w:val="1A0088C0"/>
    <w:rsid w:val="1A075812"/>
    <w:rsid w:val="1A2CFF9B"/>
    <w:rsid w:val="1A9B9338"/>
    <w:rsid w:val="1A9F863A"/>
    <w:rsid w:val="1ACF4E6A"/>
    <w:rsid w:val="1AEBD3D8"/>
    <w:rsid w:val="1AF0692D"/>
    <w:rsid w:val="1B254844"/>
    <w:rsid w:val="1B3377F7"/>
    <w:rsid w:val="1B48BAE1"/>
    <w:rsid w:val="1C249451"/>
    <w:rsid w:val="1D33EA80"/>
    <w:rsid w:val="1D4D5ED4"/>
    <w:rsid w:val="1D929A54"/>
    <w:rsid w:val="1DAC91A1"/>
    <w:rsid w:val="1DBF8628"/>
    <w:rsid w:val="1DF1F005"/>
    <w:rsid w:val="1E7234E0"/>
    <w:rsid w:val="1F12CB87"/>
    <w:rsid w:val="1F88CFD7"/>
    <w:rsid w:val="202D0146"/>
    <w:rsid w:val="2034E5A3"/>
    <w:rsid w:val="20472FFF"/>
    <w:rsid w:val="2053086E"/>
    <w:rsid w:val="20AFB2D8"/>
    <w:rsid w:val="20D79F11"/>
    <w:rsid w:val="20EC5085"/>
    <w:rsid w:val="20F1BD58"/>
    <w:rsid w:val="2149EA35"/>
    <w:rsid w:val="215F602A"/>
    <w:rsid w:val="218AAA5C"/>
    <w:rsid w:val="2190FD85"/>
    <w:rsid w:val="2199EF81"/>
    <w:rsid w:val="21BECF98"/>
    <w:rsid w:val="21F44BD3"/>
    <w:rsid w:val="2215C4F5"/>
    <w:rsid w:val="22E92367"/>
    <w:rsid w:val="2310AF97"/>
    <w:rsid w:val="233C6DAC"/>
    <w:rsid w:val="2374691F"/>
    <w:rsid w:val="23DAB616"/>
    <w:rsid w:val="23DBE17D"/>
    <w:rsid w:val="245440D9"/>
    <w:rsid w:val="24B1F32F"/>
    <w:rsid w:val="24F4B82A"/>
    <w:rsid w:val="2512B891"/>
    <w:rsid w:val="252053E0"/>
    <w:rsid w:val="2553A18A"/>
    <w:rsid w:val="25D0F0EF"/>
    <w:rsid w:val="25E6368C"/>
    <w:rsid w:val="260AC4EE"/>
    <w:rsid w:val="26151E8D"/>
    <w:rsid w:val="2636DB7D"/>
    <w:rsid w:val="2656D8EC"/>
    <w:rsid w:val="2701F019"/>
    <w:rsid w:val="27415FA4"/>
    <w:rsid w:val="279DC552"/>
    <w:rsid w:val="281676CE"/>
    <w:rsid w:val="2858CA08"/>
    <w:rsid w:val="28956F48"/>
    <w:rsid w:val="289702D5"/>
    <w:rsid w:val="289A3154"/>
    <w:rsid w:val="289F92F4"/>
    <w:rsid w:val="28BBD9DA"/>
    <w:rsid w:val="290C63D1"/>
    <w:rsid w:val="2915358B"/>
    <w:rsid w:val="291C470C"/>
    <w:rsid w:val="29494FEA"/>
    <w:rsid w:val="296EA988"/>
    <w:rsid w:val="2995DA58"/>
    <w:rsid w:val="299774F4"/>
    <w:rsid w:val="29F1C649"/>
    <w:rsid w:val="2A8C66FD"/>
    <w:rsid w:val="2A932327"/>
    <w:rsid w:val="2AB69FCB"/>
    <w:rsid w:val="2AC27610"/>
    <w:rsid w:val="2B408F25"/>
    <w:rsid w:val="2B5C5848"/>
    <w:rsid w:val="2BA7817E"/>
    <w:rsid w:val="2BBED641"/>
    <w:rsid w:val="2BD5613C"/>
    <w:rsid w:val="2C47FF02"/>
    <w:rsid w:val="2C572893"/>
    <w:rsid w:val="2C61EF25"/>
    <w:rsid w:val="2C7FC32F"/>
    <w:rsid w:val="2C9F2E3A"/>
    <w:rsid w:val="2CB4ABA4"/>
    <w:rsid w:val="2CD6ABF3"/>
    <w:rsid w:val="2D69BEF0"/>
    <w:rsid w:val="2DB3F68A"/>
    <w:rsid w:val="2DD6353D"/>
    <w:rsid w:val="2EC12689"/>
    <w:rsid w:val="2ED59B6E"/>
    <w:rsid w:val="2EE2EBC0"/>
    <w:rsid w:val="2F0D01FE"/>
    <w:rsid w:val="2F80AA97"/>
    <w:rsid w:val="2F8DA07C"/>
    <w:rsid w:val="2F95C5E6"/>
    <w:rsid w:val="303C5EB6"/>
    <w:rsid w:val="3058E7EF"/>
    <w:rsid w:val="30D22F46"/>
    <w:rsid w:val="30EB8FEA"/>
    <w:rsid w:val="3104A6C4"/>
    <w:rsid w:val="319018BF"/>
    <w:rsid w:val="323BEBEF"/>
    <w:rsid w:val="32C67AA1"/>
    <w:rsid w:val="32D66D3A"/>
    <w:rsid w:val="330041A4"/>
    <w:rsid w:val="332BA776"/>
    <w:rsid w:val="336F0626"/>
    <w:rsid w:val="339E6293"/>
    <w:rsid w:val="33AD4476"/>
    <w:rsid w:val="33AD8106"/>
    <w:rsid w:val="3419EE5F"/>
    <w:rsid w:val="34320547"/>
    <w:rsid w:val="34375884"/>
    <w:rsid w:val="3448BBBB"/>
    <w:rsid w:val="346D4B8D"/>
    <w:rsid w:val="34AED8A5"/>
    <w:rsid w:val="34B3FD99"/>
    <w:rsid w:val="34DB6892"/>
    <w:rsid w:val="34EF1F53"/>
    <w:rsid w:val="352062D4"/>
    <w:rsid w:val="35429884"/>
    <w:rsid w:val="35823F79"/>
    <w:rsid w:val="35A71923"/>
    <w:rsid w:val="35B88F30"/>
    <w:rsid w:val="361116C1"/>
    <w:rsid w:val="36296EA2"/>
    <w:rsid w:val="365D63BE"/>
    <w:rsid w:val="36921FBE"/>
    <w:rsid w:val="369FC4FB"/>
    <w:rsid w:val="36D70985"/>
    <w:rsid w:val="37108FD6"/>
    <w:rsid w:val="37EE6858"/>
    <w:rsid w:val="38067D2B"/>
    <w:rsid w:val="380C0665"/>
    <w:rsid w:val="3821B2F3"/>
    <w:rsid w:val="382B0806"/>
    <w:rsid w:val="38743F95"/>
    <w:rsid w:val="388D5E5F"/>
    <w:rsid w:val="388D9E2D"/>
    <w:rsid w:val="391B5A65"/>
    <w:rsid w:val="395E47BD"/>
    <w:rsid w:val="39A104DA"/>
    <w:rsid w:val="3A1C9DED"/>
    <w:rsid w:val="3A30E033"/>
    <w:rsid w:val="3AACE4C0"/>
    <w:rsid w:val="3AAFCD6A"/>
    <w:rsid w:val="3AD1CBC9"/>
    <w:rsid w:val="3AF90ADF"/>
    <w:rsid w:val="3B30D4E1"/>
    <w:rsid w:val="3B6B0D7B"/>
    <w:rsid w:val="3B9EB3B3"/>
    <w:rsid w:val="3BA275EB"/>
    <w:rsid w:val="3BCA0B77"/>
    <w:rsid w:val="3BF26F42"/>
    <w:rsid w:val="3BF6A056"/>
    <w:rsid w:val="3C094EA9"/>
    <w:rsid w:val="3C399BD6"/>
    <w:rsid w:val="3C7E96A1"/>
    <w:rsid w:val="3C8DACE1"/>
    <w:rsid w:val="3CDBF7FB"/>
    <w:rsid w:val="3D34459E"/>
    <w:rsid w:val="3D4FED43"/>
    <w:rsid w:val="3D504452"/>
    <w:rsid w:val="3D5F2B18"/>
    <w:rsid w:val="3D6432DF"/>
    <w:rsid w:val="3D930312"/>
    <w:rsid w:val="3DBFD64B"/>
    <w:rsid w:val="3DE14D99"/>
    <w:rsid w:val="3DF373E3"/>
    <w:rsid w:val="3E57F5D2"/>
    <w:rsid w:val="3E599ECB"/>
    <w:rsid w:val="3E602E31"/>
    <w:rsid w:val="3E6875A3"/>
    <w:rsid w:val="3E6D138F"/>
    <w:rsid w:val="3E7BA83A"/>
    <w:rsid w:val="3F0FEB99"/>
    <w:rsid w:val="3F0FFE90"/>
    <w:rsid w:val="3F4FB775"/>
    <w:rsid w:val="3F8892F9"/>
    <w:rsid w:val="3FBE39CB"/>
    <w:rsid w:val="3FC54A86"/>
    <w:rsid w:val="3FF3C633"/>
    <w:rsid w:val="40483191"/>
    <w:rsid w:val="40B1E8D0"/>
    <w:rsid w:val="40DB72A6"/>
    <w:rsid w:val="40EB87D6"/>
    <w:rsid w:val="413C3537"/>
    <w:rsid w:val="414B7BFF"/>
    <w:rsid w:val="418B1536"/>
    <w:rsid w:val="41994234"/>
    <w:rsid w:val="4202801F"/>
    <w:rsid w:val="42117727"/>
    <w:rsid w:val="421B5816"/>
    <w:rsid w:val="421D64F5"/>
    <w:rsid w:val="429ADB76"/>
    <w:rsid w:val="42DC9E32"/>
    <w:rsid w:val="42DF9F67"/>
    <w:rsid w:val="430C24D1"/>
    <w:rsid w:val="43157B60"/>
    <w:rsid w:val="431A7520"/>
    <w:rsid w:val="432DE4CF"/>
    <w:rsid w:val="436F0F2A"/>
    <w:rsid w:val="43B53B41"/>
    <w:rsid w:val="43BB77A7"/>
    <w:rsid w:val="43DB61E9"/>
    <w:rsid w:val="4441E6D1"/>
    <w:rsid w:val="44928942"/>
    <w:rsid w:val="44F23959"/>
    <w:rsid w:val="457694F4"/>
    <w:rsid w:val="4599FE57"/>
    <w:rsid w:val="45E1BEB8"/>
    <w:rsid w:val="4612D3CF"/>
    <w:rsid w:val="4612DA44"/>
    <w:rsid w:val="465565EE"/>
    <w:rsid w:val="466D01E2"/>
    <w:rsid w:val="46775B21"/>
    <w:rsid w:val="467BC6F0"/>
    <w:rsid w:val="46C967EE"/>
    <w:rsid w:val="46CAAEAC"/>
    <w:rsid w:val="480DB586"/>
    <w:rsid w:val="48630C34"/>
    <w:rsid w:val="488CF3DB"/>
    <w:rsid w:val="48AC7458"/>
    <w:rsid w:val="4918905A"/>
    <w:rsid w:val="4920DA25"/>
    <w:rsid w:val="49299C07"/>
    <w:rsid w:val="49BFA962"/>
    <w:rsid w:val="49C2C2F2"/>
    <w:rsid w:val="49EFFBBA"/>
    <w:rsid w:val="4A4F6DB3"/>
    <w:rsid w:val="4A901465"/>
    <w:rsid w:val="4A936FC1"/>
    <w:rsid w:val="4AD151B2"/>
    <w:rsid w:val="4AEEC309"/>
    <w:rsid w:val="4B0D4835"/>
    <w:rsid w:val="4B1B132F"/>
    <w:rsid w:val="4B5A79D2"/>
    <w:rsid w:val="4B7BDB0D"/>
    <w:rsid w:val="4BFFD6A5"/>
    <w:rsid w:val="4C6B0FEC"/>
    <w:rsid w:val="4C9D1E39"/>
    <w:rsid w:val="4D25F034"/>
    <w:rsid w:val="4D432EB6"/>
    <w:rsid w:val="4D870E75"/>
    <w:rsid w:val="4D936F56"/>
    <w:rsid w:val="4DA8425F"/>
    <w:rsid w:val="4DE10917"/>
    <w:rsid w:val="4E092A67"/>
    <w:rsid w:val="4E13FCB1"/>
    <w:rsid w:val="4E6E199C"/>
    <w:rsid w:val="4E7F35F0"/>
    <w:rsid w:val="4EDEFF17"/>
    <w:rsid w:val="4F2F3FB7"/>
    <w:rsid w:val="50548183"/>
    <w:rsid w:val="505C7082"/>
    <w:rsid w:val="5074CB08"/>
    <w:rsid w:val="5081896E"/>
    <w:rsid w:val="50AB4D23"/>
    <w:rsid w:val="50DBCDBF"/>
    <w:rsid w:val="50E48F60"/>
    <w:rsid w:val="511D4321"/>
    <w:rsid w:val="512C0561"/>
    <w:rsid w:val="51447D9A"/>
    <w:rsid w:val="51727852"/>
    <w:rsid w:val="51DDA148"/>
    <w:rsid w:val="51F6B83D"/>
    <w:rsid w:val="51FDCB85"/>
    <w:rsid w:val="523F2E3E"/>
    <w:rsid w:val="52865F77"/>
    <w:rsid w:val="529CF07B"/>
    <w:rsid w:val="52A19026"/>
    <w:rsid w:val="530CE7E4"/>
    <w:rsid w:val="532566BE"/>
    <w:rsid w:val="533B475F"/>
    <w:rsid w:val="53453262"/>
    <w:rsid w:val="53530CD1"/>
    <w:rsid w:val="53627D47"/>
    <w:rsid w:val="538D0143"/>
    <w:rsid w:val="53BF07B8"/>
    <w:rsid w:val="5442154A"/>
    <w:rsid w:val="54696981"/>
    <w:rsid w:val="54BCEA78"/>
    <w:rsid w:val="55C87587"/>
    <w:rsid w:val="55CB7B12"/>
    <w:rsid w:val="5603A4C6"/>
    <w:rsid w:val="560CBF8B"/>
    <w:rsid w:val="563441CB"/>
    <w:rsid w:val="563EAB50"/>
    <w:rsid w:val="56CB8CC5"/>
    <w:rsid w:val="571B5630"/>
    <w:rsid w:val="57299964"/>
    <w:rsid w:val="572F1FAB"/>
    <w:rsid w:val="573ACE40"/>
    <w:rsid w:val="57897B9C"/>
    <w:rsid w:val="579423CC"/>
    <w:rsid w:val="57C72568"/>
    <w:rsid w:val="57DA39B5"/>
    <w:rsid w:val="583855A7"/>
    <w:rsid w:val="58F13F71"/>
    <w:rsid w:val="591130DF"/>
    <w:rsid w:val="59819A21"/>
    <w:rsid w:val="598A2DCC"/>
    <w:rsid w:val="59CB8964"/>
    <w:rsid w:val="59CC5277"/>
    <w:rsid w:val="59EE3DEF"/>
    <w:rsid w:val="5A2CA690"/>
    <w:rsid w:val="5A435272"/>
    <w:rsid w:val="5ADE6D9A"/>
    <w:rsid w:val="5B3D0AC6"/>
    <w:rsid w:val="5B489E76"/>
    <w:rsid w:val="5BDC6401"/>
    <w:rsid w:val="5BDF964D"/>
    <w:rsid w:val="5BF35794"/>
    <w:rsid w:val="5C0C5234"/>
    <w:rsid w:val="5C28E033"/>
    <w:rsid w:val="5C53744A"/>
    <w:rsid w:val="5CE7AD89"/>
    <w:rsid w:val="5CF7FE43"/>
    <w:rsid w:val="5D19095A"/>
    <w:rsid w:val="5D687546"/>
    <w:rsid w:val="5DB3A327"/>
    <w:rsid w:val="5DB3C8F6"/>
    <w:rsid w:val="5DD2E695"/>
    <w:rsid w:val="5E61E997"/>
    <w:rsid w:val="5E8184B5"/>
    <w:rsid w:val="5EC74A5F"/>
    <w:rsid w:val="5EFD1067"/>
    <w:rsid w:val="5F3A940F"/>
    <w:rsid w:val="5F982E6A"/>
    <w:rsid w:val="5FC1FEAC"/>
    <w:rsid w:val="601FFE17"/>
    <w:rsid w:val="604DE506"/>
    <w:rsid w:val="60697CFB"/>
    <w:rsid w:val="607A03F2"/>
    <w:rsid w:val="607A9270"/>
    <w:rsid w:val="60BE6B9A"/>
    <w:rsid w:val="60DCC087"/>
    <w:rsid w:val="6117348B"/>
    <w:rsid w:val="611A26E9"/>
    <w:rsid w:val="61265384"/>
    <w:rsid w:val="61361F2A"/>
    <w:rsid w:val="619F8A62"/>
    <w:rsid w:val="61B49D7C"/>
    <w:rsid w:val="61BBCE78"/>
    <w:rsid w:val="61C93620"/>
    <w:rsid w:val="621185AF"/>
    <w:rsid w:val="622868E5"/>
    <w:rsid w:val="62E2513B"/>
    <w:rsid w:val="62F8208D"/>
    <w:rsid w:val="637ED250"/>
    <w:rsid w:val="6384DF57"/>
    <w:rsid w:val="639E361C"/>
    <w:rsid w:val="63A463F6"/>
    <w:rsid w:val="6412D65D"/>
    <w:rsid w:val="6421322F"/>
    <w:rsid w:val="649AA326"/>
    <w:rsid w:val="64FBB848"/>
    <w:rsid w:val="6538D255"/>
    <w:rsid w:val="6549BDE9"/>
    <w:rsid w:val="655BFFDA"/>
    <w:rsid w:val="659900AB"/>
    <w:rsid w:val="65A968EB"/>
    <w:rsid w:val="65B00550"/>
    <w:rsid w:val="65CE1980"/>
    <w:rsid w:val="65D2C638"/>
    <w:rsid w:val="65D68B64"/>
    <w:rsid w:val="665D22BA"/>
    <w:rsid w:val="667AD6D0"/>
    <w:rsid w:val="667FBD6D"/>
    <w:rsid w:val="66869845"/>
    <w:rsid w:val="66B33238"/>
    <w:rsid w:val="66CF65B7"/>
    <w:rsid w:val="670C5031"/>
    <w:rsid w:val="67172955"/>
    <w:rsid w:val="6779D23A"/>
    <w:rsid w:val="67DDC482"/>
    <w:rsid w:val="67F1BEAC"/>
    <w:rsid w:val="6828001A"/>
    <w:rsid w:val="685F8075"/>
    <w:rsid w:val="68A5A657"/>
    <w:rsid w:val="6961EF98"/>
    <w:rsid w:val="69645397"/>
    <w:rsid w:val="6984F90E"/>
    <w:rsid w:val="69B8EFFD"/>
    <w:rsid w:val="69C3D048"/>
    <w:rsid w:val="69C6E05D"/>
    <w:rsid w:val="69D57048"/>
    <w:rsid w:val="69F23758"/>
    <w:rsid w:val="6A567032"/>
    <w:rsid w:val="6AA07132"/>
    <w:rsid w:val="6AA59978"/>
    <w:rsid w:val="6AB6B08D"/>
    <w:rsid w:val="6ACAFB8A"/>
    <w:rsid w:val="6AD2841C"/>
    <w:rsid w:val="6AF71315"/>
    <w:rsid w:val="6B0D7002"/>
    <w:rsid w:val="6B19E3CC"/>
    <w:rsid w:val="6B4B736F"/>
    <w:rsid w:val="6B831E84"/>
    <w:rsid w:val="6B8D1319"/>
    <w:rsid w:val="6BAA54DD"/>
    <w:rsid w:val="6BB8027C"/>
    <w:rsid w:val="6C01F647"/>
    <w:rsid w:val="6C35EB0A"/>
    <w:rsid w:val="6C43F7F8"/>
    <w:rsid w:val="6CBB5C27"/>
    <w:rsid w:val="6CD36ECE"/>
    <w:rsid w:val="6CEB1C08"/>
    <w:rsid w:val="6D0039CD"/>
    <w:rsid w:val="6D25177C"/>
    <w:rsid w:val="6D4699BF"/>
    <w:rsid w:val="6D5176CA"/>
    <w:rsid w:val="6DD174DD"/>
    <w:rsid w:val="6DF62358"/>
    <w:rsid w:val="6E55E44D"/>
    <w:rsid w:val="6E9F2B09"/>
    <w:rsid w:val="6EA2C77A"/>
    <w:rsid w:val="6ECC1FDD"/>
    <w:rsid w:val="6F0A253E"/>
    <w:rsid w:val="6F21BB02"/>
    <w:rsid w:val="6F6D453E"/>
    <w:rsid w:val="6F905FA4"/>
    <w:rsid w:val="6F96D82C"/>
    <w:rsid w:val="6F98CD0D"/>
    <w:rsid w:val="6FBFE70A"/>
    <w:rsid w:val="6FCF67FC"/>
    <w:rsid w:val="6FF1B4AE"/>
    <w:rsid w:val="70134584"/>
    <w:rsid w:val="7024F6BA"/>
    <w:rsid w:val="70861C5C"/>
    <w:rsid w:val="70A3D803"/>
    <w:rsid w:val="70B1FFB4"/>
    <w:rsid w:val="7115BFFB"/>
    <w:rsid w:val="717BD072"/>
    <w:rsid w:val="719FF43A"/>
    <w:rsid w:val="721EEA91"/>
    <w:rsid w:val="72804A51"/>
    <w:rsid w:val="72AAB5A4"/>
    <w:rsid w:val="72CA05D6"/>
    <w:rsid w:val="73111CFA"/>
    <w:rsid w:val="73A38948"/>
    <w:rsid w:val="73C09028"/>
    <w:rsid w:val="73D7C842"/>
    <w:rsid w:val="73F52CBF"/>
    <w:rsid w:val="741BE970"/>
    <w:rsid w:val="74208AB6"/>
    <w:rsid w:val="74378830"/>
    <w:rsid w:val="760AA92C"/>
    <w:rsid w:val="7629AE42"/>
    <w:rsid w:val="766B449C"/>
    <w:rsid w:val="768AC844"/>
    <w:rsid w:val="770E88AE"/>
    <w:rsid w:val="77538A32"/>
    <w:rsid w:val="7799F7D2"/>
    <w:rsid w:val="77B518AD"/>
    <w:rsid w:val="781CD1C7"/>
    <w:rsid w:val="784C6C94"/>
    <w:rsid w:val="78B5990E"/>
    <w:rsid w:val="78EF5A93"/>
    <w:rsid w:val="7933B3EB"/>
    <w:rsid w:val="7934F6B9"/>
    <w:rsid w:val="797844BA"/>
    <w:rsid w:val="7994B10D"/>
    <w:rsid w:val="79A5BEB9"/>
    <w:rsid w:val="79E55925"/>
    <w:rsid w:val="7A079E23"/>
    <w:rsid w:val="7A47F342"/>
    <w:rsid w:val="7A654148"/>
    <w:rsid w:val="7AF0874D"/>
    <w:rsid w:val="7B9F3215"/>
    <w:rsid w:val="7BEEE2B9"/>
    <w:rsid w:val="7C5CCE93"/>
    <w:rsid w:val="7C6F0362"/>
    <w:rsid w:val="7CCC321C"/>
    <w:rsid w:val="7D54E0E6"/>
    <w:rsid w:val="7D923A36"/>
    <w:rsid w:val="7DA41D50"/>
    <w:rsid w:val="7DBC0939"/>
    <w:rsid w:val="7E221C61"/>
    <w:rsid w:val="7E23AFF8"/>
    <w:rsid w:val="7EA9AA18"/>
    <w:rsid w:val="7EFC2ACF"/>
    <w:rsid w:val="7F173CB3"/>
    <w:rsid w:val="7F274319"/>
    <w:rsid w:val="7F357366"/>
    <w:rsid w:val="7F3D8BE0"/>
    <w:rsid w:val="7F590BEF"/>
    <w:rsid w:val="7FA549A1"/>
    <w:rsid w:val="7FC83D47"/>
    <w:rsid w:val="7FD9ECEE"/>
    <w:rsid w:val="7FEA02E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0BCA6"/>
  <w15:chartTrackingRefBased/>
  <w15:docId w15:val="{A5D1DC47-DD0A-FE4D-A6BC-C06C4C31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Section Heading,PA Chapter,Numbered - 1,Paragraph No,Heading 1-ERI,l1,New Section,intoduction,Oscar Faber 1,Chapter Hdg,(Chapter Nbr),chapternumber,Outline1,Hoofdstuk,(24pt),Part,chapternumber#,Section Heading Num,Heading 1 Heading1a"/>
    <w:basedOn w:val="Normal"/>
    <w:next w:val="Normal"/>
    <w:link w:val="Heading1Char"/>
    <w:uiPriority w:val="9"/>
    <w:qFormat/>
    <w:rsid w:val="009F01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Major,Reset numbering,Lev 2,Ma,Numbered - 2,Heading 2 Heading 2a,Prophead 2,H2,(1.1,1.2,1.3 etc),2,Heading Two,h2,Chapter,1.Seite,Major1,Major2,Major11,Sub Heading,Level 2 Heading,Numbered indent 2,ni2,Hanging 2 Indent,numbered indent 2,l"/>
    <w:basedOn w:val="Normal"/>
    <w:next w:val="Normal"/>
    <w:link w:val="Heading2Char"/>
    <w:uiPriority w:val="9"/>
    <w:unhideWhenUsed/>
    <w:qFormat/>
    <w:rsid w:val="009F01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Minor,Heading P,Mi,Headline,Heading 3 Heading 3a,3,sub-sub,h3,Para indent 2,Proposa,Sub-section,Sub-Section,PARA3,Level 1 - 1,Sub-sub section Title,l3,heading 3,Titre 3,h31,Heading 3HEADING,sh3,Heading 14,ASAPHeading 3,Subhead C"/>
    <w:basedOn w:val="Normal"/>
    <w:next w:val="Normal"/>
    <w:link w:val="Heading3Char"/>
    <w:uiPriority w:val="99"/>
    <w:unhideWhenUsed/>
    <w:qFormat/>
    <w:rsid w:val="009F01F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Sub-Minor,MCL Heading 4,Numbered - 4,ARC 4,r,r1,r2,r3,r4,r5,r6,r7,r8,r9,r10,heading 4,heading 41,r11,r12,heading 42,r21,heading 411,r111,r13,heading 43,r22,heading 412,r112,heading 44,r14,r23,heading 413,r113,h4,4,Subsection,Level 2 - a,bl"/>
    <w:basedOn w:val="Normal"/>
    <w:next w:val="Normal"/>
    <w:link w:val="Heading4Char"/>
    <w:uiPriority w:val="9"/>
    <w:unhideWhenUsed/>
    <w:qFormat/>
    <w:rsid w:val="0024326C"/>
    <w:pPr>
      <w:keepNext/>
      <w:keepLines/>
      <w:spacing w:before="40" w:line="276"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24326C"/>
    <w:pPr>
      <w:keepNext/>
      <w:keepLines/>
      <w:spacing w:before="40" w:line="276"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9F01F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IE"/>
    </w:rPr>
  </w:style>
  <w:style w:type="character" w:customStyle="1" w:styleId="BodyChar">
    <w:name w:val="Body Char"/>
    <w:basedOn w:val="DefaultParagraphFont"/>
    <w:link w:val="Body"/>
    <w:qFormat/>
    <w:rsid w:val="009F01F5"/>
    <w:rPr>
      <w:rFonts w:ascii="Calibri" w:eastAsia="Calibri" w:hAnsi="Calibri" w:cs="Calibri"/>
      <w:color w:val="000000"/>
      <w:sz w:val="22"/>
      <w:szCs w:val="22"/>
      <w:u w:color="000000"/>
      <w:bdr w:val="nil"/>
      <w:lang w:eastAsia="en-IE"/>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link w:val="ListParagraphChar"/>
    <w:uiPriority w:val="99"/>
    <w:qFormat/>
    <w:rsid w:val="009F01F5"/>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eastAsia="en-IE"/>
    </w:r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9F01F5"/>
    <w:rPr>
      <w:rFonts w:ascii="Calibri" w:eastAsia="Calibri" w:hAnsi="Calibri" w:cs="Calibri"/>
      <w:color w:val="000000"/>
      <w:sz w:val="22"/>
      <w:szCs w:val="22"/>
      <w:u w:color="000000"/>
      <w:bdr w:val="nil"/>
      <w:lang w:val="en-US" w:eastAsia="en-IE"/>
    </w:rPr>
  </w:style>
  <w:style w:type="character" w:customStyle="1" w:styleId="Heading2Char">
    <w:name w:val="Heading 2 Char"/>
    <w:aliases w:val="Major Char,Reset numbering Char,Lev 2 Char,Ma Char,Numbered - 2 Char,Heading 2 Heading 2a Char,Prophead 2 Char,H2 Char,(1.1 Char,1.2 Char,1.3 etc) Char,2 Char,Heading Two Char,h2 Char,Chapter Char,1.Seite Char,Major1 Char,Major2 Char"/>
    <w:basedOn w:val="DefaultParagraphFont"/>
    <w:link w:val="Heading2"/>
    <w:uiPriority w:val="9"/>
    <w:rsid w:val="009F01F5"/>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Minor Char,Heading P Char,Mi Char,Headline Char,Heading 3 Heading 3a Char,3 Char,sub-sub Char,h3 Char,Para indent 2 Char,Proposa Char,Sub-section Char,Sub-Section Char,PARA3 Char,Level 1 - 1 Char,Sub-sub section Title Char,l3 Char"/>
    <w:basedOn w:val="DefaultParagraphFont"/>
    <w:link w:val="Heading3"/>
    <w:uiPriority w:val="9"/>
    <w:rsid w:val="009F01F5"/>
    <w:rPr>
      <w:rFonts w:asciiTheme="majorHAnsi" w:eastAsiaTheme="majorEastAsia" w:hAnsiTheme="majorHAnsi" w:cstheme="majorBidi"/>
      <w:color w:val="1F3763" w:themeColor="accent1" w:themeShade="7F"/>
    </w:rPr>
  </w:style>
  <w:style w:type="character" w:customStyle="1" w:styleId="Heading1Char">
    <w:name w:val="Heading 1 Char"/>
    <w:aliases w:val="Section Char,Section Heading Char,PA Chapter Char,Numbered - 1 Char,Paragraph No Char,Heading 1-ERI Char,l1 Char,New Section Char,intoduction Char,Oscar Faber 1 Char,Chapter Hdg Char,(Chapter Nbr) Char,chapternumber Char,Outline1 Char"/>
    <w:basedOn w:val="DefaultParagraphFont"/>
    <w:link w:val="Heading1"/>
    <w:uiPriority w:val="9"/>
    <w:rsid w:val="009F01F5"/>
    <w:rPr>
      <w:rFonts w:asciiTheme="majorHAnsi" w:eastAsiaTheme="majorEastAsia" w:hAnsiTheme="majorHAnsi" w:cstheme="majorBidi"/>
      <w:color w:val="2F5496" w:themeColor="accent1" w:themeShade="BF"/>
      <w:sz w:val="32"/>
      <w:szCs w:val="32"/>
    </w:rPr>
  </w:style>
  <w:style w:type="character" w:customStyle="1" w:styleId="Heading4Char">
    <w:name w:val="Heading 4 Char"/>
    <w:aliases w:val="Sub-Minor Char,MCL Heading 4 Char,Numbered - 4 Char,ARC 4 Char,r Char,r1 Char,r2 Char,r3 Char,r4 Char,r5 Char,r6 Char,r7 Char,r8 Char,r9 Char,r10 Char,heading 4 Char,heading 41 Char,r11 Char,r12 Char,heading 42 Char,r21 Char,r111 Char"/>
    <w:basedOn w:val="DefaultParagraphFont"/>
    <w:link w:val="Heading4"/>
    <w:uiPriority w:val="9"/>
    <w:rsid w:val="0024326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rsid w:val="0024326C"/>
    <w:rPr>
      <w:rFonts w:asciiTheme="majorHAnsi" w:eastAsiaTheme="majorEastAsia" w:hAnsiTheme="majorHAnsi" w:cstheme="majorBidi"/>
      <w:color w:val="2F5496" w:themeColor="accent1" w:themeShade="BF"/>
      <w:sz w:val="22"/>
      <w:szCs w:val="22"/>
    </w:rPr>
  </w:style>
  <w:style w:type="paragraph" w:styleId="CommentText">
    <w:name w:val="annotation text"/>
    <w:basedOn w:val="Normal"/>
    <w:link w:val="CommentTextChar"/>
    <w:uiPriority w:val="99"/>
    <w:semiHidden/>
    <w:rsid w:val="0024326C"/>
    <w:pPr>
      <w:spacing w:after="20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4326C"/>
    <w:rPr>
      <w:rFonts w:ascii="Calibri" w:eastAsia="Calibri" w:hAnsi="Calibri" w:cs="Calibri"/>
      <w:sz w:val="20"/>
      <w:szCs w:val="20"/>
    </w:rPr>
  </w:style>
  <w:style w:type="character" w:styleId="CommentReference">
    <w:name w:val="annotation reference"/>
    <w:uiPriority w:val="99"/>
    <w:semiHidden/>
    <w:rsid w:val="0024326C"/>
    <w:rPr>
      <w:sz w:val="18"/>
      <w:szCs w:val="18"/>
    </w:rPr>
  </w:style>
  <w:style w:type="character" w:styleId="Hyperlink">
    <w:name w:val="Hyperlink"/>
    <w:basedOn w:val="DefaultParagraphFont"/>
    <w:uiPriority w:val="99"/>
    <w:unhideWhenUsed/>
    <w:rsid w:val="0024326C"/>
    <w:rPr>
      <w:color w:val="0563C1" w:themeColor="hyperlink"/>
      <w:u w:val="single"/>
    </w:rPr>
  </w:style>
  <w:style w:type="paragraph" w:customStyle="1" w:styleId="Default">
    <w:name w:val="Default"/>
    <w:rsid w:val="0024326C"/>
    <w:pPr>
      <w:autoSpaceDE w:val="0"/>
      <w:autoSpaceDN w:val="0"/>
      <w:adjustRightInd w:val="0"/>
    </w:pPr>
    <w:rPr>
      <w:rFonts w:ascii="Calibri" w:hAnsi="Calibri" w:cs="Calibri"/>
      <w:color w:val="000000"/>
    </w:rPr>
  </w:style>
  <w:style w:type="table" w:customStyle="1" w:styleId="TableGrid1">
    <w:name w:val="Table Grid1"/>
    <w:rsid w:val="0024326C"/>
    <w:rPr>
      <w:rFonts w:eastAsiaTheme="minorEastAsia"/>
      <w:sz w:val="22"/>
      <w:szCs w:val="22"/>
      <w:lang w:val="ga-IE" w:eastAsia="ga-I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326C"/>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24326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24326C"/>
    <w:rPr>
      <w:b/>
      <w:bCs/>
    </w:rPr>
  </w:style>
  <w:style w:type="character" w:customStyle="1" w:styleId="CommentSubjectChar">
    <w:name w:val="Comment Subject Char"/>
    <w:basedOn w:val="CommentTextChar"/>
    <w:link w:val="CommentSubject"/>
    <w:uiPriority w:val="99"/>
    <w:semiHidden/>
    <w:rsid w:val="0024326C"/>
    <w:rPr>
      <w:rFonts w:ascii="Calibri" w:eastAsia="Calibri" w:hAnsi="Calibri" w:cs="Calibri"/>
      <w:b/>
      <w:bCs/>
      <w:sz w:val="20"/>
      <w:szCs w:val="20"/>
    </w:rPr>
  </w:style>
  <w:style w:type="paragraph" w:styleId="Header">
    <w:name w:val="header"/>
    <w:basedOn w:val="Normal"/>
    <w:link w:val="HeaderChar"/>
    <w:unhideWhenUsed/>
    <w:rsid w:val="0024326C"/>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rsid w:val="0024326C"/>
    <w:rPr>
      <w:rFonts w:ascii="Calibri" w:eastAsia="Calibri" w:hAnsi="Calibri" w:cs="Calibri"/>
      <w:sz w:val="22"/>
      <w:szCs w:val="22"/>
    </w:rPr>
  </w:style>
  <w:style w:type="paragraph" w:styleId="Footer">
    <w:name w:val="footer"/>
    <w:basedOn w:val="Normal"/>
    <w:link w:val="FooterChar"/>
    <w:uiPriority w:val="99"/>
    <w:unhideWhenUsed/>
    <w:rsid w:val="0024326C"/>
    <w:pPr>
      <w:tabs>
        <w:tab w:val="center" w:pos="4513"/>
        <w:tab w:val="right" w:pos="9026"/>
      </w:tabs>
    </w:pPr>
    <w:rPr>
      <w:rFonts w:ascii="Calibri" w:eastAsia="Calibri" w:hAnsi="Calibri" w:cs="Calibri"/>
      <w:sz w:val="22"/>
      <w:szCs w:val="22"/>
    </w:rPr>
  </w:style>
  <w:style w:type="character" w:customStyle="1" w:styleId="FooterChar">
    <w:name w:val="Footer Char"/>
    <w:basedOn w:val="DefaultParagraphFont"/>
    <w:link w:val="Footer"/>
    <w:uiPriority w:val="99"/>
    <w:rsid w:val="0024326C"/>
    <w:rPr>
      <w:rFonts w:ascii="Calibri" w:eastAsia="Calibri" w:hAnsi="Calibri" w:cs="Calibri"/>
      <w:sz w:val="22"/>
      <w:szCs w:val="22"/>
    </w:rPr>
  </w:style>
  <w:style w:type="paragraph" w:styleId="Revision">
    <w:name w:val="Revision"/>
    <w:hidden/>
    <w:uiPriority w:val="99"/>
    <w:semiHidden/>
    <w:rsid w:val="0024326C"/>
    <w:rPr>
      <w:rFonts w:ascii="Calibri" w:eastAsia="Calibri" w:hAnsi="Calibri" w:cs="Calibri"/>
      <w:sz w:val="22"/>
      <w:szCs w:val="22"/>
    </w:rPr>
  </w:style>
  <w:style w:type="table" w:customStyle="1" w:styleId="TableGrid0">
    <w:name w:val="Table Grid0"/>
    <w:basedOn w:val="TableNormal"/>
    <w:uiPriority w:val="39"/>
    <w:rsid w:val="0024326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51A04"/>
    <w:rPr>
      <w:color w:val="605E5C"/>
      <w:shd w:val="clear" w:color="auto" w:fill="E1DFDD"/>
    </w:rPr>
  </w:style>
  <w:style w:type="paragraph" w:styleId="IntenseQuote">
    <w:name w:val="Intense Quote"/>
    <w:basedOn w:val="Normal"/>
    <w:next w:val="Normal"/>
    <w:link w:val="IntenseQuoteChar"/>
    <w:uiPriority w:val="30"/>
    <w:qFormat/>
    <w:rsid w:val="00230C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30CB7"/>
    <w:rPr>
      <w:i/>
      <w:iCs/>
      <w:color w:val="4472C4" w:themeColor="accent1"/>
    </w:rPr>
  </w:style>
  <w:style w:type="paragraph" w:styleId="NormalWeb">
    <w:name w:val="Normal (Web)"/>
    <w:basedOn w:val="Normal"/>
    <w:uiPriority w:val="99"/>
    <w:unhideWhenUsed/>
    <w:rsid w:val="00712DD6"/>
    <w:pPr>
      <w:spacing w:before="100" w:beforeAutospacing="1" w:after="100" w:afterAutospacing="1"/>
    </w:pPr>
    <w:rPr>
      <w:rFonts w:ascii="Times New Roman" w:eastAsiaTheme="minorEastAsia" w:hAnsi="Times New Roman" w:cs="Times New Roman"/>
      <w:lang w:eastAsia="en-IE"/>
    </w:rPr>
  </w:style>
  <w:style w:type="paragraph" w:styleId="BodyTextIndent">
    <w:name w:val="Body Text Indent"/>
    <w:basedOn w:val="Normal"/>
    <w:link w:val="BodyTextIndentChar"/>
    <w:rsid w:val="00624679"/>
    <w:pPr>
      <w:ind w:left="360" w:hanging="360"/>
    </w:pPr>
    <w:rPr>
      <w:rFonts w:ascii="Arial" w:eastAsia="Times New Roman" w:hAnsi="Arial" w:cs="Arial"/>
    </w:rPr>
  </w:style>
  <w:style w:type="character" w:customStyle="1" w:styleId="BodyTextIndentChar">
    <w:name w:val="Body Text Indent Char"/>
    <w:basedOn w:val="DefaultParagraphFont"/>
    <w:link w:val="BodyTextIndent"/>
    <w:rsid w:val="00624679"/>
    <w:rPr>
      <w:rFonts w:ascii="Arial" w:eastAsia="Times New Roman" w:hAnsi="Arial" w:cs="Arial"/>
    </w:rPr>
  </w:style>
  <w:style w:type="character" w:styleId="PlaceholderText">
    <w:name w:val="Placeholder Text"/>
    <w:basedOn w:val="DefaultParagraphFont"/>
    <w:uiPriority w:val="99"/>
    <w:rsid w:val="00BE41C1"/>
  </w:style>
  <w:style w:type="paragraph" w:styleId="BodyText">
    <w:name w:val="Body Text"/>
    <w:basedOn w:val="Normal"/>
    <w:link w:val="BodyTextChar"/>
    <w:uiPriority w:val="99"/>
    <w:unhideWhenUsed/>
    <w:rsid w:val="00DF15E9"/>
    <w:pPr>
      <w:spacing w:after="120"/>
    </w:pPr>
  </w:style>
  <w:style w:type="character" w:customStyle="1" w:styleId="BodyTextChar">
    <w:name w:val="Body Text Char"/>
    <w:basedOn w:val="DefaultParagraphFont"/>
    <w:link w:val="BodyText"/>
    <w:uiPriority w:val="99"/>
    <w:rsid w:val="00DF15E9"/>
  </w:style>
  <w:style w:type="paragraph" w:customStyle="1" w:styleId="TableParagraph">
    <w:name w:val="Table Paragraph"/>
    <w:basedOn w:val="Normal"/>
    <w:uiPriority w:val="1"/>
    <w:qFormat/>
    <w:rsid w:val="00DF15E9"/>
    <w:pPr>
      <w:widowControl w:val="0"/>
      <w:autoSpaceDE w:val="0"/>
      <w:autoSpaceDN w:val="0"/>
    </w:pPr>
    <w:rPr>
      <w:rFonts w:ascii="Arial" w:eastAsia="Arial" w:hAnsi="Arial" w:cs="Arial"/>
      <w:sz w:val="22"/>
      <w:szCs w:val="22"/>
    </w:rPr>
  </w:style>
  <w:style w:type="table" w:styleId="TableGrid">
    <w:name w:val="Table Grid"/>
    <w:basedOn w:val="TableNormal"/>
    <w:uiPriority w:val="39"/>
    <w:rsid w:val="008C14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E64DD"/>
    <w:rPr>
      <w:color w:val="605E5C"/>
      <w:shd w:val="clear" w:color="auto" w:fill="E1DFDD"/>
    </w:rPr>
  </w:style>
  <w:style w:type="paragraph" w:styleId="BodyTextIndent3">
    <w:name w:val="Body Text Indent 3"/>
    <w:basedOn w:val="Normal"/>
    <w:link w:val="BodyTextIndent3Char"/>
    <w:uiPriority w:val="99"/>
    <w:semiHidden/>
    <w:unhideWhenUsed/>
    <w:rsid w:val="005612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2A1"/>
    <w:rPr>
      <w:sz w:val="16"/>
      <w:szCs w:val="16"/>
    </w:rPr>
  </w:style>
  <w:style w:type="table" w:styleId="GridTable4-Accent1">
    <w:name w:val="Grid Table 4 Accent 1"/>
    <w:basedOn w:val="TableNormal"/>
    <w:uiPriority w:val="49"/>
    <w:rsid w:val="008D402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833">
      <w:bodyDiv w:val="1"/>
      <w:marLeft w:val="0"/>
      <w:marRight w:val="0"/>
      <w:marTop w:val="0"/>
      <w:marBottom w:val="0"/>
      <w:divBdr>
        <w:top w:val="none" w:sz="0" w:space="0" w:color="auto"/>
        <w:left w:val="none" w:sz="0" w:space="0" w:color="auto"/>
        <w:bottom w:val="none" w:sz="0" w:space="0" w:color="auto"/>
        <w:right w:val="none" w:sz="0" w:space="0" w:color="auto"/>
      </w:divBdr>
    </w:div>
    <w:div w:id="119500618">
      <w:bodyDiv w:val="1"/>
      <w:marLeft w:val="0"/>
      <w:marRight w:val="0"/>
      <w:marTop w:val="0"/>
      <w:marBottom w:val="0"/>
      <w:divBdr>
        <w:top w:val="none" w:sz="0" w:space="0" w:color="auto"/>
        <w:left w:val="none" w:sz="0" w:space="0" w:color="auto"/>
        <w:bottom w:val="none" w:sz="0" w:space="0" w:color="auto"/>
        <w:right w:val="none" w:sz="0" w:space="0" w:color="auto"/>
      </w:divBdr>
    </w:div>
    <w:div w:id="176887995">
      <w:bodyDiv w:val="1"/>
      <w:marLeft w:val="0"/>
      <w:marRight w:val="0"/>
      <w:marTop w:val="0"/>
      <w:marBottom w:val="0"/>
      <w:divBdr>
        <w:top w:val="none" w:sz="0" w:space="0" w:color="auto"/>
        <w:left w:val="none" w:sz="0" w:space="0" w:color="auto"/>
        <w:bottom w:val="none" w:sz="0" w:space="0" w:color="auto"/>
        <w:right w:val="none" w:sz="0" w:space="0" w:color="auto"/>
      </w:divBdr>
    </w:div>
    <w:div w:id="333412315">
      <w:bodyDiv w:val="1"/>
      <w:marLeft w:val="0"/>
      <w:marRight w:val="0"/>
      <w:marTop w:val="0"/>
      <w:marBottom w:val="0"/>
      <w:divBdr>
        <w:top w:val="none" w:sz="0" w:space="0" w:color="auto"/>
        <w:left w:val="none" w:sz="0" w:space="0" w:color="auto"/>
        <w:bottom w:val="none" w:sz="0" w:space="0" w:color="auto"/>
        <w:right w:val="none" w:sz="0" w:space="0" w:color="auto"/>
      </w:divBdr>
    </w:div>
    <w:div w:id="365259471">
      <w:bodyDiv w:val="1"/>
      <w:marLeft w:val="0"/>
      <w:marRight w:val="0"/>
      <w:marTop w:val="0"/>
      <w:marBottom w:val="0"/>
      <w:divBdr>
        <w:top w:val="none" w:sz="0" w:space="0" w:color="auto"/>
        <w:left w:val="none" w:sz="0" w:space="0" w:color="auto"/>
        <w:bottom w:val="none" w:sz="0" w:space="0" w:color="auto"/>
        <w:right w:val="none" w:sz="0" w:space="0" w:color="auto"/>
      </w:divBdr>
    </w:div>
    <w:div w:id="464202642">
      <w:bodyDiv w:val="1"/>
      <w:marLeft w:val="0"/>
      <w:marRight w:val="0"/>
      <w:marTop w:val="0"/>
      <w:marBottom w:val="0"/>
      <w:divBdr>
        <w:top w:val="none" w:sz="0" w:space="0" w:color="auto"/>
        <w:left w:val="none" w:sz="0" w:space="0" w:color="auto"/>
        <w:bottom w:val="none" w:sz="0" w:space="0" w:color="auto"/>
        <w:right w:val="none" w:sz="0" w:space="0" w:color="auto"/>
      </w:divBdr>
      <w:divsChild>
        <w:div w:id="457844372">
          <w:marLeft w:val="0"/>
          <w:marRight w:val="0"/>
          <w:marTop w:val="0"/>
          <w:marBottom w:val="0"/>
          <w:divBdr>
            <w:top w:val="none" w:sz="0" w:space="0" w:color="auto"/>
            <w:left w:val="none" w:sz="0" w:space="0" w:color="auto"/>
            <w:bottom w:val="none" w:sz="0" w:space="0" w:color="auto"/>
            <w:right w:val="none" w:sz="0" w:space="0" w:color="auto"/>
          </w:divBdr>
        </w:div>
      </w:divsChild>
    </w:div>
    <w:div w:id="491604955">
      <w:bodyDiv w:val="1"/>
      <w:marLeft w:val="0"/>
      <w:marRight w:val="0"/>
      <w:marTop w:val="0"/>
      <w:marBottom w:val="0"/>
      <w:divBdr>
        <w:top w:val="none" w:sz="0" w:space="0" w:color="auto"/>
        <w:left w:val="none" w:sz="0" w:space="0" w:color="auto"/>
        <w:bottom w:val="none" w:sz="0" w:space="0" w:color="auto"/>
        <w:right w:val="none" w:sz="0" w:space="0" w:color="auto"/>
      </w:divBdr>
      <w:divsChild>
        <w:div w:id="831722229">
          <w:marLeft w:val="0"/>
          <w:marRight w:val="0"/>
          <w:marTop w:val="0"/>
          <w:marBottom w:val="0"/>
          <w:divBdr>
            <w:top w:val="none" w:sz="0" w:space="0" w:color="auto"/>
            <w:left w:val="none" w:sz="0" w:space="0" w:color="auto"/>
            <w:bottom w:val="none" w:sz="0" w:space="0" w:color="auto"/>
            <w:right w:val="none" w:sz="0" w:space="0" w:color="auto"/>
          </w:divBdr>
        </w:div>
      </w:divsChild>
    </w:div>
    <w:div w:id="513155311">
      <w:bodyDiv w:val="1"/>
      <w:marLeft w:val="0"/>
      <w:marRight w:val="0"/>
      <w:marTop w:val="0"/>
      <w:marBottom w:val="0"/>
      <w:divBdr>
        <w:top w:val="none" w:sz="0" w:space="0" w:color="auto"/>
        <w:left w:val="none" w:sz="0" w:space="0" w:color="auto"/>
        <w:bottom w:val="none" w:sz="0" w:space="0" w:color="auto"/>
        <w:right w:val="none" w:sz="0" w:space="0" w:color="auto"/>
      </w:divBdr>
    </w:div>
    <w:div w:id="688289449">
      <w:bodyDiv w:val="1"/>
      <w:marLeft w:val="0"/>
      <w:marRight w:val="0"/>
      <w:marTop w:val="0"/>
      <w:marBottom w:val="0"/>
      <w:divBdr>
        <w:top w:val="none" w:sz="0" w:space="0" w:color="auto"/>
        <w:left w:val="none" w:sz="0" w:space="0" w:color="auto"/>
        <w:bottom w:val="none" w:sz="0" w:space="0" w:color="auto"/>
        <w:right w:val="none" w:sz="0" w:space="0" w:color="auto"/>
      </w:divBdr>
    </w:div>
    <w:div w:id="1025982720">
      <w:bodyDiv w:val="1"/>
      <w:marLeft w:val="0"/>
      <w:marRight w:val="0"/>
      <w:marTop w:val="0"/>
      <w:marBottom w:val="0"/>
      <w:divBdr>
        <w:top w:val="none" w:sz="0" w:space="0" w:color="auto"/>
        <w:left w:val="none" w:sz="0" w:space="0" w:color="auto"/>
        <w:bottom w:val="none" w:sz="0" w:space="0" w:color="auto"/>
        <w:right w:val="none" w:sz="0" w:space="0" w:color="auto"/>
      </w:divBdr>
    </w:div>
    <w:div w:id="1060372833">
      <w:bodyDiv w:val="1"/>
      <w:marLeft w:val="0"/>
      <w:marRight w:val="0"/>
      <w:marTop w:val="0"/>
      <w:marBottom w:val="0"/>
      <w:divBdr>
        <w:top w:val="none" w:sz="0" w:space="0" w:color="auto"/>
        <w:left w:val="none" w:sz="0" w:space="0" w:color="auto"/>
        <w:bottom w:val="none" w:sz="0" w:space="0" w:color="auto"/>
        <w:right w:val="none" w:sz="0" w:space="0" w:color="auto"/>
      </w:divBdr>
    </w:div>
    <w:div w:id="1146044000">
      <w:bodyDiv w:val="1"/>
      <w:marLeft w:val="0"/>
      <w:marRight w:val="0"/>
      <w:marTop w:val="0"/>
      <w:marBottom w:val="0"/>
      <w:divBdr>
        <w:top w:val="none" w:sz="0" w:space="0" w:color="auto"/>
        <w:left w:val="none" w:sz="0" w:space="0" w:color="auto"/>
        <w:bottom w:val="none" w:sz="0" w:space="0" w:color="auto"/>
        <w:right w:val="none" w:sz="0" w:space="0" w:color="auto"/>
      </w:divBdr>
    </w:div>
    <w:div w:id="1444769843">
      <w:bodyDiv w:val="1"/>
      <w:marLeft w:val="0"/>
      <w:marRight w:val="0"/>
      <w:marTop w:val="0"/>
      <w:marBottom w:val="0"/>
      <w:divBdr>
        <w:top w:val="none" w:sz="0" w:space="0" w:color="auto"/>
        <w:left w:val="none" w:sz="0" w:space="0" w:color="auto"/>
        <w:bottom w:val="none" w:sz="0" w:space="0" w:color="auto"/>
        <w:right w:val="none" w:sz="0" w:space="0" w:color="auto"/>
      </w:divBdr>
    </w:div>
    <w:div w:id="1788234682">
      <w:bodyDiv w:val="1"/>
      <w:marLeft w:val="0"/>
      <w:marRight w:val="0"/>
      <w:marTop w:val="0"/>
      <w:marBottom w:val="0"/>
      <w:divBdr>
        <w:top w:val="none" w:sz="0" w:space="0" w:color="auto"/>
        <w:left w:val="none" w:sz="0" w:space="0" w:color="auto"/>
        <w:bottom w:val="none" w:sz="0" w:space="0" w:color="auto"/>
        <w:right w:val="none" w:sz="0" w:space="0" w:color="auto"/>
      </w:divBdr>
    </w:div>
    <w:div w:id="1951162621">
      <w:bodyDiv w:val="1"/>
      <w:marLeft w:val="0"/>
      <w:marRight w:val="0"/>
      <w:marTop w:val="0"/>
      <w:marBottom w:val="0"/>
      <w:divBdr>
        <w:top w:val="none" w:sz="0" w:space="0" w:color="auto"/>
        <w:left w:val="none" w:sz="0" w:space="0" w:color="auto"/>
        <w:bottom w:val="none" w:sz="0" w:space="0" w:color="auto"/>
        <w:right w:val="none" w:sz="0" w:space="0" w:color="auto"/>
      </w:divBdr>
    </w:div>
    <w:div w:id="1981959847">
      <w:bodyDiv w:val="1"/>
      <w:marLeft w:val="0"/>
      <w:marRight w:val="0"/>
      <w:marTop w:val="0"/>
      <w:marBottom w:val="0"/>
      <w:divBdr>
        <w:top w:val="none" w:sz="0" w:space="0" w:color="auto"/>
        <w:left w:val="none" w:sz="0" w:space="0" w:color="auto"/>
        <w:bottom w:val="none" w:sz="0" w:space="0" w:color="auto"/>
        <w:right w:val="none" w:sz="0" w:space="0" w:color="auto"/>
      </w:divBdr>
    </w:div>
    <w:div w:id="2027361494">
      <w:bodyDiv w:val="1"/>
      <w:marLeft w:val="0"/>
      <w:marRight w:val="0"/>
      <w:marTop w:val="0"/>
      <w:marBottom w:val="0"/>
      <w:divBdr>
        <w:top w:val="none" w:sz="0" w:space="0" w:color="auto"/>
        <w:left w:val="none" w:sz="0" w:space="0" w:color="auto"/>
        <w:bottom w:val="none" w:sz="0" w:space="0" w:color="auto"/>
        <w:right w:val="none" w:sz="0" w:space="0" w:color="auto"/>
      </w:divBdr>
    </w:div>
    <w:div w:id="210830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digital-strategy.ec.europa.eu/en/library/cyber-resilience-ac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europarl.europa.eu/thinktank/en/document/EPRS_BRI(2021)68933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8929B75EE644FD9EAA1EC3B4084BB8"/>
        <w:category>
          <w:name w:val="General"/>
          <w:gallery w:val="placeholder"/>
        </w:category>
        <w:types>
          <w:type w:val="bbPlcHdr"/>
        </w:types>
        <w:behaviors>
          <w:behavior w:val="content"/>
        </w:behaviors>
        <w:guid w:val="{5E4140ED-0A30-493A-8488-E5F2F6C63B29}"/>
      </w:docPartPr>
      <w:docPartBody>
        <w:p w:rsidR="006157CB" w:rsidRDefault="00DE7314" w:rsidP="00DE7314">
          <w:pPr>
            <w:pStyle w:val="FE8929B75EE644FD9EAA1EC3B4084BB8"/>
          </w:pPr>
          <w:r w:rsidRPr="00EE6D96">
            <w:rPr>
              <w:rStyle w:val="PlaceholderText"/>
            </w:rPr>
            <w:t>Click here to enter text.</w:t>
          </w:r>
        </w:p>
      </w:docPartBody>
    </w:docPart>
    <w:docPart>
      <w:docPartPr>
        <w:name w:val="DC36DEA16BBB4B2EBCC5F8766BA4F300"/>
        <w:category>
          <w:name w:val="General"/>
          <w:gallery w:val="placeholder"/>
        </w:category>
        <w:types>
          <w:type w:val="bbPlcHdr"/>
        </w:types>
        <w:behaviors>
          <w:behavior w:val="content"/>
        </w:behaviors>
        <w:guid w:val="{FA9EEAA2-1380-4DCF-992F-C4CC5EA7093F}"/>
      </w:docPartPr>
      <w:docPartBody>
        <w:p w:rsidR="006157CB" w:rsidRDefault="00DE7314" w:rsidP="00DE7314">
          <w:pPr>
            <w:pStyle w:val="DC36DEA16BBB4B2EBCC5F8766BA4F300"/>
          </w:pPr>
          <w:r w:rsidRPr="00EE6D96">
            <w:rPr>
              <w:rStyle w:val="PlaceholderText"/>
            </w:rPr>
            <w:t>Click here to enter text.</w:t>
          </w:r>
        </w:p>
      </w:docPartBody>
    </w:docPart>
    <w:docPart>
      <w:docPartPr>
        <w:name w:val="1D9064B6A6F24657A0C03C320122007C"/>
        <w:category>
          <w:name w:val="General"/>
          <w:gallery w:val="placeholder"/>
        </w:category>
        <w:types>
          <w:type w:val="bbPlcHdr"/>
        </w:types>
        <w:behaviors>
          <w:behavior w:val="content"/>
        </w:behaviors>
        <w:guid w:val="{9A2C1ACA-8B13-41F8-86D2-836094950FF2}"/>
      </w:docPartPr>
      <w:docPartBody>
        <w:p w:rsidR="006157CB" w:rsidRDefault="00DE7314" w:rsidP="00DE7314">
          <w:pPr>
            <w:pStyle w:val="1D9064B6A6F24657A0C03C320122007C"/>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BM Plex Sans Condensed">
    <w:charset w:val="00"/>
    <w:family w:val="swiss"/>
    <w:pitch w:val="variable"/>
    <w:sig w:usb0="A000006F" w:usb1="5000207B" w:usb2="00000000" w:usb3="00000000" w:csb0="00000193" w:csb1="00000000"/>
  </w:font>
  <w:font w:name="Helvetica">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14"/>
    <w:rsid w:val="00011401"/>
    <w:rsid w:val="000127FE"/>
    <w:rsid w:val="000F7DF2"/>
    <w:rsid w:val="00102C7F"/>
    <w:rsid w:val="001466B3"/>
    <w:rsid w:val="001B2A1F"/>
    <w:rsid w:val="001C347E"/>
    <w:rsid w:val="00321D3A"/>
    <w:rsid w:val="00341AE8"/>
    <w:rsid w:val="003E0A2B"/>
    <w:rsid w:val="0043275F"/>
    <w:rsid w:val="00433043"/>
    <w:rsid w:val="004448E0"/>
    <w:rsid w:val="00484D07"/>
    <w:rsid w:val="004A05E0"/>
    <w:rsid w:val="004A46CF"/>
    <w:rsid w:val="0057432D"/>
    <w:rsid w:val="00604856"/>
    <w:rsid w:val="006125AD"/>
    <w:rsid w:val="006157CB"/>
    <w:rsid w:val="006208F8"/>
    <w:rsid w:val="00625953"/>
    <w:rsid w:val="006836B1"/>
    <w:rsid w:val="006D47B9"/>
    <w:rsid w:val="007560A5"/>
    <w:rsid w:val="00784C7B"/>
    <w:rsid w:val="007C7821"/>
    <w:rsid w:val="007D3552"/>
    <w:rsid w:val="007E7246"/>
    <w:rsid w:val="008304F9"/>
    <w:rsid w:val="00903519"/>
    <w:rsid w:val="00952105"/>
    <w:rsid w:val="009C5CF5"/>
    <w:rsid w:val="00A10DAD"/>
    <w:rsid w:val="00A258D8"/>
    <w:rsid w:val="00A32A72"/>
    <w:rsid w:val="00A50289"/>
    <w:rsid w:val="00A90163"/>
    <w:rsid w:val="00B26579"/>
    <w:rsid w:val="00B80EB0"/>
    <w:rsid w:val="00B9026E"/>
    <w:rsid w:val="00B904DA"/>
    <w:rsid w:val="00C01D41"/>
    <w:rsid w:val="00C4646D"/>
    <w:rsid w:val="00C62429"/>
    <w:rsid w:val="00C75660"/>
    <w:rsid w:val="00D7244E"/>
    <w:rsid w:val="00DE7314"/>
    <w:rsid w:val="00E76CD7"/>
    <w:rsid w:val="00E77BB7"/>
    <w:rsid w:val="00FA3FD7"/>
    <w:rsid w:val="00FC595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7314"/>
    <w:rPr>
      <w:color w:val="808080"/>
    </w:rPr>
  </w:style>
  <w:style w:type="paragraph" w:customStyle="1" w:styleId="FE8929B75EE644FD9EAA1EC3B4084BB8">
    <w:name w:val="FE8929B75EE644FD9EAA1EC3B4084BB8"/>
    <w:rsid w:val="00DE7314"/>
  </w:style>
  <w:style w:type="paragraph" w:customStyle="1" w:styleId="DC36DEA16BBB4B2EBCC5F8766BA4F300">
    <w:name w:val="DC36DEA16BBB4B2EBCC5F8766BA4F300"/>
    <w:rsid w:val="00DE7314"/>
  </w:style>
  <w:style w:type="paragraph" w:customStyle="1" w:styleId="1D9064B6A6F24657A0C03C320122007C">
    <w:name w:val="1D9064B6A6F24657A0C03C320122007C"/>
    <w:rsid w:val="00DE7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19375cf031054c18fb368bd794fa6dc2">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bc283836259649ef09d70fc4fb0d6bdf"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57AD26-0971-417B-B374-645BE97B6128}">
  <ds:schemaRefs>
    <ds:schemaRef ds:uri="http://schemas.microsoft.com/sharepoint/v3/contenttype/forms"/>
  </ds:schemaRefs>
</ds:datastoreItem>
</file>

<file path=customXml/itemProps3.xml><?xml version="1.0" encoding="utf-8"?>
<ds:datastoreItem xmlns:ds="http://schemas.openxmlformats.org/officeDocument/2006/customXml" ds:itemID="{77EB73A5-2E7B-4832-9147-2534CEAC7800}">
  <ds:schemaRefs>
    <ds:schemaRef ds:uri="http://schemas.openxmlformats.org/officeDocument/2006/bibliography"/>
  </ds:schemaRefs>
</ds:datastoreItem>
</file>

<file path=customXml/itemProps4.xml><?xml version="1.0" encoding="utf-8"?>
<ds:datastoreItem xmlns:ds="http://schemas.openxmlformats.org/officeDocument/2006/customXml" ds:itemID="{97A09415-F1CE-4F1D-B5B4-1E7B48C14884}">
  <ds:schemaRefs>
    <ds:schemaRef ds:uri="http://schemas.microsoft.com/office/2006/metadata/properties"/>
    <ds:schemaRef ds:uri="http://schemas.microsoft.com/office/infopath/2007/PartnerControls"/>
    <ds:schemaRef ds:uri="d034e011-70aa-4011-9e64-82beedc983d7"/>
  </ds:schemaRefs>
</ds:datastoreItem>
</file>

<file path=customXml/itemProps5.xml><?xml version="1.0" encoding="utf-8"?>
<ds:datastoreItem xmlns:ds="http://schemas.openxmlformats.org/officeDocument/2006/customXml" ds:itemID="{D76CFE6C-D758-412D-90F2-4EC1A0979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64</Pages>
  <Words>19621</Words>
  <Characters>111843</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O'Reilly</dc:creator>
  <cp:keywords/>
  <dc:description/>
  <cp:lastModifiedBy>Sharon Tynan</cp:lastModifiedBy>
  <cp:revision>10</cp:revision>
  <dcterms:created xsi:type="dcterms:W3CDTF">2025-09-09T10:26:00Z</dcterms:created>
  <dcterms:modified xsi:type="dcterms:W3CDTF">2025-09-09T14:59:00Z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Order">
    <vt:r8>136900</vt:r8>
  </property>
  <property fmtid="{D5CDD505-2E9C-101B-9397-08002B2CF9AE}" pid="4" name="_ExtendedDescription">
    <vt:lpwstr/>
  </property>
  <property fmtid="{D5CDD505-2E9C-101B-9397-08002B2CF9AE}" pid="5" name="MediaServiceImageTags">
    <vt:lpwstr/>
  </property>
</Properties>
</file>