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20B1C" w14:textId="2F4C9CF1" w:rsidR="00C213F9" w:rsidRPr="00225FD7" w:rsidRDefault="00E26B29" w:rsidP="00936AF0">
      <w:pPr>
        <w:jc w:val="right"/>
        <w:rPr>
          <w:rFonts w:ascii="Arial" w:hAnsi="Arial" w:cs="Arial"/>
          <w:sz w:val="20"/>
          <w:szCs w:val="20"/>
        </w:rPr>
      </w:pPr>
      <w:r>
        <w:rPr>
          <w:noProof/>
        </w:rPr>
        <mc:AlternateContent>
          <mc:Choice Requires="wpg">
            <w:drawing>
              <wp:anchor distT="0" distB="0" distL="114300" distR="114300" simplePos="0" relativeHeight="251658240" behindDoc="1" locked="0" layoutInCell="1" allowOverlap="1" wp14:anchorId="6E4545F3" wp14:editId="1362875F">
                <wp:simplePos x="0" y="0"/>
                <wp:positionH relativeFrom="page">
                  <wp:posOffset>9525</wp:posOffset>
                </wp:positionH>
                <wp:positionV relativeFrom="page">
                  <wp:posOffset>19050</wp:posOffset>
                </wp:positionV>
                <wp:extent cx="7712075" cy="2531747"/>
                <wp:effectExtent l="0" t="0" r="3175" b="1905"/>
                <wp:wrapNone/>
                <wp:docPr id="193" name="Group 193"/>
                <wp:cNvGraphicFramePr/>
                <a:graphic xmlns:a="http://schemas.openxmlformats.org/drawingml/2006/main">
                  <a:graphicData uri="http://schemas.microsoft.com/office/word/2010/wordprocessingGroup">
                    <wpg:wgp>
                      <wpg:cNvGrpSpPr/>
                      <wpg:grpSpPr>
                        <a:xfrm>
                          <a:off x="0" y="0"/>
                          <a:ext cx="7712075" cy="2531747"/>
                          <a:chOff x="-606425" y="-339609"/>
                          <a:chExt cx="7712075" cy="2802017"/>
                        </a:xfrm>
                      </wpg:grpSpPr>
                      <wps:wsp>
                        <wps:cNvPr id="194" name="Rectangle 194"/>
                        <wps:cNvSpPr/>
                        <wps:spPr>
                          <a:xfrm>
                            <a:off x="-606425" y="-339609"/>
                            <a:ext cx="7581900" cy="2802017"/>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422275" y="451027"/>
                            <a:ext cx="6683375" cy="1723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4DD5DF80" w14:textId="29221D93" w:rsidR="007D46AA" w:rsidRDefault="00073C29" w:rsidP="007D46AA">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Responses to Queries</w:t>
                                  </w:r>
                                </w:p>
                              </w:sdtContent>
                            </w:sdt>
                            <w:p w14:paraId="25E93CF3" w14:textId="77777777" w:rsidR="0070587F" w:rsidRPr="00073C29" w:rsidRDefault="0070587F" w:rsidP="007D46AA">
                              <w:pPr>
                                <w:pStyle w:val="NoSpacing"/>
                                <w:rPr>
                                  <w:rFonts w:ascii="Arial" w:eastAsiaTheme="majorEastAsia" w:hAnsi="Arial" w:cs="Arial"/>
                                  <w:caps/>
                                  <w:color w:val="B0C030"/>
                                  <w:szCs w:val="20"/>
                                </w:rPr>
                              </w:pPr>
                            </w:p>
                            <w:p w14:paraId="20EC1C0D" w14:textId="24EF9068" w:rsidR="007D46AA" w:rsidRDefault="005F7DB6" w:rsidP="007D46AA">
                              <w:pPr>
                                <w:pStyle w:val="NoSpacing"/>
                                <w:rPr>
                                  <w:rFonts w:ascii="Arial" w:eastAsiaTheme="majorEastAsia" w:hAnsi="Arial" w:cs="Arial"/>
                                  <w:caps/>
                                  <w:color w:val="B0C030"/>
                                  <w:sz w:val="30"/>
                                  <w:szCs w:val="30"/>
                                </w:rPr>
                              </w:pPr>
                              <w:r>
                                <w:rPr>
                                  <w:rFonts w:ascii="Arial" w:eastAsiaTheme="majorEastAsia" w:hAnsi="Arial" w:cs="Arial"/>
                                  <w:caps/>
                                  <w:color w:val="B0C030"/>
                                  <w:sz w:val="30"/>
                                  <w:szCs w:val="30"/>
                                </w:rPr>
                                <w:t xml:space="preserve">Tender: </w:t>
                              </w:r>
                              <w:r w:rsidR="00C97E17" w:rsidRPr="00C97E17">
                                <w:rPr>
                                  <w:rFonts w:ascii="Arial" w:eastAsiaTheme="majorEastAsia" w:hAnsi="Arial" w:cs="Arial"/>
                                  <w:caps/>
                                  <w:color w:val="B0C030"/>
                                  <w:sz w:val="30"/>
                                  <w:szCs w:val="30"/>
                                </w:rPr>
                                <w:t>S</w:t>
                              </w:r>
                              <w:r w:rsidR="00C97E17">
                                <w:rPr>
                                  <w:rFonts w:ascii="Arial" w:eastAsiaTheme="majorEastAsia" w:hAnsi="Arial" w:cs="Arial"/>
                                  <w:caps/>
                                  <w:color w:val="B0C030"/>
                                  <w:sz w:val="30"/>
                                  <w:szCs w:val="30"/>
                                </w:rPr>
                                <w:t xml:space="preserve">ingle </w:t>
                              </w:r>
                              <w:r w:rsidR="00C97E17" w:rsidRPr="00C97E17">
                                <w:rPr>
                                  <w:rFonts w:ascii="Arial" w:eastAsiaTheme="majorEastAsia" w:hAnsi="Arial" w:cs="Arial"/>
                                  <w:caps/>
                                  <w:color w:val="B0C030"/>
                                  <w:sz w:val="30"/>
                                  <w:szCs w:val="30"/>
                                </w:rPr>
                                <w:t>P</w:t>
                              </w:r>
                              <w:r w:rsidR="00C97E17">
                                <w:rPr>
                                  <w:rFonts w:ascii="Arial" w:eastAsiaTheme="majorEastAsia" w:hAnsi="Arial" w:cs="Arial"/>
                                  <w:caps/>
                                  <w:color w:val="B0C030"/>
                                  <w:sz w:val="30"/>
                                  <w:szCs w:val="30"/>
                                </w:rPr>
                                <w:t xml:space="preserve">arty </w:t>
                              </w:r>
                              <w:r w:rsidR="00C97E17" w:rsidRPr="00C97E17">
                                <w:rPr>
                                  <w:rFonts w:ascii="Arial" w:eastAsiaTheme="majorEastAsia" w:hAnsi="Arial" w:cs="Arial"/>
                                  <w:caps/>
                                  <w:color w:val="B0C030"/>
                                  <w:sz w:val="30"/>
                                  <w:szCs w:val="30"/>
                                </w:rPr>
                                <w:t>F</w:t>
                              </w:r>
                              <w:r w:rsidR="00C97E17">
                                <w:rPr>
                                  <w:rFonts w:ascii="Arial" w:eastAsiaTheme="majorEastAsia" w:hAnsi="Arial" w:cs="Arial"/>
                                  <w:caps/>
                                  <w:color w:val="B0C030"/>
                                  <w:sz w:val="30"/>
                                  <w:szCs w:val="30"/>
                                </w:rPr>
                                <w:t>ramework</w:t>
                              </w:r>
                              <w:r w:rsidR="00C97E17" w:rsidRPr="00C97E17">
                                <w:rPr>
                                  <w:rFonts w:ascii="Arial" w:eastAsiaTheme="majorEastAsia" w:hAnsi="Arial" w:cs="Arial"/>
                                  <w:caps/>
                                  <w:color w:val="B0C030"/>
                                  <w:sz w:val="30"/>
                                  <w:szCs w:val="30"/>
                                </w:rPr>
                                <w:t xml:space="preserve"> for Employee Learning Management System e-Learning Content Development</w:t>
                              </w:r>
                            </w:p>
                            <w:p w14:paraId="7BC4D549" w14:textId="493744E9" w:rsidR="005F7DB6" w:rsidRDefault="005F7DB6" w:rsidP="007D46AA">
                              <w:pPr>
                                <w:pStyle w:val="NoSpacing"/>
                                <w:rPr>
                                  <w:rFonts w:ascii="Arial" w:eastAsiaTheme="majorEastAsia" w:hAnsi="Arial" w:cs="Arial"/>
                                  <w:caps/>
                                  <w:color w:val="B0C030"/>
                                  <w:sz w:val="30"/>
                                  <w:szCs w:val="30"/>
                                </w:rPr>
                              </w:pPr>
                            </w:p>
                            <w:p w14:paraId="685B6DFE" w14:textId="2D8628F4" w:rsidR="005F7DB6" w:rsidRPr="00A23C78" w:rsidRDefault="005F7DB6" w:rsidP="007D46AA">
                              <w:pPr>
                                <w:pStyle w:val="NoSpacing"/>
                                <w:rPr>
                                  <w:rFonts w:ascii="Arial" w:eastAsiaTheme="majorEastAsia" w:hAnsi="Arial" w:cs="Arial"/>
                                  <w:caps/>
                                  <w:color w:val="B0C030"/>
                                  <w:sz w:val="30"/>
                                  <w:szCs w:val="30"/>
                                </w:rPr>
                              </w:pPr>
                              <w:r>
                                <w:rPr>
                                  <w:rFonts w:ascii="Arial" w:eastAsiaTheme="majorEastAsia" w:hAnsi="Arial" w:cs="Arial"/>
                                  <w:caps/>
                                  <w:color w:val="B0C030"/>
                                  <w:sz w:val="30"/>
                                  <w:szCs w:val="30"/>
                                </w:rPr>
                                <w:t xml:space="preserve">Reference: </w:t>
                              </w:r>
                              <w:r w:rsidR="00C97E17" w:rsidRPr="00C97E17">
                                <w:rPr>
                                  <w:rFonts w:ascii="Arial" w:eastAsiaTheme="majorEastAsia" w:hAnsi="Arial" w:cs="Arial"/>
                                  <w:caps/>
                                  <w:color w:val="B0C030"/>
                                  <w:sz w:val="30"/>
                                  <w:szCs w:val="30"/>
                                </w:rPr>
                                <w:t>HR/2025/08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E4545F3" id="Group 193" o:spid="_x0000_s1026" style="position:absolute;left:0;text-align:left;margin-left:.75pt;margin-top:1.5pt;width:607.25pt;height:199.35pt;z-index:-251658240;mso-position-horizontal-relative:page;mso-position-vertical-relative:page" coordorigin="-6064,-3396" coordsize="77120,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">
                <v:rect id="Rectangle 194" o:spid="_x0000_s1027" style="position:absolute;left:-6064;top:-3396;width:75818;height:28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" fillcolor="#005c3b" stroked="f" strokeweight="2pt"/>
                <v:shapetype id="_x0000_t202" coordsize="21600,21600" o:spt="202" path="m,l,21600r21600,l21600,xe">
                  <v:stroke joinstyle="miter"/>
                  <v:path gradientshapeok="t" o:connecttype="rect"/>
                </v:shapetype>
                <v:shape id="Text Box 196" o:spid="_x0000_s1028" type="#_x0000_t202" style="position:absolute;left:4222;top:4510;width:66834;height:1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filled="f" stroked="f" strokeweight=".5pt">
                  <v:textbox inset="0,0,0,0">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4DD5DF80" w14:textId="29221D93" w:rsidR="007D46AA" w:rsidRDefault="00073C29" w:rsidP="007D46AA">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Responses to Queries</w:t>
                            </w:r>
                          </w:p>
                        </w:sdtContent>
                      </w:sdt>
                      <w:p w14:paraId="25E93CF3" w14:textId="77777777" w:rsidR="0070587F" w:rsidRPr="00073C29" w:rsidRDefault="0070587F" w:rsidP="007D46AA">
                        <w:pPr>
                          <w:pStyle w:val="NoSpacing"/>
                          <w:rPr>
                            <w:rFonts w:ascii="Arial" w:eastAsiaTheme="majorEastAsia" w:hAnsi="Arial" w:cs="Arial"/>
                            <w:caps/>
                            <w:color w:val="B0C030"/>
                            <w:szCs w:val="20"/>
                          </w:rPr>
                        </w:pPr>
                      </w:p>
                      <w:p w14:paraId="20EC1C0D" w14:textId="24EF9068" w:rsidR="007D46AA" w:rsidRDefault="005F7DB6" w:rsidP="007D46AA">
                        <w:pPr>
                          <w:pStyle w:val="NoSpacing"/>
                          <w:rPr>
                            <w:rFonts w:ascii="Arial" w:eastAsiaTheme="majorEastAsia" w:hAnsi="Arial" w:cs="Arial"/>
                            <w:caps/>
                            <w:color w:val="B0C030"/>
                            <w:sz w:val="30"/>
                            <w:szCs w:val="30"/>
                          </w:rPr>
                        </w:pPr>
                        <w:r>
                          <w:rPr>
                            <w:rFonts w:ascii="Arial" w:eastAsiaTheme="majorEastAsia" w:hAnsi="Arial" w:cs="Arial"/>
                            <w:caps/>
                            <w:color w:val="B0C030"/>
                            <w:sz w:val="30"/>
                            <w:szCs w:val="30"/>
                          </w:rPr>
                          <w:t xml:space="preserve">Tender: </w:t>
                        </w:r>
                        <w:r w:rsidR="00C97E17" w:rsidRPr="00C97E17">
                          <w:rPr>
                            <w:rFonts w:ascii="Arial" w:eastAsiaTheme="majorEastAsia" w:hAnsi="Arial" w:cs="Arial"/>
                            <w:caps/>
                            <w:color w:val="B0C030"/>
                            <w:sz w:val="30"/>
                            <w:szCs w:val="30"/>
                          </w:rPr>
                          <w:t>S</w:t>
                        </w:r>
                        <w:r w:rsidR="00C97E17">
                          <w:rPr>
                            <w:rFonts w:ascii="Arial" w:eastAsiaTheme="majorEastAsia" w:hAnsi="Arial" w:cs="Arial"/>
                            <w:caps/>
                            <w:color w:val="B0C030"/>
                            <w:sz w:val="30"/>
                            <w:szCs w:val="30"/>
                          </w:rPr>
                          <w:t xml:space="preserve">ingle </w:t>
                        </w:r>
                        <w:r w:rsidR="00C97E17" w:rsidRPr="00C97E17">
                          <w:rPr>
                            <w:rFonts w:ascii="Arial" w:eastAsiaTheme="majorEastAsia" w:hAnsi="Arial" w:cs="Arial"/>
                            <w:caps/>
                            <w:color w:val="B0C030"/>
                            <w:sz w:val="30"/>
                            <w:szCs w:val="30"/>
                          </w:rPr>
                          <w:t>P</w:t>
                        </w:r>
                        <w:r w:rsidR="00C97E17">
                          <w:rPr>
                            <w:rFonts w:ascii="Arial" w:eastAsiaTheme="majorEastAsia" w:hAnsi="Arial" w:cs="Arial"/>
                            <w:caps/>
                            <w:color w:val="B0C030"/>
                            <w:sz w:val="30"/>
                            <w:szCs w:val="30"/>
                          </w:rPr>
                          <w:t xml:space="preserve">arty </w:t>
                        </w:r>
                        <w:r w:rsidR="00C97E17" w:rsidRPr="00C97E17">
                          <w:rPr>
                            <w:rFonts w:ascii="Arial" w:eastAsiaTheme="majorEastAsia" w:hAnsi="Arial" w:cs="Arial"/>
                            <w:caps/>
                            <w:color w:val="B0C030"/>
                            <w:sz w:val="30"/>
                            <w:szCs w:val="30"/>
                          </w:rPr>
                          <w:t>F</w:t>
                        </w:r>
                        <w:r w:rsidR="00C97E17">
                          <w:rPr>
                            <w:rFonts w:ascii="Arial" w:eastAsiaTheme="majorEastAsia" w:hAnsi="Arial" w:cs="Arial"/>
                            <w:caps/>
                            <w:color w:val="B0C030"/>
                            <w:sz w:val="30"/>
                            <w:szCs w:val="30"/>
                          </w:rPr>
                          <w:t>ramework</w:t>
                        </w:r>
                        <w:r w:rsidR="00C97E17" w:rsidRPr="00C97E17">
                          <w:rPr>
                            <w:rFonts w:ascii="Arial" w:eastAsiaTheme="majorEastAsia" w:hAnsi="Arial" w:cs="Arial"/>
                            <w:caps/>
                            <w:color w:val="B0C030"/>
                            <w:sz w:val="30"/>
                            <w:szCs w:val="30"/>
                          </w:rPr>
                          <w:t xml:space="preserve"> for Employee Learning Management System e-Learning Content Development</w:t>
                        </w:r>
                      </w:p>
                      <w:p w14:paraId="7BC4D549" w14:textId="493744E9" w:rsidR="005F7DB6" w:rsidRDefault="005F7DB6" w:rsidP="007D46AA">
                        <w:pPr>
                          <w:pStyle w:val="NoSpacing"/>
                          <w:rPr>
                            <w:rFonts w:ascii="Arial" w:eastAsiaTheme="majorEastAsia" w:hAnsi="Arial" w:cs="Arial"/>
                            <w:caps/>
                            <w:color w:val="B0C030"/>
                            <w:sz w:val="30"/>
                            <w:szCs w:val="30"/>
                          </w:rPr>
                        </w:pPr>
                      </w:p>
                      <w:p w14:paraId="685B6DFE" w14:textId="2D8628F4" w:rsidR="005F7DB6" w:rsidRPr="00A23C78" w:rsidRDefault="005F7DB6" w:rsidP="007D46AA">
                        <w:pPr>
                          <w:pStyle w:val="NoSpacing"/>
                          <w:rPr>
                            <w:rFonts w:ascii="Arial" w:eastAsiaTheme="majorEastAsia" w:hAnsi="Arial" w:cs="Arial"/>
                            <w:caps/>
                            <w:color w:val="B0C030"/>
                            <w:sz w:val="30"/>
                            <w:szCs w:val="30"/>
                          </w:rPr>
                        </w:pPr>
                        <w:r>
                          <w:rPr>
                            <w:rFonts w:ascii="Arial" w:eastAsiaTheme="majorEastAsia" w:hAnsi="Arial" w:cs="Arial"/>
                            <w:caps/>
                            <w:color w:val="B0C030"/>
                            <w:sz w:val="30"/>
                            <w:szCs w:val="30"/>
                          </w:rPr>
                          <w:t xml:space="preserve">Reference: </w:t>
                        </w:r>
                        <w:r w:rsidR="00C97E17" w:rsidRPr="00C97E17">
                          <w:rPr>
                            <w:rFonts w:ascii="Arial" w:eastAsiaTheme="majorEastAsia" w:hAnsi="Arial" w:cs="Arial"/>
                            <w:caps/>
                            <w:color w:val="B0C030"/>
                            <w:sz w:val="30"/>
                            <w:szCs w:val="30"/>
                          </w:rPr>
                          <w:t>HR/2025/08</w:t>
                        </w:r>
                      </w:p>
                    </w:txbxContent>
                  </v:textbox>
                </v:shape>
                <w10:wrap anchorx="page" anchory="page"/>
              </v:group>
            </w:pict>
          </mc:Fallback>
        </mc:AlternateContent>
      </w:r>
      <w:r>
        <w:rPr>
          <w:rFonts w:ascii="Arial" w:hAnsi="Arial" w:cs="Arial"/>
          <w:noProof/>
        </w:rPr>
        <w:drawing>
          <wp:anchor distT="0" distB="0" distL="114300" distR="114300" simplePos="0" relativeHeight="251658241" behindDoc="1" locked="0" layoutInCell="1" allowOverlap="1" wp14:anchorId="44A11A53" wp14:editId="292D9EB5">
            <wp:simplePos x="0" y="0"/>
            <wp:positionH relativeFrom="column">
              <wp:posOffset>3390900</wp:posOffset>
            </wp:positionH>
            <wp:positionV relativeFrom="paragraph">
              <wp:posOffset>-342900</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2297" cy="533975"/>
                    </a:xfrm>
                    <a:prstGeom prst="rect">
                      <a:avLst/>
                    </a:prstGeom>
                  </pic:spPr>
                </pic:pic>
              </a:graphicData>
            </a:graphic>
            <wp14:sizeRelH relativeFrom="page">
              <wp14:pctWidth>0</wp14:pctWidth>
            </wp14:sizeRelH>
            <wp14:sizeRelV relativeFrom="page">
              <wp14:pctHeight>0</wp14:pctHeight>
            </wp14:sizeRelV>
          </wp:anchor>
        </w:drawing>
      </w:r>
    </w:p>
    <w:p w14:paraId="76010BD5" w14:textId="53BF4AD1" w:rsidR="00C213F9" w:rsidRPr="00225FD7" w:rsidRDefault="00C213F9" w:rsidP="00936AF0">
      <w:pPr>
        <w:jc w:val="center"/>
        <w:rPr>
          <w:rFonts w:ascii="Arial" w:hAnsi="Arial" w:cs="Arial"/>
          <w:sz w:val="20"/>
          <w:szCs w:val="20"/>
        </w:rPr>
      </w:pPr>
    </w:p>
    <w:p w14:paraId="212FE257" w14:textId="57EF1907" w:rsidR="00A2185C" w:rsidRPr="00225FD7" w:rsidRDefault="00A2185C" w:rsidP="00936AF0">
      <w:pPr>
        <w:jc w:val="center"/>
        <w:rPr>
          <w:rFonts w:ascii="Arial" w:hAnsi="Arial" w:cs="Arial"/>
          <w:b/>
          <w:sz w:val="20"/>
          <w:szCs w:val="20"/>
        </w:rPr>
      </w:pPr>
    </w:p>
    <w:p w14:paraId="450AF61A" w14:textId="45E18E1E" w:rsidR="00A2185C" w:rsidRPr="00225FD7" w:rsidRDefault="00A2185C" w:rsidP="00936AF0">
      <w:pPr>
        <w:jc w:val="center"/>
        <w:rPr>
          <w:rFonts w:ascii="Arial" w:hAnsi="Arial" w:cs="Arial"/>
          <w:b/>
          <w:sz w:val="20"/>
          <w:szCs w:val="20"/>
        </w:rPr>
      </w:pPr>
    </w:p>
    <w:p w14:paraId="43AC2C19" w14:textId="36BBB9AB" w:rsidR="00C213F9" w:rsidRPr="00536CC2" w:rsidRDefault="00C213F9" w:rsidP="005F7DB6">
      <w:pPr>
        <w:rPr>
          <w:rFonts w:ascii="Arial" w:hAnsi="Arial" w:cs="Arial"/>
          <w:b/>
          <w:bCs/>
          <w:sz w:val="24"/>
          <w:szCs w:val="24"/>
        </w:rPr>
      </w:pPr>
    </w:p>
    <w:p w14:paraId="03D36FFB" w14:textId="7954F894" w:rsidR="005F7DB6" w:rsidRPr="005F7DB6" w:rsidRDefault="005F7DB6" w:rsidP="005F7DB6">
      <w:pPr>
        <w:rPr>
          <w:rFonts w:ascii="Arial" w:eastAsia="Verdana" w:hAnsi="Arial" w:cs="Arial"/>
          <w:sz w:val="21"/>
          <w:szCs w:val="21"/>
        </w:rPr>
      </w:pPr>
    </w:p>
    <w:p w14:paraId="5E50E6EE" w14:textId="1AF32CCD" w:rsidR="005F7DB6" w:rsidRPr="005F7DB6" w:rsidRDefault="005F7DB6" w:rsidP="005F7DB6">
      <w:pPr>
        <w:rPr>
          <w:rFonts w:ascii="Arial" w:eastAsia="Verdana" w:hAnsi="Arial" w:cs="Arial"/>
          <w:sz w:val="21"/>
          <w:szCs w:val="21"/>
        </w:rPr>
      </w:pPr>
    </w:p>
    <w:p w14:paraId="10B424DF" w14:textId="5CE4AC38" w:rsidR="005F7DB6" w:rsidRPr="005F7DB6" w:rsidRDefault="005F7DB6" w:rsidP="005F7DB6">
      <w:pPr>
        <w:rPr>
          <w:rFonts w:ascii="Arial" w:eastAsia="Verdana" w:hAnsi="Arial" w:cs="Arial"/>
          <w:sz w:val="21"/>
          <w:szCs w:val="21"/>
        </w:rPr>
      </w:pPr>
    </w:p>
    <w:p w14:paraId="4D52A052" w14:textId="7C354837" w:rsidR="005F7DB6" w:rsidRPr="005F7DB6" w:rsidRDefault="005F7DB6" w:rsidP="005F7DB6">
      <w:pPr>
        <w:rPr>
          <w:rFonts w:ascii="Arial" w:eastAsia="Verdana" w:hAnsi="Arial" w:cs="Arial"/>
          <w:sz w:val="21"/>
          <w:szCs w:val="21"/>
        </w:rPr>
      </w:pPr>
    </w:p>
    <w:p w14:paraId="44F103BA" w14:textId="28A501CE" w:rsidR="005F7DB6" w:rsidRPr="005F7DB6" w:rsidRDefault="005F7DB6" w:rsidP="005F7DB6">
      <w:pPr>
        <w:rPr>
          <w:rFonts w:ascii="Arial" w:eastAsia="Verdana" w:hAnsi="Arial" w:cs="Arial"/>
          <w:sz w:val="21"/>
          <w:szCs w:val="21"/>
        </w:rPr>
      </w:pPr>
    </w:p>
    <w:p w14:paraId="548D7E43" w14:textId="5331A1C9" w:rsidR="005F7DB6" w:rsidRPr="005F7DB6" w:rsidRDefault="005F7DB6" w:rsidP="005F7DB6">
      <w:pPr>
        <w:rPr>
          <w:rFonts w:ascii="Arial" w:eastAsia="Verdana" w:hAnsi="Arial" w:cs="Arial"/>
          <w:sz w:val="21"/>
          <w:szCs w:val="21"/>
        </w:rPr>
      </w:pPr>
    </w:p>
    <w:p w14:paraId="321886DE" w14:textId="448A7C15" w:rsidR="005F7DB6" w:rsidRPr="005F7DB6" w:rsidRDefault="005F7DB6" w:rsidP="005F7DB6">
      <w:pPr>
        <w:rPr>
          <w:rFonts w:ascii="Arial" w:eastAsia="Verdana" w:hAnsi="Arial" w:cs="Arial"/>
          <w:sz w:val="21"/>
          <w:szCs w:val="21"/>
        </w:rPr>
      </w:pPr>
    </w:p>
    <w:p w14:paraId="3DA067CA" w14:textId="3B4B3636" w:rsidR="005F7DB6" w:rsidRPr="005F7DB6" w:rsidRDefault="005F7DB6" w:rsidP="005F7DB6">
      <w:pPr>
        <w:rPr>
          <w:rFonts w:ascii="Arial" w:eastAsia="Verdana" w:hAnsi="Arial" w:cs="Arial"/>
          <w:sz w:val="21"/>
          <w:szCs w:val="21"/>
        </w:rPr>
      </w:pPr>
    </w:p>
    <w:p w14:paraId="07D70413" w14:textId="66884FAB" w:rsidR="005F7DB6" w:rsidRPr="005F7DB6" w:rsidRDefault="005F7DB6" w:rsidP="005F7DB6">
      <w:pPr>
        <w:rPr>
          <w:rFonts w:ascii="Arial" w:eastAsia="Verdana" w:hAnsi="Arial" w:cs="Arial"/>
          <w:sz w:val="21"/>
          <w:szCs w:val="21"/>
        </w:rPr>
      </w:pPr>
    </w:p>
    <w:p w14:paraId="1A4FF18D" w14:textId="77777777" w:rsidR="00E26B29" w:rsidRDefault="00E26B29" w:rsidP="00E26B29">
      <w:pPr>
        <w:rPr>
          <w:rFonts w:ascii="Arial" w:eastAsia="Verdana" w:hAnsi="Arial" w:cs="Arial"/>
          <w:sz w:val="20"/>
          <w:szCs w:val="20"/>
        </w:rPr>
      </w:pPr>
    </w:p>
    <w:p w14:paraId="06B18598" w14:textId="44771811" w:rsidR="005F7DB6" w:rsidRPr="0070587F" w:rsidRDefault="0070587F" w:rsidP="0070587F">
      <w:pPr>
        <w:ind w:left="-426"/>
        <w:rPr>
          <w:rFonts w:ascii="Arial" w:eastAsia="Verdana" w:hAnsi="Arial" w:cs="Arial"/>
          <w:sz w:val="20"/>
          <w:szCs w:val="20"/>
        </w:rPr>
      </w:pPr>
      <w:r w:rsidRPr="0070587F">
        <w:rPr>
          <w:rFonts w:ascii="Arial" w:eastAsia="Verdana" w:hAnsi="Arial" w:cs="Arial"/>
          <w:sz w:val="20"/>
          <w:szCs w:val="20"/>
        </w:rPr>
        <w:t>Q1.</w:t>
      </w:r>
      <w:r w:rsidR="00FB4497">
        <w:rPr>
          <w:rFonts w:ascii="Arial" w:eastAsia="Verdana" w:hAnsi="Arial" w:cs="Arial"/>
          <w:sz w:val="20"/>
          <w:szCs w:val="20"/>
        </w:rPr>
        <w:t xml:space="preserve"> </w:t>
      </w:r>
      <w:r w:rsidR="00FB4497" w:rsidRPr="00FB4497">
        <w:rPr>
          <w:rFonts w:ascii="Arial" w:eastAsia="Verdana" w:hAnsi="Arial" w:cs="Arial"/>
          <w:sz w:val="20"/>
          <w:szCs w:val="20"/>
        </w:rPr>
        <w:t xml:space="preserve">Tender does not allow for us to include links. We would like to include samples of some of the relevant video </w:t>
      </w:r>
      <w:proofErr w:type="spellStart"/>
      <w:r w:rsidR="00FB4497" w:rsidRPr="00FB4497">
        <w:rPr>
          <w:rFonts w:ascii="Arial" w:eastAsia="Verdana" w:hAnsi="Arial" w:cs="Arial"/>
          <w:sz w:val="20"/>
          <w:szCs w:val="20"/>
        </w:rPr>
        <w:t>eCourses</w:t>
      </w:r>
      <w:proofErr w:type="spellEnd"/>
      <w:r w:rsidR="00FB4497" w:rsidRPr="00FB4497">
        <w:rPr>
          <w:rFonts w:ascii="Arial" w:eastAsia="Verdana" w:hAnsi="Arial" w:cs="Arial"/>
          <w:sz w:val="20"/>
          <w:szCs w:val="20"/>
        </w:rPr>
        <w:t xml:space="preserve"> in our library. That format will you accept them in? Would we be able to attach a drop box to the proposal?</w:t>
      </w:r>
    </w:p>
    <w:p w14:paraId="57DE8E81" w14:textId="51EAFF39" w:rsidR="00B42675" w:rsidRDefault="0070587F" w:rsidP="00437001">
      <w:pPr>
        <w:ind w:left="-426"/>
        <w:rPr>
          <w:rFonts w:ascii="Arial" w:eastAsia="Verdana" w:hAnsi="Arial" w:cs="Arial"/>
          <w:color w:val="FF0000"/>
          <w:sz w:val="20"/>
          <w:szCs w:val="20"/>
        </w:rPr>
      </w:pPr>
      <w:r w:rsidRPr="0070587F">
        <w:rPr>
          <w:rFonts w:ascii="Arial" w:eastAsia="Verdana" w:hAnsi="Arial" w:cs="Arial"/>
          <w:color w:val="FF0000"/>
          <w:sz w:val="20"/>
          <w:szCs w:val="20"/>
        </w:rPr>
        <w:t>A</w:t>
      </w:r>
      <w:proofErr w:type="gramStart"/>
      <w:r w:rsidRPr="0070587F">
        <w:rPr>
          <w:rFonts w:ascii="Arial" w:eastAsia="Verdana" w:hAnsi="Arial" w:cs="Arial"/>
          <w:color w:val="FF0000"/>
          <w:sz w:val="20"/>
          <w:szCs w:val="20"/>
        </w:rPr>
        <w:t>1.</w:t>
      </w:r>
      <w:r w:rsidR="00F361BC">
        <w:rPr>
          <w:rFonts w:ascii="Arial" w:eastAsia="Verdana" w:hAnsi="Arial" w:cs="Arial"/>
          <w:color w:val="FF0000"/>
          <w:sz w:val="20"/>
          <w:szCs w:val="20"/>
        </w:rPr>
        <w:t>.</w:t>
      </w:r>
      <w:proofErr w:type="gramEnd"/>
      <w:r w:rsidR="00FA27C1">
        <w:rPr>
          <w:rFonts w:ascii="Arial" w:eastAsia="Verdana" w:hAnsi="Arial" w:cs="Arial"/>
          <w:color w:val="FF0000"/>
          <w:sz w:val="20"/>
          <w:szCs w:val="20"/>
        </w:rPr>
        <w:t>We do not require samples of</w:t>
      </w:r>
      <w:r w:rsidR="00F361BC">
        <w:rPr>
          <w:rFonts w:ascii="Arial" w:eastAsia="Verdana" w:hAnsi="Arial" w:cs="Arial"/>
          <w:color w:val="FF0000"/>
          <w:sz w:val="20"/>
          <w:szCs w:val="20"/>
        </w:rPr>
        <w:t xml:space="preserve"> </w:t>
      </w:r>
      <w:r w:rsidR="004E18E2" w:rsidRPr="004E18E2">
        <w:rPr>
          <w:rFonts w:ascii="Arial" w:eastAsia="Verdana" w:hAnsi="Arial" w:cs="Arial"/>
          <w:color w:val="FF0000"/>
          <w:sz w:val="20"/>
          <w:szCs w:val="20"/>
        </w:rPr>
        <w:t>off the shelf e</w:t>
      </w:r>
      <w:r w:rsidR="00912D04">
        <w:rPr>
          <w:rFonts w:ascii="Arial" w:eastAsia="Verdana" w:hAnsi="Arial" w:cs="Arial"/>
          <w:color w:val="FF0000"/>
          <w:sz w:val="20"/>
          <w:szCs w:val="20"/>
        </w:rPr>
        <w:t>-learning c</w:t>
      </w:r>
      <w:r w:rsidR="004E18E2" w:rsidRPr="004E18E2">
        <w:rPr>
          <w:rFonts w:ascii="Arial" w:eastAsia="Verdana" w:hAnsi="Arial" w:cs="Arial"/>
          <w:color w:val="FF0000"/>
          <w:sz w:val="20"/>
          <w:szCs w:val="20"/>
        </w:rPr>
        <w:t>ourses</w:t>
      </w:r>
      <w:r w:rsidR="00FA27C1">
        <w:rPr>
          <w:rFonts w:ascii="Arial" w:eastAsia="Verdana" w:hAnsi="Arial" w:cs="Arial"/>
          <w:color w:val="FF0000"/>
          <w:sz w:val="20"/>
          <w:szCs w:val="20"/>
        </w:rPr>
        <w:t xml:space="preserve">. </w:t>
      </w:r>
      <w:r w:rsidR="004E18E2" w:rsidRPr="004E18E2">
        <w:rPr>
          <w:rFonts w:ascii="Arial" w:eastAsia="Verdana" w:hAnsi="Arial" w:cs="Arial"/>
          <w:color w:val="FF0000"/>
          <w:sz w:val="20"/>
          <w:szCs w:val="20"/>
        </w:rPr>
        <w:t xml:space="preserve">If </w:t>
      </w:r>
      <w:r w:rsidR="00FA27C1">
        <w:rPr>
          <w:rFonts w:ascii="Arial" w:eastAsia="Verdana" w:hAnsi="Arial" w:cs="Arial"/>
          <w:color w:val="FF0000"/>
          <w:sz w:val="20"/>
          <w:szCs w:val="20"/>
        </w:rPr>
        <w:t xml:space="preserve">the query relates to </w:t>
      </w:r>
      <w:r w:rsidR="004E18E2" w:rsidRPr="004E18E2">
        <w:rPr>
          <w:rFonts w:ascii="Arial" w:eastAsia="Verdana" w:hAnsi="Arial" w:cs="Arial"/>
          <w:color w:val="FF0000"/>
          <w:sz w:val="20"/>
          <w:szCs w:val="20"/>
        </w:rPr>
        <w:t xml:space="preserve">the Storyboard and link to a course </w:t>
      </w:r>
      <w:r w:rsidR="00FA27C1" w:rsidRPr="004E18E2">
        <w:rPr>
          <w:rFonts w:ascii="Arial" w:eastAsia="Verdana" w:hAnsi="Arial" w:cs="Arial"/>
          <w:color w:val="FF0000"/>
          <w:sz w:val="20"/>
          <w:szCs w:val="20"/>
        </w:rPr>
        <w:t>sample,</w:t>
      </w:r>
      <w:r w:rsidR="004E18E2" w:rsidRPr="004E18E2">
        <w:rPr>
          <w:rFonts w:ascii="Arial" w:eastAsia="Verdana" w:hAnsi="Arial" w:cs="Arial"/>
          <w:color w:val="FF0000"/>
          <w:sz w:val="20"/>
          <w:szCs w:val="20"/>
        </w:rPr>
        <w:t xml:space="preserve"> we asked for this and can accept link for that element</w:t>
      </w:r>
      <w:r w:rsidR="00FA27C1">
        <w:rPr>
          <w:rFonts w:ascii="Arial" w:eastAsia="Verdana" w:hAnsi="Arial" w:cs="Arial"/>
          <w:color w:val="FF0000"/>
          <w:sz w:val="20"/>
          <w:szCs w:val="20"/>
        </w:rPr>
        <w:t>.</w:t>
      </w:r>
    </w:p>
    <w:p w14:paraId="5BEF5C4C" w14:textId="77777777" w:rsidR="0043105E" w:rsidRDefault="00B42675" w:rsidP="0070587F">
      <w:pPr>
        <w:ind w:left="-426"/>
        <w:rPr>
          <w:rFonts w:ascii="Arial" w:eastAsia="Verdana" w:hAnsi="Arial" w:cs="Arial"/>
          <w:sz w:val="20"/>
          <w:szCs w:val="20"/>
        </w:rPr>
      </w:pPr>
      <w:r w:rsidRPr="00B42675">
        <w:rPr>
          <w:rFonts w:ascii="Arial" w:eastAsia="Verdana" w:hAnsi="Arial" w:cs="Arial"/>
          <w:sz w:val="20"/>
          <w:szCs w:val="20"/>
        </w:rPr>
        <w:br/>
      </w:r>
      <w:r>
        <w:rPr>
          <w:rFonts w:ascii="Arial" w:eastAsia="Verdana" w:hAnsi="Arial" w:cs="Arial"/>
          <w:sz w:val="20"/>
          <w:szCs w:val="20"/>
        </w:rPr>
        <w:t xml:space="preserve">Q2. </w:t>
      </w:r>
      <w:r w:rsidRPr="00B42675">
        <w:rPr>
          <w:rFonts w:ascii="Arial" w:eastAsia="Verdana" w:hAnsi="Arial" w:cs="Arial"/>
          <w:sz w:val="20"/>
          <w:szCs w:val="20"/>
        </w:rPr>
        <w:t xml:space="preserve">The document </w:t>
      </w:r>
      <w:proofErr w:type="gramStart"/>
      <w:r w:rsidRPr="00B42675">
        <w:rPr>
          <w:rFonts w:ascii="Arial" w:eastAsia="Verdana" w:hAnsi="Arial" w:cs="Arial"/>
          <w:sz w:val="20"/>
          <w:szCs w:val="20"/>
        </w:rPr>
        <w:t>references</w:t>
      </w:r>
      <w:proofErr w:type="gramEnd"/>
      <w:r w:rsidRPr="00B42675">
        <w:rPr>
          <w:rFonts w:ascii="Arial" w:eastAsia="Verdana" w:hAnsi="Arial" w:cs="Arial"/>
          <w:sz w:val="20"/>
          <w:szCs w:val="20"/>
        </w:rPr>
        <w:t xml:space="preserve"> key themes: Strategy Delivery Support and Expertise Development. Could you please elaborate on the intended audience for these themes, as well as your expectations in terms of module structure and content?</w:t>
      </w:r>
      <w:r w:rsidRPr="00B42675">
        <w:rPr>
          <w:rFonts w:ascii="Arial" w:eastAsia="Verdana" w:hAnsi="Arial" w:cs="Arial"/>
          <w:sz w:val="20"/>
          <w:szCs w:val="20"/>
        </w:rPr>
        <w:br/>
      </w:r>
      <w:r w:rsidRPr="00B42675">
        <w:rPr>
          <w:rFonts w:ascii="Arial" w:eastAsia="Verdana" w:hAnsi="Arial" w:cs="Arial"/>
          <w:sz w:val="20"/>
          <w:szCs w:val="20"/>
        </w:rPr>
        <w:br/>
        <w:t>a. Expertise Development</w:t>
      </w:r>
      <w:r w:rsidRPr="00B42675">
        <w:rPr>
          <w:rFonts w:ascii="Arial" w:eastAsia="Verdana" w:hAnsi="Arial" w:cs="Arial"/>
          <w:sz w:val="20"/>
          <w:szCs w:val="20"/>
        </w:rPr>
        <w:br/>
      </w:r>
      <w:r w:rsidRPr="00B42675">
        <w:rPr>
          <w:rFonts w:ascii="Arial" w:eastAsia="Verdana" w:hAnsi="Arial" w:cs="Arial"/>
          <w:sz w:val="20"/>
          <w:szCs w:val="20"/>
        </w:rPr>
        <w:br/>
        <w:t>Is this theme related to developing expertise levels within existing training modules (e.g., foundational, intermediate, advanced)?</w:t>
      </w:r>
      <w:r w:rsidRPr="00B42675">
        <w:rPr>
          <w:rFonts w:ascii="Arial" w:eastAsia="Verdana" w:hAnsi="Arial" w:cs="Arial"/>
          <w:sz w:val="20"/>
          <w:szCs w:val="20"/>
        </w:rPr>
        <w:br/>
      </w:r>
      <w:r w:rsidRPr="00B42675">
        <w:rPr>
          <w:rFonts w:ascii="Arial" w:eastAsia="Verdana" w:hAnsi="Arial" w:cs="Arial"/>
          <w:sz w:val="20"/>
          <w:szCs w:val="20"/>
        </w:rPr>
        <w:br/>
        <w:t>Alternatively, is it intended to target specific cohorts such as senior leaders or subject matter experts?</w:t>
      </w:r>
    </w:p>
    <w:p w14:paraId="18A4121F" w14:textId="77777777" w:rsidR="0043105E" w:rsidRDefault="0043105E" w:rsidP="0070587F">
      <w:pPr>
        <w:ind w:left="-426"/>
        <w:rPr>
          <w:rFonts w:ascii="Arial" w:eastAsia="Verdana" w:hAnsi="Arial" w:cs="Arial"/>
          <w:sz w:val="20"/>
          <w:szCs w:val="20"/>
        </w:rPr>
      </w:pPr>
    </w:p>
    <w:p w14:paraId="01523C62" w14:textId="0BA7F5A8" w:rsidR="0093607D" w:rsidRDefault="0043105E" w:rsidP="0070587F">
      <w:pPr>
        <w:ind w:left="-426"/>
        <w:rPr>
          <w:rFonts w:ascii="Arial" w:eastAsia="Verdana" w:hAnsi="Arial" w:cs="Arial"/>
          <w:sz w:val="20"/>
          <w:szCs w:val="20"/>
        </w:rPr>
      </w:pPr>
      <w:r>
        <w:rPr>
          <w:rFonts w:ascii="Arial" w:eastAsia="Verdana" w:hAnsi="Arial" w:cs="Arial"/>
          <w:color w:val="FF0000"/>
          <w:sz w:val="20"/>
          <w:szCs w:val="20"/>
        </w:rPr>
        <w:t>Intended to address all levels</w:t>
      </w:r>
      <w:r w:rsidR="00F643DF">
        <w:rPr>
          <w:rFonts w:ascii="Arial" w:eastAsia="Verdana" w:hAnsi="Arial" w:cs="Arial"/>
          <w:color w:val="FF0000"/>
          <w:sz w:val="20"/>
          <w:szCs w:val="20"/>
        </w:rPr>
        <w:t xml:space="preserve"> across the organisation</w:t>
      </w:r>
      <w:r>
        <w:rPr>
          <w:rFonts w:ascii="Arial" w:eastAsia="Verdana" w:hAnsi="Arial" w:cs="Arial"/>
          <w:color w:val="FF0000"/>
          <w:sz w:val="20"/>
          <w:szCs w:val="20"/>
        </w:rPr>
        <w:t xml:space="preserve"> where there</w:t>
      </w:r>
      <w:r w:rsidR="005A63D2">
        <w:rPr>
          <w:rFonts w:ascii="Arial" w:eastAsia="Verdana" w:hAnsi="Arial" w:cs="Arial"/>
          <w:color w:val="FF0000"/>
          <w:sz w:val="20"/>
          <w:szCs w:val="20"/>
        </w:rPr>
        <w:t xml:space="preserve"> is a</w:t>
      </w:r>
      <w:r>
        <w:rPr>
          <w:rFonts w:ascii="Arial" w:eastAsia="Verdana" w:hAnsi="Arial" w:cs="Arial"/>
          <w:color w:val="FF0000"/>
          <w:sz w:val="20"/>
          <w:szCs w:val="20"/>
        </w:rPr>
        <w:t xml:space="preserve"> requirement identified by Fáilte Ireland</w:t>
      </w:r>
      <w:r w:rsidR="008311EB">
        <w:rPr>
          <w:rFonts w:ascii="Arial" w:eastAsia="Verdana" w:hAnsi="Arial" w:cs="Arial"/>
          <w:color w:val="FF0000"/>
          <w:sz w:val="20"/>
          <w:szCs w:val="20"/>
        </w:rPr>
        <w:t xml:space="preserve">, this may include </w:t>
      </w:r>
      <w:r w:rsidR="00933AE7">
        <w:rPr>
          <w:rFonts w:ascii="Arial" w:eastAsia="Verdana" w:hAnsi="Arial" w:cs="Arial"/>
          <w:color w:val="FF0000"/>
          <w:sz w:val="20"/>
          <w:szCs w:val="20"/>
        </w:rPr>
        <w:t>existing or creating new modules.</w:t>
      </w:r>
      <w:r w:rsidR="00B42675" w:rsidRPr="00B42675">
        <w:rPr>
          <w:rFonts w:ascii="Arial" w:eastAsia="Verdana" w:hAnsi="Arial" w:cs="Arial"/>
          <w:sz w:val="20"/>
          <w:szCs w:val="20"/>
        </w:rPr>
        <w:br/>
      </w:r>
      <w:r w:rsidR="00B42675" w:rsidRPr="00B42675">
        <w:rPr>
          <w:rFonts w:ascii="Arial" w:eastAsia="Verdana" w:hAnsi="Arial" w:cs="Arial"/>
          <w:sz w:val="20"/>
          <w:szCs w:val="20"/>
        </w:rPr>
        <w:br/>
        <w:t>Could you clarify the types of modules or content you envision under this theme?</w:t>
      </w:r>
    </w:p>
    <w:p w14:paraId="69DE562E" w14:textId="77777777" w:rsidR="000D65EC" w:rsidRDefault="0093607D" w:rsidP="0070587F">
      <w:pPr>
        <w:ind w:left="-426"/>
        <w:rPr>
          <w:rFonts w:ascii="Arial" w:eastAsia="Verdana" w:hAnsi="Arial" w:cs="Arial"/>
          <w:sz w:val="20"/>
          <w:szCs w:val="20"/>
        </w:rPr>
      </w:pPr>
      <w:r>
        <w:rPr>
          <w:rFonts w:ascii="Arial" w:eastAsia="Verdana" w:hAnsi="Arial" w:cs="Arial"/>
          <w:color w:val="FF0000"/>
          <w:sz w:val="20"/>
          <w:szCs w:val="20"/>
        </w:rPr>
        <w:t xml:space="preserve">Examples include but not limited to </w:t>
      </w:r>
      <w:r w:rsidR="00C87370">
        <w:rPr>
          <w:rFonts w:ascii="Arial" w:eastAsia="Verdana" w:hAnsi="Arial" w:cs="Arial"/>
          <w:color w:val="FF0000"/>
          <w:sz w:val="20"/>
          <w:szCs w:val="20"/>
        </w:rPr>
        <w:t>professional continuous development</w:t>
      </w:r>
      <w:r w:rsidR="00E46168">
        <w:rPr>
          <w:rFonts w:ascii="Arial" w:eastAsia="Verdana" w:hAnsi="Arial" w:cs="Arial"/>
          <w:color w:val="FF0000"/>
          <w:sz w:val="20"/>
          <w:szCs w:val="20"/>
        </w:rPr>
        <w:t xml:space="preserve">, </w:t>
      </w:r>
      <w:r w:rsidR="00C116B9">
        <w:rPr>
          <w:rFonts w:ascii="Arial" w:eastAsia="Verdana" w:hAnsi="Arial" w:cs="Arial"/>
          <w:color w:val="FF0000"/>
          <w:sz w:val="20"/>
          <w:szCs w:val="20"/>
        </w:rPr>
        <w:t>technical skills development and soft skills development such as mentoring and coaching.</w:t>
      </w:r>
      <w:r w:rsidR="00B42675" w:rsidRPr="00B42675">
        <w:rPr>
          <w:rFonts w:ascii="Arial" w:eastAsia="Verdana" w:hAnsi="Arial" w:cs="Arial"/>
          <w:sz w:val="20"/>
          <w:szCs w:val="20"/>
        </w:rPr>
        <w:br/>
      </w:r>
      <w:r w:rsidR="00B42675" w:rsidRPr="00B42675">
        <w:rPr>
          <w:rFonts w:ascii="Arial" w:eastAsia="Verdana" w:hAnsi="Arial" w:cs="Arial"/>
          <w:sz w:val="20"/>
          <w:szCs w:val="20"/>
        </w:rPr>
        <w:br/>
        <w:t>b. Strategy Delivery Support</w:t>
      </w:r>
      <w:r w:rsidR="00B42675" w:rsidRPr="00B42675">
        <w:rPr>
          <w:rFonts w:ascii="Arial" w:eastAsia="Verdana" w:hAnsi="Arial" w:cs="Arial"/>
          <w:sz w:val="20"/>
          <w:szCs w:val="20"/>
        </w:rPr>
        <w:br/>
      </w:r>
      <w:r w:rsidR="00B42675" w:rsidRPr="00B42675">
        <w:rPr>
          <w:rFonts w:ascii="Arial" w:eastAsia="Verdana" w:hAnsi="Arial" w:cs="Arial"/>
          <w:sz w:val="20"/>
          <w:szCs w:val="20"/>
        </w:rPr>
        <w:br/>
        <w:t>What are your expectations for the content of modules under this theme?</w:t>
      </w:r>
    </w:p>
    <w:p w14:paraId="3ACC9BC3" w14:textId="154408EB" w:rsidR="00CE5A76" w:rsidRDefault="00B80DE7" w:rsidP="0070587F">
      <w:pPr>
        <w:ind w:left="-426"/>
        <w:rPr>
          <w:rFonts w:ascii="Arial" w:eastAsia="Verdana" w:hAnsi="Arial" w:cs="Arial"/>
          <w:sz w:val="20"/>
          <w:szCs w:val="20"/>
        </w:rPr>
      </w:pPr>
      <w:r w:rsidRPr="00B80DE7">
        <w:rPr>
          <w:rFonts w:ascii="Arial" w:eastAsia="Verdana" w:hAnsi="Arial" w:cs="Arial"/>
          <w:color w:val="FF0000"/>
          <w:sz w:val="20"/>
          <w:szCs w:val="20"/>
        </w:rPr>
        <w:t>The content is expected to evolve throughout the duration of the contract to reflect the specific development needs of Fáilte Ireland employees. This evolution will be guided by the organisation’s Corporate Strategy, ensuring that modules remain aligned with strategic priorities and support the delivery of key objectives. The content should be flexible and responsive to emerging needs, enabling employees to build the capabilities required to contribute effectively to organisational goals.</w:t>
      </w:r>
      <w:r w:rsidR="00B42675" w:rsidRPr="00B42675">
        <w:rPr>
          <w:rFonts w:ascii="Arial" w:eastAsia="Verdana" w:hAnsi="Arial" w:cs="Arial"/>
          <w:sz w:val="20"/>
          <w:szCs w:val="20"/>
        </w:rPr>
        <w:br/>
      </w:r>
      <w:r w:rsidR="00B42675" w:rsidRPr="00B42675">
        <w:rPr>
          <w:rFonts w:ascii="Arial" w:eastAsia="Verdana" w:hAnsi="Arial" w:cs="Arial"/>
          <w:sz w:val="20"/>
          <w:szCs w:val="20"/>
        </w:rPr>
        <w:br/>
        <w:t xml:space="preserve">Who is the primary </w:t>
      </w:r>
      <w:proofErr w:type="gramStart"/>
      <w:r w:rsidR="00B42675" w:rsidRPr="00B42675">
        <w:rPr>
          <w:rFonts w:ascii="Arial" w:eastAsia="Verdana" w:hAnsi="Arial" w:cs="Arial"/>
          <w:sz w:val="20"/>
          <w:szCs w:val="20"/>
        </w:rPr>
        <w:t>audience ?</w:t>
      </w:r>
      <w:proofErr w:type="gramEnd"/>
    </w:p>
    <w:p w14:paraId="7D6DA5F8" w14:textId="463EA166" w:rsidR="00B42675" w:rsidRDefault="00DC455F" w:rsidP="00437001">
      <w:pPr>
        <w:ind w:left="-426"/>
        <w:rPr>
          <w:rFonts w:ascii="Arial" w:eastAsia="Verdana" w:hAnsi="Arial" w:cs="Arial"/>
          <w:sz w:val="20"/>
          <w:szCs w:val="20"/>
        </w:rPr>
      </w:pPr>
      <w:r w:rsidRPr="00DC455F">
        <w:rPr>
          <w:rFonts w:ascii="Arial" w:eastAsia="Verdana" w:hAnsi="Arial" w:cs="Arial"/>
          <w:color w:val="FF0000"/>
          <w:sz w:val="20"/>
          <w:szCs w:val="20"/>
        </w:rPr>
        <w:t>The content is intended to support employees at all levels across the organisation, where a development need has been identified by Fáilte Ireland. The audience will vary depending on the specific learning objectives, ensuring relevance and impact across different roles</w:t>
      </w:r>
      <w:r w:rsidR="000B1BD9">
        <w:rPr>
          <w:rFonts w:ascii="Arial" w:eastAsia="Verdana" w:hAnsi="Arial" w:cs="Arial"/>
          <w:color w:val="FF0000"/>
          <w:sz w:val="20"/>
          <w:szCs w:val="20"/>
        </w:rPr>
        <w:t>, levels</w:t>
      </w:r>
      <w:r w:rsidRPr="00DC455F">
        <w:rPr>
          <w:rFonts w:ascii="Arial" w:eastAsia="Verdana" w:hAnsi="Arial" w:cs="Arial"/>
          <w:color w:val="FF0000"/>
          <w:sz w:val="20"/>
          <w:szCs w:val="20"/>
        </w:rPr>
        <w:t xml:space="preserve"> and function</w:t>
      </w:r>
      <w:r w:rsidR="000B1BD9">
        <w:rPr>
          <w:rFonts w:ascii="Arial" w:eastAsia="Verdana" w:hAnsi="Arial" w:cs="Arial"/>
          <w:color w:val="FF0000"/>
          <w:sz w:val="20"/>
          <w:szCs w:val="20"/>
        </w:rPr>
        <w:t>.</w:t>
      </w:r>
      <w:r w:rsidR="00B42675" w:rsidRPr="00B42675">
        <w:rPr>
          <w:rFonts w:ascii="Arial" w:eastAsia="Verdana" w:hAnsi="Arial" w:cs="Arial"/>
          <w:sz w:val="20"/>
          <w:szCs w:val="20"/>
        </w:rPr>
        <w:br/>
      </w:r>
      <w:r w:rsidR="00B42675" w:rsidRPr="00B42675">
        <w:rPr>
          <w:rFonts w:ascii="Arial" w:eastAsia="Verdana" w:hAnsi="Arial" w:cs="Arial"/>
          <w:sz w:val="20"/>
          <w:szCs w:val="20"/>
        </w:rPr>
        <w:br/>
      </w:r>
      <w:r w:rsidR="00B42675">
        <w:rPr>
          <w:rFonts w:ascii="Arial" w:eastAsia="Verdana" w:hAnsi="Arial" w:cs="Arial"/>
          <w:sz w:val="20"/>
          <w:szCs w:val="20"/>
        </w:rPr>
        <w:t xml:space="preserve">Q3. </w:t>
      </w:r>
      <w:r w:rsidR="00B42675" w:rsidRPr="00B42675">
        <w:rPr>
          <w:rFonts w:ascii="Arial" w:eastAsia="Verdana" w:hAnsi="Arial" w:cs="Arial"/>
          <w:sz w:val="20"/>
          <w:szCs w:val="20"/>
        </w:rPr>
        <w:t>Could you please provide more detail on the example for employee development pathways?</w:t>
      </w:r>
    </w:p>
    <w:p w14:paraId="7CD7CE9C" w14:textId="1913A7B0" w:rsidR="00965B97" w:rsidRPr="00CE5A76" w:rsidRDefault="00CE5A76" w:rsidP="00965B97">
      <w:pPr>
        <w:ind w:left="-426"/>
        <w:rPr>
          <w:rFonts w:ascii="Arial" w:eastAsia="Verdana" w:hAnsi="Arial" w:cs="Arial"/>
          <w:color w:val="FF0000"/>
          <w:sz w:val="20"/>
          <w:szCs w:val="20"/>
        </w:rPr>
      </w:pPr>
      <w:r w:rsidRPr="00CE5A76">
        <w:rPr>
          <w:rFonts w:ascii="Arial" w:eastAsia="Verdana" w:hAnsi="Arial" w:cs="Arial"/>
          <w:color w:val="FF0000"/>
          <w:sz w:val="20"/>
          <w:szCs w:val="20"/>
        </w:rPr>
        <w:t xml:space="preserve">A3. </w:t>
      </w:r>
      <w:r w:rsidR="00C0589F" w:rsidRPr="00C0589F">
        <w:rPr>
          <w:rFonts w:ascii="Arial" w:eastAsia="Verdana" w:hAnsi="Arial" w:cs="Arial"/>
          <w:color w:val="FF0000"/>
          <w:sz w:val="20"/>
          <w:szCs w:val="20"/>
        </w:rPr>
        <w:t>Employee development pathways will be designed to support targeted growth aligned with Fáilte Ireland’s strategic priorities. These pathways may include structured learning journeys tailored to specific roles, career stages, or competency areas</w:t>
      </w:r>
      <w:r w:rsidR="00965B97">
        <w:rPr>
          <w:rFonts w:ascii="Arial" w:eastAsia="Verdana" w:hAnsi="Arial" w:cs="Arial"/>
          <w:color w:val="FF0000"/>
          <w:sz w:val="20"/>
          <w:szCs w:val="20"/>
        </w:rPr>
        <w:t xml:space="preserve"> aligned to Fáilte Ireland’s Values.</w:t>
      </w:r>
    </w:p>
    <w:p w14:paraId="53CA5C97" w14:textId="77777777" w:rsidR="00CE5A76" w:rsidRDefault="004A445D" w:rsidP="0070587F">
      <w:pPr>
        <w:ind w:left="-426"/>
        <w:rPr>
          <w:rFonts w:ascii="Arial" w:eastAsia="Verdana" w:hAnsi="Arial" w:cs="Arial"/>
          <w:sz w:val="20"/>
          <w:szCs w:val="20"/>
        </w:rPr>
      </w:pPr>
      <w:r w:rsidRPr="004A445D">
        <w:rPr>
          <w:rFonts w:ascii="Arial" w:eastAsia="Verdana" w:hAnsi="Arial" w:cs="Arial"/>
          <w:sz w:val="20"/>
          <w:szCs w:val="20"/>
        </w:rPr>
        <w:br/>
      </w:r>
      <w:r w:rsidR="001545DE">
        <w:rPr>
          <w:rFonts w:ascii="Arial" w:eastAsia="Verdana" w:hAnsi="Arial" w:cs="Arial"/>
          <w:sz w:val="20"/>
          <w:szCs w:val="20"/>
        </w:rPr>
        <w:t xml:space="preserve">Q4. </w:t>
      </w:r>
      <w:r w:rsidRPr="004A445D">
        <w:rPr>
          <w:rFonts w:ascii="Arial" w:eastAsia="Verdana" w:hAnsi="Arial" w:cs="Arial"/>
          <w:sz w:val="20"/>
          <w:szCs w:val="20"/>
        </w:rPr>
        <w:t>Must all scoping/content workshops take place in-person in Dublin, or will remote/hybrid options be accepted where appropriate?</w:t>
      </w:r>
    </w:p>
    <w:p w14:paraId="5C177F0D" w14:textId="1860C655" w:rsidR="00CE5A76" w:rsidRDefault="00CE5A76" w:rsidP="0070587F">
      <w:pPr>
        <w:ind w:left="-426"/>
        <w:rPr>
          <w:rFonts w:ascii="Arial" w:eastAsia="Verdana" w:hAnsi="Arial" w:cs="Arial"/>
          <w:sz w:val="20"/>
          <w:szCs w:val="20"/>
        </w:rPr>
      </w:pPr>
      <w:r w:rsidRPr="00CE5A76">
        <w:rPr>
          <w:rFonts w:ascii="Arial" w:eastAsia="Verdana" w:hAnsi="Arial" w:cs="Arial"/>
          <w:color w:val="FF0000"/>
          <w:sz w:val="20"/>
          <w:szCs w:val="20"/>
        </w:rPr>
        <w:t xml:space="preserve">A4. </w:t>
      </w:r>
      <w:r w:rsidR="00CC4992">
        <w:rPr>
          <w:rFonts w:ascii="Arial" w:eastAsia="Verdana" w:hAnsi="Arial" w:cs="Arial"/>
          <w:color w:val="FF0000"/>
          <w:sz w:val="20"/>
          <w:szCs w:val="20"/>
        </w:rPr>
        <w:t>Primary scoping workshops</w:t>
      </w:r>
      <w:r w:rsidR="005454B3">
        <w:rPr>
          <w:rFonts w:ascii="Arial" w:eastAsia="Verdana" w:hAnsi="Arial" w:cs="Arial"/>
          <w:color w:val="FF0000"/>
          <w:sz w:val="20"/>
          <w:szCs w:val="20"/>
        </w:rPr>
        <w:t xml:space="preserve"> at the commencement of the contract</w:t>
      </w:r>
      <w:r w:rsidR="00CC4992">
        <w:rPr>
          <w:rFonts w:ascii="Arial" w:eastAsia="Verdana" w:hAnsi="Arial" w:cs="Arial"/>
          <w:color w:val="FF0000"/>
          <w:sz w:val="20"/>
          <w:szCs w:val="20"/>
        </w:rPr>
        <w:t xml:space="preserve"> shall take place in person in Dublin, however, follow up meetings and workshops </w:t>
      </w:r>
      <w:r w:rsidR="007132D0" w:rsidRPr="4753031F">
        <w:rPr>
          <w:rFonts w:ascii="Arial" w:eastAsia="Verdana" w:hAnsi="Arial" w:cs="Arial"/>
          <w:color w:val="FF0000"/>
          <w:sz w:val="20"/>
          <w:szCs w:val="20"/>
        </w:rPr>
        <w:t>may</w:t>
      </w:r>
      <w:r w:rsidR="3FE1691F" w:rsidRPr="4753031F">
        <w:rPr>
          <w:rFonts w:ascii="Arial" w:eastAsia="Verdana" w:hAnsi="Arial" w:cs="Arial"/>
          <w:color w:val="FF0000"/>
          <w:sz w:val="20"/>
          <w:szCs w:val="20"/>
        </w:rPr>
        <w:t xml:space="preserve"> </w:t>
      </w:r>
      <w:r w:rsidR="007132D0" w:rsidRPr="4753031F">
        <w:rPr>
          <w:rFonts w:ascii="Arial" w:eastAsia="Verdana" w:hAnsi="Arial" w:cs="Arial"/>
          <w:color w:val="FF0000"/>
          <w:sz w:val="20"/>
          <w:szCs w:val="20"/>
        </w:rPr>
        <w:t>be</w:t>
      </w:r>
      <w:r w:rsidR="007132D0">
        <w:rPr>
          <w:rFonts w:ascii="Arial" w:eastAsia="Verdana" w:hAnsi="Arial" w:cs="Arial"/>
          <w:color w:val="FF0000"/>
          <w:sz w:val="20"/>
          <w:szCs w:val="20"/>
        </w:rPr>
        <w:t xml:space="preserve"> </w:t>
      </w:r>
      <w:r w:rsidR="009012EE">
        <w:rPr>
          <w:rFonts w:ascii="Arial" w:eastAsia="Verdana" w:hAnsi="Arial" w:cs="Arial"/>
          <w:color w:val="FF0000"/>
          <w:sz w:val="20"/>
          <w:szCs w:val="20"/>
        </w:rPr>
        <w:t>a mixture of in person</w:t>
      </w:r>
      <w:r w:rsidR="007A6FB8">
        <w:rPr>
          <w:rFonts w:ascii="Arial" w:eastAsia="Verdana" w:hAnsi="Arial" w:cs="Arial"/>
          <w:color w:val="FF0000"/>
          <w:sz w:val="20"/>
          <w:szCs w:val="20"/>
        </w:rPr>
        <w:t>, in Dublin,</w:t>
      </w:r>
      <w:r w:rsidR="009012EE">
        <w:rPr>
          <w:rFonts w:ascii="Arial" w:eastAsia="Verdana" w:hAnsi="Arial" w:cs="Arial"/>
          <w:color w:val="FF0000"/>
          <w:sz w:val="20"/>
          <w:szCs w:val="20"/>
        </w:rPr>
        <w:t xml:space="preserve"> or remote.</w:t>
      </w:r>
      <w:r w:rsidR="004A445D">
        <w:br/>
      </w:r>
      <w:r w:rsidR="004A445D">
        <w:br/>
      </w:r>
      <w:r w:rsidR="001545DE">
        <w:rPr>
          <w:rFonts w:ascii="Arial" w:eastAsia="Verdana" w:hAnsi="Arial" w:cs="Arial"/>
          <w:sz w:val="20"/>
          <w:szCs w:val="20"/>
        </w:rPr>
        <w:t xml:space="preserve">Q5. </w:t>
      </w:r>
      <w:r w:rsidR="004A445D" w:rsidRPr="004A445D">
        <w:rPr>
          <w:rFonts w:ascii="Arial" w:eastAsia="Verdana" w:hAnsi="Arial" w:cs="Arial"/>
          <w:sz w:val="20"/>
          <w:szCs w:val="20"/>
        </w:rPr>
        <w:t>Could Fáilte Ireland provide an estimated number of bespoke e-learning courses (broken down by micro, short, and long) they anticipate commissioning per year under this framework?</w:t>
      </w:r>
    </w:p>
    <w:p w14:paraId="6B580E49" w14:textId="5A7FE98D" w:rsidR="00CE5A76" w:rsidRDefault="00CE5A76" w:rsidP="0070587F">
      <w:pPr>
        <w:ind w:left="-426"/>
        <w:rPr>
          <w:rFonts w:ascii="Arial" w:eastAsia="Verdana" w:hAnsi="Arial" w:cs="Arial"/>
          <w:sz w:val="20"/>
          <w:szCs w:val="20"/>
        </w:rPr>
      </w:pPr>
      <w:r w:rsidRPr="00CE5A76">
        <w:rPr>
          <w:rFonts w:ascii="Arial" w:eastAsia="Verdana" w:hAnsi="Arial" w:cs="Arial"/>
          <w:color w:val="FF0000"/>
          <w:sz w:val="20"/>
          <w:szCs w:val="20"/>
        </w:rPr>
        <w:t xml:space="preserve">A5. </w:t>
      </w:r>
      <w:r w:rsidR="00771AD8">
        <w:rPr>
          <w:rFonts w:ascii="Arial" w:eastAsia="Verdana" w:hAnsi="Arial" w:cs="Arial"/>
          <w:color w:val="FF0000"/>
          <w:sz w:val="20"/>
          <w:szCs w:val="20"/>
        </w:rPr>
        <w:t xml:space="preserve">We are not </w:t>
      </w:r>
      <w:proofErr w:type="gramStart"/>
      <w:r w:rsidR="00771AD8">
        <w:rPr>
          <w:rFonts w:ascii="Arial" w:eastAsia="Verdana" w:hAnsi="Arial" w:cs="Arial"/>
          <w:color w:val="FF0000"/>
          <w:sz w:val="20"/>
          <w:szCs w:val="20"/>
        </w:rPr>
        <w:t>in a position</w:t>
      </w:r>
      <w:proofErr w:type="gramEnd"/>
      <w:r w:rsidR="00771AD8">
        <w:rPr>
          <w:rFonts w:ascii="Arial" w:eastAsia="Verdana" w:hAnsi="Arial" w:cs="Arial"/>
          <w:color w:val="FF0000"/>
          <w:sz w:val="20"/>
          <w:szCs w:val="20"/>
        </w:rPr>
        <w:t xml:space="preserve"> to provide this at this stage</w:t>
      </w:r>
      <w:r w:rsidR="003A44E7">
        <w:rPr>
          <w:rFonts w:ascii="Arial" w:eastAsia="Verdana" w:hAnsi="Arial" w:cs="Arial"/>
          <w:color w:val="FF0000"/>
          <w:sz w:val="20"/>
          <w:szCs w:val="20"/>
        </w:rPr>
        <w:t xml:space="preserve">. </w:t>
      </w:r>
      <w:r w:rsidR="004A445D" w:rsidRPr="00CE5A76">
        <w:rPr>
          <w:rFonts w:ascii="Arial" w:eastAsia="Verdana" w:hAnsi="Arial" w:cs="Arial"/>
          <w:color w:val="FF0000"/>
          <w:sz w:val="20"/>
          <w:szCs w:val="20"/>
        </w:rPr>
        <w:br/>
      </w:r>
      <w:r w:rsidR="004A445D" w:rsidRPr="004A445D">
        <w:rPr>
          <w:rFonts w:ascii="Arial" w:eastAsia="Verdana" w:hAnsi="Arial" w:cs="Arial"/>
          <w:sz w:val="20"/>
          <w:szCs w:val="20"/>
        </w:rPr>
        <w:br/>
      </w:r>
      <w:r w:rsidR="001545DE">
        <w:rPr>
          <w:rFonts w:ascii="Arial" w:eastAsia="Verdana" w:hAnsi="Arial" w:cs="Arial"/>
          <w:sz w:val="20"/>
          <w:szCs w:val="20"/>
        </w:rPr>
        <w:t xml:space="preserve">Q6. </w:t>
      </w:r>
      <w:r w:rsidR="004A445D" w:rsidRPr="004A445D">
        <w:rPr>
          <w:rFonts w:ascii="Arial" w:eastAsia="Verdana" w:hAnsi="Arial" w:cs="Arial"/>
          <w:sz w:val="20"/>
          <w:szCs w:val="20"/>
        </w:rPr>
        <w:t>Can Fáilte Ireland provide an indicative split (percentage of budget or volume of courses) anticipated between the development of bespoke content and the provision/customisation of off-the-shelf content?</w:t>
      </w:r>
    </w:p>
    <w:p w14:paraId="200A2A26" w14:textId="616E20F4" w:rsidR="00CE5A76" w:rsidRDefault="00CE5A76" w:rsidP="0070587F">
      <w:pPr>
        <w:ind w:left="-426"/>
        <w:rPr>
          <w:rFonts w:ascii="Arial" w:eastAsia="Verdana" w:hAnsi="Arial" w:cs="Arial"/>
          <w:sz w:val="20"/>
          <w:szCs w:val="20"/>
        </w:rPr>
      </w:pPr>
      <w:r w:rsidRPr="00CE5A76">
        <w:rPr>
          <w:rFonts w:ascii="Arial" w:eastAsia="Verdana" w:hAnsi="Arial" w:cs="Arial"/>
          <w:color w:val="FF0000"/>
          <w:sz w:val="20"/>
          <w:szCs w:val="20"/>
        </w:rPr>
        <w:t xml:space="preserve">A6. </w:t>
      </w:r>
      <w:r w:rsidR="00D4158F" w:rsidRPr="00D4158F">
        <w:rPr>
          <w:rFonts w:ascii="Arial" w:eastAsia="Verdana" w:hAnsi="Arial" w:cs="Arial"/>
          <w:color w:val="FF0000"/>
          <w:sz w:val="20"/>
          <w:szCs w:val="20"/>
        </w:rPr>
        <w:t>The initial focus will be on the provision of off-the-shelf content to meet immediate learning needs. The development of bespoke content is anticipated to commence in</w:t>
      </w:r>
      <w:r w:rsidR="00F60BDF">
        <w:rPr>
          <w:rFonts w:ascii="Arial" w:eastAsia="Verdana" w:hAnsi="Arial" w:cs="Arial"/>
          <w:color w:val="FF0000"/>
          <w:sz w:val="20"/>
          <w:szCs w:val="20"/>
        </w:rPr>
        <w:t xml:space="preserve"> late 2025 and</w:t>
      </w:r>
      <w:r w:rsidR="00D4158F" w:rsidRPr="00D4158F">
        <w:rPr>
          <w:rFonts w:ascii="Arial" w:eastAsia="Verdana" w:hAnsi="Arial" w:cs="Arial"/>
          <w:color w:val="FF0000"/>
          <w:sz w:val="20"/>
          <w:szCs w:val="20"/>
        </w:rPr>
        <w:t xml:space="preserve"> early 2026. Over the duration of the contract, the balance between off-the-shelf and bespoke content will be guided by the evolving strategic priorities of the Learning &amp; Development strategy.</w:t>
      </w:r>
      <w:r w:rsidR="00D4158F">
        <w:rPr>
          <w:rFonts w:ascii="Arial" w:eastAsia="Verdana" w:hAnsi="Arial" w:cs="Arial"/>
          <w:color w:val="FF0000"/>
          <w:sz w:val="20"/>
          <w:szCs w:val="20"/>
        </w:rPr>
        <w:t xml:space="preserve"> </w:t>
      </w:r>
      <w:r w:rsidR="004A445D" w:rsidRPr="00CE5A76">
        <w:rPr>
          <w:rFonts w:ascii="Arial" w:eastAsia="Verdana" w:hAnsi="Arial" w:cs="Arial"/>
          <w:color w:val="FF0000"/>
          <w:sz w:val="20"/>
          <w:szCs w:val="20"/>
        </w:rPr>
        <w:br/>
      </w:r>
      <w:r w:rsidR="004A445D" w:rsidRPr="004A445D">
        <w:rPr>
          <w:rFonts w:ascii="Arial" w:eastAsia="Verdana" w:hAnsi="Arial" w:cs="Arial"/>
          <w:sz w:val="20"/>
          <w:szCs w:val="20"/>
        </w:rPr>
        <w:br/>
      </w:r>
      <w:r w:rsidR="001545DE">
        <w:rPr>
          <w:rFonts w:ascii="Arial" w:eastAsia="Verdana" w:hAnsi="Arial" w:cs="Arial"/>
          <w:sz w:val="20"/>
          <w:szCs w:val="20"/>
        </w:rPr>
        <w:t xml:space="preserve">Q7. </w:t>
      </w:r>
      <w:proofErr w:type="gramStart"/>
      <w:r w:rsidR="004A445D" w:rsidRPr="004A445D">
        <w:rPr>
          <w:rFonts w:ascii="Arial" w:eastAsia="Verdana" w:hAnsi="Arial" w:cs="Arial"/>
          <w:sz w:val="20"/>
          <w:szCs w:val="20"/>
        </w:rPr>
        <w:t>For the purpose of</w:t>
      </w:r>
      <w:proofErr w:type="gramEnd"/>
      <w:r w:rsidR="004A445D" w:rsidRPr="004A445D">
        <w:rPr>
          <w:rFonts w:ascii="Arial" w:eastAsia="Verdana" w:hAnsi="Arial" w:cs="Arial"/>
          <w:sz w:val="20"/>
          <w:szCs w:val="20"/>
        </w:rPr>
        <w:t xml:space="preserve"> accurately costing the scenarios in Table 2, could Fáilte Ireland please specify the type of voiceover to be assumed for each project (e.g., Professional Human Voiceover with Irish accent, or AI Voiceover with Irish accent)?</w:t>
      </w:r>
    </w:p>
    <w:p w14:paraId="408A6C71" w14:textId="15FA612E" w:rsidR="00CE5A76" w:rsidRDefault="00CE5A76" w:rsidP="0070587F">
      <w:pPr>
        <w:ind w:left="-426"/>
        <w:rPr>
          <w:rFonts w:ascii="Arial" w:eastAsia="Verdana" w:hAnsi="Arial" w:cs="Arial"/>
          <w:sz w:val="20"/>
          <w:szCs w:val="20"/>
        </w:rPr>
      </w:pPr>
      <w:r w:rsidRPr="00CE5A76">
        <w:rPr>
          <w:rFonts w:ascii="Arial" w:eastAsia="Verdana" w:hAnsi="Arial" w:cs="Arial"/>
          <w:color w:val="FF0000"/>
          <w:sz w:val="20"/>
          <w:szCs w:val="20"/>
        </w:rPr>
        <w:t xml:space="preserve">A7. </w:t>
      </w:r>
      <w:proofErr w:type="gramStart"/>
      <w:r w:rsidR="00E34F1F">
        <w:rPr>
          <w:rFonts w:ascii="Arial" w:eastAsia="Verdana" w:hAnsi="Arial" w:cs="Arial"/>
          <w:color w:val="FF0000"/>
          <w:sz w:val="20"/>
          <w:szCs w:val="20"/>
        </w:rPr>
        <w:t>For the purpose of</w:t>
      </w:r>
      <w:proofErr w:type="gramEnd"/>
      <w:r w:rsidR="00E34F1F">
        <w:rPr>
          <w:rFonts w:ascii="Arial" w:eastAsia="Verdana" w:hAnsi="Arial" w:cs="Arial"/>
          <w:color w:val="FF0000"/>
          <w:sz w:val="20"/>
          <w:szCs w:val="20"/>
        </w:rPr>
        <w:t xml:space="preserve"> </w:t>
      </w:r>
      <w:r w:rsidR="00802CFD">
        <w:rPr>
          <w:rFonts w:ascii="Arial" w:eastAsia="Verdana" w:hAnsi="Arial" w:cs="Arial"/>
          <w:color w:val="FF0000"/>
          <w:sz w:val="20"/>
          <w:szCs w:val="20"/>
        </w:rPr>
        <w:t xml:space="preserve">consistency </w:t>
      </w:r>
      <w:r w:rsidR="00E26180">
        <w:rPr>
          <w:rFonts w:ascii="Arial" w:eastAsia="Verdana" w:hAnsi="Arial" w:cs="Arial"/>
          <w:color w:val="FF0000"/>
          <w:sz w:val="20"/>
          <w:szCs w:val="20"/>
        </w:rPr>
        <w:t xml:space="preserve">professional </w:t>
      </w:r>
      <w:r w:rsidR="00FB5209">
        <w:rPr>
          <w:rFonts w:ascii="Arial" w:eastAsia="Verdana" w:hAnsi="Arial" w:cs="Arial"/>
          <w:color w:val="FF0000"/>
          <w:sz w:val="20"/>
          <w:szCs w:val="20"/>
        </w:rPr>
        <w:t>Human Voiceover with Irish accent</w:t>
      </w:r>
      <w:r w:rsidR="004A445D" w:rsidRPr="00CE5A76">
        <w:rPr>
          <w:rFonts w:ascii="Arial" w:eastAsia="Verdana" w:hAnsi="Arial" w:cs="Arial"/>
          <w:color w:val="FF0000"/>
          <w:sz w:val="20"/>
          <w:szCs w:val="20"/>
        </w:rPr>
        <w:br/>
      </w:r>
      <w:r w:rsidR="004A445D" w:rsidRPr="004A445D">
        <w:rPr>
          <w:rFonts w:ascii="Arial" w:eastAsia="Verdana" w:hAnsi="Arial" w:cs="Arial"/>
          <w:sz w:val="20"/>
          <w:szCs w:val="20"/>
        </w:rPr>
        <w:br/>
      </w:r>
      <w:r w:rsidR="001545DE">
        <w:rPr>
          <w:rFonts w:ascii="Arial" w:eastAsia="Verdana" w:hAnsi="Arial" w:cs="Arial"/>
          <w:sz w:val="20"/>
          <w:szCs w:val="20"/>
        </w:rPr>
        <w:t xml:space="preserve">A8. </w:t>
      </w:r>
      <w:r w:rsidR="004A445D" w:rsidRPr="004A445D">
        <w:rPr>
          <w:rFonts w:ascii="Arial" w:eastAsia="Verdana" w:hAnsi="Arial" w:cs="Arial"/>
          <w:sz w:val="20"/>
          <w:szCs w:val="20"/>
        </w:rPr>
        <w:t>Regarding the video elements within the costed projects in Table 2, should we assume these are to be fully animated explainers, screen recordings with voiceover, or another format such as scripted scenarios using professional actors?</w:t>
      </w:r>
    </w:p>
    <w:p w14:paraId="73E86305" w14:textId="4D7BCC37" w:rsidR="004A445D" w:rsidRDefault="00CE5A76" w:rsidP="0070587F">
      <w:pPr>
        <w:ind w:left="-426"/>
        <w:rPr>
          <w:rFonts w:ascii="Arial" w:eastAsia="Verdana" w:hAnsi="Arial" w:cs="Arial"/>
          <w:sz w:val="20"/>
          <w:szCs w:val="20"/>
        </w:rPr>
      </w:pPr>
      <w:r w:rsidRPr="00CE5A76">
        <w:rPr>
          <w:rFonts w:ascii="Arial" w:eastAsia="Verdana" w:hAnsi="Arial" w:cs="Arial"/>
          <w:color w:val="FF0000"/>
          <w:sz w:val="20"/>
          <w:szCs w:val="20"/>
        </w:rPr>
        <w:t xml:space="preserve">A8. </w:t>
      </w:r>
      <w:proofErr w:type="gramStart"/>
      <w:r w:rsidR="00D03742">
        <w:rPr>
          <w:rFonts w:ascii="Arial" w:eastAsia="Verdana" w:hAnsi="Arial" w:cs="Arial"/>
          <w:color w:val="FF0000"/>
          <w:sz w:val="20"/>
          <w:szCs w:val="20"/>
        </w:rPr>
        <w:t>For the purpose of</w:t>
      </w:r>
      <w:proofErr w:type="gramEnd"/>
      <w:r w:rsidR="00D03742">
        <w:rPr>
          <w:rFonts w:ascii="Arial" w:eastAsia="Verdana" w:hAnsi="Arial" w:cs="Arial"/>
          <w:color w:val="FF0000"/>
          <w:sz w:val="20"/>
          <w:szCs w:val="20"/>
        </w:rPr>
        <w:t xml:space="preserve"> consistency </w:t>
      </w:r>
      <w:r w:rsidR="006F014A">
        <w:rPr>
          <w:rFonts w:ascii="Arial" w:eastAsia="Verdana" w:hAnsi="Arial" w:cs="Arial"/>
          <w:color w:val="FF0000"/>
          <w:sz w:val="20"/>
          <w:szCs w:val="20"/>
        </w:rPr>
        <w:t xml:space="preserve">fully animated </w:t>
      </w:r>
      <w:r w:rsidR="008430AE">
        <w:rPr>
          <w:rFonts w:ascii="Arial" w:eastAsia="Verdana" w:hAnsi="Arial" w:cs="Arial"/>
          <w:color w:val="FF0000"/>
          <w:sz w:val="20"/>
          <w:szCs w:val="20"/>
        </w:rPr>
        <w:t>video should be assumed.</w:t>
      </w:r>
      <w:r w:rsidR="004A445D" w:rsidRPr="00CE5A76">
        <w:rPr>
          <w:rFonts w:ascii="Arial" w:eastAsia="Verdana" w:hAnsi="Arial" w:cs="Arial"/>
          <w:color w:val="FF0000"/>
          <w:sz w:val="20"/>
          <w:szCs w:val="20"/>
        </w:rPr>
        <w:br/>
      </w:r>
      <w:r w:rsidR="004A445D" w:rsidRPr="004A445D">
        <w:rPr>
          <w:rFonts w:ascii="Arial" w:eastAsia="Verdana" w:hAnsi="Arial" w:cs="Arial"/>
          <w:sz w:val="20"/>
          <w:szCs w:val="20"/>
        </w:rPr>
        <w:br/>
      </w:r>
      <w:r w:rsidR="001545DE">
        <w:rPr>
          <w:rFonts w:ascii="Arial" w:eastAsia="Verdana" w:hAnsi="Arial" w:cs="Arial"/>
          <w:sz w:val="20"/>
          <w:szCs w:val="20"/>
        </w:rPr>
        <w:t xml:space="preserve">Q9 </w:t>
      </w:r>
      <w:r w:rsidR="004A445D" w:rsidRPr="004A445D">
        <w:rPr>
          <w:rFonts w:ascii="Arial" w:eastAsia="Verdana" w:hAnsi="Arial" w:cs="Arial"/>
          <w:sz w:val="20"/>
          <w:szCs w:val="20"/>
        </w:rPr>
        <w:t>In relation to 'Major customisation' of off-the-shelf courses, could Fáilte Ireland provide a more detailed example of the scope of content changes that might be required? For instance, would this typically involve rewriting entire sections or primarily adapting case studies and policies to a Fáilte Ireland context?</w:t>
      </w:r>
    </w:p>
    <w:p w14:paraId="070220FC" w14:textId="04014829" w:rsidR="00CE5A76" w:rsidRDefault="00CE5A76" w:rsidP="0070587F">
      <w:pPr>
        <w:ind w:left="-426"/>
        <w:rPr>
          <w:rFonts w:ascii="Arial" w:eastAsia="Verdana" w:hAnsi="Arial" w:cs="Arial"/>
          <w:color w:val="FF0000"/>
          <w:sz w:val="20"/>
          <w:szCs w:val="20"/>
        </w:rPr>
      </w:pPr>
      <w:r w:rsidRPr="00CE5A76">
        <w:rPr>
          <w:rFonts w:ascii="Arial" w:eastAsia="Verdana" w:hAnsi="Arial" w:cs="Arial"/>
          <w:color w:val="FF0000"/>
          <w:sz w:val="20"/>
          <w:szCs w:val="20"/>
        </w:rPr>
        <w:t>A</w:t>
      </w:r>
      <w:proofErr w:type="gramStart"/>
      <w:r w:rsidRPr="00CE5A76">
        <w:rPr>
          <w:rFonts w:ascii="Arial" w:eastAsia="Verdana" w:hAnsi="Arial" w:cs="Arial"/>
          <w:color w:val="FF0000"/>
          <w:sz w:val="20"/>
          <w:szCs w:val="20"/>
        </w:rPr>
        <w:t>9.</w:t>
      </w:r>
      <w:r w:rsidR="007705A4">
        <w:rPr>
          <w:rFonts w:ascii="Arial" w:eastAsia="Verdana" w:hAnsi="Arial" w:cs="Arial"/>
          <w:color w:val="FF0000"/>
          <w:sz w:val="20"/>
          <w:szCs w:val="20"/>
        </w:rPr>
        <w:t>This</w:t>
      </w:r>
      <w:proofErr w:type="gramEnd"/>
      <w:r w:rsidR="007705A4">
        <w:rPr>
          <w:rFonts w:ascii="Arial" w:eastAsia="Verdana" w:hAnsi="Arial" w:cs="Arial"/>
          <w:color w:val="FF0000"/>
          <w:sz w:val="20"/>
          <w:szCs w:val="20"/>
        </w:rPr>
        <w:t xml:space="preserve"> will depend on the circumstances</w:t>
      </w:r>
      <w:r w:rsidR="00585211">
        <w:rPr>
          <w:rFonts w:ascii="Arial" w:eastAsia="Verdana" w:hAnsi="Arial" w:cs="Arial"/>
          <w:color w:val="FF0000"/>
          <w:sz w:val="20"/>
          <w:szCs w:val="20"/>
        </w:rPr>
        <w:t xml:space="preserve"> and the </w:t>
      </w:r>
      <w:r w:rsidR="00FA7E94">
        <w:rPr>
          <w:rFonts w:ascii="Arial" w:eastAsia="Verdana" w:hAnsi="Arial" w:cs="Arial"/>
          <w:color w:val="FF0000"/>
          <w:sz w:val="20"/>
          <w:szCs w:val="20"/>
        </w:rPr>
        <w:t xml:space="preserve">course </w:t>
      </w:r>
      <w:proofErr w:type="gramStart"/>
      <w:r w:rsidR="00FA7E94">
        <w:rPr>
          <w:rFonts w:ascii="Arial" w:eastAsia="Verdana" w:hAnsi="Arial" w:cs="Arial"/>
          <w:color w:val="FF0000"/>
          <w:sz w:val="20"/>
          <w:szCs w:val="20"/>
        </w:rPr>
        <w:t>top</w:t>
      </w:r>
      <w:r w:rsidR="00390B4A">
        <w:rPr>
          <w:rFonts w:ascii="Arial" w:eastAsia="Verdana" w:hAnsi="Arial" w:cs="Arial"/>
          <w:color w:val="FF0000"/>
          <w:sz w:val="20"/>
          <w:szCs w:val="20"/>
        </w:rPr>
        <w:t>ic,</w:t>
      </w:r>
      <w:proofErr w:type="gramEnd"/>
      <w:r w:rsidR="00390B4A">
        <w:rPr>
          <w:rFonts w:ascii="Arial" w:eastAsia="Verdana" w:hAnsi="Arial" w:cs="Arial"/>
          <w:color w:val="FF0000"/>
          <w:sz w:val="20"/>
          <w:szCs w:val="20"/>
        </w:rPr>
        <w:t xml:space="preserve"> </w:t>
      </w:r>
      <w:r w:rsidR="0037447C">
        <w:rPr>
          <w:rFonts w:ascii="Arial" w:eastAsia="Verdana" w:hAnsi="Arial" w:cs="Arial"/>
          <w:color w:val="FF0000"/>
          <w:sz w:val="20"/>
          <w:szCs w:val="20"/>
        </w:rPr>
        <w:t>however, it is expected to be the later.</w:t>
      </w:r>
    </w:p>
    <w:p w14:paraId="5BBC2E4A" w14:textId="77777777" w:rsidR="000636C6" w:rsidRDefault="000636C6" w:rsidP="0070587F">
      <w:pPr>
        <w:ind w:left="-426"/>
        <w:rPr>
          <w:rFonts w:ascii="Arial" w:eastAsia="Verdana" w:hAnsi="Arial" w:cs="Arial"/>
          <w:color w:val="FF0000"/>
          <w:sz w:val="20"/>
          <w:szCs w:val="20"/>
        </w:rPr>
      </w:pPr>
    </w:p>
    <w:p w14:paraId="0F8658AB" w14:textId="77777777" w:rsidR="00955217" w:rsidRDefault="000636C6" w:rsidP="0070587F">
      <w:pPr>
        <w:ind w:left="-426"/>
        <w:rPr>
          <w:rFonts w:ascii="Arial" w:eastAsia="Verdana" w:hAnsi="Arial" w:cs="Arial"/>
          <w:sz w:val="20"/>
          <w:szCs w:val="20"/>
        </w:rPr>
      </w:pPr>
      <w:r w:rsidRPr="000636C6">
        <w:rPr>
          <w:rFonts w:ascii="Arial" w:eastAsia="Verdana" w:hAnsi="Arial" w:cs="Arial"/>
          <w:sz w:val="20"/>
          <w:szCs w:val="20"/>
        </w:rPr>
        <w:t>Q</w:t>
      </w:r>
      <w:r w:rsidR="00955217">
        <w:rPr>
          <w:rFonts w:ascii="Arial" w:eastAsia="Verdana" w:hAnsi="Arial" w:cs="Arial"/>
          <w:sz w:val="20"/>
          <w:szCs w:val="20"/>
        </w:rPr>
        <w:t>10</w:t>
      </w:r>
      <w:r w:rsidRPr="000636C6">
        <w:rPr>
          <w:rFonts w:ascii="Arial" w:eastAsia="Verdana" w:hAnsi="Arial" w:cs="Arial"/>
          <w:sz w:val="20"/>
          <w:szCs w:val="20"/>
        </w:rPr>
        <w:t>. User numbers: please can you confirm the total number of users who would need to access the off the shelf eLearning titles?</w:t>
      </w:r>
    </w:p>
    <w:p w14:paraId="7305F543" w14:textId="52FBE942" w:rsidR="00955217" w:rsidRPr="00955217" w:rsidRDefault="00955217" w:rsidP="0070587F">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A10. </w:t>
      </w:r>
      <w:r w:rsidR="004D2D6B">
        <w:rPr>
          <w:rFonts w:ascii="Arial" w:eastAsia="Verdana" w:hAnsi="Arial" w:cs="Arial"/>
          <w:color w:val="FF0000"/>
          <w:sz w:val="20"/>
          <w:szCs w:val="20"/>
        </w:rPr>
        <w:t xml:space="preserve">This is an employee Learning Management System, Fáilte Ireland has currently circa 500 colleagues. </w:t>
      </w:r>
    </w:p>
    <w:p w14:paraId="5F2B9E00" w14:textId="77777777" w:rsidR="00955217" w:rsidRDefault="000636C6" w:rsidP="0070587F">
      <w:pPr>
        <w:ind w:left="-426"/>
        <w:rPr>
          <w:rFonts w:ascii="Arial" w:eastAsia="Verdana" w:hAnsi="Arial" w:cs="Arial"/>
          <w:sz w:val="20"/>
          <w:szCs w:val="20"/>
        </w:rPr>
      </w:pPr>
      <w:r w:rsidRPr="000636C6">
        <w:rPr>
          <w:rFonts w:ascii="Arial" w:eastAsia="Verdana" w:hAnsi="Arial" w:cs="Arial"/>
          <w:sz w:val="20"/>
          <w:szCs w:val="20"/>
        </w:rPr>
        <w:br/>
        <w:t>Q</w:t>
      </w:r>
      <w:r w:rsidR="00955217">
        <w:rPr>
          <w:rFonts w:ascii="Arial" w:eastAsia="Verdana" w:hAnsi="Arial" w:cs="Arial"/>
          <w:sz w:val="20"/>
          <w:szCs w:val="20"/>
        </w:rPr>
        <w:t>11</w:t>
      </w:r>
      <w:r w:rsidRPr="000636C6">
        <w:rPr>
          <w:rFonts w:ascii="Arial" w:eastAsia="Verdana" w:hAnsi="Arial" w:cs="Arial"/>
          <w:sz w:val="20"/>
          <w:szCs w:val="20"/>
        </w:rPr>
        <w:t>. L and D plan: Is there a written version of the L and D plan that you would be willing to share as part of this procurement process?</w:t>
      </w:r>
    </w:p>
    <w:p w14:paraId="6FC9AA55" w14:textId="3B277113" w:rsidR="00955217" w:rsidRPr="00955217" w:rsidRDefault="00955217" w:rsidP="0070587F">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A11. </w:t>
      </w:r>
      <w:r w:rsidR="009478FF">
        <w:rPr>
          <w:rFonts w:ascii="Arial" w:eastAsia="Verdana" w:hAnsi="Arial" w:cs="Arial"/>
          <w:color w:val="FF0000"/>
          <w:sz w:val="20"/>
          <w:szCs w:val="20"/>
        </w:rPr>
        <w:t>No</w:t>
      </w:r>
      <w:r w:rsidR="005C1BF3">
        <w:rPr>
          <w:rFonts w:ascii="Arial" w:eastAsia="Verdana" w:hAnsi="Arial" w:cs="Arial"/>
          <w:color w:val="FF0000"/>
          <w:sz w:val="20"/>
          <w:szCs w:val="20"/>
        </w:rPr>
        <w:t xml:space="preserve">, this is not </w:t>
      </w:r>
      <w:r w:rsidR="003A449F">
        <w:rPr>
          <w:rFonts w:ascii="Arial" w:eastAsia="Verdana" w:hAnsi="Arial" w:cs="Arial"/>
          <w:color w:val="FF0000"/>
          <w:sz w:val="20"/>
          <w:szCs w:val="20"/>
        </w:rPr>
        <w:t>possible at this stage.</w:t>
      </w:r>
    </w:p>
    <w:p w14:paraId="41141409" w14:textId="77777777" w:rsidR="00955217" w:rsidRDefault="000636C6" w:rsidP="0070587F">
      <w:pPr>
        <w:ind w:left="-426"/>
        <w:rPr>
          <w:rFonts w:ascii="Arial" w:eastAsia="Verdana" w:hAnsi="Arial" w:cs="Arial"/>
          <w:sz w:val="20"/>
          <w:szCs w:val="20"/>
        </w:rPr>
      </w:pPr>
      <w:r w:rsidRPr="000636C6">
        <w:rPr>
          <w:rFonts w:ascii="Arial" w:eastAsia="Verdana" w:hAnsi="Arial" w:cs="Arial"/>
          <w:sz w:val="20"/>
          <w:szCs w:val="20"/>
        </w:rPr>
        <w:br/>
        <w:t>Q</w:t>
      </w:r>
      <w:r w:rsidR="00955217">
        <w:rPr>
          <w:rFonts w:ascii="Arial" w:eastAsia="Verdana" w:hAnsi="Arial" w:cs="Arial"/>
          <w:sz w:val="20"/>
          <w:szCs w:val="20"/>
        </w:rPr>
        <w:t>12</w:t>
      </w:r>
      <w:r w:rsidRPr="000636C6">
        <w:rPr>
          <w:rFonts w:ascii="Arial" w:eastAsia="Verdana" w:hAnsi="Arial" w:cs="Arial"/>
          <w:sz w:val="20"/>
          <w:szCs w:val="20"/>
        </w:rPr>
        <w:t xml:space="preserve">. Exemplar courses for pricing scenarios: are you able to provide examples of courses you consider exemplary at the </w:t>
      </w:r>
      <w:proofErr w:type="gramStart"/>
      <w:r w:rsidRPr="000636C6">
        <w:rPr>
          <w:rFonts w:ascii="Arial" w:eastAsia="Verdana" w:hAnsi="Arial" w:cs="Arial"/>
          <w:sz w:val="20"/>
          <w:szCs w:val="20"/>
        </w:rPr>
        <w:t>5-10 and 30 min</w:t>
      </w:r>
      <w:proofErr w:type="gramEnd"/>
      <w:r w:rsidRPr="000636C6">
        <w:rPr>
          <w:rFonts w:ascii="Arial" w:eastAsia="Verdana" w:hAnsi="Arial" w:cs="Arial"/>
          <w:sz w:val="20"/>
          <w:szCs w:val="20"/>
        </w:rPr>
        <w:t xml:space="preserve"> level as reference points?</w:t>
      </w:r>
    </w:p>
    <w:p w14:paraId="2842C6F1" w14:textId="1233E574" w:rsidR="00955217" w:rsidRPr="00955217" w:rsidRDefault="00955217" w:rsidP="0070587F">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A12. </w:t>
      </w:r>
      <w:r w:rsidR="00F84D58">
        <w:rPr>
          <w:rFonts w:ascii="Arial" w:eastAsia="Verdana" w:hAnsi="Arial" w:cs="Arial"/>
          <w:color w:val="FF0000"/>
          <w:sz w:val="20"/>
          <w:szCs w:val="20"/>
        </w:rPr>
        <w:t>No</w:t>
      </w:r>
      <w:r w:rsidR="003D1B5B">
        <w:rPr>
          <w:rFonts w:ascii="Arial" w:eastAsia="Verdana" w:hAnsi="Arial" w:cs="Arial"/>
          <w:color w:val="FF0000"/>
          <w:sz w:val="20"/>
          <w:szCs w:val="20"/>
        </w:rPr>
        <w:t xml:space="preserve">, this is not possible at this stage. </w:t>
      </w:r>
    </w:p>
    <w:p w14:paraId="5EA4931E" w14:textId="77777777" w:rsidR="00955217" w:rsidRDefault="000636C6" w:rsidP="0070587F">
      <w:pPr>
        <w:ind w:left="-426"/>
        <w:rPr>
          <w:rFonts w:ascii="Arial" w:eastAsia="Verdana" w:hAnsi="Arial" w:cs="Arial"/>
          <w:sz w:val="20"/>
          <w:szCs w:val="20"/>
        </w:rPr>
      </w:pPr>
      <w:r w:rsidRPr="000636C6">
        <w:rPr>
          <w:rFonts w:ascii="Arial" w:eastAsia="Verdana" w:hAnsi="Arial" w:cs="Arial"/>
          <w:sz w:val="20"/>
          <w:szCs w:val="20"/>
        </w:rPr>
        <w:br/>
        <w:t>Q</w:t>
      </w:r>
      <w:r w:rsidR="00955217">
        <w:rPr>
          <w:rFonts w:ascii="Arial" w:eastAsia="Verdana" w:hAnsi="Arial" w:cs="Arial"/>
          <w:sz w:val="20"/>
          <w:szCs w:val="20"/>
        </w:rPr>
        <w:t>13</w:t>
      </w:r>
      <w:r w:rsidRPr="000636C6">
        <w:rPr>
          <w:rFonts w:ascii="Arial" w:eastAsia="Verdana" w:hAnsi="Arial" w:cs="Arial"/>
          <w:sz w:val="20"/>
          <w:szCs w:val="20"/>
        </w:rPr>
        <w:t>. Durations in pricing scenarios: Project 2 in the Table of Costs section requests a “short eLearning course 10-30 minutes. Can you advise if this range is intended or it should be a 30minutes as we note the course must include a 10min video as well as scenarios, infographics and graphics.</w:t>
      </w:r>
    </w:p>
    <w:p w14:paraId="2AB4A43A" w14:textId="1D56D3A3" w:rsidR="00955217" w:rsidRPr="00955217" w:rsidRDefault="00955217" w:rsidP="0070587F">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A13. </w:t>
      </w:r>
      <w:r w:rsidR="00200D7C">
        <w:rPr>
          <w:rFonts w:ascii="Arial" w:eastAsia="Verdana" w:hAnsi="Arial" w:cs="Arial"/>
          <w:color w:val="FF0000"/>
          <w:sz w:val="20"/>
          <w:szCs w:val="20"/>
        </w:rPr>
        <w:t xml:space="preserve">Yes, </w:t>
      </w:r>
      <w:r w:rsidR="00D26B65">
        <w:rPr>
          <w:rFonts w:ascii="Arial" w:eastAsia="Verdana" w:hAnsi="Arial" w:cs="Arial"/>
          <w:color w:val="FF0000"/>
          <w:sz w:val="20"/>
          <w:szCs w:val="20"/>
        </w:rPr>
        <w:t>maximum of 30 minutes.</w:t>
      </w:r>
    </w:p>
    <w:p w14:paraId="60F275A8" w14:textId="77777777" w:rsidR="00955217" w:rsidRDefault="000636C6" w:rsidP="0070587F">
      <w:pPr>
        <w:ind w:left="-426"/>
        <w:rPr>
          <w:rFonts w:ascii="Arial" w:eastAsia="Verdana" w:hAnsi="Arial" w:cs="Arial"/>
          <w:sz w:val="20"/>
          <w:szCs w:val="20"/>
        </w:rPr>
      </w:pPr>
      <w:r w:rsidRPr="000636C6">
        <w:rPr>
          <w:rFonts w:ascii="Arial" w:eastAsia="Verdana" w:hAnsi="Arial" w:cs="Arial"/>
          <w:sz w:val="20"/>
          <w:szCs w:val="20"/>
        </w:rPr>
        <w:br/>
        <w:t>Q</w:t>
      </w:r>
      <w:r w:rsidR="00955217">
        <w:rPr>
          <w:rFonts w:ascii="Arial" w:eastAsia="Verdana" w:hAnsi="Arial" w:cs="Arial"/>
          <w:sz w:val="20"/>
          <w:szCs w:val="20"/>
        </w:rPr>
        <w:t>14</w:t>
      </w:r>
      <w:r w:rsidRPr="000636C6">
        <w:rPr>
          <w:rFonts w:ascii="Arial" w:eastAsia="Verdana" w:hAnsi="Arial" w:cs="Arial"/>
          <w:sz w:val="20"/>
          <w:szCs w:val="20"/>
        </w:rPr>
        <w:t xml:space="preserve">. Video in pricing scenarios: are you able to provide further definition of the type or nature of video you would expect to be reflected in the pricing scenarios? We offer a range of different types of </w:t>
      </w:r>
      <w:proofErr w:type="gramStart"/>
      <w:r w:rsidRPr="000636C6">
        <w:rPr>
          <w:rFonts w:ascii="Arial" w:eastAsia="Verdana" w:hAnsi="Arial" w:cs="Arial"/>
          <w:sz w:val="20"/>
          <w:szCs w:val="20"/>
        </w:rPr>
        <w:t>video</w:t>
      </w:r>
      <w:proofErr w:type="gramEnd"/>
      <w:r w:rsidRPr="000636C6">
        <w:rPr>
          <w:rFonts w:ascii="Arial" w:eastAsia="Verdana" w:hAnsi="Arial" w:cs="Arial"/>
          <w:sz w:val="20"/>
          <w:szCs w:val="20"/>
        </w:rPr>
        <w:t xml:space="preserve"> and animation that vary in terms of output and complexity of inputs.</w:t>
      </w:r>
    </w:p>
    <w:p w14:paraId="2924B5F5" w14:textId="14C86117" w:rsidR="00955217" w:rsidRPr="00955217" w:rsidRDefault="00955217" w:rsidP="0070587F">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A14 </w:t>
      </w:r>
      <w:r w:rsidR="00710E69">
        <w:rPr>
          <w:rFonts w:ascii="Arial" w:eastAsia="Verdana" w:hAnsi="Arial" w:cs="Arial"/>
          <w:color w:val="FF0000"/>
          <w:sz w:val="20"/>
          <w:szCs w:val="20"/>
        </w:rPr>
        <w:t>For the purpose of consistency fully animated video should be assumed</w:t>
      </w:r>
    </w:p>
    <w:p w14:paraId="44D758A1" w14:textId="77777777" w:rsidR="00955217" w:rsidRDefault="000636C6" w:rsidP="0070587F">
      <w:pPr>
        <w:ind w:left="-426"/>
        <w:rPr>
          <w:rFonts w:ascii="Arial" w:eastAsia="Verdana" w:hAnsi="Arial" w:cs="Arial"/>
          <w:sz w:val="20"/>
          <w:szCs w:val="20"/>
        </w:rPr>
      </w:pPr>
      <w:r w:rsidRPr="000636C6">
        <w:rPr>
          <w:rFonts w:ascii="Arial" w:eastAsia="Verdana" w:hAnsi="Arial" w:cs="Arial"/>
          <w:sz w:val="20"/>
          <w:szCs w:val="20"/>
        </w:rPr>
        <w:br/>
        <w:t>Q</w:t>
      </w:r>
      <w:r w:rsidR="00955217">
        <w:rPr>
          <w:rFonts w:ascii="Arial" w:eastAsia="Verdana" w:hAnsi="Arial" w:cs="Arial"/>
          <w:sz w:val="20"/>
          <w:szCs w:val="20"/>
        </w:rPr>
        <w:t>15</w:t>
      </w:r>
      <w:r w:rsidRPr="000636C6">
        <w:rPr>
          <w:rFonts w:ascii="Arial" w:eastAsia="Verdana" w:hAnsi="Arial" w:cs="Arial"/>
          <w:sz w:val="20"/>
          <w:szCs w:val="20"/>
        </w:rPr>
        <w:t>. What is the anticipated percentage split between custom and off the shelf courses across the contract period?</w:t>
      </w:r>
    </w:p>
    <w:p w14:paraId="4CAEC04E" w14:textId="6BC2A8BC" w:rsidR="00955217" w:rsidRPr="00955217" w:rsidRDefault="00955217" w:rsidP="0070587F">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A15. </w:t>
      </w:r>
      <w:r w:rsidR="00141E43" w:rsidRPr="00D4158F">
        <w:rPr>
          <w:rFonts w:ascii="Arial" w:eastAsia="Verdana" w:hAnsi="Arial" w:cs="Arial"/>
          <w:color w:val="FF0000"/>
          <w:sz w:val="20"/>
          <w:szCs w:val="20"/>
        </w:rPr>
        <w:t>The initial focus will be on the provision of off-the-shelf content to meet immediate learning needs. The development of bespoke content is anticipated to commence in</w:t>
      </w:r>
      <w:r w:rsidR="00351CC3">
        <w:rPr>
          <w:rFonts w:ascii="Arial" w:eastAsia="Verdana" w:hAnsi="Arial" w:cs="Arial"/>
          <w:color w:val="FF0000"/>
          <w:sz w:val="20"/>
          <w:szCs w:val="20"/>
        </w:rPr>
        <w:t xml:space="preserve"> late 2025 and</w:t>
      </w:r>
      <w:r w:rsidR="00141E43" w:rsidRPr="00D4158F">
        <w:rPr>
          <w:rFonts w:ascii="Arial" w:eastAsia="Verdana" w:hAnsi="Arial" w:cs="Arial"/>
          <w:color w:val="FF0000"/>
          <w:sz w:val="20"/>
          <w:szCs w:val="20"/>
        </w:rPr>
        <w:t xml:space="preserve"> early 2026. Over the duration of the contract, the balance between off-the-shelf and bespoke content will be guided by the evolving strategic priorities of the Learning &amp; Development strategy.</w:t>
      </w:r>
      <w:r w:rsidR="00141E43">
        <w:rPr>
          <w:rFonts w:ascii="Arial" w:eastAsia="Verdana" w:hAnsi="Arial" w:cs="Arial"/>
          <w:color w:val="FF0000"/>
          <w:sz w:val="20"/>
          <w:szCs w:val="20"/>
        </w:rPr>
        <w:t xml:space="preserve"> </w:t>
      </w:r>
    </w:p>
    <w:p w14:paraId="0E9FA6D8" w14:textId="0BD51423" w:rsidR="00955217" w:rsidRDefault="000636C6" w:rsidP="0070587F">
      <w:pPr>
        <w:ind w:left="-426"/>
        <w:rPr>
          <w:rFonts w:ascii="Arial" w:eastAsia="Verdana" w:hAnsi="Arial" w:cs="Arial"/>
          <w:sz w:val="20"/>
          <w:szCs w:val="20"/>
        </w:rPr>
      </w:pPr>
      <w:r w:rsidRPr="000636C6">
        <w:rPr>
          <w:rFonts w:ascii="Arial" w:eastAsia="Verdana" w:hAnsi="Arial" w:cs="Arial"/>
          <w:sz w:val="20"/>
          <w:szCs w:val="20"/>
        </w:rPr>
        <w:br/>
        <w:t>Q</w:t>
      </w:r>
      <w:r w:rsidR="00955217">
        <w:rPr>
          <w:rFonts w:ascii="Arial" w:eastAsia="Verdana" w:hAnsi="Arial" w:cs="Arial"/>
          <w:sz w:val="20"/>
          <w:szCs w:val="20"/>
        </w:rPr>
        <w:t>16</w:t>
      </w:r>
      <w:r w:rsidRPr="000636C6">
        <w:rPr>
          <w:rFonts w:ascii="Arial" w:eastAsia="Verdana" w:hAnsi="Arial" w:cs="Arial"/>
          <w:sz w:val="20"/>
          <w:szCs w:val="20"/>
        </w:rPr>
        <w:t>. Subcontractors: We plan to source and present a range of off the shelf options for consideration by F</w:t>
      </w:r>
      <w:r w:rsidR="00410678">
        <w:rPr>
          <w:rFonts w:ascii="Arial" w:eastAsia="Verdana" w:hAnsi="Arial" w:cs="Arial"/>
          <w:sz w:val="20"/>
          <w:szCs w:val="20"/>
        </w:rPr>
        <w:t>áilte Ireland</w:t>
      </w:r>
      <w:r w:rsidRPr="000636C6">
        <w:rPr>
          <w:rFonts w:ascii="Arial" w:eastAsia="Verdana" w:hAnsi="Arial" w:cs="Arial"/>
          <w:sz w:val="20"/>
          <w:szCs w:val="20"/>
        </w:rPr>
        <w:t xml:space="preserve"> subject to a further review and analysis of your required content areas. Would these off the </w:t>
      </w:r>
      <w:proofErr w:type="spellStart"/>
      <w:r w:rsidRPr="000636C6">
        <w:rPr>
          <w:rFonts w:ascii="Arial" w:eastAsia="Verdana" w:hAnsi="Arial" w:cs="Arial"/>
          <w:sz w:val="20"/>
          <w:szCs w:val="20"/>
        </w:rPr>
        <w:t>the</w:t>
      </w:r>
      <w:proofErr w:type="spellEnd"/>
      <w:r w:rsidRPr="000636C6">
        <w:rPr>
          <w:rFonts w:ascii="Arial" w:eastAsia="Verdana" w:hAnsi="Arial" w:cs="Arial"/>
          <w:sz w:val="20"/>
          <w:szCs w:val="20"/>
        </w:rPr>
        <w:t xml:space="preserve"> shelf providers being considered subcontractors and would additional EPSDs be required?</w:t>
      </w:r>
    </w:p>
    <w:p w14:paraId="4A9BE8BD" w14:textId="62B58914" w:rsidR="00955217" w:rsidRPr="00955217" w:rsidRDefault="00955217" w:rsidP="0070587F">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A16. </w:t>
      </w:r>
      <w:r w:rsidR="00C26A2C">
        <w:rPr>
          <w:rFonts w:ascii="Arial" w:eastAsia="Verdana" w:hAnsi="Arial" w:cs="Arial"/>
          <w:color w:val="FF0000"/>
          <w:sz w:val="20"/>
          <w:szCs w:val="20"/>
        </w:rPr>
        <w:t xml:space="preserve"> If a tenderer is relying on </w:t>
      </w:r>
      <w:r w:rsidR="00BD6B04">
        <w:rPr>
          <w:rFonts w:ascii="Arial" w:eastAsia="Verdana" w:hAnsi="Arial" w:cs="Arial"/>
          <w:color w:val="FF0000"/>
          <w:sz w:val="20"/>
          <w:szCs w:val="20"/>
        </w:rPr>
        <w:t xml:space="preserve">another party in the delivery of an element of the contract, that party would be considered a sub-contractor. </w:t>
      </w:r>
    </w:p>
    <w:p w14:paraId="3AFFF7C6" w14:textId="77777777" w:rsidR="00437001" w:rsidRDefault="00437001" w:rsidP="0070587F">
      <w:pPr>
        <w:ind w:left="-426"/>
        <w:rPr>
          <w:rFonts w:ascii="Arial" w:eastAsia="Verdana" w:hAnsi="Arial" w:cs="Arial"/>
          <w:sz w:val="20"/>
          <w:szCs w:val="20"/>
        </w:rPr>
      </w:pPr>
    </w:p>
    <w:p w14:paraId="5DD14132" w14:textId="77777777" w:rsidR="00437001" w:rsidRDefault="00437001" w:rsidP="0070587F">
      <w:pPr>
        <w:ind w:left="-426"/>
        <w:rPr>
          <w:rFonts w:ascii="Arial" w:eastAsia="Verdana" w:hAnsi="Arial" w:cs="Arial"/>
          <w:sz w:val="20"/>
          <w:szCs w:val="20"/>
        </w:rPr>
      </w:pPr>
    </w:p>
    <w:p w14:paraId="1D4847D6" w14:textId="77777777" w:rsidR="00437001" w:rsidRDefault="00437001" w:rsidP="0070587F">
      <w:pPr>
        <w:ind w:left="-426"/>
        <w:rPr>
          <w:rFonts w:ascii="Arial" w:eastAsia="Verdana" w:hAnsi="Arial" w:cs="Arial"/>
          <w:sz w:val="20"/>
          <w:szCs w:val="20"/>
        </w:rPr>
      </w:pPr>
    </w:p>
    <w:p w14:paraId="5CE0BD93" w14:textId="3FBEFEF8" w:rsidR="00955217" w:rsidRDefault="000636C6" w:rsidP="0070587F">
      <w:pPr>
        <w:ind w:left="-426"/>
        <w:rPr>
          <w:rFonts w:ascii="Arial" w:eastAsia="Verdana" w:hAnsi="Arial" w:cs="Arial"/>
          <w:sz w:val="20"/>
          <w:szCs w:val="20"/>
        </w:rPr>
      </w:pPr>
      <w:r w:rsidRPr="000636C6">
        <w:rPr>
          <w:rFonts w:ascii="Arial" w:eastAsia="Verdana" w:hAnsi="Arial" w:cs="Arial"/>
          <w:sz w:val="20"/>
          <w:szCs w:val="20"/>
        </w:rPr>
        <w:br/>
        <w:t>Q</w:t>
      </w:r>
      <w:r w:rsidR="00955217">
        <w:rPr>
          <w:rFonts w:ascii="Arial" w:eastAsia="Verdana" w:hAnsi="Arial" w:cs="Arial"/>
          <w:sz w:val="20"/>
          <w:szCs w:val="20"/>
        </w:rPr>
        <w:t>17</w:t>
      </w:r>
      <w:r w:rsidRPr="000636C6">
        <w:rPr>
          <w:rFonts w:ascii="Arial" w:eastAsia="Verdana" w:hAnsi="Arial" w:cs="Arial"/>
          <w:sz w:val="20"/>
          <w:szCs w:val="20"/>
        </w:rPr>
        <w:t>. Post-publication updates: Can you share more information on what you anticipate the nature and scale of post-deployment updates being? We would typically envisage all change being caught and address during the development process.</w:t>
      </w:r>
    </w:p>
    <w:p w14:paraId="600D0C48" w14:textId="77777777" w:rsidR="00257D82" w:rsidRDefault="00955217" w:rsidP="0070587F">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A17. </w:t>
      </w:r>
      <w:r w:rsidR="00257D82" w:rsidRPr="00257D82">
        <w:rPr>
          <w:rFonts w:ascii="Arial" w:eastAsia="Verdana" w:hAnsi="Arial" w:cs="Arial"/>
          <w:color w:val="FF0000"/>
          <w:sz w:val="20"/>
          <w:szCs w:val="20"/>
        </w:rPr>
        <w:t>We anticipate that updates may be required following go-live to ensure the content remains accurate, relevant, and aligned with current organisational needs. These updates may be driven by changes in the organisational environment, team structures, or legislative requirements. To maintain the integrity and effectiveness of the content, regular reviews will be scheduled as part of ongoing content governance.</w:t>
      </w:r>
    </w:p>
    <w:p w14:paraId="4A75533F" w14:textId="638608A1" w:rsidR="000636C6" w:rsidRDefault="000636C6" w:rsidP="0070587F">
      <w:pPr>
        <w:ind w:left="-426"/>
        <w:rPr>
          <w:rFonts w:ascii="Arial" w:eastAsia="Verdana" w:hAnsi="Arial" w:cs="Arial"/>
          <w:sz w:val="20"/>
          <w:szCs w:val="20"/>
        </w:rPr>
      </w:pPr>
      <w:r w:rsidRPr="000636C6">
        <w:rPr>
          <w:rFonts w:ascii="Arial" w:eastAsia="Verdana" w:hAnsi="Arial" w:cs="Arial"/>
          <w:sz w:val="20"/>
          <w:szCs w:val="20"/>
        </w:rPr>
        <w:br/>
        <w:t>Q</w:t>
      </w:r>
      <w:r w:rsidR="00955217">
        <w:rPr>
          <w:rFonts w:ascii="Arial" w:eastAsia="Verdana" w:hAnsi="Arial" w:cs="Arial"/>
          <w:sz w:val="20"/>
          <w:szCs w:val="20"/>
        </w:rPr>
        <w:t>18</w:t>
      </w:r>
      <w:r w:rsidRPr="000636C6">
        <w:rPr>
          <w:rFonts w:ascii="Arial" w:eastAsia="Verdana" w:hAnsi="Arial" w:cs="Arial"/>
          <w:sz w:val="20"/>
          <w:szCs w:val="20"/>
        </w:rPr>
        <w:t xml:space="preserve">. IPR: If </w:t>
      </w:r>
      <w:r w:rsidR="006F4C9F" w:rsidRPr="00835B7C">
        <w:rPr>
          <w:rFonts w:ascii="Arial" w:eastAsia="Verdana" w:hAnsi="Arial" w:cs="Arial"/>
          <w:sz w:val="20"/>
          <w:szCs w:val="20"/>
        </w:rPr>
        <w:t>F</w:t>
      </w:r>
      <w:r w:rsidR="006F4C9F">
        <w:rPr>
          <w:rFonts w:ascii="Arial" w:eastAsia="Verdana" w:hAnsi="Arial" w:cs="Arial"/>
          <w:sz w:val="20"/>
          <w:szCs w:val="20"/>
        </w:rPr>
        <w:t>a</w:t>
      </w:r>
      <w:r w:rsidR="006F4C9F" w:rsidRPr="00835B7C">
        <w:rPr>
          <w:rFonts w:ascii="Arial" w:eastAsia="Verdana" w:hAnsi="Arial" w:cs="Arial"/>
          <w:sz w:val="20"/>
          <w:szCs w:val="20"/>
        </w:rPr>
        <w:t>ilte Ireland</w:t>
      </w:r>
      <w:r w:rsidRPr="000636C6">
        <w:rPr>
          <w:rFonts w:ascii="Arial" w:eastAsia="Verdana" w:hAnsi="Arial" w:cs="Arial"/>
          <w:sz w:val="20"/>
          <w:szCs w:val="20"/>
        </w:rPr>
        <w:t xml:space="preserve"> edit Off the Shelf courses, can we assume that the IPR for the core content will continue to reside with the Off the Shelf provider?</w:t>
      </w:r>
    </w:p>
    <w:p w14:paraId="492DC5D7" w14:textId="5A607F75" w:rsidR="00BC1D79" w:rsidRDefault="00955217" w:rsidP="00CB1893">
      <w:pPr>
        <w:ind w:left="-426"/>
        <w:rPr>
          <w:rFonts w:ascii="Arial" w:eastAsia="Verdana" w:hAnsi="Arial" w:cs="Arial"/>
          <w:color w:val="FF0000"/>
          <w:sz w:val="20"/>
          <w:szCs w:val="20"/>
        </w:rPr>
      </w:pPr>
      <w:r w:rsidRPr="00955217">
        <w:rPr>
          <w:rFonts w:ascii="Arial" w:eastAsia="Verdana" w:hAnsi="Arial" w:cs="Arial"/>
          <w:color w:val="FF0000"/>
          <w:sz w:val="20"/>
          <w:szCs w:val="20"/>
        </w:rPr>
        <w:t xml:space="preserve">A18. </w:t>
      </w:r>
      <w:r w:rsidR="009A46F7">
        <w:rPr>
          <w:rFonts w:ascii="Arial" w:eastAsia="Verdana" w:hAnsi="Arial" w:cs="Arial"/>
          <w:color w:val="FF0000"/>
          <w:sz w:val="20"/>
          <w:szCs w:val="20"/>
        </w:rPr>
        <w:t>Yes</w:t>
      </w:r>
    </w:p>
    <w:p w14:paraId="6606A91E" w14:textId="6A00E048" w:rsidR="00BC1D79" w:rsidRDefault="00BC1D79" w:rsidP="0070587F">
      <w:pPr>
        <w:ind w:left="-426"/>
        <w:rPr>
          <w:rFonts w:ascii="Arial" w:eastAsia="Verdana" w:hAnsi="Arial" w:cs="Arial"/>
          <w:color w:val="FF0000"/>
          <w:sz w:val="20"/>
          <w:szCs w:val="20"/>
        </w:rPr>
      </w:pPr>
      <w:r w:rsidRPr="00BC1D79">
        <w:rPr>
          <w:rFonts w:ascii="Arial" w:eastAsia="Verdana" w:hAnsi="Arial" w:cs="Arial"/>
          <w:color w:val="FF0000"/>
          <w:sz w:val="20"/>
          <w:szCs w:val="20"/>
        </w:rPr>
        <w:br/>
      </w:r>
      <w:r w:rsidR="00FB6340" w:rsidRPr="00FB6340">
        <w:rPr>
          <w:rFonts w:ascii="Arial" w:eastAsia="Verdana" w:hAnsi="Arial" w:cs="Arial"/>
          <w:sz w:val="20"/>
          <w:szCs w:val="20"/>
        </w:rPr>
        <w:t xml:space="preserve">Q19. </w:t>
      </w:r>
      <w:r w:rsidRPr="00FB6340">
        <w:rPr>
          <w:rFonts w:ascii="Arial" w:eastAsia="Verdana" w:hAnsi="Arial" w:cs="Arial"/>
          <w:sz w:val="20"/>
          <w:szCs w:val="20"/>
        </w:rPr>
        <w:t>Is there a specific template you would like us to use for the storyboard of a previously developed course?</w:t>
      </w:r>
    </w:p>
    <w:p w14:paraId="7AF31B48" w14:textId="050F7686" w:rsidR="00FB6340" w:rsidRDefault="00FB6340" w:rsidP="0070587F">
      <w:pPr>
        <w:ind w:left="-426"/>
        <w:rPr>
          <w:rFonts w:ascii="Arial" w:eastAsia="Verdana" w:hAnsi="Arial" w:cs="Arial"/>
          <w:color w:val="FF0000"/>
          <w:sz w:val="20"/>
          <w:szCs w:val="20"/>
        </w:rPr>
      </w:pPr>
      <w:r>
        <w:rPr>
          <w:rFonts w:ascii="Arial" w:eastAsia="Verdana" w:hAnsi="Arial" w:cs="Arial"/>
          <w:color w:val="FF0000"/>
          <w:sz w:val="20"/>
          <w:szCs w:val="20"/>
        </w:rPr>
        <w:t xml:space="preserve">A19. </w:t>
      </w:r>
      <w:r w:rsidR="00EF21E0">
        <w:rPr>
          <w:rFonts w:ascii="Arial" w:eastAsia="Verdana" w:hAnsi="Arial" w:cs="Arial"/>
          <w:color w:val="FF0000"/>
          <w:sz w:val="20"/>
          <w:szCs w:val="20"/>
        </w:rPr>
        <w:t xml:space="preserve">No, this </w:t>
      </w:r>
      <w:r w:rsidR="00212C5D">
        <w:rPr>
          <w:rFonts w:ascii="Arial" w:eastAsia="Verdana" w:hAnsi="Arial" w:cs="Arial"/>
          <w:color w:val="FF0000"/>
          <w:sz w:val="20"/>
          <w:szCs w:val="20"/>
        </w:rPr>
        <w:t xml:space="preserve">is at </w:t>
      </w:r>
      <w:r w:rsidR="00F50789">
        <w:rPr>
          <w:rFonts w:ascii="Arial" w:eastAsia="Verdana" w:hAnsi="Arial" w:cs="Arial"/>
          <w:color w:val="FF0000"/>
          <w:sz w:val="20"/>
          <w:szCs w:val="20"/>
        </w:rPr>
        <w:t xml:space="preserve">the </w:t>
      </w:r>
      <w:r w:rsidR="001A149A">
        <w:rPr>
          <w:rFonts w:ascii="Arial" w:eastAsia="Verdana" w:hAnsi="Arial" w:cs="Arial"/>
          <w:color w:val="FF0000"/>
          <w:sz w:val="20"/>
          <w:szCs w:val="20"/>
        </w:rPr>
        <w:t>tenderer’s</w:t>
      </w:r>
      <w:r w:rsidR="00F50789">
        <w:rPr>
          <w:rFonts w:ascii="Arial" w:eastAsia="Verdana" w:hAnsi="Arial" w:cs="Arial"/>
          <w:color w:val="FF0000"/>
          <w:sz w:val="20"/>
          <w:szCs w:val="20"/>
        </w:rPr>
        <w:t xml:space="preserve"> discretion</w:t>
      </w:r>
    </w:p>
    <w:p w14:paraId="69012D02" w14:textId="77777777" w:rsidR="00FB6340" w:rsidRDefault="00FB6340" w:rsidP="0070587F">
      <w:pPr>
        <w:ind w:left="-426"/>
        <w:rPr>
          <w:rFonts w:ascii="Arial" w:eastAsia="Verdana" w:hAnsi="Arial" w:cs="Arial"/>
          <w:color w:val="FF0000"/>
          <w:sz w:val="20"/>
          <w:szCs w:val="20"/>
        </w:rPr>
      </w:pPr>
    </w:p>
    <w:p w14:paraId="2D1F1FEE" w14:textId="3929F458" w:rsidR="00835B7C" w:rsidRDefault="008F75B5" w:rsidP="0070587F">
      <w:pPr>
        <w:ind w:left="-426"/>
        <w:rPr>
          <w:rFonts w:ascii="Arial" w:eastAsia="Verdana" w:hAnsi="Arial" w:cs="Arial"/>
          <w:sz w:val="20"/>
          <w:szCs w:val="20"/>
        </w:rPr>
      </w:pPr>
      <w:r w:rsidRPr="00835B7C">
        <w:rPr>
          <w:rFonts w:ascii="Arial" w:eastAsia="Verdana" w:hAnsi="Arial" w:cs="Arial"/>
          <w:sz w:val="20"/>
          <w:szCs w:val="20"/>
        </w:rPr>
        <w:t>Q20.</w:t>
      </w:r>
      <w:r w:rsidR="00FB6340" w:rsidRPr="00835B7C">
        <w:rPr>
          <w:rFonts w:ascii="Arial" w:eastAsia="Verdana" w:hAnsi="Arial" w:cs="Arial"/>
          <w:sz w:val="20"/>
          <w:szCs w:val="20"/>
        </w:rPr>
        <w:t xml:space="preserve"> How many onsite content workshops or co creation sessions does </w:t>
      </w:r>
      <w:r w:rsidR="00AD629F" w:rsidRPr="00835B7C">
        <w:rPr>
          <w:rFonts w:ascii="Arial" w:eastAsia="Verdana" w:hAnsi="Arial" w:cs="Arial"/>
          <w:sz w:val="20"/>
          <w:szCs w:val="20"/>
        </w:rPr>
        <w:t>F</w:t>
      </w:r>
      <w:r w:rsidR="00AD629F">
        <w:rPr>
          <w:rFonts w:ascii="Arial" w:eastAsia="Verdana" w:hAnsi="Arial" w:cs="Arial"/>
          <w:sz w:val="20"/>
          <w:szCs w:val="20"/>
        </w:rPr>
        <w:t>a</w:t>
      </w:r>
      <w:r w:rsidR="00AD629F" w:rsidRPr="00835B7C">
        <w:rPr>
          <w:rFonts w:ascii="Arial" w:eastAsia="Verdana" w:hAnsi="Arial" w:cs="Arial"/>
          <w:sz w:val="20"/>
          <w:szCs w:val="20"/>
        </w:rPr>
        <w:t>ilte</w:t>
      </w:r>
      <w:r w:rsidR="00FB6340" w:rsidRPr="00835B7C">
        <w:rPr>
          <w:rFonts w:ascii="Arial" w:eastAsia="Verdana" w:hAnsi="Arial" w:cs="Arial"/>
          <w:sz w:val="20"/>
          <w:szCs w:val="20"/>
        </w:rPr>
        <w:t xml:space="preserve"> Ireland anticipate per year </w:t>
      </w:r>
      <w:proofErr w:type="spellStart"/>
      <w:r w:rsidR="00FB6340" w:rsidRPr="00835B7C">
        <w:rPr>
          <w:rFonts w:ascii="Arial" w:eastAsia="Verdana" w:hAnsi="Arial" w:cs="Arial"/>
          <w:sz w:val="20"/>
          <w:szCs w:val="20"/>
        </w:rPr>
        <w:t>eg</w:t>
      </w:r>
      <w:proofErr w:type="spellEnd"/>
      <w:r w:rsidR="00FB6340" w:rsidRPr="00835B7C">
        <w:rPr>
          <w:rFonts w:ascii="Arial" w:eastAsia="Verdana" w:hAnsi="Arial" w:cs="Arial"/>
          <w:sz w:val="20"/>
          <w:szCs w:val="20"/>
        </w:rPr>
        <w:t xml:space="preserve"> quarterly annually?</w:t>
      </w:r>
    </w:p>
    <w:p w14:paraId="279A11F2" w14:textId="03079584" w:rsidR="003E2A32" w:rsidRDefault="006B7AE1" w:rsidP="0070587F">
      <w:pPr>
        <w:ind w:left="-426"/>
        <w:rPr>
          <w:rFonts w:ascii="Arial" w:eastAsia="Verdana" w:hAnsi="Arial" w:cs="Arial"/>
          <w:sz w:val="20"/>
          <w:szCs w:val="20"/>
        </w:rPr>
      </w:pPr>
      <w:r w:rsidRPr="0096241A">
        <w:rPr>
          <w:rFonts w:ascii="Arial" w:eastAsia="Verdana" w:hAnsi="Arial" w:cs="Arial"/>
          <w:color w:val="FF0000"/>
          <w:sz w:val="20"/>
          <w:szCs w:val="20"/>
        </w:rPr>
        <w:t>A20</w:t>
      </w:r>
      <w:r w:rsidR="003606AC">
        <w:rPr>
          <w:rFonts w:ascii="Arial" w:eastAsia="Verdana" w:hAnsi="Arial" w:cs="Arial"/>
          <w:color w:val="FF0000"/>
          <w:sz w:val="20"/>
          <w:szCs w:val="20"/>
        </w:rPr>
        <w:t xml:space="preserve">. </w:t>
      </w:r>
      <w:r w:rsidR="0060323F">
        <w:rPr>
          <w:rFonts w:ascii="Arial" w:eastAsia="Verdana" w:hAnsi="Arial" w:cs="Arial"/>
          <w:color w:val="FF0000"/>
          <w:sz w:val="20"/>
          <w:szCs w:val="20"/>
        </w:rPr>
        <w:t>This will depend on the annual activity</w:t>
      </w:r>
      <w:r w:rsidR="00EC17A5">
        <w:rPr>
          <w:rFonts w:ascii="Arial" w:eastAsia="Verdana" w:hAnsi="Arial" w:cs="Arial"/>
          <w:color w:val="FF0000"/>
          <w:sz w:val="20"/>
          <w:szCs w:val="20"/>
        </w:rPr>
        <w:t>. Primary scoping workshops at the commencement of the contract shall take place in person in Dublin, however, follow up meetings and workshops maybe a mixture of in person</w:t>
      </w:r>
      <w:r w:rsidR="009313D0">
        <w:rPr>
          <w:rFonts w:ascii="Arial" w:eastAsia="Verdana" w:hAnsi="Arial" w:cs="Arial"/>
          <w:color w:val="FF0000"/>
          <w:sz w:val="20"/>
          <w:szCs w:val="20"/>
        </w:rPr>
        <w:t xml:space="preserve">, in Dublin, </w:t>
      </w:r>
      <w:r w:rsidR="00EC17A5">
        <w:rPr>
          <w:rFonts w:ascii="Arial" w:eastAsia="Verdana" w:hAnsi="Arial" w:cs="Arial"/>
          <w:color w:val="FF0000"/>
          <w:sz w:val="20"/>
          <w:szCs w:val="20"/>
        </w:rPr>
        <w:t>or remote.</w:t>
      </w:r>
      <w:r w:rsidR="00CB1C2D">
        <w:rPr>
          <w:rFonts w:ascii="Arial" w:eastAsia="Verdana" w:hAnsi="Arial" w:cs="Arial"/>
          <w:color w:val="FF0000"/>
          <w:sz w:val="20"/>
          <w:szCs w:val="20"/>
        </w:rPr>
        <w:t xml:space="preserve"> </w:t>
      </w:r>
      <w:r w:rsidR="00FB6340">
        <w:br/>
      </w:r>
      <w:r w:rsidR="00FB6340">
        <w:br/>
      </w:r>
      <w:r w:rsidR="008F75B5" w:rsidRPr="00835B7C">
        <w:rPr>
          <w:rFonts w:ascii="Arial" w:eastAsia="Verdana" w:hAnsi="Arial" w:cs="Arial"/>
          <w:sz w:val="20"/>
          <w:szCs w:val="20"/>
        </w:rPr>
        <w:t>Q21.</w:t>
      </w:r>
      <w:r w:rsidR="00FB6340" w:rsidRPr="00835B7C">
        <w:rPr>
          <w:rFonts w:ascii="Arial" w:eastAsia="Verdana" w:hAnsi="Arial" w:cs="Arial"/>
          <w:sz w:val="20"/>
          <w:szCs w:val="20"/>
        </w:rPr>
        <w:t xml:space="preserve"> Can </w:t>
      </w:r>
      <w:r w:rsidR="00004046" w:rsidRPr="00835B7C">
        <w:rPr>
          <w:rFonts w:ascii="Arial" w:eastAsia="Verdana" w:hAnsi="Arial" w:cs="Arial"/>
          <w:sz w:val="20"/>
          <w:szCs w:val="20"/>
        </w:rPr>
        <w:t>F</w:t>
      </w:r>
      <w:r w:rsidR="00004046">
        <w:rPr>
          <w:rFonts w:ascii="Arial" w:eastAsia="Verdana" w:hAnsi="Arial" w:cs="Arial"/>
          <w:sz w:val="20"/>
          <w:szCs w:val="20"/>
        </w:rPr>
        <w:t>a</w:t>
      </w:r>
      <w:r w:rsidR="00004046" w:rsidRPr="00835B7C">
        <w:rPr>
          <w:rFonts w:ascii="Arial" w:eastAsia="Verdana" w:hAnsi="Arial" w:cs="Arial"/>
          <w:sz w:val="20"/>
          <w:szCs w:val="20"/>
        </w:rPr>
        <w:t>ilte</w:t>
      </w:r>
      <w:r w:rsidR="00FB6340" w:rsidRPr="00835B7C">
        <w:rPr>
          <w:rFonts w:ascii="Arial" w:eastAsia="Verdana" w:hAnsi="Arial" w:cs="Arial"/>
          <w:sz w:val="20"/>
          <w:szCs w:val="20"/>
        </w:rPr>
        <w:t xml:space="preserve"> Ireland provide a </w:t>
      </w:r>
      <w:proofErr w:type="gramStart"/>
      <w:r w:rsidR="00FB6340" w:rsidRPr="00835B7C">
        <w:rPr>
          <w:rFonts w:ascii="Arial" w:eastAsia="Verdana" w:hAnsi="Arial" w:cs="Arial"/>
          <w:sz w:val="20"/>
          <w:szCs w:val="20"/>
        </w:rPr>
        <w:t>high level</w:t>
      </w:r>
      <w:proofErr w:type="gramEnd"/>
      <w:r w:rsidR="00FB6340" w:rsidRPr="00835B7C">
        <w:rPr>
          <w:rFonts w:ascii="Arial" w:eastAsia="Verdana" w:hAnsi="Arial" w:cs="Arial"/>
          <w:sz w:val="20"/>
          <w:szCs w:val="20"/>
        </w:rPr>
        <w:t xml:space="preserve"> roadmap of the anticipated volume of courses to be developed under this framework ideally with a year wise or phase wise breakdown across the </w:t>
      </w:r>
      <w:proofErr w:type="gramStart"/>
      <w:r w:rsidR="00FB6340" w:rsidRPr="00835B7C">
        <w:rPr>
          <w:rFonts w:ascii="Arial" w:eastAsia="Verdana" w:hAnsi="Arial" w:cs="Arial"/>
          <w:sz w:val="20"/>
          <w:szCs w:val="20"/>
        </w:rPr>
        <w:t>4 year</w:t>
      </w:r>
      <w:proofErr w:type="gramEnd"/>
      <w:r w:rsidR="00FB6340" w:rsidRPr="00835B7C">
        <w:rPr>
          <w:rFonts w:ascii="Arial" w:eastAsia="Verdana" w:hAnsi="Arial" w:cs="Arial"/>
          <w:sz w:val="20"/>
          <w:szCs w:val="20"/>
        </w:rPr>
        <w:t xml:space="preserve"> term?</w:t>
      </w:r>
    </w:p>
    <w:p w14:paraId="61E60BE3" w14:textId="4E6805DC" w:rsidR="003E2A32" w:rsidRDefault="003E2A32" w:rsidP="0070587F">
      <w:pPr>
        <w:ind w:left="-426"/>
        <w:rPr>
          <w:rFonts w:ascii="Arial" w:eastAsia="Verdana" w:hAnsi="Arial" w:cs="Arial"/>
          <w:sz w:val="20"/>
          <w:szCs w:val="20"/>
        </w:rPr>
      </w:pPr>
      <w:r w:rsidRPr="0096241A">
        <w:rPr>
          <w:rFonts w:ascii="Arial" w:eastAsia="Verdana" w:hAnsi="Arial" w:cs="Arial"/>
          <w:color w:val="FF0000"/>
          <w:sz w:val="20"/>
          <w:szCs w:val="20"/>
        </w:rPr>
        <w:t>A21</w:t>
      </w:r>
      <w:r w:rsidR="00DB297E" w:rsidRPr="00D4158F">
        <w:rPr>
          <w:rFonts w:ascii="Arial" w:eastAsia="Verdana" w:hAnsi="Arial" w:cs="Arial"/>
          <w:color w:val="FF0000"/>
          <w:sz w:val="20"/>
          <w:szCs w:val="20"/>
        </w:rPr>
        <w:t>.</w:t>
      </w:r>
      <w:r w:rsidR="4360B98D" w:rsidRPr="0F409EB6">
        <w:rPr>
          <w:rFonts w:ascii="Arial" w:eastAsia="Verdana" w:hAnsi="Arial" w:cs="Arial"/>
          <w:color w:val="FF0000"/>
          <w:sz w:val="20"/>
          <w:szCs w:val="20"/>
        </w:rPr>
        <w:t xml:space="preserve"> The development of bespoke content is anticipated to commence in early 2026. Over the duration of the contract, the </w:t>
      </w:r>
      <w:r w:rsidR="7AAFD1D4" w:rsidRPr="2D0B5B18">
        <w:rPr>
          <w:rFonts w:ascii="Arial" w:eastAsia="Verdana" w:hAnsi="Arial" w:cs="Arial"/>
          <w:color w:val="FF0000"/>
          <w:sz w:val="20"/>
          <w:szCs w:val="20"/>
        </w:rPr>
        <w:t>development</w:t>
      </w:r>
      <w:r w:rsidR="4360B98D" w:rsidRPr="0F409EB6">
        <w:rPr>
          <w:rFonts w:ascii="Arial" w:eastAsia="Verdana" w:hAnsi="Arial" w:cs="Arial"/>
          <w:color w:val="FF0000"/>
          <w:sz w:val="20"/>
          <w:szCs w:val="20"/>
        </w:rPr>
        <w:t xml:space="preserve"> </w:t>
      </w:r>
      <w:r w:rsidR="17ACD9C9" w:rsidRPr="1532476C">
        <w:rPr>
          <w:rFonts w:ascii="Arial" w:eastAsia="Verdana" w:hAnsi="Arial" w:cs="Arial"/>
          <w:color w:val="FF0000"/>
          <w:sz w:val="20"/>
          <w:szCs w:val="20"/>
        </w:rPr>
        <w:t xml:space="preserve">of </w:t>
      </w:r>
      <w:r w:rsidR="4360B98D" w:rsidRPr="1532476C">
        <w:rPr>
          <w:rFonts w:ascii="Arial" w:eastAsia="Verdana" w:hAnsi="Arial" w:cs="Arial"/>
          <w:color w:val="FF0000"/>
          <w:sz w:val="20"/>
          <w:szCs w:val="20"/>
        </w:rPr>
        <w:t>bespoke</w:t>
      </w:r>
      <w:r w:rsidR="4360B98D" w:rsidRPr="0F409EB6">
        <w:rPr>
          <w:rFonts w:ascii="Arial" w:eastAsia="Verdana" w:hAnsi="Arial" w:cs="Arial"/>
          <w:color w:val="FF0000"/>
          <w:sz w:val="20"/>
          <w:szCs w:val="20"/>
        </w:rPr>
        <w:t xml:space="preserve"> content will be guided by the evolving strategic priorities of the Learning &amp; Development strategy.</w:t>
      </w:r>
      <w:r>
        <w:br/>
      </w:r>
      <w:r>
        <w:br/>
      </w:r>
      <w:r w:rsidR="008F75B5" w:rsidRPr="0F409EB6">
        <w:rPr>
          <w:rFonts w:ascii="Arial" w:eastAsia="Verdana" w:hAnsi="Arial" w:cs="Arial"/>
          <w:sz w:val="20"/>
          <w:szCs w:val="20"/>
        </w:rPr>
        <w:t>Q22.</w:t>
      </w:r>
      <w:r w:rsidR="00FB6340" w:rsidRPr="00835B7C">
        <w:rPr>
          <w:rFonts w:ascii="Arial" w:eastAsia="Verdana" w:hAnsi="Arial" w:cs="Arial"/>
          <w:sz w:val="20"/>
          <w:szCs w:val="20"/>
        </w:rPr>
        <w:t xml:space="preserve"> Are there any reference samples of existing eLearning modules that can be shared to help tenderers better understand </w:t>
      </w:r>
      <w:r w:rsidR="00004046" w:rsidRPr="00835B7C">
        <w:rPr>
          <w:rFonts w:ascii="Arial" w:eastAsia="Verdana" w:hAnsi="Arial" w:cs="Arial"/>
          <w:sz w:val="20"/>
          <w:szCs w:val="20"/>
        </w:rPr>
        <w:t>F</w:t>
      </w:r>
      <w:r w:rsidR="00004046">
        <w:rPr>
          <w:rFonts w:ascii="Arial" w:eastAsia="Verdana" w:hAnsi="Arial" w:cs="Arial"/>
          <w:sz w:val="20"/>
          <w:szCs w:val="20"/>
        </w:rPr>
        <w:t>a</w:t>
      </w:r>
      <w:r w:rsidR="00004046" w:rsidRPr="00835B7C">
        <w:rPr>
          <w:rFonts w:ascii="Arial" w:eastAsia="Verdana" w:hAnsi="Arial" w:cs="Arial"/>
          <w:sz w:val="20"/>
          <w:szCs w:val="20"/>
        </w:rPr>
        <w:t>ilte Ireland</w:t>
      </w:r>
      <w:r w:rsidR="00FB6340" w:rsidRPr="00835B7C">
        <w:rPr>
          <w:rFonts w:ascii="Arial" w:eastAsia="Verdana" w:hAnsi="Arial" w:cs="Arial"/>
          <w:sz w:val="20"/>
          <w:szCs w:val="20"/>
        </w:rPr>
        <w:t xml:space="preserve"> expectations around complexity interactivity video and infographics quality?</w:t>
      </w:r>
    </w:p>
    <w:p w14:paraId="3D2352E4" w14:textId="6F2706BB" w:rsidR="003E2A32" w:rsidRDefault="003E2A32" w:rsidP="0070587F">
      <w:pPr>
        <w:ind w:left="-426"/>
        <w:rPr>
          <w:rFonts w:ascii="Arial" w:eastAsia="Verdana" w:hAnsi="Arial" w:cs="Arial"/>
          <w:sz w:val="20"/>
          <w:szCs w:val="20"/>
        </w:rPr>
      </w:pPr>
      <w:r w:rsidRPr="0096241A">
        <w:rPr>
          <w:rFonts w:ascii="Arial" w:eastAsia="Verdana" w:hAnsi="Arial" w:cs="Arial"/>
          <w:color w:val="FF0000"/>
          <w:sz w:val="20"/>
          <w:szCs w:val="20"/>
        </w:rPr>
        <w:t>A22</w:t>
      </w:r>
      <w:r w:rsidR="2F4C9433" w:rsidRPr="1ED806CA">
        <w:rPr>
          <w:rFonts w:ascii="Arial" w:eastAsia="Verdana" w:hAnsi="Arial" w:cs="Arial"/>
          <w:color w:val="FF0000"/>
          <w:sz w:val="20"/>
          <w:szCs w:val="20"/>
        </w:rPr>
        <w:t xml:space="preserve">. </w:t>
      </w:r>
      <w:r w:rsidR="2F4C9433" w:rsidRPr="18A45F15">
        <w:rPr>
          <w:rFonts w:ascii="Arial" w:eastAsia="Verdana" w:hAnsi="Arial" w:cs="Arial"/>
          <w:color w:val="FF0000"/>
          <w:sz w:val="20"/>
          <w:szCs w:val="20"/>
        </w:rPr>
        <w:t>No, this is not possible at this stage.</w:t>
      </w:r>
      <w:r>
        <w:br/>
      </w:r>
      <w:r>
        <w:br/>
      </w:r>
      <w:r w:rsidR="00E77169" w:rsidRPr="18A45F15">
        <w:rPr>
          <w:rFonts w:ascii="Arial" w:eastAsia="Verdana" w:hAnsi="Arial" w:cs="Arial"/>
          <w:sz w:val="20"/>
          <w:szCs w:val="20"/>
        </w:rPr>
        <w:t>Q23.</w:t>
      </w:r>
      <w:r w:rsidR="00FB6340" w:rsidRPr="00835B7C">
        <w:rPr>
          <w:rFonts w:ascii="Arial" w:eastAsia="Verdana" w:hAnsi="Arial" w:cs="Arial"/>
          <w:sz w:val="20"/>
          <w:szCs w:val="20"/>
        </w:rPr>
        <w:t xml:space="preserve"> Will </w:t>
      </w:r>
      <w:r w:rsidR="00004046" w:rsidRPr="00835B7C">
        <w:rPr>
          <w:rFonts w:ascii="Arial" w:eastAsia="Verdana" w:hAnsi="Arial" w:cs="Arial"/>
          <w:sz w:val="20"/>
          <w:szCs w:val="20"/>
        </w:rPr>
        <w:t>F</w:t>
      </w:r>
      <w:r w:rsidR="00004046">
        <w:rPr>
          <w:rFonts w:ascii="Arial" w:eastAsia="Verdana" w:hAnsi="Arial" w:cs="Arial"/>
          <w:sz w:val="20"/>
          <w:szCs w:val="20"/>
        </w:rPr>
        <w:t>a</w:t>
      </w:r>
      <w:r w:rsidR="00004046" w:rsidRPr="00835B7C">
        <w:rPr>
          <w:rFonts w:ascii="Arial" w:eastAsia="Verdana" w:hAnsi="Arial" w:cs="Arial"/>
          <w:sz w:val="20"/>
          <w:szCs w:val="20"/>
        </w:rPr>
        <w:t>ilte</w:t>
      </w:r>
      <w:r w:rsidR="00FB6340" w:rsidRPr="00835B7C">
        <w:rPr>
          <w:rFonts w:ascii="Arial" w:eastAsia="Verdana" w:hAnsi="Arial" w:cs="Arial"/>
          <w:sz w:val="20"/>
          <w:szCs w:val="20"/>
        </w:rPr>
        <w:t xml:space="preserve"> Ireland provide storyboards or content outlines for each </w:t>
      </w:r>
      <w:proofErr w:type="gramStart"/>
      <w:r w:rsidR="00FB6340" w:rsidRPr="00835B7C">
        <w:rPr>
          <w:rFonts w:ascii="Arial" w:eastAsia="Verdana" w:hAnsi="Arial" w:cs="Arial"/>
          <w:sz w:val="20"/>
          <w:szCs w:val="20"/>
        </w:rPr>
        <w:t>course</w:t>
      </w:r>
      <w:proofErr w:type="gramEnd"/>
      <w:r w:rsidR="00FB6340" w:rsidRPr="00835B7C">
        <w:rPr>
          <w:rFonts w:ascii="Arial" w:eastAsia="Verdana" w:hAnsi="Arial" w:cs="Arial"/>
          <w:sz w:val="20"/>
          <w:szCs w:val="20"/>
        </w:rPr>
        <w:t xml:space="preserve"> or will the vendor be expected to handle end to end instructional design including needs analysis and SME interviews?</w:t>
      </w:r>
    </w:p>
    <w:p w14:paraId="68212690" w14:textId="633DFD7E" w:rsidR="003E2A32" w:rsidRDefault="003E2A32" w:rsidP="0070587F">
      <w:pPr>
        <w:ind w:left="-426"/>
        <w:rPr>
          <w:rFonts w:ascii="Arial" w:eastAsia="Verdana" w:hAnsi="Arial" w:cs="Arial"/>
          <w:sz w:val="20"/>
          <w:szCs w:val="20"/>
        </w:rPr>
      </w:pPr>
      <w:r w:rsidRPr="0096241A">
        <w:rPr>
          <w:rFonts w:ascii="Arial" w:eastAsia="Verdana" w:hAnsi="Arial" w:cs="Arial"/>
          <w:color w:val="FF0000"/>
          <w:sz w:val="20"/>
          <w:szCs w:val="20"/>
        </w:rPr>
        <w:t>A23</w:t>
      </w:r>
      <w:r w:rsidR="62228452" w:rsidRPr="293A0374">
        <w:rPr>
          <w:rFonts w:ascii="Arial" w:eastAsia="Verdana" w:hAnsi="Arial" w:cs="Arial"/>
          <w:color w:val="FF0000"/>
          <w:sz w:val="20"/>
          <w:szCs w:val="20"/>
        </w:rPr>
        <w:t>. This will depend on the course</w:t>
      </w:r>
      <w:r w:rsidR="00E32DD2">
        <w:rPr>
          <w:rFonts w:ascii="Arial" w:eastAsia="Verdana" w:hAnsi="Arial" w:cs="Arial"/>
          <w:color w:val="FF0000"/>
          <w:sz w:val="20"/>
          <w:szCs w:val="20"/>
        </w:rPr>
        <w:t xml:space="preserve"> and requirements</w:t>
      </w:r>
      <w:r w:rsidR="00F95899">
        <w:rPr>
          <w:rFonts w:ascii="Arial" w:eastAsia="Verdana" w:hAnsi="Arial" w:cs="Arial"/>
          <w:color w:val="FF0000"/>
          <w:sz w:val="20"/>
          <w:szCs w:val="20"/>
        </w:rPr>
        <w:t xml:space="preserve"> of each </w:t>
      </w:r>
      <w:proofErr w:type="gramStart"/>
      <w:r w:rsidR="00F95899">
        <w:rPr>
          <w:rFonts w:ascii="Arial" w:eastAsia="Verdana" w:hAnsi="Arial" w:cs="Arial"/>
          <w:color w:val="FF0000"/>
          <w:sz w:val="20"/>
          <w:szCs w:val="20"/>
        </w:rPr>
        <w:t>programme, but</w:t>
      </w:r>
      <w:proofErr w:type="gramEnd"/>
      <w:r w:rsidR="00F95899">
        <w:rPr>
          <w:rFonts w:ascii="Arial" w:eastAsia="Verdana" w:hAnsi="Arial" w:cs="Arial"/>
          <w:color w:val="FF0000"/>
          <w:sz w:val="20"/>
          <w:szCs w:val="20"/>
        </w:rPr>
        <w:t xml:space="preserve"> could be either.</w:t>
      </w:r>
      <w:r w:rsidR="00FB6340">
        <w:br/>
      </w:r>
      <w:r w:rsidR="00FB6340">
        <w:br/>
      </w:r>
      <w:r w:rsidR="00E77169" w:rsidRPr="00835B7C">
        <w:rPr>
          <w:rFonts w:ascii="Arial" w:eastAsia="Verdana" w:hAnsi="Arial" w:cs="Arial"/>
          <w:sz w:val="20"/>
          <w:szCs w:val="20"/>
        </w:rPr>
        <w:t>Q24</w:t>
      </w:r>
      <w:r w:rsidR="00FB6340" w:rsidRPr="00835B7C">
        <w:rPr>
          <w:rFonts w:ascii="Arial" w:eastAsia="Verdana" w:hAnsi="Arial" w:cs="Arial"/>
          <w:sz w:val="20"/>
          <w:szCs w:val="20"/>
        </w:rPr>
        <w:t xml:space="preserve"> The ITT references Gamification under the costing section Could </w:t>
      </w:r>
      <w:r w:rsidR="00004046" w:rsidRPr="00835B7C">
        <w:rPr>
          <w:rFonts w:ascii="Arial" w:eastAsia="Verdana" w:hAnsi="Arial" w:cs="Arial"/>
          <w:sz w:val="20"/>
          <w:szCs w:val="20"/>
        </w:rPr>
        <w:t>F</w:t>
      </w:r>
      <w:r w:rsidR="00004046">
        <w:rPr>
          <w:rFonts w:ascii="Arial" w:eastAsia="Verdana" w:hAnsi="Arial" w:cs="Arial"/>
          <w:sz w:val="20"/>
          <w:szCs w:val="20"/>
        </w:rPr>
        <w:t>a</w:t>
      </w:r>
      <w:r w:rsidR="00004046" w:rsidRPr="00835B7C">
        <w:rPr>
          <w:rFonts w:ascii="Arial" w:eastAsia="Verdana" w:hAnsi="Arial" w:cs="Arial"/>
          <w:sz w:val="20"/>
          <w:szCs w:val="20"/>
        </w:rPr>
        <w:t>ilte</w:t>
      </w:r>
      <w:r w:rsidR="00FB6340" w:rsidRPr="00835B7C">
        <w:rPr>
          <w:rFonts w:ascii="Arial" w:eastAsia="Verdana" w:hAnsi="Arial" w:cs="Arial"/>
          <w:sz w:val="20"/>
          <w:szCs w:val="20"/>
        </w:rPr>
        <w:t xml:space="preserve"> Ireland please clarify what level of gamification features are envisaged so that we can ensure our proposal aligns with your expectations?</w:t>
      </w:r>
    </w:p>
    <w:p w14:paraId="733388E1" w14:textId="2BADB8C4" w:rsidR="004B7971" w:rsidRPr="004B7971" w:rsidRDefault="003E2A32" w:rsidP="004B7971">
      <w:pPr>
        <w:ind w:left="-426"/>
        <w:rPr>
          <w:rFonts w:ascii="Arial" w:eastAsia="Verdana" w:hAnsi="Arial" w:cs="Arial"/>
          <w:color w:val="FF0000"/>
          <w:sz w:val="20"/>
          <w:szCs w:val="20"/>
        </w:rPr>
      </w:pPr>
      <w:r w:rsidRPr="523E144D">
        <w:rPr>
          <w:rFonts w:ascii="Arial" w:eastAsia="Verdana" w:hAnsi="Arial" w:cs="Arial"/>
          <w:color w:val="FF0000"/>
          <w:sz w:val="20"/>
          <w:szCs w:val="20"/>
        </w:rPr>
        <w:t>A24</w:t>
      </w:r>
      <w:r w:rsidR="753AB8E6" w:rsidRPr="523E144D">
        <w:rPr>
          <w:rFonts w:ascii="Arial" w:eastAsia="Verdana" w:hAnsi="Arial" w:cs="Arial"/>
          <w:color w:val="FF0000"/>
          <w:sz w:val="20"/>
          <w:szCs w:val="20"/>
        </w:rPr>
        <w:t xml:space="preserve">. Gamification elements may </w:t>
      </w:r>
      <w:r w:rsidR="004B7971" w:rsidRPr="004B7971">
        <w:rPr>
          <w:rFonts w:ascii="Arial" w:eastAsia="Verdana" w:hAnsi="Arial" w:cs="Arial"/>
          <w:color w:val="FF0000"/>
          <w:sz w:val="20"/>
          <w:szCs w:val="20"/>
        </w:rPr>
        <w:t>be introduced over the duration of the contract, where appropriate. At present, it is envisaged that any such elements would be implemented at an introductory level.</w:t>
      </w:r>
    </w:p>
    <w:p w14:paraId="482C436F" w14:textId="68C3B2C6" w:rsidR="00F36E49" w:rsidRDefault="004B7971" w:rsidP="0070587F">
      <w:pPr>
        <w:ind w:left="-426"/>
        <w:rPr>
          <w:rFonts w:ascii="Arial" w:eastAsia="Verdana" w:hAnsi="Arial" w:cs="Arial"/>
          <w:color w:val="FF0000"/>
          <w:sz w:val="20"/>
          <w:szCs w:val="20"/>
        </w:rPr>
      </w:pPr>
      <w:r w:rsidRPr="004B7971">
        <w:rPr>
          <w:rFonts w:ascii="Arial" w:eastAsia="Verdana" w:hAnsi="Arial" w:cs="Arial"/>
          <w:color w:val="FF0000"/>
          <w:sz w:val="20"/>
          <w:szCs w:val="20"/>
        </w:rPr>
        <w:t xml:space="preserve">Examples of potential gamification features </w:t>
      </w:r>
      <w:r w:rsidR="753AB8E6" w:rsidRPr="523E144D">
        <w:rPr>
          <w:rFonts w:ascii="Arial" w:eastAsia="Verdana" w:hAnsi="Arial" w:cs="Arial"/>
          <w:color w:val="FF0000"/>
          <w:sz w:val="20"/>
          <w:szCs w:val="20"/>
        </w:rPr>
        <w:t>include</w:t>
      </w:r>
      <w:r w:rsidRPr="004B7971">
        <w:rPr>
          <w:rFonts w:ascii="Arial" w:eastAsia="Verdana" w:hAnsi="Arial" w:cs="Arial"/>
          <w:color w:val="FF0000"/>
          <w:sz w:val="20"/>
          <w:szCs w:val="20"/>
        </w:rPr>
        <w:t>,</w:t>
      </w:r>
      <w:r w:rsidR="753AB8E6" w:rsidRPr="523E144D">
        <w:rPr>
          <w:rFonts w:ascii="Arial" w:eastAsia="Verdana" w:hAnsi="Arial" w:cs="Arial"/>
          <w:color w:val="FF0000"/>
          <w:sz w:val="20"/>
          <w:szCs w:val="20"/>
        </w:rPr>
        <w:t xml:space="preserve"> but are not limited to</w:t>
      </w:r>
      <w:r>
        <w:rPr>
          <w:rFonts w:ascii="Arial" w:eastAsia="Verdana" w:hAnsi="Arial" w:cs="Arial"/>
          <w:color w:val="FF0000"/>
          <w:sz w:val="20"/>
          <w:szCs w:val="20"/>
        </w:rPr>
        <w:t>,</w:t>
      </w:r>
      <w:r w:rsidR="753AB8E6" w:rsidRPr="1ADFFCBD">
        <w:rPr>
          <w:rFonts w:ascii="Arial" w:eastAsia="Verdana" w:hAnsi="Arial" w:cs="Arial"/>
          <w:color w:val="FF0000"/>
          <w:sz w:val="20"/>
          <w:szCs w:val="20"/>
        </w:rPr>
        <w:t xml:space="preserve"> </w:t>
      </w:r>
      <w:r w:rsidR="411000F0" w:rsidRPr="162EAC84">
        <w:rPr>
          <w:rFonts w:ascii="Arial" w:eastAsia="Verdana" w:hAnsi="Arial" w:cs="Arial"/>
          <w:color w:val="FF0000"/>
          <w:sz w:val="20"/>
          <w:szCs w:val="20"/>
        </w:rPr>
        <w:t xml:space="preserve">leaderboards, badges, points, </w:t>
      </w:r>
      <w:r w:rsidR="411000F0" w:rsidRPr="2C7510E3">
        <w:rPr>
          <w:rFonts w:ascii="Arial" w:eastAsia="Verdana" w:hAnsi="Arial" w:cs="Arial"/>
          <w:color w:val="FF0000"/>
          <w:sz w:val="20"/>
          <w:szCs w:val="20"/>
        </w:rPr>
        <w:t>storytelling</w:t>
      </w:r>
      <w:r w:rsidR="411000F0" w:rsidRPr="2A0C77D0">
        <w:rPr>
          <w:rFonts w:ascii="Arial" w:eastAsia="Verdana" w:hAnsi="Arial" w:cs="Arial"/>
          <w:color w:val="FF0000"/>
          <w:sz w:val="20"/>
          <w:szCs w:val="20"/>
        </w:rPr>
        <w:t>, rewards</w:t>
      </w:r>
      <w:r w:rsidR="411000F0" w:rsidRPr="059B114C">
        <w:rPr>
          <w:rFonts w:ascii="Arial" w:eastAsia="Verdana" w:hAnsi="Arial" w:cs="Arial"/>
          <w:color w:val="FF0000"/>
          <w:sz w:val="20"/>
          <w:szCs w:val="20"/>
        </w:rPr>
        <w:t>, avatars</w:t>
      </w:r>
      <w:r w:rsidR="2C891DB9" w:rsidRPr="530DFA73">
        <w:rPr>
          <w:rFonts w:ascii="Arial" w:eastAsia="Verdana" w:hAnsi="Arial" w:cs="Arial"/>
          <w:color w:val="FF0000"/>
          <w:sz w:val="20"/>
          <w:szCs w:val="20"/>
        </w:rPr>
        <w:t>,</w:t>
      </w:r>
      <w:r w:rsidR="411000F0" w:rsidRPr="02C179C8">
        <w:rPr>
          <w:rFonts w:ascii="Arial" w:eastAsia="Verdana" w:hAnsi="Arial" w:cs="Arial"/>
          <w:color w:val="FF0000"/>
          <w:sz w:val="20"/>
          <w:szCs w:val="20"/>
        </w:rPr>
        <w:t xml:space="preserve"> </w:t>
      </w:r>
      <w:r w:rsidR="2C891DB9" w:rsidRPr="067EFB96">
        <w:rPr>
          <w:rFonts w:ascii="Arial" w:eastAsia="Verdana" w:hAnsi="Arial" w:cs="Arial"/>
          <w:color w:val="FF0000"/>
          <w:sz w:val="20"/>
          <w:szCs w:val="20"/>
        </w:rPr>
        <w:t xml:space="preserve">challenges, </w:t>
      </w:r>
      <w:r w:rsidR="01CE89BF" w:rsidRPr="4648F575">
        <w:rPr>
          <w:rFonts w:ascii="Arial" w:eastAsia="Verdana" w:hAnsi="Arial" w:cs="Arial"/>
          <w:color w:val="FF0000"/>
          <w:sz w:val="20"/>
          <w:szCs w:val="20"/>
        </w:rPr>
        <w:t>simulations</w:t>
      </w:r>
      <w:r w:rsidR="411000F0" w:rsidRPr="0F0C808E">
        <w:rPr>
          <w:rFonts w:ascii="Arial" w:eastAsia="Verdana" w:hAnsi="Arial" w:cs="Arial"/>
          <w:color w:val="FF0000"/>
          <w:sz w:val="20"/>
          <w:szCs w:val="20"/>
        </w:rPr>
        <w:t xml:space="preserve"> </w:t>
      </w:r>
      <w:r w:rsidR="411000F0" w:rsidRPr="02C179C8">
        <w:rPr>
          <w:rFonts w:ascii="Arial" w:eastAsia="Verdana" w:hAnsi="Arial" w:cs="Arial"/>
          <w:color w:val="FF0000"/>
          <w:sz w:val="20"/>
          <w:szCs w:val="20"/>
        </w:rPr>
        <w:t>and</w:t>
      </w:r>
      <w:r w:rsidR="411000F0" w:rsidRPr="29213BA7">
        <w:rPr>
          <w:rFonts w:ascii="Arial" w:eastAsia="Verdana" w:hAnsi="Arial" w:cs="Arial"/>
          <w:color w:val="FF0000"/>
          <w:sz w:val="20"/>
          <w:szCs w:val="20"/>
        </w:rPr>
        <w:t xml:space="preserve"> </w:t>
      </w:r>
      <w:r w:rsidR="411000F0" w:rsidRPr="3A618813">
        <w:rPr>
          <w:rFonts w:ascii="Arial" w:eastAsia="Verdana" w:hAnsi="Arial" w:cs="Arial"/>
          <w:color w:val="FF0000"/>
          <w:sz w:val="20"/>
          <w:szCs w:val="20"/>
        </w:rPr>
        <w:t xml:space="preserve">interactive </w:t>
      </w:r>
      <w:r w:rsidR="18F00C36" w:rsidRPr="6FDCB39D">
        <w:rPr>
          <w:rFonts w:ascii="Arial" w:eastAsia="Verdana" w:hAnsi="Arial" w:cs="Arial"/>
          <w:color w:val="FF0000"/>
          <w:sz w:val="20"/>
          <w:szCs w:val="20"/>
        </w:rPr>
        <w:t>scenarios</w:t>
      </w:r>
      <w:r w:rsidR="411000F0" w:rsidRPr="536DC4A5">
        <w:rPr>
          <w:rFonts w:ascii="Arial" w:eastAsia="Verdana" w:hAnsi="Arial" w:cs="Arial"/>
          <w:color w:val="FF0000"/>
          <w:sz w:val="20"/>
          <w:szCs w:val="20"/>
        </w:rPr>
        <w:t xml:space="preserve">. </w:t>
      </w:r>
    </w:p>
    <w:p w14:paraId="4ACBB4A2" w14:textId="122FA07B" w:rsidR="00FB6340" w:rsidRPr="00835B7C" w:rsidRDefault="00FB6340" w:rsidP="0070587F">
      <w:pPr>
        <w:ind w:left="-426"/>
        <w:rPr>
          <w:rFonts w:ascii="Arial" w:eastAsia="Verdana" w:hAnsi="Arial" w:cs="Arial"/>
          <w:sz w:val="20"/>
          <w:szCs w:val="20"/>
        </w:rPr>
      </w:pPr>
      <w:r>
        <w:br/>
      </w:r>
      <w:r w:rsidR="00E77169" w:rsidRPr="006823E6">
        <w:rPr>
          <w:rFonts w:ascii="Arial" w:eastAsia="Verdana" w:hAnsi="Arial" w:cs="Arial"/>
          <w:sz w:val="20"/>
          <w:szCs w:val="20"/>
        </w:rPr>
        <w:t>Q25</w:t>
      </w:r>
      <w:r w:rsidRPr="00835B7C">
        <w:rPr>
          <w:rFonts w:ascii="Arial" w:eastAsia="Verdana" w:hAnsi="Arial" w:cs="Arial"/>
          <w:sz w:val="20"/>
          <w:szCs w:val="20"/>
        </w:rPr>
        <w:t xml:space="preserve"> The project execution including design and development activities will be carried out from onshore and offshore locations US and India Please confirm if this arrangement is acceptable to </w:t>
      </w:r>
      <w:r w:rsidR="00004046" w:rsidRPr="00835B7C">
        <w:rPr>
          <w:rFonts w:ascii="Arial" w:eastAsia="Verdana" w:hAnsi="Arial" w:cs="Arial"/>
          <w:sz w:val="20"/>
          <w:szCs w:val="20"/>
        </w:rPr>
        <w:t>F</w:t>
      </w:r>
      <w:r w:rsidR="00004046">
        <w:rPr>
          <w:rFonts w:ascii="Arial" w:eastAsia="Verdana" w:hAnsi="Arial" w:cs="Arial"/>
          <w:sz w:val="20"/>
          <w:szCs w:val="20"/>
        </w:rPr>
        <w:t>a</w:t>
      </w:r>
      <w:r w:rsidR="00004046" w:rsidRPr="00835B7C">
        <w:rPr>
          <w:rFonts w:ascii="Arial" w:eastAsia="Verdana" w:hAnsi="Arial" w:cs="Arial"/>
          <w:sz w:val="20"/>
          <w:szCs w:val="20"/>
        </w:rPr>
        <w:t>ilte</w:t>
      </w:r>
      <w:r w:rsidRPr="00835B7C">
        <w:rPr>
          <w:rFonts w:ascii="Arial" w:eastAsia="Verdana" w:hAnsi="Arial" w:cs="Arial"/>
          <w:sz w:val="20"/>
          <w:szCs w:val="20"/>
        </w:rPr>
        <w:t xml:space="preserve"> Ireland?</w:t>
      </w:r>
    </w:p>
    <w:p w14:paraId="6010ED19" w14:textId="31FDFC70" w:rsidR="00487B11" w:rsidRPr="007B18BA" w:rsidRDefault="003E2A32" w:rsidP="00487B11">
      <w:pPr>
        <w:ind w:left="-426"/>
        <w:rPr>
          <w:rFonts w:ascii="Arial" w:eastAsia="Verdana" w:hAnsi="Arial" w:cs="Arial"/>
          <w:color w:val="FF0000"/>
          <w:sz w:val="20"/>
          <w:szCs w:val="20"/>
        </w:rPr>
      </w:pPr>
      <w:r w:rsidRPr="0096241A">
        <w:rPr>
          <w:rFonts w:ascii="Arial" w:eastAsia="Verdana" w:hAnsi="Arial" w:cs="Arial"/>
          <w:color w:val="FF0000"/>
          <w:sz w:val="20"/>
          <w:szCs w:val="20"/>
        </w:rPr>
        <w:t>A25</w:t>
      </w:r>
      <w:r w:rsidR="694C609B" w:rsidRPr="4DEF10A5">
        <w:rPr>
          <w:rFonts w:ascii="Arial" w:eastAsia="Verdana" w:hAnsi="Arial" w:cs="Arial"/>
          <w:color w:val="FF0000"/>
          <w:sz w:val="20"/>
          <w:szCs w:val="20"/>
        </w:rPr>
        <w:t>.</w:t>
      </w:r>
      <w:r w:rsidR="00487B11" w:rsidRPr="1512984B">
        <w:rPr>
          <w:rFonts w:ascii="Arial" w:eastAsia="Verdana" w:hAnsi="Arial" w:cs="Arial"/>
          <w:color w:val="FF0000"/>
          <w:sz w:val="20"/>
          <w:szCs w:val="20"/>
        </w:rPr>
        <w:t xml:space="preserve"> </w:t>
      </w:r>
      <w:r w:rsidR="00EF2D2F" w:rsidRPr="007B18BA">
        <w:rPr>
          <w:rFonts w:ascii="Arial" w:eastAsia="Verdana" w:hAnsi="Arial" w:cs="Arial"/>
          <w:color w:val="FF0000"/>
          <w:sz w:val="20"/>
          <w:szCs w:val="20"/>
        </w:rPr>
        <w:t xml:space="preserve">Tenderers are required to propose a solution that meets all requirements of the tender, including </w:t>
      </w:r>
      <w:r w:rsidR="007B18BA" w:rsidRPr="007B18BA">
        <w:rPr>
          <w:rFonts w:ascii="Arial" w:eastAsia="Verdana" w:hAnsi="Arial" w:cs="Arial"/>
          <w:color w:val="FF0000"/>
          <w:sz w:val="20"/>
          <w:szCs w:val="20"/>
        </w:rPr>
        <w:t xml:space="preserve">but not limited to </w:t>
      </w:r>
      <w:r w:rsidR="00EF2D2F" w:rsidRPr="007B18BA">
        <w:rPr>
          <w:rFonts w:ascii="Arial" w:eastAsia="Verdana" w:hAnsi="Arial" w:cs="Arial"/>
          <w:color w:val="FF0000"/>
          <w:sz w:val="20"/>
          <w:szCs w:val="20"/>
        </w:rPr>
        <w:t xml:space="preserve">the </w:t>
      </w:r>
      <w:r w:rsidR="007B18BA" w:rsidRPr="007B18BA">
        <w:rPr>
          <w:rFonts w:ascii="Arial" w:eastAsia="Verdana" w:hAnsi="Arial" w:cs="Arial"/>
          <w:color w:val="FF0000"/>
          <w:sz w:val="20"/>
          <w:szCs w:val="20"/>
        </w:rPr>
        <w:t>requirement</w:t>
      </w:r>
      <w:r w:rsidR="00EF2D2F" w:rsidRPr="007B18BA">
        <w:rPr>
          <w:rFonts w:ascii="Arial" w:eastAsia="Verdana" w:hAnsi="Arial" w:cs="Arial"/>
          <w:color w:val="FF0000"/>
          <w:sz w:val="20"/>
          <w:szCs w:val="20"/>
        </w:rPr>
        <w:t xml:space="preserve"> for in</w:t>
      </w:r>
      <w:r w:rsidR="008E3A43">
        <w:rPr>
          <w:rFonts w:ascii="Arial" w:eastAsia="Verdana" w:hAnsi="Arial" w:cs="Arial"/>
          <w:color w:val="FF0000"/>
          <w:sz w:val="20"/>
          <w:szCs w:val="20"/>
        </w:rPr>
        <w:t>-</w:t>
      </w:r>
      <w:r w:rsidR="00EF2D2F" w:rsidRPr="007B18BA">
        <w:rPr>
          <w:rFonts w:ascii="Arial" w:eastAsia="Verdana" w:hAnsi="Arial" w:cs="Arial"/>
          <w:color w:val="FF0000"/>
          <w:sz w:val="20"/>
          <w:szCs w:val="20"/>
        </w:rPr>
        <w:t>person workshops</w:t>
      </w:r>
      <w:r w:rsidR="003C549B" w:rsidRPr="007B18BA">
        <w:rPr>
          <w:rFonts w:ascii="Arial" w:eastAsia="Verdana" w:hAnsi="Arial" w:cs="Arial"/>
          <w:color w:val="FF0000"/>
          <w:sz w:val="20"/>
          <w:szCs w:val="20"/>
        </w:rPr>
        <w:t xml:space="preserve">, </w:t>
      </w:r>
      <w:r w:rsidR="007B18BA" w:rsidRPr="007B18BA">
        <w:rPr>
          <w:rFonts w:ascii="Arial" w:eastAsia="Verdana" w:hAnsi="Arial" w:cs="Arial"/>
          <w:color w:val="FF0000"/>
          <w:sz w:val="20"/>
          <w:szCs w:val="20"/>
        </w:rPr>
        <w:t xml:space="preserve">project turnaround times and requirements for engagement with stakeholders. </w:t>
      </w:r>
    </w:p>
    <w:p w14:paraId="23CC8763" w14:textId="77777777" w:rsidR="008F75B5" w:rsidRPr="00835B7C" w:rsidRDefault="008F75B5" w:rsidP="00437001">
      <w:pPr>
        <w:rPr>
          <w:rFonts w:ascii="Arial" w:eastAsia="Verdana" w:hAnsi="Arial" w:cs="Arial"/>
          <w:sz w:val="20"/>
          <w:szCs w:val="20"/>
        </w:rPr>
      </w:pPr>
    </w:p>
    <w:p w14:paraId="0CB5A827" w14:textId="77777777" w:rsidR="003E2A32" w:rsidRDefault="00E77169" w:rsidP="0070587F">
      <w:pPr>
        <w:ind w:left="-426"/>
        <w:rPr>
          <w:rFonts w:ascii="Arial" w:eastAsia="Verdana" w:hAnsi="Arial" w:cs="Arial"/>
          <w:sz w:val="20"/>
          <w:szCs w:val="20"/>
        </w:rPr>
      </w:pPr>
      <w:r w:rsidRPr="00835B7C">
        <w:rPr>
          <w:rFonts w:ascii="Arial" w:eastAsia="Verdana" w:hAnsi="Arial" w:cs="Arial"/>
          <w:sz w:val="20"/>
          <w:szCs w:val="20"/>
        </w:rPr>
        <w:t>Q26</w:t>
      </w:r>
      <w:r w:rsidR="008F75B5" w:rsidRPr="00835B7C">
        <w:rPr>
          <w:rFonts w:ascii="Arial" w:eastAsia="Verdana" w:hAnsi="Arial" w:cs="Arial"/>
          <w:sz w:val="20"/>
          <w:szCs w:val="20"/>
        </w:rPr>
        <w:t xml:space="preserve"> (Reference: Hold an up-to-date Tax Clearance Certificate)</w:t>
      </w:r>
      <w:r w:rsidR="008F75B5" w:rsidRPr="00835B7C">
        <w:rPr>
          <w:rFonts w:ascii="Arial" w:eastAsia="Verdana" w:hAnsi="Arial" w:cs="Arial"/>
          <w:sz w:val="20"/>
          <w:szCs w:val="20"/>
        </w:rPr>
        <w:br/>
        <w:t>Can the authority confirm if the tenderer can provide the certificate during the signing of the contract?</w:t>
      </w:r>
    </w:p>
    <w:p w14:paraId="3604B188" w14:textId="0B025142" w:rsidR="000B4630" w:rsidRPr="00246A10" w:rsidRDefault="003E2A32" w:rsidP="000B4630">
      <w:pPr>
        <w:ind w:left="-426"/>
        <w:rPr>
          <w:rFonts w:ascii="Arial" w:eastAsia="Verdana" w:hAnsi="Arial" w:cs="Arial"/>
          <w:color w:val="FF0000"/>
          <w:sz w:val="20"/>
          <w:szCs w:val="20"/>
        </w:rPr>
      </w:pPr>
      <w:r w:rsidRPr="0096241A">
        <w:rPr>
          <w:rFonts w:ascii="Arial" w:eastAsia="Verdana" w:hAnsi="Arial" w:cs="Arial"/>
          <w:color w:val="FF0000"/>
          <w:sz w:val="20"/>
          <w:szCs w:val="20"/>
        </w:rPr>
        <w:t>A</w:t>
      </w:r>
      <w:r w:rsidR="0096241A" w:rsidRPr="0096241A">
        <w:rPr>
          <w:rFonts w:ascii="Arial" w:eastAsia="Verdana" w:hAnsi="Arial" w:cs="Arial"/>
          <w:color w:val="FF0000"/>
          <w:sz w:val="20"/>
          <w:szCs w:val="20"/>
        </w:rPr>
        <w:t>26</w:t>
      </w:r>
      <w:r w:rsidR="00151A70">
        <w:rPr>
          <w:rFonts w:ascii="Arial" w:eastAsia="Verdana" w:hAnsi="Arial" w:cs="Arial"/>
          <w:color w:val="FF0000"/>
          <w:sz w:val="20"/>
          <w:szCs w:val="20"/>
        </w:rPr>
        <w:t xml:space="preserve">. </w:t>
      </w:r>
      <w:r w:rsidR="00246A10" w:rsidRPr="00246A10">
        <w:rPr>
          <w:rFonts w:ascii="Arial" w:eastAsia="Verdana" w:hAnsi="Arial" w:cs="Arial"/>
          <w:color w:val="FF0000"/>
          <w:sz w:val="20"/>
          <w:szCs w:val="20"/>
        </w:rPr>
        <w:t xml:space="preserve">Tenderers must declare </w:t>
      </w:r>
      <w:r w:rsidR="00246A10">
        <w:rPr>
          <w:rFonts w:ascii="Arial" w:eastAsia="Verdana" w:hAnsi="Arial" w:cs="Arial"/>
          <w:color w:val="FF0000"/>
          <w:sz w:val="20"/>
          <w:szCs w:val="20"/>
        </w:rPr>
        <w:t xml:space="preserve">in their response </w:t>
      </w:r>
      <w:r w:rsidR="00246A10" w:rsidRPr="00246A10">
        <w:rPr>
          <w:rFonts w:ascii="Arial" w:eastAsia="Verdana" w:hAnsi="Arial" w:cs="Arial"/>
          <w:color w:val="FF0000"/>
          <w:sz w:val="20"/>
          <w:szCs w:val="20"/>
        </w:rPr>
        <w:t xml:space="preserve">that they </w:t>
      </w:r>
      <w:r w:rsidR="000B4630" w:rsidRPr="00246A10">
        <w:rPr>
          <w:rFonts w:ascii="Arial" w:eastAsia="Verdana" w:hAnsi="Arial" w:cs="Arial"/>
          <w:color w:val="FF0000"/>
          <w:sz w:val="20"/>
          <w:szCs w:val="20"/>
        </w:rPr>
        <w:t xml:space="preserve">hold an up-to-date Tax Clearance Certificate </w:t>
      </w:r>
    </w:p>
    <w:p w14:paraId="6D1B87F1" w14:textId="369A991F" w:rsidR="00246A10" w:rsidRPr="00246A10" w:rsidRDefault="00246A10" w:rsidP="00246A10">
      <w:pPr>
        <w:ind w:left="-426"/>
        <w:rPr>
          <w:rFonts w:ascii="Arial" w:eastAsia="Verdana" w:hAnsi="Arial" w:cs="Arial"/>
          <w:color w:val="FF0000"/>
          <w:sz w:val="20"/>
          <w:szCs w:val="20"/>
        </w:rPr>
      </w:pPr>
      <w:r w:rsidRPr="00246A10">
        <w:rPr>
          <w:rFonts w:ascii="Arial" w:eastAsia="Verdana" w:hAnsi="Arial" w:cs="Arial"/>
          <w:color w:val="FF0000"/>
          <w:sz w:val="20"/>
          <w:szCs w:val="20"/>
        </w:rPr>
        <w:t xml:space="preserve">and </w:t>
      </w:r>
      <w:r w:rsidR="000B4630">
        <w:rPr>
          <w:rFonts w:ascii="Arial" w:eastAsia="Verdana" w:hAnsi="Arial" w:cs="Arial"/>
          <w:color w:val="FF0000"/>
          <w:sz w:val="20"/>
          <w:szCs w:val="20"/>
        </w:rPr>
        <w:t xml:space="preserve">that </w:t>
      </w:r>
      <w:r w:rsidRPr="00246A10">
        <w:rPr>
          <w:rFonts w:ascii="Arial" w:eastAsia="Verdana" w:hAnsi="Arial" w:cs="Arial"/>
          <w:color w:val="FF0000"/>
          <w:sz w:val="20"/>
          <w:szCs w:val="20"/>
        </w:rPr>
        <w:t>they are able, upon request and without delay, to provide the supporting documentation</w:t>
      </w:r>
    </w:p>
    <w:p w14:paraId="3D4D8786" w14:textId="580089E9" w:rsidR="0096241A" w:rsidRPr="000B4630" w:rsidRDefault="00246A10" w:rsidP="0070587F">
      <w:pPr>
        <w:ind w:left="-426"/>
        <w:rPr>
          <w:rFonts w:ascii="Arial" w:eastAsia="Verdana" w:hAnsi="Arial" w:cs="Arial"/>
          <w:color w:val="FF0000"/>
          <w:sz w:val="20"/>
          <w:szCs w:val="20"/>
        </w:rPr>
      </w:pPr>
      <w:r w:rsidRPr="00246A10">
        <w:rPr>
          <w:rFonts w:ascii="Arial" w:eastAsia="Verdana" w:hAnsi="Arial" w:cs="Arial"/>
          <w:color w:val="FF0000"/>
          <w:sz w:val="20"/>
          <w:szCs w:val="20"/>
        </w:rPr>
        <w:t>to Fáilte Ireland.</w:t>
      </w:r>
      <w:r w:rsidR="000B4630">
        <w:rPr>
          <w:rFonts w:ascii="Arial" w:eastAsia="Verdana" w:hAnsi="Arial" w:cs="Arial"/>
          <w:color w:val="FF0000"/>
          <w:sz w:val="20"/>
          <w:szCs w:val="20"/>
        </w:rPr>
        <w:t xml:space="preserve"> This can be at any stage during the evaluation process and before contract signing. </w:t>
      </w:r>
      <w:r w:rsidRPr="00246A10">
        <w:rPr>
          <w:rFonts w:ascii="Arial" w:eastAsia="Verdana" w:hAnsi="Arial" w:cs="Arial"/>
          <w:color w:val="FF0000"/>
          <w:sz w:val="20"/>
          <w:szCs w:val="20"/>
        </w:rPr>
        <w:t xml:space="preserve"> </w:t>
      </w:r>
      <w:r w:rsidR="00151A70">
        <w:rPr>
          <w:rFonts w:ascii="Arial" w:eastAsia="Verdana" w:hAnsi="Arial" w:cs="Arial"/>
          <w:color w:val="FF0000"/>
          <w:sz w:val="20"/>
          <w:szCs w:val="20"/>
        </w:rPr>
        <w:t xml:space="preserve"> </w:t>
      </w:r>
      <w:r w:rsidR="008F75B5" w:rsidRPr="0096241A">
        <w:rPr>
          <w:rFonts w:ascii="Arial" w:eastAsia="Verdana" w:hAnsi="Arial" w:cs="Arial"/>
          <w:color w:val="FF0000"/>
          <w:sz w:val="20"/>
          <w:szCs w:val="20"/>
        </w:rPr>
        <w:br/>
      </w:r>
      <w:r w:rsidR="008F75B5" w:rsidRPr="00835B7C">
        <w:rPr>
          <w:rFonts w:ascii="Arial" w:eastAsia="Verdana" w:hAnsi="Arial" w:cs="Arial"/>
          <w:sz w:val="20"/>
          <w:szCs w:val="20"/>
        </w:rPr>
        <w:br/>
      </w:r>
      <w:r w:rsidR="00E77169" w:rsidRPr="00835B7C">
        <w:rPr>
          <w:rFonts w:ascii="Arial" w:eastAsia="Verdana" w:hAnsi="Arial" w:cs="Arial"/>
          <w:sz w:val="20"/>
          <w:szCs w:val="20"/>
        </w:rPr>
        <w:t>Q27</w:t>
      </w:r>
      <w:r w:rsidR="008F75B5" w:rsidRPr="00835B7C">
        <w:rPr>
          <w:rFonts w:ascii="Arial" w:eastAsia="Verdana" w:hAnsi="Arial" w:cs="Arial"/>
          <w:sz w:val="20"/>
          <w:szCs w:val="20"/>
        </w:rPr>
        <w:t xml:space="preserve"> (Reference: Hold an up-to-date Tax Clearance Certificate)</w:t>
      </w:r>
      <w:r w:rsidR="008F75B5" w:rsidRPr="00835B7C">
        <w:rPr>
          <w:rFonts w:ascii="Arial" w:eastAsia="Verdana" w:hAnsi="Arial" w:cs="Arial"/>
          <w:sz w:val="20"/>
          <w:szCs w:val="20"/>
        </w:rPr>
        <w:br/>
        <w:t xml:space="preserve">Please provide a list of regulatory documents that need to be submitted as part of the </w:t>
      </w:r>
      <w:proofErr w:type="gramStart"/>
      <w:r w:rsidR="008F75B5" w:rsidRPr="00835B7C">
        <w:rPr>
          <w:rFonts w:ascii="Arial" w:eastAsia="Verdana" w:hAnsi="Arial" w:cs="Arial"/>
          <w:sz w:val="20"/>
          <w:szCs w:val="20"/>
        </w:rPr>
        <w:t>19th</w:t>
      </w:r>
      <w:proofErr w:type="gramEnd"/>
      <w:r w:rsidR="008F75B5" w:rsidRPr="00835B7C">
        <w:rPr>
          <w:rFonts w:ascii="Arial" w:eastAsia="Verdana" w:hAnsi="Arial" w:cs="Arial"/>
          <w:sz w:val="20"/>
          <w:szCs w:val="20"/>
        </w:rPr>
        <w:t xml:space="preserve"> September 2025 submission. This will help us provide a compliant submission.</w:t>
      </w:r>
    </w:p>
    <w:p w14:paraId="0C2FB335" w14:textId="7170A1F5" w:rsidR="0096241A" w:rsidRDefault="0096241A" w:rsidP="0070587F">
      <w:pPr>
        <w:ind w:left="-426"/>
        <w:rPr>
          <w:rFonts w:ascii="Arial" w:eastAsia="Verdana" w:hAnsi="Arial" w:cs="Arial"/>
          <w:sz w:val="20"/>
          <w:szCs w:val="20"/>
        </w:rPr>
      </w:pPr>
      <w:r w:rsidRPr="0096241A">
        <w:rPr>
          <w:rFonts w:ascii="Arial" w:eastAsia="Verdana" w:hAnsi="Arial" w:cs="Arial"/>
          <w:color w:val="FF0000"/>
          <w:sz w:val="20"/>
          <w:szCs w:val="20"/>
        </w:rPr>
        <w:t>A27</w:t>
      </w:r>
      <w:r w:rsidR="000B4630">
        <w:rPr>
          <w:rFonts w:ascii="Arial" w:eastAsia="Verdana" w:hAnsi="Arial" w:cs="Arial"/>
          <w:color w:val="FF0000"/>
          <w:sz w:val="20"/>
          <w:szCs w:val="20"/>
        </w:rPr>
        <w:t xml:space="preserve">. All requirements are stated within both the Invitation to </w:t>
      </w:r>
      <w:r w:rsidR="000B4630" w:rsidRPr="6A3DCF0B">
        <w:rPr>
          <w:rFonts w:ascii="Arial" w:eastAsia="Verdana" w:hAnsi="Arial" w:cs="Arial"/>
          <w:color w:val="FF0000"/>
          <w:sz w:val="20"/>
          <w:szCs w:val="20"/>
        </w:rPr>
        <w:t>Ten</w:t>
      </w:r>
      <w:r w:rsidR="761115A7" w:rsidRPr="6A3DCF0B">
        <w:rPr>
          <w:rFonts w:ascii="Arial" w:eastAsia="Verdana" w:hAnsi="Arial" w:cs="Arial"/>
          <w:color w:val="FF0000"/>
          <w:sz w:val="20"/>
          <w:szCs w:val="20"/>
        </w:rPr>
        <w:t>d</w:t>
      </w:r>
      <w:r w:rsidR="000B4630" w:rsidRPr="6A3DCF0B">
        <w:rPr>
          <w:rFonts w:ascii="Arial" w:eastAsia="Verdana" w:hAnsi="Arial" w:cs="Arial"/>
          <w:color w:val="FF0000"/>
          <w:sz w:val="20"/>
          <w:szCs w:val="20"/>
        </w:rPr>
        <w:t>er</w:t>
      </w:r>
      <w:r w:rsidR="000B4630">
        <w:rPr>
          <w:rFonts w:ascii="Arial" w:eastAsia="Verdana" w:hAnsi="Arial" w:cs="Arial"/>
          <w:color w:val="FF0000"/>
          <w:sz w:val="20"/>
          <w:szCs w:val="20"/>
        </w:rPr>
        <w:t xml:space="preserve"> documentation and the Tender Notice </w:t>
      </w:r>
      <w:r w:rsidR="008F75B5">
        <w:br/>
      </w:r>
      <w:r w:rsidR="008F75B5">
        <w:br/>
      </w:r>
      <w:r w:rsidR="00E77169" w:rsidRPr="00835B7C">
        <w:rPr>
          <w:rFonts w:ascii="Arial" w:eastAsia="Verdana" w:hAnsi="Arial" w:cs="Arial"/>
          <w:sz w:val="20"/>
          <w:szCs w:val="20"/>
        </w:rPr>
        <w:t>Q28</w:t>
      </w:r>
      <w:r w:rsidR="008F75B5" w:rsidRPr="00835B7C">
        <w:rPr>
          <w:rFonts w:ascii="Arial" w:eastAsia="Verdana" w:hAnsi="Arial" w:cs="Arial"/>
          <w:sz w:val="20"/>
          <w:szCs w:val="20"/>
        </w:rPr>
        <w:t xml:space="preserve"> (Reference: Section 15 – Irish Legislation)</w:t>
      </w:r>
      <w:r w:rsidR="008F75B5">
        <w:br/>
      </w:r>
      <w:r w:rsidR="008F75B5" w:rsidRPr="00835B7C">
        <w:rPr>
          <w:rFonts w:ascii="Arial" w:eastAsia="Verdana" w:hAnsi="Arial" w:cs="Arial"/>
          <w:sz w:val="20"/>
          <w:szCs w:val="20"/>
        </w:rPr>
        <w:t>Can the tenderer deliver the services remotely, or does Fáilte Ireland require the tenderer to have an office in Ireland for the delivery of services?</w:t>
      </w:r>
    </w:p>
    <w:p w14:paraId="339C9FF3" w14:textId="59107298" w:rsidR="0096241A" w:rsidRDefault="0096241A" w:rsidP="0070587F">
      <w:pPr>
        <w:ind w:left="-426"/>
        <w:rPr>
          <w:rFonts w:ascii="Arial" w:eastAsia="Verdana" w:hAnsi="Arial" w:cs="Arial"/>
          <w:sz w:val="20"/>
          <w:szCs w:val="20"/>
        </w:rPr>
      </w:pPr>
      <w:r w:rsidRPr="197ABAC9">
        <w:rPr>
          <w:rFonts w:ascii="Arial" w:eastAsia="Verdana" w:hAnsi="Arial" w:cs="Arial"/>
          <w:color w:val="FF0000"/>
          <w:sz w:val="20"/>
          <w:szCs w:val="20"/>
        </w:rPr>
        <w:t>A28</w:t>
      </w:r>
      <w:r w:rsidR="5BD3AD01" w:rsidRPr="197ABAC9">
        <w:rPr>
          <w:rFonts w:ascii="Arial" w:eastAsia="Verdana" w:hAnsi="Arial" w:cs="Arial"/>
          <w:color w:val="FF0000"/>
          <w:sz w:val="20"/>
          <w:szCs w:val="20"/>
        </w:rPr>
        <w:t xml:space="preserve">. </w:t>
      </w:r>
      <w:r w:rsidR="009313BE">
        <w:rPr>
          <w:rFonts w:ascii="Arial" w:eastAsia="Verdana" w:hAnsi="Arial" w:cs="Arial"/>
          <w:color w:val="FF0000"/>
          <w:sz w:val="20"/>
          <w:szCs w:val="20"/>
        </w:rPr>
        <w:t xml:space="preserve">An office in Ireland is not </w:t>
      </w:r>
      <w:r w:rsidR="00CA0736">
        <w:rPr>
          <w:rFonts w:ascii="Arial" w:eastAsia="Verdana" w:hAnsi="Arial" w:cs="Arial"/>
          <w:color w:val="FF0000"/>
          <w:sz w:val="20"/>
          <w:szCs w:val="20"/>
        </w:rPr>
        <w:t>required</w:t>
      </w:r>
      <w:r w:rsidR="009313BE">
        <w:rPr>
          <w:rFonts w:ascii="Arial" w:eastAsia="Verdana" w:hAnsi="Arial" w:cs="Arial"/>
          <w:color w:val="FF0000"/>
          <w:sz w:val="20"/>
          <w:szCs w:val="20"/>
        </w:rPr>
        <w:t xml:space="preserve">. Tenderers are </w:t>
      </w:r>
      <w:r w:rsidR="00CA0736">
        <w:rPr>
          <w:rFonts w:ascii="Arial" w:eastAsia="Verdana" w:hAnsi="Arial" w:cs="Arial"/>
          <w:color w:val="FF0000"/>
          <w:sz w:val="20"/>
          <w:szCs w:val="20"/>
        </w:rPr>
        <w:t>required</w:t>
      </w:r>
      <w:r w:rsidR="009313BE">
        <w:rPr>
          <w:rFonts w:ascii="Arial" w:eastAsia="Verdana" w:hAnsi="Arial" w:cs="Arial"/>
          <w:color w:val="FF0000"/>
          <w:sz w:val="20"/>
          <w:szCs w:val="20"/>
        </w:rPr>
        <w:t xml:space="preserve"> to propose a solution that meets the requirements of the tender, including p</w:t>
      </w:r>
      <w:r w:rsidR="5BD3AD01" w:rsidRPr="250E8B38">
        <w:rPr>
          <w:rFonts w:ascii="Arial" w:eastAsia="Verdana" w:hAnsi="Arial" w:cs="Arial"/>
          <w:color w:val="FF0000"/>
          <w:sz w:val="20"/>
          <w:szCs w:val="20"/>
        </w:rPr>
        <w:t xml:space="preserve">rimary scoping workshops at the commencement of the contract shall take place in person in Dublin, however, follow up meetings and workshops </w:t>
      </w:r>
      <w:r w:rsidR="5BD3AD01" w:rsidRPr="4753031F">
        <w:rPr>
          <w:rFonts w:ascii="Arial" w:eastAsia="Verdana" w:hAnsi="Arial" w:cs="Arial"/>
          <w:color w:val="FF0000"/>
          <w:sz w:val="20"/>
          <w:szCs w:val="20"/>
        </w:rPr>
        <w:t>may</w:t>
      </w:r>
      <w:r w:rsidR="00DCE245" w:rsidRPr="4753031F">
        <w:rPr>
          <w:rFonts w:ascii="Arial" w:eastAsia="Verdana" w:hAnsi="Arial" w:cs="Arial"/>
          <w:color w:val="FF0000"/>
          <w:sz w:val="20"/>
          <w:szCs w:val="20"/>
        </w:rPr>
        <w:t xml:space="preserve"> </w:t>
      </w:r>
      <w:r w:rsidR="5BD3AD01" w:rsidRPr="4753031F">
        <w:rPr>
          <w:rFonts w:ascii="Arial" w:eastAsia="Verdana" w:hAnsi="Arial" w:cs="Arial"/>
          <w:color w:val="FF0000"/>
          <w:sz w:val="20"/>
          <w:szCs w:val="20"/>
        </w:rPr>
        <w:t>be</w:t>
      </w:r>
      <w:r w:rsidR="5BD3AD01" w:rsidRPr="250E8B38">
        <w:rPr>
          <w:rFonts w:ascii="Arial" w:eastAsia="Verdana" w:hAnsi="Arial" w:cs="Arial"/>
          <w:color w:val="FF0000"/>
          <w:sz w:val="20"/>
          <w:szCs w:val="20"/>
        </w:rPr>
        <w:t xml:space="preserve"> a mixture of in person</w:t>
      </w:r>
      <w:r w:rsidR="00483325">
        <w:rPr>
          <w:rFonts w:ascii="Arial" w:eastAsia="Verdana" w:hAnsi="Arial" w:cs="Arial"/>
          <w:color w:val="FF0000"/>
          <w:sz w:val="20"/>
          <w:szCs w:val="20"/>
        </w:rPr>
        <w:t>, required in Dublin</w:t>
      </w:r>
      <w:r w:rsidR="5BD3AD01" w:rsidRPr="250E8B38">
        <w:rPr>
          <w:rFonts w:ascii="Arial" w:eastAsia="Verdana" w:hAnsi="Arial" w:cs="Arial"/>
          <w:color w:val="FF0000"/>
          <w:sz w:val="20"/>
          <w:szCs w:val="20"/>
        </w:rPr>
        <w:t xml:space="preserve"> or remote</w:t>
      </w:r>
      <w:r w:rsidR="427768DD" w:rsidRPr="4753031F">
        <w:rPr>
          <w:rFonts w:ascii="Arial" w:eastAsia="Verdana" w:hAnsi="Arial" w:cs="Arial"/>
          <w:color w:val="FF0000"/>
          <w:sz w:val="20"/>
          <w:szCs w:val="20"/>
        </w:rPr>
        <w:t xml:space="preserve">. </w:t>
      </w:r>
      <w:r w:rsidR="008F75B5">
        <w:br/>
      </w:r>
      <w:r w:rsidR="008F75B5">
        <w:br/>
      </w:r>
      <w:r w:rsidR="008F75B5" w:rsidRPr="00835B7C">
        <w:rPr>
          <w:rFonts w:ascii="Arial" w:eastAsia="Verdana" w:hAnsi="Arial" w:cs="Arial"/>
          <w:sz w:val="20"/>
          <w:szCs w:val="20"/>
        </w:rPr>
        <w:t>Q</w:t>
      </w:r>
      <w:r w:rsidR="00E77169" w:rsidRPr="00835B7C">
        <w:rPr>
          <w:rFonts w:ascii="Arial" w:eastAsia="Verdana" w:hAnsi="Arial" w:cs="Arial"/>
          <w:sz w:val="20"/>
          <w:szCs w:val="20"/>
        </w:rPr>
        <w:t>29</w:t>
      </w:r>
      <w:r w:rsidR="008F75B5" w:rsidRPr="00835B7C">
        <w:rPr>
          <w:rFonts w:ascii="Arial" w:eastAsia="Verdana" w:hAnsi="Arial" w:cs="Arial"/>
          <w:sz w:val="20"/>
          <w:szCs w:val="20"/>
        </w:rPr>
        <w:t xml:space="preserve"> (Reference: A8 – Quality Assurance Measures)</w:t>
      </w:r>
      <w:r w:rsidR="008F75B5">
        <w:br/>
      </w:r>
      <w:r w:rsidR="008F75B5" w:rsidRPr="00835B7C">
        <w:rPr>
          <w:rFonts w:ascii="Arial" w:eastAsia="Verdana" w:hAnsi="Arial" w:cs="Arial"/>
          <w:sz w:val="20"/>
          <w:szCs w:val="20"/>
        </w:rPr>
        <w:t>A) What certifications are acceptable to the Authority?</w:t>
      </w:r>
      <w:r w:rsidR="008F75B5">
        <w:br/>
      </w:r>
      <w:r w:rsidR="008F75B5" w:rsidRPr="00835B7C">
        <w:rPr>
          <w:rFonts w:ascii="Arial" w:eastAsia="Verdana" w:hAnsi="Arial" w:cs="Arial"/>
          <w:sz w:val="20"/>
          <w:szCs w:val="20"/>
        </w:rPr>
        <w:t>B) Can the tenderer provide these certificates at the time of signing the agreement?</w:t>
      </w:r>
    </w:p>
    <w:p w14:paraId="6B744325" w14:textId="020F8791" w:rsidR="0096241A" w:rsidRDefault="0096241A" w:rsidP="0070587F">
      <w:pPr>
        <w:ind w:left="-426"/>
        <w:rPr>
          <w:rFonts w:ascii="Arial" w:eastAsia="Verdana" w:hAnsi="Arial" w:cs="Arial"/>
          <w:sz w:val="20"/>
          <w:szCs w:val="20"/>
        </w:rPr>
      </w:pPr>
      <w:r w:rsidRPr="0096241A">
        <w:rPr>
          <w:rFonts w:ascii="Arial" w:eastAsia="Verdana" w:hAnsi="Arial" w:cs="Arial"/>
          <w:color w:val="FF0000"/>
          <w:sz w:val="20"/>
          <w:szCs w:val="20"/>
        </w:rPr>
        <w:t>A29</w:t>
      </w:r>
      <w:r w:rsidR="00726E72">
        <w:rPr>
          <w:rFonts w:ascii="Arial" w:eastAsia="Verdana" w:hAnsi="Arial" w:cs="Arial"/>
          <w:color w:val="FF0000"/>
          <w:sz w:val="20"/>
          <w:szCs w:val="20"/>
        </w:rPr>
        <w:t xml:space="preserve">. Tenderers are required </w:t>
      </w:r>
      <w:r w:rsidR="00CB4F18">
        <w:rPr>
          <w:rFonts w:ascii="Arial" w:eastAsia="Verdana" w:hAnsi="Arial" w:cs="Arial"/>
          <w:color w:val="FF0000"/>
          <w:sz w:val="20"/>
          <w:szCs w:val="20"/>
        </w:rPr>
        <w:t>to</w:t>
      </w:r>
      <w:r w:rsidR="00726E72">
        <w:rPr>
          <w:rFonts w:ascii="Arial" w:eastAsia="Verdana" w:hAnsi="Arial" w:cs="Arial"/>
          <w:color w:val="FF0000"/>
          <w:sz w:val="20"/>
          <w:szCs w:val="20"/>
        </w:rPr>
        <w:t xml:space="preserve"> provide details of their internal quality assurance </w:t>
      </w:r>
      <w:r w:rsidR="00CB4F18">
        <w:rPr>
          <w:rFonts w:ascii="Arial" w:eastAsia="Verdana" w:hAnsi="Arial" w:cs="Arial"/>
          <w:color w:val="FF0000"/>
          <w:sz w:val="20"/>
          <w:szCs w:val="20"/>
        </w:rPr>
        <w:t>policies</w:t>
      </w:r>
      <w:r w:rsidR="00726E72">
        <w:rPr>
          <w:rFonts w:ascii="Arial" w:eastAsia="Verdana" w:hAnsi="Arial" w:cs="Arial"/>
          <w:color w:val="FF0000"/>
          <w:sz w:val="20"/>
          <w:szCs w:val="20"/>
        </w:rPr>
        <w:t xml:space="preserve"> and also any </w:t>
      </w:r>
      <w:r w:rsidR="00B3118B">
        <w:rPr>
          <w:rFonts w:ascii="Arial" w:eastAsia="Verdana" w:hAnsi="Arial" w:cs="Arial"/>
          <w:color w:val="FF0000"/>
          <w:sz w:val="20"/>
          <w:szCs w:val="20"/>
        </w:rPr>
        <w:t>Third</w:t>
      </w:r>
      <w:r w:rsidR="00726E72">
        <w:rPr>
          <w:rFonts w:ascii="Arial" w:eastAsia="Verdana" w:hAnsi="Arial" w:cs="Arial"/>
          <w:color w:val="FF0000"/>
          <w:sz w:val="20"/>
          <w:szCs w:val="20"/>
        </w:rPr>
        <w:t xml:space="preserve"> Party certification they </w:t>
      </w:r>
      <w:r w:rsidR="00CB4F18">
        <w:rPr>
          <w:rFonts w:ascii="Arial" w:eastAsia="Verdana" w:hAnsi="Arial" w:cs="Arial"/>
          <w:color w:val="FF0000"/>
          <w:sz w:val="20"/>
          <w:szCs w:val="20"/>
        </w:rPr>
        <w:t xml:space="preserve">hold </w:t>
      </w:r>
      <w:r w:rsidR="008F75B5" w:rsidRPr="0096241A">
        <w:rPr>
          <w:rFonts w:ascii="Arial" w:eastAsia="Verdana" w:hAnsi="Arial" w:cs="Arial"/>
          <w:color w:val="FF0000"/>
          <w:sz w:val="20"/>
          <w:szCs w:val="20"/>
        </w:rPr>
        <w:br/>
      </w:r>
      <w:r w:rsidR="008F75B5" w:rsidRPr="00835B7C">
        <w:rPr>
          <w:rFonts w:ascii="Arial" w:eastAsia="Verdana" w:hAnsi="Arial" w:cs="Arial"/>
          <w:sz w:val="20"/>
          <w:szCs w:val="20"/>
        </w:rPr>
        <w:br/>
        <w:t>Q</w:t>
      </w:r>
      <w:r w:rsidR="00E77169" w:rsidRPr="00835B7C">
        <w:rPr>
          <w:rFonts w:ascii="Arial" w:eastAsia="Verdana" w:hAnsi="Arial" w:cs="Arial"/>
          <w:sz w:val="20"/>
          <w:szCs w:val="20"/>
        </w:rPr>
        <w:t>30</w:t>
      </w:r>
      <w:r w:rsidR="008F75B5" w:rsidRPr="00835B7C">
        <w:rPr>
          <w:rFonts w:ascii="Arial" w:eastAsia="Verdana" w:hAnsi="Arial" w:cs="Arial"/>
          <w:sz w:val="20"/>
          <w:szCs w:val="20"/>
        </w:rPr>
        <w:t xml:space="preserve"> (Reference: The Learning and Development team in Fáilte Ireland will also upload the e-learning courses to </w:t>
      </w:r>
      <w:proofErr w:type="spellStart"/>
      <w:r w:rsidR="008F75B5" w:rsidRPr="00835B7C">
        <w:rPr>
          <w:rFonts w:ascii="Arial" w:eastAsia="Verdana" w:hAnsi="Arial" w:cs="Arial"/>
          <w:sz w:val="20"/>
          <w:szCs w:val="20"/>
        </w:rPr>
        <w:t>MyFI</w:t>
      </w:r>
      <w:proofErr w:type="spellEnd"/>
      <w:r w:rsidR="008F75B5" w:rsidRPr="00835B7C">
        <w:rPr>
          <w:rFonts w:ascii="Arial" w:eastAsia="Verdana" w:hAnsi="Arial" w:cs="Arial"/>
          <w:sz w:val="20"/>
          <w:szCs w:val="20"/>
        </w:rPr>
        <w:t xml:space="preserve"> Learning and test the e-learning content on the learning management system)</w:t>
      </w:r>
      <w:r w:rsidR="008F75B5" w:rsidRPr="00835B7C">
        <w:rPr>
          <w:rFonts w:ascii="Arial" w:eastAsia="Verdana" w:hAnsi="Arial" w:cs="Arial"/>
          <w:sz w:val="20"/>
          <w:szCs w:val="20"/>
        </w:rPr>
        <w:br/>
        <w:t>Will the Authority provide access to the LMS (a UAT instance or sandbox will suffice) for testing and ensuring the developed content aligns with the LMS?</w:t>
      </w:r>
    </w:p>
    <w:p w14:paraId="0DF0C590" w14:textId="07D20367" w:rsidR="0096241A" w:rsidRDefault="0096241A" w:rsidP="0070587F">
      <w:pPr>
        <w:ind w:left="-426"/>
        <w:rPr>
          <w:rFonts w:ascii="Arial" w:eastAsia="Verdana" w:hAnsi="Arial" w:cs="Arial"/>
          <w:sz w:val="20"/>
          <w:szCs w:val="20"/>
        </w:rPr>
      </w:pPr>
      <w:r w:rsidRPr="2245B0E2">
        <w:rPr>
          <w:rFonts w:ascii="Arial" w:eastAsia="Verdana" w:hAnsi="Arial" w:cs="Arial"/>
          <w:color w:val="FF0000"/>
          <w:sz w:val="20"/>
          <w:szCs w:val="20"/>
        </w:rPr>
        <w:t>A30</w:t>
      </w:r>
      <w:r w:rsidR="60A5556F" w:rsidRPr="2245B0E2">
        <w:rPr>
          <w:rFonts w:ascii="Arial" w:eastAsia="Verdana" w:hAnsi="Arial" w:cs="Arial"/>
          <w:color w:val="FF0000"/>
          <w:sz w:val="20"/>
          <w:szCs w:val="20"/>
        </w:rPr>
        <w:t>.</w:t>
      </w:r>
      <w:r w:rsidR="30F3FBD8" w:rsidRPr="03C23AAB">
        <w:rPr>
          <w:rFonts w:ascii="Arial" w:eastAsia="Verdana" w:hAnsi="Arial" w:cs="Arial"/>
          <w:color w:val="FF0000"/>
          <w:sz w:val="20"/>
          <w:szCs w:val="20"/>
        </w:rPr>
        <w:t>Temporary</w:t>
      </w:r>
      <w:r w:rsidR="30F3FBD8" w:rsidRPr="2245B0E2">
        <w:rPr>
          <w:rFonts w:ascii="Arial" w:eastAsia="Verdana" w:hAnsi="Arial" w:cs="Arial"/>
          <w:color w:val="FF0000"/>
          <w:sz w:val="20"/>
          <w:szCs w:val="20"/>
        </w:rPr>
        <w:t xml:space="preserve"> a</w:t>
      </w:r>
      <w:r w:rsidR="3877DD20" w:rsidRPr="2245B0E2">
        <w:rPr>
          <w:rFonts w:ascii="Arial" w:eastAsia="Verdana" w:hAnsi="Arial" w:cs="Arial"/>
          <w:color w:val="FF0000"/>
          <w:sz w:val="20"/>
          <w:szCs w:val="20"/>
        </w:rPr>
        <w:t>ccess to Sandbox can be g</w:t>
      </w:r>
      <w:r w:rsidR="7D1C5128" w:rsidRPr="2245B0E2">
        <w:rPr>
          <w:rFonts w:ascii="Arial" w:eastAsia="Verdana" w:hAnsi="Arial" w:cs="Arial"/>
          <w:color w:val="FF0000"/>
          <w:sz w:val="20"/>
          <w:szCs w:val="20"/>
        </w:rPr>
        <w:t>iven</w:t>
      </w:r>
      <w:r w:rsidR="310D038F" w:rsidRPr="2245B0E2">
        <w:rPr>
          <w:rFonts w:ascii="Arial" w:eastAsia="Verdana" w:hAnsi="Arial" w:cs="Arial"/>
          <w:color w:val="FF0000"/>
          <w:sz w:val="20"/>
          <w:szCs w:val="20"/>
        </w:rPr>
        <w:t>,</w:t>
      </w:r>
      <w:r w:rsidR="008C1C72" w:rsidRPr="2245B0E2">
        <w:rPr>
          <w:rFonts w:ascii="Arial" w:eastAsia="Verdana" w:hAnsi="Arial" w:cs="Arial"/>
          <w:color w:val="FF0000"/>
          <w:sz w:val="20"/>
          <w:szCs w:val="20"/>
        </w:rPr>
        <w:t xml:space="preserve"> where required.</w:t>
      </w:r>
      <w:r w:rsidR="7D1C5128" w:rsidRPr="7CDA0560">
        <w:rPr>
          <w:rFonts w:ascii="Arial" w:eastAsia="Verdana" w:hAnsi="Arial" w:cs="Arial"/>
          <w:color w:val="FF0000"/>
          <w:sz w:val="20"/>
          <w:szCs w:val="20"/>
        </w:rPr>
        <w:t xml:space="preserve"> </w:t>
      </w:r>
      <w:r w:rsidR="008F75B5">
        <w:br/>
      </w:r>
      <w:r w:rsidR="008F75B5">
        <w:br/>
      </w:r>
      <w:r w:rsidR="008F75B5" w:rsidRPr="00040EAD">
        <w:rPr>
          <w:rFonts w:ascii="Arial" w:eastAsia="Verdana" w:hAnsi="Arial" w:cs="Arial"/>
          <w:sz w:val="20"/>
          <w:szCs w:val="20"/>
        </w:rPr>
        <w:t>Q</w:t>
      </w:r>
      <w:r w:rsidR="00E77169" w:rsidRPr="00040EAD">
        <w:rPr>
          <w:rFonts w:ascii="Arial" w:eastAsia="Verdana" w:hAnsi="Arial" w:cs="Arial"/>
          <w:sz w:val="20"/>
          <w:szCs w:val="20"/>
        </w:rPr>
        <w:t>31</w:t>
      </w:r>
      <w:r w:rsidR="008F75B5" w:rsidRPr="00040EAD">
        <w:rPr>
          <w:rFonts w:ascii="Arial" w:eastAsia="Verdana" w:hAnsi="Arial" w:cs="Arial"/>
          <w:sz w:val="20"/>
          <w:szCs w:val="20"/>
        </w:rPr>
        <w:t xml:space="preserve"> (Reference: Off-the-shelf e-learning courses to support Fáilte Ireland’s strategic priorities)</w:t>
      </w:r>
      <w:r w:rsidR="008F75B5" w:rsidRPr="00040EAD">
        <w:br/>
      </w:r>
      <w:r w:rsidR="008F75B5" w:rsidRPr="00040EAD">
        <w:rPr>
          <w:rFonts w:ascii="Arial" w:eastAsia="Verdana" w:hAnsi="Arial" w:cs="Arial"/>
          <w:sz w:val="20"/>
          <w:szCs w:val="20"/>
        </w:rPr>
        <w:t>A) Is it mandatory</w:t>
      </w:r>
      <w:r w:rsidR="008F75B5" w:rsidRPr="00835B7C">
        <w:rPr>
          <w:rFonts w:ascii="Arial" w:eastAsia="Verdana" w:hAnsi="Arial" w:cs="Arial"/>
          <w:sz w:val="20"/>
          <w:szCs w:val="20"/>
        </w:rPr>
        <w:t xml:space="preserve"> for the tenderer to provide off-the-shelf learning courses to be successful in the tender?</w:t>
      </w:r>
      <w:r w:rsidR="008F75B5">
        <w:br/>
      </w:r>
      <w:r w:rsidR="008F75B5" w:rsidRPr="00835B7C">
        <w:rPr>
          <w:rFonts w:ascii="Arial" w:eastAsia="Verdana" w:hAnsi="Arial" w:cs="Arial"/>
          <w:sz w:val="20"/>
          <w:szCs w:val="20"/>
        </w:rPr>
        <w:t>B) If yes, is full coverage of the listed topics mandatory?</w:t>
      </w:r>
      <w:r w:rsidR="008F75B5">
        <w:br/>
      </w:r>
      <w:r w:rsidR="008F75B5" w:rsidRPr="00835B7C">
        <w:rPr>
          <w:rFonts w:ascii="Arial" w:eastAsia="Verdana" w:hAnsi="Arial" w:cs="Arial"/>
          <w:sz w:val="20"/>
          <w:szCs w:val="20"/>
        </w:rPr>
        <w:t>C) Can you confirm if off-the-shelf content is expected to be certified or accredited by a professional, regulatory, or industry body?</w:t>
      </w:r>
    </w:p>
    <w:p w14:paraId="26A81C50" w14:textId="3658F6A8" w:rsidR="00137D5C" w:rsidRPr="00147CA7" w:rsidRDefault="0096241A" w:rsidP="00137D5C">
      <w:pPr>
        <w:ind w:left="-426"/>
        <w:rPr>
          <w:rFonts w:ascii="Arial" w:eastAsia="Verdana" w:hAnsi="Arial" w:cs="Arial"/>
          <w:color w:val="FF0000"/>
          <w:sz w:val="20"/>
          <w:szCs w:val="20"/>
        </w:rPr>
      </w:pPr>
      <w:r w:rsidRPr="0096241A">
        <w:rPr>
          <w:rFonts w:ascii="Arial" w:eastAsia="Verdana" w:hAnsi="Arial" w:cs="Arial"/>
          <w:color w:val="FF0000"/>
          <w:sz w:val="20"/>
          <w:szCs w:val="20"/>
        </w:rPr>
        <w:t>A31</w:t>
      </w:r>
      <w:r w:rsidR="5AD8F8B6" w:rsidRPr="7CDA0560">
        <w:rPr>
          <w:rFonts w:ascii="Arial" w:eastAsia="Verdana" w:hAnsi="Arial" w:cs="Arial"/>
          <w:color w:val="FF0000"/>
          <w:sz w:val="20"/>
          <w:szCs w:val="20"/>
        </w:rPr>
        <w:t xml:space="preserve">. </w:t>
      </w:r>
      <w:proofErr w:type="gramStart"/>
      <w:r w:rsidR="00137D5C">
        <w:rPr>
          <w:rFonts w:ascii="Arial" w:eastAsia="Verdana" w:hAnsi="Arial" w:cs="Arial"/>
          <w:color w:val="FF0000"/>
          <w:sz w:val="20"/>
          <w:szCs w:val="20"/>
        </w:rPr>
        <w:t>A)</w:t>
      </w:r>
      <w:r w:rsidR="00992F68">
        <w:rPr>
          <w:rFonts w:ascii="Arial" w:eastAsia="Verdana" w:hAnsi="Arial" w:cs="Arial"/>
          <w:color w:val="FF0000"/>
          <w:sz w:val="20"/>
          <w:szCs w:val="20"/>
        </w:rPr>
        <w:t>Yes</w:t>
      </w:r>
      <w:proofErr w:type="gramEnd"/>
      <w:r w:rsidR="00137D5C">
        <w:rPr>
          <w:rFonts w:ascii="Arial" w:eastAsia="Verdana" w:hAnsi="Arial" w:cs="Arial"/>
          <w:color w:val="FF0000"/>
          <w:sz w:val="20"/>
          <w:szCs w:val="20"/>
        </w:rPr>
        <w:t xml:space="preserve">.  </w:t>
      </w:r>
      <w:r w:rsidR="00137D5C" w:rsidRPr="00147CA7">
        <w:rPr>
          <w:rFonts w:ascii="Arial" w:eastAsia="Verdana" w:hAnsi="Arial" w:cs="Arial"/>
          <w:color w:val="FF0000"/>
          <w:sz w:val="20"/>
          <w:szCs w:val="20"/>
        </w:rPr>
        <w:t>Tenderers may fulfil content requirements by either</w:t>
      </w:r>
      <w:r w:rsidR="00137D5C">
        <w:rPr>
          <w:rFonts w:ascii="Arial" w:eastAsia="Verdana" w:hAnsi="Arial" w:cs="Arial"/>
          <w:color w:val="FF0000"/>
          <w:sz w:val="20"/>
          <w:szCs w:val="20"/>
        </w:rPr>
        <w:t>, p</w:t>
      </w:r>
      <w:r w:rsidR="00137D5C" w:rsidRPr="00147CA7">
        <w:rPr>
          <w:rFonts w:ascii="Arial" w:eastAsia="Verdana" w:hAnsi="Arial" w:cs="Arial"/>
          <w:color w:val="FF0000"/>
          <w:sz w:val="20"/>
          <w:szCs w:val="20"/>
        </w:rPr>
        <w:t xml:space="preserve">roviding off-the-shelf content from their existing </w:t>
      </w:r>
      <w:r w:rsidR="00137D5C">
        <w:rPr>
          <w:rFonts w:ascii="Arial" w:eastAsia="Verdana" w:hAnsi="Arial" w:cs="Arial"/>
          <w:color w:val="FF0000"/>
          <w:sz w:val="20"/>
          <w:szCs w:val="20"/>
        </w:rPr>
        <w:t>course</w:t>
      </w:r>
      <w:r w:rsidR="00137D5C" w:rsidRPr="00147CA7">
        <w:rPr>
          <w:rFonts w:ascii="Arial" w:eastAsia="Verdana" w:hAnsi="Arial" w:cs="Arial"/>
          <w:color w:val="FF0000"/>
          <w:sz w:val="20"/>
          <w:szCs w:val="20"/>
        </w:rPr>
        <w:t xml:space="preserve"> library, or</w:t>
      </w:r>
      <w:r w:rsidR="00137D5C">
        <w:rPr>
          <w:rFonts w:ascii="Arial" w:eastAsia="Verdana" w:hAnsi="Arial" w:cs="Arial"/>
          <w:color w:val="FF0000"/>
          <w:sz w:val="20"/>
          <w:szCs w:val="20"/>
        </w:rPr>
        <w:t xml:space="preserve"> s</w:t>
      </w:r>
      <w:r w:rsidR="00137D5C" w:rsidRPr="00147CA7">
        <w:rPr>
          <w:rFonts w:ascii="Arial" w:eastAsia="Verdana" w:hAnsi="Arial" w:cs="Arial"/>
          <w:color w:val="FF0000"/>
          <w:sz w:val="20"/>
          <w:szCs w:val="20"/>
        </w:rPr>
        <w:t>ourcing third-party off-the-shelf e-learning content that aligns with the project’s objectives and Fáilte Ireland’s needs.</w:t>
      </w:r>
    </w:p>
    <w:p w14:paraId="462159E1" w14:textId="4B841C22" w:rsidR="00992F68" w:rsidRDefault="00137D5C" w:rsidP="0070587F">
      <w:pPr>
        <w:ind w:left="-426"/>
        <w:rPr>
          <w:rFonts w:ascii="Arial" w:eastAsia="Verdana" w:hAnsi="Arial" w:cs="Arial"/>
          <w:color w:val="FF0000"/>
          <w:sz w:val="20"/>
          <w:szCs w:val="20"/>
        </w:rPr>
      </w:pPr>
      <w:proofErr w:type="gramStart"/>
      <w:r>
        <w:rPr>
          <w:rFonts w:ascii="Arial" w:eastAsia="Verdana" w:hAnsi="Arial" w:cs="Arial"/>
          <w:color w:val="FF0000"/>
          <w:sz w:val="20"/>
          <w:szCs w:val="20"/>
        </w:rPr>
        <w:t>B)</w:t>
      </w:r>
      <w:r w:rsidR="001B14F2">
        <w:rPr>
          <w:rFonts w:ascii="Arial" w:eastAsia="Verdana" w:hAnsi="Arial" w:cs="Arial"/>
          <w:color w:val="FF0000"/>
          <w:sz w:val="20"/>
          <w:szCs w:val="20"/>
        </w:rPr>
        <w:t>Yes</w:t>
      </w:r>
      <w:proofErr w:type="gramEnd"/>
      <w:r w:rsidR="001B14F2">
        <w:rPr>
          <w:rFonts w:ascii="Arial" w:eastAsia="Verdana" w:hAnsi="Arial" w:cs="Arial"/>
          <w:color w:val="FF0000"/>
          <w:sz w:val="20"/>
          <w:szCs w:val="20"/>
        </w:rPr>
        <w:t xml:space="preserve">, </w:t>
      </w:r>
      <w:r w:rsidR="001B14F2" w:rsidRPr="00147CA7">
        <w:rPr>
          <w:rFonts w:ascii="Arial" w:eastAsia="Verdana" w:hAnsi="Arial" w:cs="Arial"/>
          <w:color w:val="FF0000"/>
          <w:sz w:val="20"/>
          <w:szCs w:val="20"/>
        </w:rPr>
        <w:t xml:space="preserve">Tenderers may fulfil </w:t>
      </w:r>
      <w:r w:rsidR="001B14F2">
        <w:rPr>
          <w:rFonts w:ascii="Arial" w:eastAsia="Verdana" w:hAnsi="Arial" w:cs="Arial"/>
          <w:color w:val="FF0000"/>
          <w:sz w:val="20"/>
          <w:szCs w:val="20"/>
        </w:rPr>
        <w:t xml:space="preserve">this </w:t>
      </w:r>
      <w:r w:rsidR="001B14F2" w:rsidRPr="00147CA7">
        <w:rPr>
          <w:rFonts w:ascii="Arial" w:eastAsia="Verdana" w:hAnsi="Arial" w:cs="Arial"/>
          <w:color w:val="FF0000"/>
          <w:sz w:val="20"/>
          <w:szCs w:val="20"/>
        </w:rPr>
        <w:t>content requirements by either</w:t>
      </w:r>
      <w:r w:rsidR="001B14F2">
        <w:rPr>
          <w:rFonts w:ascii="Arial" w:eastAsia="Verdana" w:hAnsi="Arial" w:cs="Arial"/>
          <w:color w:val="FF0000"/>
          <w:sz w:val="20"/>
          <w:szCs w:val="20"/>
        </w:rPr>
        <w:t>, p</w:t>
      </w:r>
      <w:r w:rsidR="001B14F2" w:rsidRPr="00147CA7">
        <w:rPr>
          <w:rFonts w:ascii="Arial" w:eastAsia="Verdana" w:hAnsi="Arial" w:cs="Arial"/>
          <w:color w:val="FF0000"/>
          <w:sz w:val="20"/>
          <w:szCs w:val="20"/>
        </w:rPr>
        <w:t xml:space="preserve">roviding off-the-shelf content from their existing </w:t>
      </w:r>
      <w:r w:rsidR="001B14F2">
        <w:rPr>
          <w:rFonts w:ascii="Arial" w:eastAsia="Verdana" w:hAnsi="Arial" w:cs="Arial"/>
          <w:color w:val="FF0000"/>
          <w:sz w:val="20"/>
          <w:szCs w:val="20"/>
        </w:rPr>
        <w:t>course</w:t>
      </w:r>
      <w:r w:rsidR="001B14F2" w:rsidRPr="00147CA7">
        <w:rPr>
          <w:rFonts w:ascii="Arial" w:eastAsia="Verdana" w:hAnsi="Arial" w:cs="Arial"/>
          <w:color w:val="FF0000"/>
          <w:sz w:val="20"/>
          <w:szCs w:val="20"/>
        </w:rPr>
        <w:t xml:space="preserve"> library, or</w:t>
      </w:r>
      <w:r w:rsidR="001B14F2">
        <w:rPr>
          <w:rFonts w:ascii="Arial" w:eastAsia="Verdana" w:hAnsi="Arial" w:cs="Arial"/>
          <w:color w:val="FF0000"/>
          <w:sz w:val="20"/>
          <w:szCs w:val="20"/>
        </w:rPr>
        <w:t xml:space="preserve"> s</w:t>
      </w:r>
      <w:r w:rsidR="001B14F2" w:rsidRPr="00147CA7">
        <w:rPr>
          <w:rFonts w:ascii="Arial" w:eastAsia="Verdana" w:hAnsi="Arial" w:cs="Arial"/>
          <w:color w:val="FF0000"/>
          <w:sz w:val="20"/>
          <w:szCs w:val="20"/>
        </w:rPr>
        <w:t>ourcing third-party off-the-shelf e-learning content that aligns with the project’s objectives and Fáilte Ireland’s needs</w:t>
      </w:r>
    </w:p>
    <w:p w14:paraId="6C5D67BE" w14:textId="1839721C" w:rsidR="0096241A" w:rsidRDefault="001B14F2" w:rsidP="0070587F">
      <w:pPr>
        <w:ind w:left="-426"/>
        <w:rPr>
          <w:rFonts w:ascii="Arial" w:eastAsia="Verdana" w:hAnsi="Arial" w:cs="Arial"/>
          <w:sz w:val="20"/>
          <w:szCs w:val="20"/>
        </w:rPr>
      </w:pPr>
      <w:r w:rsidRPr="001B14F2">
        <w:rPr>
          <w:rFonts w:ascii="Arial" w:eastAsia="Verdana" w:hAnsi="Arial" w:cs="Arial"/>
          <w:color w:val="FF0000"/>
          <w:sz w:val="20"/>
          <w:szCs w:val="20"/>
        </w:rPr>
        <w:t>C)</w:t>
      </w:r>
      <w:r w:rsidR="00C075F9">
        <w:rPr>
          <w:rFonts w:ascii="Arial" w:eastAsia="Verdana" w:hAnsi="Arial" w:cs="Arial"/>
          <w:color w:val="FF0000"/>
          <w:sz w:val="20"/>
          <w:szCs w:val="20"/>
        </w:rPr>
        <w:t>A</w:t>
      </w:r>
      <w:r w:rsidR="00B057D0">
        <w:rPr>
          <w:rFonts w:ascii="Arial" w:eastAsia="Verdana" w:hAnsi="Arial" w:cs="Arial"/>
          <w:color w:val="FF0000"/>
          <w:sz w:val="20"/>
          <w:szCs w:val="20"/>
        </w:rPr>
        <w:t xml:space="preserve">s per the </w:t>
      </w:r>
      <w:r w:rsidR="00040EAD">
        <w:rPr>
          <w:rFonts w:ascii="Arial" w:eastAsia="Verdana" w:hAnsi="Arial" w:cs="Arial"/>
          <w:color w:val="FF0000"/>
          <w:sz w:val="20"/>
          <w:szCs w:val="20"/>
        </w:rPr>
        <w:t>R</w:t>
      </w:r>
      <w:r w:rsidR="00B057D0">
        <w:rPr>
          <w:rFonts w:ascii="Arial" w:eastAsia="Verdana" w:hAnsi="Arial" w:cs="Arial"/>
          <w:color w:val="FF0000"/>
          <w:sz w:val="20"/>
          <w:szCs w:val="20"/>
        </w:rPr>
        <w:t xml:space="preserve">equest for </w:t>
      </w:r>
      <w:r w:rsidR="00040EAD">
        <w:rPr>
          <w:rFonts w:ascii="Arial" w:eastAsia="Verdana" w:hAnsi="Arial" w:cs="Arial"/>
          <w:color w:val="FF0000"/>
          <w:sz w:val="20"/>
          <w:szCs w:val="20"/>
        </w:rPr>
        <w:t>T</w:t>
      </w:r>
      <w:r w:rsidR="00B057D0">
        <w:rPr>
          <w:rFonts w:ascii="Arial" w:eastAsia="Verdana" w:hAnsi="Arial" w:cs="Arial"/>
          <w:color w:val="FF0000"/>
          <w:sz w:val="20"/>
          <w:szCs w:val="20"/>
        </w:rPr>
        <w:t>ender</w:t>
      </w:r>
      <w:r w:rsidR="00C075F9">
        <w:rPr>
          <w:rFonts w:ascii="Arial" w:eastAsia="Verdana" w:hAnsi="Arial" w:cs="Arial"/>
          <w:color w:val="FF0000"/>
          <w:sz w:val="20"/>
          <w:szCs w:val="20"/>
        </w:rPr>
        <w:t>, off</w:t>
      </w:r>
      <w:r w:rsidR="00040EAD">
        <w:rPr>
          <w:rFonts w:ascii="Arial" w:eastAsia="Verdana" w:hAnsi="Arial" w:cs="Arial"/>
          <w:color w:val="FF0000"/>
          <w:sz w:val="20"/>
          <w:szCs w:val="20"/>
        </w:rPr>
        <w:t>-</w:t>
      </w:r>
      <w:r w:rsidR="00C075F9">
        <w:rPr>
          <w:rFonts w:ascii="Arial" w:eastAsia="Verdana" w:hAnsi="Arial" w:cs="Arial"/>
          <w:color w:val="FF0000"/>
          <w:sz w:val="20"/>
          <w:szCs w:val="20"/>
        </w:rPr>
        <w:t>the</w:t>
      </w:r>
      <w:r w:rsidR="00040EAD">
        <w:rPr>
          <w:rFonts w:ascii="Arial" w:eastAsia="Verdana" w:hAnsi="Arial" w:cs="Arial"/>
          <w:color w:val="FF0000"/>
          <w:sz w:val="20"/>
          <w:szCs w:val="20"/>
        </w:rPr>
        <w:t>-</w:t>
      </w:r>
      <w:r w:rsidR="00C075F9">
        <w:rPr>
          <w:rFonts w:ascii="Arial" w:eastAsia="Verdana" w:hAnsi="Arial" w:cs="Arial"/>
          <w:color w:val="FF0000"/>
          <w:sz w:val="20"/>
          <w:szCs w:val="20"/>
        </w:rPr>
        <w:t>shelf e</w:t>
      </w:r>
      <w:r w:rsidR="00040EAD">
        <w:rPr>
          <w:rFonts w:ascii="Arial" w:eastAsia="Verdana" w:hAnsi="Arial" w:cs="Arial"/>
          <w:color w:val="FF0000"/>
          <w:sz w:val="20"/>
          <w:szCs w:val="20"/>
        </w:rPr>
        <w:t>-learning c</w:t>
      </w:r>
      <w:r w:rsidR="00B057D0">
        <w:rPr>
          <w:rFonts w:ascii="Arial" w:eastAsia="Verdana" w:hAnsi="Arial" w:cs="Arial"/>
          <w:color w:val="FF0000"/>
          <w:sz w:val="20"/>
          <w:szCs w:val="20"/>
        </w:rPr>
        <w:t xml:space="preserve">ourses are required to </w:t>
      </w:r>
      <w:r w:rsidR="00C075F9">
        <w:rPr>
          <w:rFonts w:ascii="Arial" w:eastAsia="Verdana" w:hAnsi="Arial" w:cs="Arial"/>
          <w:color w:val="FF0000"/>
          <w:sz w:val="20"/>
          <w:szCs w:val="20"/>
        </w:rPr>
        <w:t>be verified against best practice.</w:t>
      </w:r>
      <w:r w:rsidR="008F75B5">
        <w:br/>
      </w:r>
      <w:r w:rsidR="008F75B5">
        <w:br/>
      </w:r>
      <w:r w:rsidR="008F75B5" w:rsidRPr="00835B7C">
        <w:rPr>
          <w:rFonts w:ascii="Arial" w:eastAsia="Verdana" w:hAnsi="Arial" w:cs="Arial"/>
          <w:sz w:val="20"/>
          <w:szCs w:val="20"/>
        </w:rPr>
        <w:t>Q</w:t>
      </w:r>
      <w:r w:rsidR="00E77169" w:rsidRPr="00835B7C">
        <w:rPr>
          <w:rFonts w:ascii="Arial" w:eastAsia="Verdana" w:hAnsi="Arial" w:cs="Arial"/>
          <w:sz w:val="20"/>
          <w:szCs w:val="20"/>
        </w:rPr>
        <w:t>32</w:t>
      </w:r>
      <w:r w:rsidR="008F75B5" w:rsidRPr="00835B7C">
        <w:rPr>
          <w:rFonts w:ascii="Arial" w:eastAsia="Verdana" w:hAnsi="Arial" w:cs="Arial"/>
          <w:sz w:val="20"/>
          <w:szCs w:val="20"/>
        </w:rPr>
        <w:t xml:space="preserve"> (Reference: Section C – Data Protection)</w:t>
      </w:r>
      <w:r w:rsidR="008F75B5">
        <w:br/>
      </w:r>
      <w:r w:rsidR="008F75B5" w:rsidRPr="00835B7C">
        <w:rPr>
          <w:rFonts w:ascii="Arial" w:eastAsia="Verdana" w:hAnsi="Arial" w:cs="Arial"/>
          <w:sz w:val="20"/>
          <w:szCs w:val="20"/>
        </w:rPr>
        <w:t>The tenderer will not be processing any PII or learner data, as our task is only to develop content for use in your LMS. Even content usage metrics will not capture any PII data. What are the key points you would like the tenderer to address in this section?</w:t>
      </w:r>
    </w:p>
    <w:p w14:paraId="5579EEE6" w14:textId="6F547AE3" w:rsidR="0096241A" w:rsidRDefault="0096241A" w:rsidP="0070587F">
      <w:pPr>
        <w:ind w:left="-426"/>
        <w:rPr>
          <w:rFonts w:ascii="Arial" w:eastAsia="Verdana" w:hAnsi="Arial" w:cs="Arial"/>
          <w:sz w:val="20"/>
          <w:szCs w:val="20"/>
        </w:rPr>
      </w:pPr>
      <w:r w:rsidRPr="0096241A">
        <w:rPr>
          <w:rFonts w:ascii="Arial" w:eastAsia="Verdana" w:hAnsi="Arial" w:cs="Arial"/>
          <w:color w:val="FF0000"/>
          <w:sz w:val="20"/>
          <w:szCs w:val="20"/>
        </w:rPr>
        <w:t>A32</w:t>
      </w:r>
      <w:r w:rsidR="0084762B">
        <w:rPr>
          <w:rFonts w:ascii="Arial" w:eastAsia="Verdana" w:hAnsi="Arial" w:cs="Arial"/>
          <w:color w:val="FF0000"/>
          <w:sz w:val="20"/>
          <w:szCs w:val="20"/>
        </w:rPr>
        <w:t xml:space="preserve"> Tenderers are required to answer all questions in this section, </w:t>
      </w:r>
      <w:r w:rsidR="0084762B" w:rsidRPr="0084762B">
        <w:rPr>
          <w:rFonts w:ascii="Arial" w:eastAsia="Verdana" w:hAnsi="Arial" w:cs="Arial"/>
          <w:color w:val="FF0000"/>
          <w:sz w:val="20"/>
          <w:szCs w:val="20"/>
        </w:rPr>
        <w:t>if the answer is ‘not applicable’ please indicate this by stating N/A.</w:t>
      </w:r>
      <w:r w:rsidR="008F75B5" w:rsidRPr="0096241A">
        <w:rPr>
          <w:rFonts w:ascii="Arial" w:eastAsia="Verdana" w:hAnsi="Arial" w:cs="Arial"/>
          <w:color w:val="FF0000"/>
          <w:sz w:val="20"/>
          <w:szCs w:val="20"/>
        </w:rPr>
        <w:br/>
      </w:r>
      <w:r w:rsidR="008F75B5" w:rsidRPr="00835B7C">
        <w:rPr>
          <w:rFonts w:ascii="Arial" w:eastAsia="Verdana" w:hAnsi="Arial" w:cs="Arial"/>
          <w:sz w:val="20"/>
          <w:szCs w:val="20"/>
        </w:rPr>
        <w:br/>
        <w:t>Q</w:t>
      </w:r>
      <w:r w:rsidR="00E77169" w:rsidRPr="00835B7C">
        <w:rPr>
          <w:rFonts w:ascii="Arial" w:eastAsia="Verdana" w:hAnsi="Arial" w:cs="Arial"/>
          <w:sz w:val="20"/>
          <w:szCs w:val="20"/>
        </w:rPr>
        <w:t>33</w:t>
      </w:r>
      <w:r w:rsidR="008F75B5" w:rsidRPr="00835B7C">
        <w:rPr>
          <w:rFonts w:ascii="Arial" w:eastAsia="Verdana" w:hAnsi="Arial" w:cs="Arial"/>
          <w:sz w:val="20"/>
          <w:szCs w:val="20"/>
        </w:rPr>
        <w:t xml:space="preserve"> (Reference: Off-the-shelf e-learning content to support Fáilte Ireland’s strategic priorities)</w:t>
      </w:r>
      <w:r w:rsidR="008F75B5" w:rsidRPr="00835B7C">
        <w:rPr>
          <w:rFonts w:ascii="Arial" w:eastAsia="Verdana" w:hAnsi="Arial" w:cs="Arial"/>
          <w:sz w:val="20"/>
          <w:szCs w:val="20"/>
        </w:rPr>
        <w:br/>
        <w:t>What percentage of content should be supplied off-the-shelf versus developed specifically for the topics mentioned?</w:t>
      </w:r>
    </w:p>
    <w:p w14:paraId="272DF7BC" w14:textId="55E2BC6B" w:rsidR="0096241A" w:rsidRDefault="0096241A" w:rsidP="0070587F">
      <w:pPr>
        <w:ind w:left="-426"/>
        <w:rPr>
          <w:rFonts w:ascii="Arial" w:eastAsia="Verdana" w:hAnsi="Arial" w:cs="Arial"/>
          <w:sz w:val="20"/>
          <w:szCs w:val="20"/>
        </w:rPr>
      </w:pPr>
      <w:r w:rsidRPr="0096241A">
        <w:rPr>
          <w:rFonts w:ascii="Arial" w:eastAsia="Verdana" w:hAnsi="Arial" w:cs="Arial"/>
          <w:color w:val="FF0000"/>
          <w:sz w:val="20"/>
          <w:szCs w:val="20"/>
        </w:rPr>
        <w:t>A33</w:t>
      </w:r>
      <w:r w:rsidR="44C93C84" w:rsidRPr="594FCE7E">
        <w:rPr>
          <w:rFonts w:ascii="Arial" w:eastAsia="Verdana" w:hAnsi="Arial" w:cs="Arial"/>
          <w:color w:val="FF0000"/>
          <w:sz w:val="20"/>
          <w:szCs w:val="20"/>
        </w:rPr>
        <w:t xml:space="preserve">. </w:t>
      </w:r>
      <w:r w:rsidR="41A535F8" w:rsidRPr="01933124">
        <w:rPr>
          <w:rFonts w:ascii="Arial" w:eastAsia="Verdana" w:hAnsi="Arial" w:cs="Arial"/>
          <w:color w:val="FF0000"/>
          <w:sz w:val="20"/>
          <w:szCs w:val="20"/>
        </w:rPr>
        <w:t>The initial focus will be on the provision of off-the-shelf content to meet immediate learning needs. The development of bespoke content is anticipated to commence in early 2026. Over the duration of the contract, the balance between off-the-shelf and bespoke content will be guided by the evolving strategic priorities of the Learning &amp; Development strategy.</w:t>
      </w:r>
      <w:r w:rsidR="008F75B5">
        <w:br/>
      </w:r>
      <w:r w:rsidR="008F75B5">
        <w:br/>
      </w:r>
      <w:r w:rsidR="008F75B5" w:rsidRPr="00835B7C">
        <w:rPr>
          <w:rFonts w:ascii="Arial" w:eastAsia="Verdana" w:hAnsi="Arial" w:cs="Arial"/>
          <w:sz w:val="20"/>
          <w:szCs w:val="20"/>
        </w:rPr>
        <w:t>Q</w:t>
      </w:r>
      <w:r w:rsidR="00E77169" w:rsidRPr="00835B7C">
        <w:rPr>
          <w:rFonts w:ascii="Arial" w:eastAsia="Verdana" w:hAnsi="Arial" w:cs="Arial"/>
          <w:sz w:val="20"/>
          <w:szCs w:val="20"/>
        </w:rPr>
        <w:t>34</w:t>
      </w:r>
      <w:r w:rsidR="008F75B5" w:rsidRPr="00835B7C">
        <w:rPr>
          <w:rFonts w:ascii="Arial" w:eastAsia="Verdana" w:hAnsi="Arial" w:cs="Arial"/>
          <w:sz w:val="20"/>
          <w:szCs w:val="20"/>
        </w:rPr>
        <w:t xml:space="preserve"> (Reference: Documentation concerning payment of taxes or social contributions)</w:t>
      </w:r>
      <w:r w:rsidR="008F75B5">
        <w:br/>
      </w:r>
      <w:r w:rsidR="008F75B5" w:rsidRPr="00835B7C">
        <w:rPr>
          <w:rFonts w:ascii="Arial" w:eastAsia="Verdana" w:hAnsi="Arial" w:cs="Arial"/>
          <w:sz w:val="20"/>
          <w:szCs w:val="20"/>
        </w:rPr>
        <w:t>What type of documentation is required from the tenderer to evidence payment of taxes or social contributions?</w:t>
      </w:r>
    </w:p>
    <w:p w14:paraId="32A8299A" w14:textId="3F8EA12F" w:rsidR="0096241A" w:rsidRDefault="0096241A" w:rsidP="0070587F">
      <w:pPr>
        <w:ind w:left="-426"/>
        <w:rPr>
          <w:rFonts w:ascii="Arial" w:eastAsia="Verdana" w:hAnsi="Arial" w:cs="Arial"/>
          <w:sz w:val="20"/>
          <w:szCs w:val="20"/>
        </w:rPr>
      </w:pPr>
      <w:r w:rsidRPr="0096241A">
        <w:rPr>
          <w:rFonts w:ascii="Arial" w:eastAsia="Verdana" w:hAnsi="Arial" w:cs="Arial"/>
          <w:color w:val="FF0000"/>
          <w:sz w:val="20"/>
          <w:szCs w:val="20"/>
        </w:rPr>
        <w:t>A34</w:t>
      </w:r>
      <w:r w:rsidR="00381A49">
        <w:rPr>
          <w:rFonts w:ascii="Arial" w:eastAsia="Verdana" w:hAnsi="Arial" w:cs="Arial"/>
          <w:color w:val="FF0000"/>
          <w:sz w:val="20"/>
          <w:szCs w:val="20"/>
        </w:rPr>
        <w:t xml:space="preserve"> </w:t>
      </w:r>
      <w:r w:rsidR="00E94114">
        <w:rPr>
          <w:rFonts w:ascii="Arial" w:eastAsia="Verdana" w:hAnsi="Arial" w:cs="Arial"/>
          <w:color w:val="FF0000"/>
          <w:sz w:val="20"/>
          <w:szCs w:val="20"/>
        </w:rPr>
        <w:t>If this is concerning the requirements in the ESPD</w:t>
      </w:r>
      <w:r w:rsidR="00811BDB">
        <w:rPr>
          <w:rFonts w:ascii="Arial" w:eastAsia="Verdana" w:hAnsi="Arial" w:cs="Arial"/>
          <w:color w:val="FF0000"/>
          <w:sz w:val="20"/>
          <w:szCs w:val="20"/>
        </w:rPr>
        <w:t xml:space="preserve">, tenderers are required to declare they are compliant in this area by completing the ESPD. </w:t>
      </w:r>
      <w:r w:rsidR="008F75B5">
        <w:br/>
      </w:r>
      <w:r w:rsidR="008F75B5">
        <w:br/>
      </w:r>
      <w:r w:rsidR="008F75B5" w:rsidRPr="2018C575">
        <w:rPr>
          <w:rFonts w:ascii="Arial" w:eastAsia="Verdana" w:hAnsi="Arial" w:cs="Arial"/>
          <w:sz w:val="20"/>
          <w:szCs w:val="20"/>
        </w:rPr>
        <w:t>Q</w:t>
      </w:r>
      <w:r w:rsidR="00E77169" w:rsidRPr="2018C575">
        <w:rPr>
          <w:rFonts w:ascii="Arial" w:eastAsia="Verdana" w:hAnsi="Arial" w:cs="Arial"/>
          <w:sz w:val="20"/>
          <w:szCs w:val="20"/>
        </w:rPr>
        <w:t>35</w:t>
      </w:r>
      <w:r w:rsidR="008F75B5" w:rsidRPr="00835B7C">
        <w:rPr>
          <w:rFonts w:ascii="Arial" w:eastAsia="Verdana" w:hAnsi="Arial" w:cs="Arial"/>
          <w:sz w:val="20"/>
          <w:szCs w:val="20"/>
        </w:rPr>
        <w:t xml:space="preserve"> (Reference: E-learning courses will feature a range of digital content to support learner engagement and knowledge retention)</w:t>
      </w:r>
      <w:r w:rsidR="008F75B5">
        <w:br/>
      </w:r>
      <w:r w:rsidR="008F75B5" w:rsidRPr="00835B7C">
        <w:rPr>
          <w:rFonts w:ascii="Arial" w:eastAsia="Verdana" w:hAnsi="Arial" w:cs="Arial"/>
          <w:sz w:val="20"/>
          <w:szCs w:val="20"/>
        </w:rPr>
        <w:t>One of the assets mentioned is video. We would like clarity on:</w:t>
      </w:r>
      <w:r w:rsidR="008F75B5">
        <w:br/>
      </w:r>
      <w:r w:rsidR="008F75B5" w:rsidRPr="00835B7C">
        <w:rPr>
          <w:rFonts w:ascii="Arial" w:eastAsia="Verdana" w:hAnsi="Arial" w:cs="Arial"/>
          <w:sz w:val="20"/>
          <w:szCs w:val="20"/>
        </w:rPr>
        <w:t xml:space="preserve">1. Types of </w:t>
      </w:r>
      <w:proofErr w:type="gramStart"/>
      <w:r w:rsidR="008F75B5" w:rsidRPr="00835B7C">
        <w:rPr>
          <w:rFonts w:ascii="Arial" w:eastAsia="Verdana" w:hAnsi="Arial" w:cs="Arial"/>
          <w:sz w:val="20"/>
          <w:szCs w:val="20"/>
        </w:rPr>
        <w:t>video</w:t>
      </w:r>
      <w:proofErr w:type="gramEnd"/>
      <w:r w:rsidR="008F75B5" w:rsidRPr="00835B7C">
        <w:rPr>
          <w:rFonts w:ascii="Arial" w:eastAsia="Verdana" w:hAnsi="Arial" w:cs="Arial"/>
          <w:sz w:val="20"/>
          <w:szCs w:val="20"/>
        </w:rPr>
        <w:t xml:space="preserve"> required</w:t>
      </w:r>
      <w:r w:rsidR="008F75B5">
        <w:br/>
      </w:r>
      <w:r w:rsidR="008F75B5" w:rsidRPr="00835B7C">
        <w:rPr>
          <w:rFonts w:ascii="Arial" w:eastAsia="Verdana" w:hAnsi="Arial" w:cs="Arial"/>
          <w:sz w:val="20"/>
          <w:szCs w:val="20"/>
        </w:rPr>
        <w:t>2. Specifications of the video assets</w:t>
      </w:r>
      <w:r w:rsidR="008F75B5">
        <w:br/>
      </w:r>
      <w:r w:rsidR="008F75B5">
        <w:br/>
      </w:r>
      <w:r w:rsidR="008F75B5" w:rsidRPr="00835B7C">
        <w:rPr>
          <w:rFonts w:ascii="Arial" w:eastAsia="Verdana" w:hAnsi="Arial" w:cs="Arial"/>
          <w:sz w:val="20"/>
          <w:szCs w:val="20"/>
        </w:rPr>
        <w:t>For example: 2D animation, 3D motion, 2D animation with characters, etc.</w:t>
      </w:r>
      <w:r w:rsidR="008F75B5">
        <w:br/>
      </w:r>
      <w:r w:rsidR="008F75B5">
        <w:br/>
      </w:r>
      <w:r w:rsidR="008F75B5" w:rsidRPr="00835B7C">
        <w:rPr>
          <w:rFonts w:ascii="Arial" w:eastAsia="Verdana" w:hAnsi="Arial" w:cs="Arial"/>
          <w:sz w:val="20"/>
          <w:szCs w:val="20"/>
        </w:rPr>
        <w:t>Does the scope of video work require the vendor to shoot or hire actors for production?</w:t>
      </w:r>
    </w:p>
    <w:p w14:paraId="507C71A3" w14:textId="77777777" w:rsidR="0096241A" w:rsidRDefault="0096241A" w:rsidP="0070587F">
      <w:pPr>
        <w:ind w:left="-426"/>
        <w:rPr>
          <w:rFonts w:ascii="Arial" w:eastAsia="Verdana" w:hAnsi="Arial" w:cs="Arial"/>
          <w:sz w:val="20"/>
          <w:szCs w:val="20"/>
        </w:rPr>
      </w:pPr>
    </w:p>
    <w:p w14:paraId="17312157" w14:textId="77777777" w:rsidR="00537AFA" w:rsidRDefault="0096241A" w:rsidP="0070587F">
      <w:pPr>
        <w:ind w:left="-426"/>
        <w:rPr>
          <w:rFonts w:ascii="Arial" w:eastAsia="Verdana" w:hAnsi="Arial" w:cs="Arial"/>
          <w:color w:val="FF0000"/>
          <w:sz w:val="20"/>
          <w:szCs w:val="20"/>
        </w:rPr>
      </w:pPr>
      <w:r w:rsidRPr="0096241A">
        <w:rPr>
          <w:rFonts w:ascii="Arial" w:eastAsia="Verdana" w:hAnsi="Arial" w:cs="Arial"/>
          <w:color w:val="FF0000"/>
          <w:sz w:val="20"/>
          <w:szCs w:val="20"/>
        </w:rPr>
        <w:t>A35</w:t>
      </w:r>
      <w:r w:rsidR="00781EB5">
        <w:rPr>
          <w:rFonts w:ascii="Arial" w:eastAsia="Verdana" w:hAnsi="Arial" w:cs="Arial"/>
          <w:color w:val="FF0000"/>
          <w:sz w:val="20"/>
          <w:szCs w:val="20"/>
        </w:rPr>
        <w:t xml:space="preserve">. </w:t>
      </w:r>
      <w:proofErr w:type="gramStart"/>
      <w:r w:rsidR="00781EB5">
        <w:rPr>
          <w:rFonts w:ascii="Arial" w:eastAsia="Verdana" w:hAnsi="Arial" w:cs="Arial"/>
          <w:color w:val="FF0000"/>
          <w:sz w:val="20"/>
          <w:szCs w:val="20"/>
        </w:rPr>
        <w:t>For the purpose of</w:t>
      </w:r>
      <w:proofErr w:type="gramEnd"/>
      <w:r w:rsidR="00781EB5">
        <w:rPr>
          <w:rFonts w:ascii="Arial" w:eastAsia="Verdana" w:hAnsi="Arial" w:cs="Arial"/>
          <w:color w:val="FF0000"/>
          <w:sz w:val="20"/>
          <w:szCs w:val="20"/>
        </w:rPr>
        <w:t xml:space="preserve"> consistency fully animated video should be assumed.</w:t>
      </w:r>
    </w:p>
    <w:p w14:paraId="6D1478AF" w14:textId="2F2C6CA7" w:rsidR="0096241A" w:rsidRDefault="00537AFA" w:rsidP="0070587F">
      <w:pPr>
        <w:ind w:left="-426"/>
        <w:rPr>
          <w:rFonts w:ascii="Arial" w:eastAsia="Verdana" w:hAnsi="Arial" w:cs="Arial"/>
          <w:sz w:val="20"/>
          <w:szCs w:val="20"/>
        </w:rPr>
      </w:pPr>
      <w:r>
        <w:rPr>
          <w:rFonts w:ascii="Arial" w:eastAsia="Verdana" w:hAnsi="Arial" w:cs="Arial"/>
          <w:color w:val="FF0000"/>
          <w:sz w:val="20"/>
          <w:szCs w:val="20"/>
        </w:rPr>
        <w:t xml:space="preserve">Specifications shall depend on each individual </w:t>
      </w:r>
      <w:r w:rsidR="00912FB5">
        <w:rPr>
          <w:rFonts w:ascii="Arial" w:eastAsia="Verdana" w:hAnsi="Arial" w:cs="Arial"/>
          <w:color w:val="FF0000"/>
          <w:sz w:val="20"/>
          <w:szCs w:val="20"/>
        </w:rPr>
        <w:t>e-learning course</w:t>
      </w:r>
      <w:r w:rsidR="000C1946">
        <w:rPr>
          <w:rFonts w:ascii="Arial" w:eastAsia="Verdana" w:hAnsi="Arial" w:cs="Arial"/>
          <w:color w:val="FF0000"/>
          <w:sz w:val="20"/>
          <w:szCs w:val="20"/>
        </w:rPr>
        <w:t>.</w:t>
      </w:r>
      <w:r w:rsidR="008F75B5" w:rsidRPr="0096241A">
        <w:rPr>
          <w:rFonts w:ascii="Arial" w:eastAsia="Verdana" w:hAnsi="Arial" w:cs="Arial"/>
          <w:color w:val="FF0000"/>
          <w:sz w:val="20"/>
          <w:szCs w:val="20"/>
        </w:rPr>
        <w:br/>
      </w:r>
      <w:r w:rsidR="008F75B5" w:rsidRPr="00835B7C">
        <w:rPr>
          <w:rFonts w:ascii="Arial" w:eastAsia="Verdana" w:hAnsi="Arial" w:cs="Arial"/>
          <w:sz w:val="20"/>
          <w:szCs w:val="20"/>
        </w:rPr>
        <w:br/>
        <w:t>Q</w:t>
      </w:r>
      <w:r w:rsidR="00835B7C" w:rsidRPr="00835B7C">
        <w:rPr>
          <w:rFonts w:ascii="Arial" w:eastAsia="Verdana" w:hAnsi="Arial" w:cs="Arial"/>
          <w:sz w:val="20"/>
          <w:szCs w:val="20"/>
        </w:rPr>
        <w:t>36</w:t>
      </w:r>
      <w:r w:rsidR="008F75B5" w:rsidRPr="00835B7C">
        <w:rPr>
          <w:rFonts w:ascii="Arial" w:eastAsia="Verdana" w:hAnsi="Arial" w:cs="Arial"/>
          <w:sz w:val="20"/>
          <w:szCs w:val="20"/>
        </w:rPr>
        <w:t xml:space="preserve"> (Reference: Hold scoping/content workshops with Fáilte Ireland in person at the Fáilte Ireland office on Amiens Street, Dublin)</w:t>
      </w:r>
      <w:r w:rsidR="008F75B5" w:rsidRPr="00835B7C">
        <w:rPr>
          <w:rFonts w:ascii="Arial" w:eastAsia="Verdana" w:hAnsi="Arial" w:cs="Arial"/>
          <w:sz w:val="20"/>
          <w:szCs w:val="20"/>
        </w:rPr>
        <w:br/>
        <w:t>A) What roles does Fáilte Ireland expect from the tenderer during the scoping/content workshops?</w:t>
      </w:r>
      <w:r w:rsidR="008F75B5" w:rsidRPr="00835B7C">
        <w:rPr>
          <w:rFonts w:ascii="Arial" w:eastAsia="Verdana" w:hAnsi="Arial" w:cs="Arial"/>
          <w:sz w:val="20"/>
          <w:szCs w:val="20"/>
        </w:rPr>
        <w:br/>
        <w:t>B) Please specify the tentative duration and number of days for the workshops.</w:t>
      </w:r>
    </w:p>
    <w:p w14:paraId="2730077B" w14:textId="3D8C47A0" w:rsidR="00365090" w:rsidRDefault="0096241A" w:rsidP="0070587F">
      <w:pPr>
        <w:ind w:left="-426"/>
        <w:rPr>
          <w:rFonts w:ascii="Arial" w:eastAsia="Verdana" w:hAnsi="Arial" w:cs="Arial"/>
          <w:color w:val="FF0000"/>
          <w:sz w:val="20"/>
          <w:szCs w:val="20"/>
        </w:rPr>
      </w:pPr>
      <w:r w:rsidRPr="0096241A">
        <w:rPr>
          <w:rFonts w:ascii="Arial" w:eastAsia="Verdana" w:hAnsi="Arial" w:cs="Arial"/>
          <w:color w:val="FF0000"/>
          <w:sz w:val="20"/>
          <w:szCs w:val="20"/>
        </w:rPr>
        <w:t>A36</w:t>
      </w:r>
      <w:r w:rsidR="568C4054" w:rsidRPr="7D275945">
        <w:rPr>
          <w:rFonts w:ascii="Arial" w:eastAsia="Verdana" w:hAnsi="Arial" w:cs="Arial"/>
          <w:color w:val="FF0000"/>
          <w:sz w:val="20"/>
          <w:szCs w:val="20"/>
        </w:rPr>
        <w:t xml:space="preserve">. The </w:t>
      </w:r>
      <w:r w:rsidR="572526B4" w:rsidRPr="7D275945">
        <w:rPr>
          <w:rFonts w:ascii="Arial" w:eastAsia="Verdana" w:hAnsi="Arial" w:cs="Arial"/>
          <w:color w:val="FF0000"/>
          <w:sz w:val="20"/>
          <w:szCs w:val="20"/>
        </w:rPr>
        <w:t>purpose of the scoping</w:t>
      </w:r>
      <w:r w:rsidR="00822486">
        <w:rPr>
          <w:rFonts w:ascii="Arial" w:eastAsia="Verdana" w:hAnsi="Arial" w:cs="Arial"/>
          <w:color w:val="FF0000"/>
          <w:sz w:val="20"/>
          <w:szCs w:val="20"/>
        </w:rPr>
        <w:t xml:space="preserve"> / </w:t>
      </w:r>
      <w:r w:rsidR="572526B4" w:rsidRPr="7D275945">
        <w:rPr>
          <w:rFonts w:ascii="Arial" w:eastAsia="Verdana" w:hAnsi="Arial" w:cs="Arial"/>
          <w:color w:val="FF0000"/>
          <w:sz w:val="20"/>
          <w:szCs w:val="20"/>
        </w:rPr>
        <w:t xml:space="preserve">content workshops is to </w:t>
      </w:r>
      <w:r w:rsidR="002B0994">
        <w:rPr>
          <w:rFonts w:ascii="Arial" w:eastAsia="Verdana" w:hAnsi="Arial" w:cs="Arial"/>
          <w:color w:val="FF0000"/>
          <w:sz w:val="20"/>
          <w:szCs w:val="20"/>
        </w:rPr>
        <w:t xml:space="preserve">engage in a </w:t>
      </w:r>
      <w:r w:rsidR="001D14AE">
        <w:rPr>
          <w:rFonts w:ascii="Arial" w:eastAsia="Verdana" w:hAnsi="Arial" w:cs="Arial"/>
          <w:color w:val="FF0000"/>
          <w:sz w:val="20"/>
          <w:szCs w:val="20"/>
        </w:rPr>
        <w:t>collaborative</w:t>
      </w:r>
      <w:r w:rsidR="002B0994">
        <w:rPr>
          <w:rFonts w:ascii="Arial" w:eastAsia="Verdana" w:hAnsi="Arial" w:cs="Arial"/>
          <w:color w:val="FF0000"/>
          <w:sz w:val="20"/>
          <w:szCs w:val="20"/>
        </w:rPr>
        <w:t xml:space="preserve"> </w:t>
      </w:r>
      <w:r w:rsidR="001D14AE">
        <w:rPr>
          <w:rFonts w:ascii="Arial" w:eastAsia="Verdana" w:hAnsi="Arial" w:cs="Arial"/>
          <w:color w:val="FF0000"/>
          <w:sz w:val="20"/>
          <w:szCs w:val="20"/>
        </w:rPr>
        <w:t>process</w:t>
      </w:r>
      <w:r w:rsidR="0E161BC2" w:rsidRPr="7D275945">
        <w:rPr>
          <w:rFonts w:ascii="Arial" w:eastAsia="Verdana" w:hAnsi="Arial" w:cs="Arial"/>
          <w:color w:val="FF0000"/>
          <w:sz w:val="20"/>
          <w:szCs w:val="20"/>
        </w:rPr>
        <w:t xml:space="preserve"> </w:t>
      </w:r>
      <w:r w:rsidR="001D14AE">
        <w:rPr>
          <w:rFonts w:ascii="Arial" w:eastAsia="Verdana" w:hAnsi="Arial" w:cs="Arial"/>
          <w:color w:val="FF0000"/>
          <w:sz w:val="20"/>
          <w:szCs w:val="20"/>
        </w:rPr>
        <w:t xml:space="preserve">to clarify project requirements and define the approach.  </w:t>
      </w:r>
      <w:r w:rsidR="00F77C62">
        <w:rPr>
          <w:rFonts w:ascii="Arial" w:eastAsia="Verdana" w:hAnsi="Arial" w:cs="Arial"/>
          <w:color w:val="FF0000"/>
          <w:sz w:val="20"/>
          <w:szCs w:val="20"/>
        </w:rPr>
        <w:t>For the</w:t>
      </w:r>
      <w:r w:rsidR="005D2F16">
        <w:rPr>
          <w:rFonts w:ascii="Arial" w:eastAsia="Verdana" w:hAnsi="Arial" w:cs="Arial"/>
          <w:color w:val="FF0000"/>
          <w:sz w:val="20"/>
          <w:szCs w:val="20"/>
        </w:rPr>
        <w:t xml:space="preserve"> successful</w:t>
      </w:r>
      <w:r w:rsidR="00F77C62">
        <w:rPr>
          <w:rFonts w:ascii="Arial" w:eastAsia="Verdana" w:hAnsi="Arial" w:cs="Arial"/>
          <w:color w:val="FF0000"/>
          <w:sz w:val="20"/>
          <w:szCs w:val="20"/>
        </w:rPr>
        <w:t xml:space="preserve"> tenderer to</w:t>
      </w:r>
      <w:r w:rsidR="00596191">
        <w:rPr>
          <w:rFonts w:ascii="Arial" w:eastAsia="Verdana" w:hAnsi="Arial" w:cs="Arial"/>
          <w:color w:val="FF0000"/>
          <w:sz w:val="20"/>
          <w:szCs w:val="20"/>
        </w:rPr>
        <w:t xml:space="preserve"> gather sufficient information during the workshop to develop a </w:t>
      </w:r>
      <w:r w:rsidR="00596191" w:rsidRPr="36CD3E15">
        <w:rPr>
          <w:rFonts w:ascii="Arial" w:eastAsia="Verdana" w:hAnsi="Arial" w:cs="Arial"/>
          <w:color w:val="FF0000"/>
          <w:sz w:val="20"/>
          <w:szCs w:val="20"/>
        </w:rPr>
        <w:t>comprehen</w:t>
      </w:r>
      <w:r w:rsidR="73E5B61D" w:rsidRPr="36CD3E15">
        <w:rPr>
          <w:rFonts w:ascii="Arial" w:eastAsia="Verdana" w:hAnsi="Arial" w:cs="Arial"/>
          <w:color w:val="FF0000"/>
          <w:sz w:val="20"/>
          <w:szCs w:val="20"/>
        </w:rPr>
        <w:t>+6</w:t>
      </w:r>
      <w:r w:rsidR="00596191" w:rsidRPr="36CD3E15">
        <w:rPr>
          <w:rFonts w:ascii="Arial" w:eastAsia="Verdana" w:hAnsi="Arial" w:cs="Arial"/>
          <w:color w:val="FF0000"/>
          <w:sz w:val="20"/>
          <w:szCs w:val="20"/>
        </w:rPr>
        <w:t>sive</w:t>
      </w:r>
      <w:r w:rsidR="00596191">
        <w:rPr>
          <w:rFonts w:ascii="Arial" w:eastAsia="Verdana" w:hAnsi="Arial" w:cs="Arial"/>
          <w:color w:val="FF0000"/>
          <w:sz w:val="20"/>
          <w:szCs w:val="20"/>
        </w:rPr>
        <w:t xml:space="preserve"> project plan.  </w:t>
      </w:r>
      <w:r w:rsidR="005D2F16">
        <w:rPr>
          <w:rFonts w:ascii="Arial" w:eastAsia="Verdana" w:hAnsi="Arial" w:cs="Arial"/>
          <w:color w:val="FF0000"/>
          <w:sz w:val="20"/>
          <w:szCs w:val="20"/>
        </w:rPr>
        <w:t>Successful t</w:t>
      </w:r>
      <w:r w:rsidR="572526B4" w:rsidRPr="7D275945">
        <w:rPr>
          <w:rFonts w:ascii="Arial" w:eastAsia="Verdana" w:hAnsi="Arial" w:cs="Arial"/>
          <w:color w:val="FF0000"/>
          <w:sz w:val="20"/>
          <w:szCs w:val="20"/>
        </w:rPr>
        <w:t>enderers will be expected t</w:t>
      </w:r>
      <w:r w:rsidR="7D8BD557" w:rsidRPr="7D275945">
        <w:rPr>
          <w:rFonts w:ascii="Arial" w:eastAsia="Verdana" w:hAnsi="Arial" w:cs="Arial"/>
          <w:color w:val="FF0000"/>
          <w:sz w:val="20"/>
          <w:szCs w:val="20"/>
        </w:rPr>
        <w:t xml:space="preserve">o provide a project plan for the project within a maximum of 2 weeks </w:t>
      </w:r>
      <w:r w:rsidR="009A08BB">
        <w:rPr>
          <w:rFonts w:ascii="Arial" w:eastAsia="Verdana" w:hAnsi="Arial" w:cs="Arial"/>
          <w:color w:val="FF0000"/>
          <w:sz w:val="20"/>
          <w:szCs w:val="20"/>
        </w:rPr>
        <w:t>following</w:t>
      </w:r>
      <w:r w:rsidR="7D8BD557" w:rsidRPr="7D275945">
        <w:rPr>
          <w:rFonts w:ascii="Arial" w:eastAsia="Verdana" w:hAnsi="Arial" w:cs="Arial"/>
          <w:color w:val="FF0000"/>
          <w:sz w:val="20"/>
          <w:szCs w:val="20"/>
        </w:rPr>
        <w:t xml:space="preserve"> the workshop</w:t>
      </w:r>
      <w:r w:rsidR="009A08BB">
        <w:rPr>
          <w:rFonts w:ascii="Arial" w:eastAsia="Verdana" w:hAnsi="Arial" w:cs="Arial"/>
          <w:color w:val="FF0000"/>
          <w:sz w:val="20"/>
          <w:szCs w:val="20"/>
        </w:rPr>
        <w:t xml:space="preserve"> based on the discussions and agreement</w:t>
      </w:r>
      <w:r w:rsidR="004E06C6">
        <w:rPr>
          <w:rFonts w:ascii="Arial" w:eastAsia="Verdana" w:hAnsi="Arial" w:cs="Arial"/>
          <w:color w:val="FF0000"/>
          <w:sz w:val="20"/>
          <w:szCs w:val="20"/>
        </w:rPr>
        <w:t>s</w:t>
      </w:r>
      <w:r w:rsidR="009A08BB">
        <w:rPr>
          <w:rFonts w:ascii="Arial" w:eastAsia="Verdana" w:hAnsi="Arial" w:cs="Arial"/>
          <w:color w:val="FF0000"/>
          <w:sz w:val="20"/>
          <w:szCs w:val="20"/>
        </w:rPr>
        <w:t xml:space="preserve"> made.</w:t>
      </w:r>
    </w:p>
    <w:p w14:paraId="4EA6B7FD" w14:textId="01D152B8" w:rsidR="009252CD" w:rsidRDefault="69B4F8B6" w:rsidP="00437001">
      <w:pPr>
        <w:ind w:left="-426"/>
        <w:rPr>
          <w:rFonts w:ascii="Arial" w:eastAsia="Verdana" w:hAnsi="Arial" w:cs="Arial"/>
          <w:color w:val="FF0000"/>
          <w:sz w:val="20"/>
          <w:szCs w:val="20"/>
        </w:rPr>
      </w:pPr>
      <w:r w:rsidRPr="7D275945">
        <w:rPr>
          <w:rFonts w:ascii="Arial" w:eastAsia="Verdana" w:hAnsi="Arial" w:cs="Arial"/>
          <w:color w:val="FF0000"/>
          <w:sz w:val="20"/>
          <w:szCs w:val="20"/>
        </w:rPr>
        <w:t xml:space="preserve">It is anticipated that the scoping/content workshop for each project will be </w:t>
      </w:r>
      <w:r w:rsidR="009A08BB">
        <w:rPr>
          <w:rFonts w:ascii="Arial" w:eastAsia="Verdana" w:hAnsi="Arial" w:cs="Arial"/>
          <w:color w:val="FF0000"/>
          <w:sz w:val="20"/>
          <w:szCs w:val="20"/>
        </w:rPr>
        <w:t>circa</w:t>
      </w:r>
      <w:r w:rsidRPr="7D275945">
        <w:rPr>
          <w:rFonts w:ascii="Arial" w:eastAsia="Verdana" w:hAnsi="Arial" w:cs="Arial"/>
          <w:color w:val="FF0000"/>
          <w:sz w:val="20"/>
          <w:szCs w:val="20"/>
        </w:rPr>
        <w:t xml:space="preserve"> </w:t>
      </w:r>
      <w:r w:rsidR="00662875">
        <w:rPr>
          <w:rFonts w:ascii="Arial" w:eastAsia="Verdana" w:hAnsi="Arial" w:cs="Arial"/>
          <w:color w:val="FF0000"/>
          <w:sz w:val="20"/>
          <w:szCs w:val="20"/>
        </w:rPr>
        <w:t>one</w:t>
      </w:r>
      <w:r w:rsidRPr="7D275945">
        <w:rPr>
          <w:rFonts w:ascii="Arial" w:eastAsia="Verdana" w:hAnsi="Arial" w:cs="Arial"/>
          <w:color w:val="FF0000"/>
          <w:sz w:val="20"/>
          <w:szCs w:val="20"/>
        </w:rPr>
        <w:t xml:space="preserve"> day.</w:t>
      </w:r>
    </w:p>
    <w:p w14:paraId="66920204" w14:textId="30F56DE6" w:rsidR="0096241A" w:rsidRDefault="008F75B5" w:rsidP="009252CD">
      <w:pPr>
        <w:ind w:left="-426"/>
        <w:rPr>
          <w:rFonts w:ascii="Arial" w:eastAsia="Verdana" w:hAnsi="Arial" w:cs="Arial"/>
          <w:sz w:val="20"/>
          <w:szCs w:val="20"/>
        </w:rPr>
      </w:pPr>
      <w:r>
        <w:br/>
      </w:r>
      <w:r w:rsidRPr="00835B7C">
        <w:rPr>
          <w:rFonts w:ascii="Arial" w:eastAsia="Verdana" w:hAnsi="Arial" w:cs="Arial"/>
          <w:sz w:val="20"/>
          <w:szCs w:val="20"/>
        </w:rPr>
        <w:t>Q</w:t>
      </w:r>
      <w:r w:rsidR="00835B7C" w:rsidRPr="00835B7C">
        <w:rPr>
          <w:rFonts w:ascii="Arial" w:eastAsia="Verdana" w:hAnsi="Arial" w:cs="Arial"/>
          <w:sz w:val="20"/>
          <w:szCs w:val="20"/>
        </w:rPr>
        <w:t>37</w:t>
      </w:r>
      <w:r w:rsidRPr="00835B7C">
        <w:rPr>
          <w:rFonts w:ascii="Arial" w:eastAsia="Verdana" w:hAnsi="Arial" w:cs="Arial"/>
          <w:sz w:val="20"/>
          <w:szCs w:val="20"/>
        </w:rPr>
        <w:t xml:space="preserve"> (Reference: Collaborate with Fáilte Ireland, Subject Matter Experts, and stakeholders throughout the design and development process)</w:t>
      </w:r>
      <w:r>
        <w:br/>
      </w:r>
      <w:r w:rsidRPr="00835B7C">
        <w:rPr>
          <w:rFonts w:ascii="Arial" w:eastAsia="Verdana" w:hAnsi="Arial" w:cs="Arial"/>
          <w:sz w:val="20"/>
          <w:szCs w:val="20"/>
        </w:rPr>
        <w:t>Our understanding is that Fáilte Ireland will provide the content and subject matter experts, while tenderers will develop storyboards and digitised modules. Please confirm this understanding.</w:t>
      </w:r>
    </w:p>
    <w:p w14:paraId="7DFE67A8" w14:textId="38156004" w:rsidR="0096241A" w:rsidRDefault="0096241A" w:rsidP="0070587F">
      <w:pPr>
        <w:ind w:left="-426"/>
        <w:rPr>
          <w:rFonts w:ascii="Arial" w:eastAsia="Verdana" w:hAnsi="Arial" w:cs="Arial"/>
          <w:sz w:val="20"/>
          <w:szCs w:val="20"/>
        </w:rPr>
      </w:pPr>
      <w:r w:rsidRPr="0096241A">
        <w:rPr>
          <w:rFonts w:ascii="Arial" w:eastAsia="Verdana" w:hAnsi="Arial" w:cs="Arial"/>
          <w:color w:val="FF0000"/>
          <w:sz w:val="20"/>
          <w:szCs w:val="20"/>
        </w:rPr>
        <w:t>A37</w:t>
      </w:r>
      <w:r w:rsidR="5CCAF8D4" w:rsidRPr="7D275945">
        <w:rPr>
          <w:rFonts w:ascii="Arial" w:eastAsia="Verdana" w:hAnsi="Arial" w:cs="Arial"/>
          <w:color w:val="FF0000"/>
          <w:sz w:val="20"/>
          <w:szCs w:val="20"/>
        </w:rPr>
        <w:t xml:space="preserve">. This will depend on the </w:t>
      </w:r>
      <w:r w:rsidR="38EAB14C" w:rsidRPr="7D275945">
        <w:rPr>
          <w:rFonts w:ascii="Arial" w:eastAsia="Verdana" w:hAnsi="Arial" w:cs="Arial"/>
          <w:color w:val="FF0000"/>
          <w:sz w:val="20"/>
          <w:szCs w:val="20"/>
        </w:rPr>
        <w:t>project</w:t>
      </w:r>
      <w:r w:rsidR="5CCAF8D4" w:rsidRPr="7D275945">
        <w:rPr>
          <w:rFonts w:ascii="Arial" w:eastAsia="Verdana" w:hAnsi="Arial" w:cs="Arial"/>
          <w:color w:val="FF0000"/>
          <w:sz w:val="20"/>
          <w:szCs w:val="20"/>
        </w:rPr>
        <w:t>.</w:t>
      </w:r>
      <w:r w:rsidR="00D23192">
        <w:rPr>
          <w:rFonts w:ascii="Arial" w:eastAsia="Verdana" w:hAnsi="Arial" w:cs="Arial"/>
          <w:color w:val="FF0000"/>
          <w:sz w:val="20"/>
          <w:szCs w:val="20"/>
        </w:rPr>
        <w:t xml:space="preserve"> As outlined in the request for tender,</w:t>
      </w:r>
      <w:r w:rsidR="5CCAF8D4" w:rsidRPr="7D275945">
        <w:rPr>
          <w:rFonts w:ascii="Arial" w:eastAsia="Verdana" w:hAnsi="Arial" w:cs="Arial"/>
          <w:color w:val="FF0000"/>
          <w:sz w:val="20"/>
          <w:szCs w:val="20"/>
        </w:rPr>
        <w:t xml:space="preserve"> Fáilte Ireland will at times </w:t>
      </w:r>
      <w:r w:rsidR="6C21A0F4" w:rsidRPr="7D275945">
        <w:rPr>
          <w:rFonts w:ascii="Arial" w:eastAsia="Verdana" w:hAnsi="Arial" w:cs="Arial"/>
          <w:color w:val="FF0000"/>
          <w:sz w:val="20"/>
          <w:szCs w:val="20"/>
        </w:rPr>
        <w:t>source</w:t>
      </w:r>
      <w:r w:rsidR="5CCAF8D4" w:rsidRPr="7D275945">
        <w:rPr>
          <w:rFonts w:ascii="Arial" w:eastAsia="Verdana" w:hAnsi="Arial" w:cs="Arial"/>
          <w:color w:val="FF0000"/>
          <w:sz w:val="20"/>
          <w:szCs w:val="20"/>
        </w:rPr>
        <w:t xml:space="preserve"> the Subject Matter Experts</w:t>
      </w:r>
      <w:r w:rsidR="00D23192">
        <w:rPr>
          <w:rFonts w:ascii="Arial" w:eastAsia="Verdana" w:hAnsi="Arial" w:cs="Arial"/>
          <w:color w:val="FF0000"/>
          <w:sz w:val="20"/>
          <w:szCs w:val="20"/>
        </w:rPr>
        <w:t>,</w:t>
      </w:r>
      <w:r w:rsidR="5CCAF8D4" w:rsidRPr="7D275945">
        <w:rPr>
          <w:rFonts w:ascii="Arial" w:eastAsia="Verdana" w:hAnsi="Arial" w:cs="Arial"/>
          <w:color w:val="FF0000"/>
          <w:sz w:val="20"/>
          <w:szCs w:val="20"/>
        </w:rPr>
        <w:t xml:space="preserve"> however</w:t>
      </w:r>
      <w:r w:rsidR="00D23192">
        <w:rPr>
          <w:rFonts w:ascii="Arial" w:eastAsia="Verdana" w:hAnsi="Arial" w:cs="Arial"/>
          <w:color w:val="FF0000"/>
          <w:sz w:val="20"/>
          <w:szCs w:val="20"/>
        </w:rPr>
        <w:t>,</w:t>
      </w:r>
      <w:r w:rsidR="5CCAF8D4" w:rsidRPr="7D275945">
        <w:rPr>
          <w:rFonts w:ascii="Arial" w:eastAsia="Verdana" w:hAnsi="Arial" w:cs="Arial"/>
          <w:color w:val="FF0000"/>
          <w:sz w:val="20"/>
          <w:szCs w:val="20"/>
        </w:rPr>
        <w:t xml:space="preserve"> where required the</w:t>
      </w:r>
      <w:r w:rsidR="5BD4EF2A" w:rsidRPr="7D275945">
        <w:rPr>
          <w:rFonts w:ascii="Arial" w:eastAsia="Verdana" w:hAnsi="Arial" w:cs="Arial"/>
          <w:color w:val="FF0000"/>
          <w:sz w:val="20"/>
          <w:szCs w:val="20"/>
        </w:rPr>
        <w:t xml:space="preserve"> successful</w:t>
      </w:r>
      <w:r w:rsidR="5CCAF8D4" w:rsidRPr="7D275945">
        <w:rPr>
          <w:rFonts w:ascii="Arial" w:eastAsia="Verdana" w:hAnsi="Arial" w:cs="Arial"/>
          <w:color w:val="FF0000"/>
          <w:sz w:val="20"/>
          <w:szCs w:val="20"/>
        </w:rPr>
        <w:t xml:space="preserve"> tenderer will </w:t>
      </w:r>
      <w:r w:rsidR="7B14E17B" w:rsidRPr="7D275945">
        <w:rPr>
          <w:rFonts w:ascii="Arial" w:eastAsia="Verdana" w:hAnsi="Arial" w:cs="Arial"/>
          <w:color w:val="FF0000"/>
          <w:sz w:val="20"/>
          <w:szCs w:val="20"/>
        </w:rPr>
        <w:t xml:space="preserve">source Subject Matter Experts relevant to the topic(s) to </w:t>
      </w:r>
      <w:r w:rsidR="4C7D9C62" w:rsidRPr="7D275945">
        <w:rPr>
          <w:rFonts w:ascii="Arial" w:eastAsia="Verdana" w:hAnsi="Arial" w:cs="Arial"/>
          <w:color w:val="FF0000"/>
          <w:sz w:val="20"/>
          <w:szCs w:val="20"/>
        </w:rPr>
        <w:t>address</w:t>
      </w:r>
      <w:r w:rsidR="7B14E17B" w:rsidRPr="7D275945">
        <w:rPr>
          <w:rFonts w:ascii="Arial" w:eastAsia="Verdana" w:hAnsi="Arial" w:cs="Arial"/>
          <w:color w:val="FF0000"/>
          <w:sz w:val="20"/>
          <w:szCs w:val="20"/>
        </w:rPr>
        <w:t xml:space="preserve"> needs that </w:t>
      </w:r>
      <w:r w:rsidR="33808B2A" w:rsidRPr="7D275945">
        <w:rPr>
          <w:rFonts w:ascii="Arial" w:eastAsia="Verdana" w:hAnsi="Arial" w:cs="Arial"/>
          <w:color w:val="FF0000"/>
          <w:sz w:val="20"/>
          <w:szCs w:val="20"/>
        </w:rPr>
        <w:t>arise</w:t>
      </w:r>
      <w:r w:rsidR="7B14E17B" w:rsidRPr="7D275945">
        <w:rPr>
          <w:rFonts w:ascii="Arial" w:eastAsia="Verdana" w:hAnsi="Arial" w:cs="Arial"/>
          <w:color w:val="FF0000"/>
          <w:sz w:val="20"/>
          <w:szCs w:val="20"/>
        </w:rPr>
        <w:t xml:space="preserve"> within Fáilte Ireland. The successful tenderer is responsible </w:t>
      </w:r>
      <w:r w:rsidR="36987D9E" w:rsidRPr="7D275945">
        <w:rPr>
          <w:rFonts w:ascii="Arial" w:eastAsia="Verdana" w:hAnsi="Arial" w:cs="Arial"/>
          <w:color w:val="FF0000"/>
          <w:sz w:val="20"/>
          <w:szCs w:val="20"/>
        </w:rPr>
        <w:t xml:space="preserve">for managing the external Subject Matter Experts. </w:t>
      </w:r>
      <w:r w:rsidR="008F75B5">
        <w:br/>
      </w:r>
      <w:r w:rsidR="008F75B5">
        <w:br/>
      </w:r>
      <w:r w:rsidR="008F75B5" w:rsidRPr="00835B7C">
        <w:rPr>
          <w:rFonts w:ascii="Arial" w:eastAsia="Verdana" w:hAnsi="Arial" w:cs="Arial"/>
          <w:sz w:val="20"/>
          <w:szCs w:val="20"/>
        </w:rPr>
        <w:t>Q</w:t>
      </w:r>
      <w:r w:rsidR="00835B7C" w:rsidRPr="00835B7C">
        <w:rPr>
          <w:rFonts w:ascii="Arial" w:eastAsia="Verdana" w:hAnsi="Arial" w:cs="Arial"/>
          <w:sz w:val="20"/>
          <w:szCs w:val="20"/>
        </w:rPr>
        <w:t>38</w:t>
      </w:r>
      <w:r w:rsidR="008F75B5" w:rsidRPr="00835B7C">
        <w:rPr>
          <w:rFonts w:ascii="Arial" w:eastAsia="Verdana" w:hAnsi="Arial" w:cs="Arial"/>
          <w:sz w:val="20"/>
          <w:szCs w:val="20"/>
        </w:rPr>
        <w:t xml:space="preserve"> (Reference: Storyboard content review and approval with a minimum of two rounds)</w:t>
      </w:r>
      <w:r w:rsidR="008F75B5">
        <w:br/>
      </w:r>
      <w:r w:rsidR="008F75B5" w:rsidRPr="00835B7C">
        <w:rPr>
          <w:rFonts w:ascii="Arial" w:eastAsia="Verdana" w:hAnsi="Arial" w:cs="Arial"/>
          <w:sz w:val="20"/>
          <w:szCs w:val="20"/>
        </w:rPr>
        <w:t>A) Is the vendor expected to hire an in-house SME and source the content on the topic?</w:t>
      </w:r>
      <w:r w:rsidR="008F75B5">
        <w:br/>
      </w:r>
      <w:r w:rsidR="008F75B5" w:rsidRPr="00835B7C">
        <w:rPr>
          <w:rFonts w:ascii="Arial" w:eastAsia="Verdana" w:hAnsi="Arial" w:cs="Arial"/>
          <w:sz w:val="20"/>
          <w:szCs w:val="20"/>
        </w:rPr>
        <w:t>B) If yes, who will validate the vendor-sourced content?</w:t>
      </w:r>
    </w:p>
    <w:p w14:paraId="55862015" w14:textId="738B25D9" w:rsidR="00DA317F" w:rsidRPr="00437001" w:rsidRDefault="0096241A" w:rsidP="00437001">
      <w:pPr>
        <w:ind w:left="-426"/>
        <w:rPr>
          <w:color w:val="FF0000"/>
        </w:rPr>
      </w:pPr>
      <w:r w:rsidRPr="0096241A">
        <w:rPr>
          <w:rFonts w:ascii="Arial" w:eastAsia="Verdana" w:hAnsi="Arial" w:cs="Arial"/>
          <w:color w:val="FF0000"/>
          <w:sz w:val="20"/>
          <w:szCs w:val="20"/>
        </w:rPr>
        <w:t>A38</w:t>
      </w:r>
      <w:r w:rsidR="48418CB3" w:rsidRPr="7D275945">
        <w:rPr>
          <w:rFonts w:ascii="Arial" w:eastAsia="Verdana" w:hAnsi="Arial" w:cs="Arial"/>
          <w:color w:val="FF0000"/>
          <w:sz w:val="20"/>
          <w:szCs w:val="20"/>
        </w:rPr>
        <w:t xml:space="preserve">. </w:t>
      </w:r>
      <w:r w:rsidR="00DA317F" w:rsidRPr="00DA317F">
        <w:rPr>
          <w:rFonts w:ascii="Arial" w:eastAsia="Verdana" w:hAnsi="Arial" w:cs="Arial"/>
          <w:color w:val="FF0000"/>
          <w:sz w:val="20"/>
          <w:szCs w:val="20"/>
        </w:rPr>
        <w:t>The involvement of Subject Matter Experts (SMEs) will depend on the nature of the project. Fáilte Ireland may, at times, source the required SMEs directly. However, where necessary, the successful tenderer will be responsible for sourcing SMEs relevant to the topic(s) to address specific needs outlined in the Request for Tender.</w:t>
      </w:r>
      <w:r w:rsidR="00EF2B21" w:rsidRPr="00AA5095">
        <w:rPr>
          <w:rFonts w:ascii="Arial" w:eastAsia="Verdana" w:hAnsi="Arial" w:cs="Arial"/>
          <w:color w:val="FF0000"/>
          <w:sz w:val="20"/>
          <w:szCs w:val="20"/>
        </w:rPr>
        <w:t xml:space="preserve"> </w:t>
      </w:r>
      <w:r w:rsidR="00DA317F" w:rsidRPr="00DA317F">
        <w:rPr>
          <w:rFonts w:ascii="Arial" w:eastAsia="Verdana" w:hAnsi="Arial" w:cs="Arial"/>
          <w:color w:val="FF0000"/>
          <w:sz w:val="20"/>
          <w:szCs w:val="20"/>
        </w:rPr>
        <w:t xml:space="preserve">Any external SME sourced by the </w:t>
      </w:r>
      <w:r w:rsidR="004E15B7">
        <w:rPr>
          <w:rFonts w:ascii="Arial" w:eastAsia="Verdana" w:hAnsi="Arial" w:cs="Arial"/>
          <w:color w:val="FF0000"/>
          <w:sz w:val="20"/>
          <w:szCs w:val="20"/>
        </w:rPr>
        <w:t>successful</w:t>
      </w:r>
      <w:r w:rsidR="00DA317F" w:rsidRPr="00DA317F">
        <w:rPr>
          <w:rFonts w:ascii="Arial" w:eastAsia="Verdana" w:hAnsi="Arial" w:cs="Arial"/>
          <w:color w:val="FF0000"/>
          <w:sz w:val="20"/>
          <w:szCs w:val="20"/>
        </w:rPr>
        <w:t xml:space="preserve"> tenderer </w:t>
      </w:r>
      <w:r w:rsidR="004C6D6F" w:rsidRPr="00AA5095">
        <w:rPr>
          <w:rFonts w:ascii="Arial" w:eastAsia="Verdana" w:hAnsi="Arial" w:cs="Arial"/>
          <w:color w:val="FF0000"/>
          <w:sz w:val="20"/>
          <w:szCs w:val="20"/>
        </w:rPr>
        <w:t>will be</w:t>
      </w:r>
      <w:r w:rsidR="00DA317F" w:rsidRPr="00DA317F">
        <w:rPr>
          <w:rFonts w:ascii="Arial" w:eastAsia="Verdana" w:hAnsi="Arial" w:cs="Arial"/>
          <w:color w:val="FF0000"/>
          <w:sz w:val="20"/>
          <w:szCs w:val="20"/>
        </w:rPr>
        <w:t xml:space="preserve"> expected to</w:t>
      </w:r>
      <w:r w:rsidR="00EF2B21" w:rsidRPr="00AA5095">
        <w:rPr>
          <w:rFonts w:ascii="Arial" w:eastAsia="Verdana" w:hAnsi="Arial" w:cs="Arial"/>
          <w:color w:val="FF0000"/>
          <w:sz w:val="20"/>
          <w:szCs w:val="20"/>
        </w:rPr>
        <w:t xml:space="preserve"> b</w:t>
      </w:r>
      <w:r w:rsidR="00DA317F" w:rsidRPr="00DA317F">
        <w:rPr>
          <w:rFonts w:ascii="Arial" w:eastAsia="Verdana" w:hAnsi="Arial" w:cs="Arial"/>
          <w:color w:val="FF0000"/>
          <w:sz w:val="20"/>
          <w:szCs w:val="20"/>
        </w:rPr>
        <w:t>e a recogni</w:t>
      </w:r>
      <w:r w:rsidR="00EF2B21" w:rsidRPr="00AA5095">
        <w:rPr>
          <w:rFonts w:ascii="Arial" w:eastAsia="Verdana" w:hAnsi="Arial" w:cs="Arial"/>
          <w:color w:val="FF0000"/>
          <w:sz w:val="20"/>
          <w:szCs w:val="20"/>
        </w:rPr>
        <w:t>s</w:t>
      </w:r>
      <w:r w:rsidR="00DA317F" w:rsidRPr="00DA317F">
        <w:rPr>
          <w:rFonts w:ascii="Arial" w:eastAsia="Verdana" w:hAnsi="Arial" w:cs="Arial"/>
          <w:color w:val="FF0000"/>
          <w:sz w:val="20"/>
          <w:szCs w:val="20"/>
        </w:rPr>
        <w:t>ed expert in the relevant subject area</w:t>
      </w:r>
      <w:r w:rsidR="00EF2B21" w:rsidRPr="00AA5095">
        <w:rPr>
          <w:rFonts w:ascii="Arial" w:eastAsia="Verdana" w:hAnsi="Arial" w:cs="Arial"/>
          <w:color w:val="FF0000"/>
          <w:sz w:val="20"/>
          <w:szCs w:val="20"/>
        </w:rPr>
        <w:t xml:space="preserve"> and will b</w:t>
      </w:r>
      <w:r w:rsidR="00DA317F" w:rsidRPr="00DA317F">
        <w:rPr>
          <w:rFonts w:ascii="Arial" w:eastAsia="Verdana" w:hAnsi="Arial" w:cs="Arial"/>
          <w:color w:val="FF0000"/>
          <w:sz w:val="20"/>
          <w:szCs w:val="20"/>
        </w:rPr>
        <w:t>e responsible for validating the content developed for the project</w:t>
      </w:r>
      <w:r w:rsidR="00EF2B21" w:rsidRPr="00AA5095">
        <w:rPr>
          <w:rFonts w:ascii="Arial" w:eastAsia="Verdana" w:hAnsi="Arial" w:cs="Arial"/>
          <w:color w:val="FF0000"/>
          <w:sz w:val="20"/>
          <w:szCs w:val="20"/>
        </w:rPr>
        <w:t xml:space="preserve">. </w:t>
      </w:r>
      <w:r w:rsidR="00DA317F" w:rsidRPr="00DA317F">
        <w:rPr>
          <w:rFonts w:ascii="Arial" w:eastAsia="Verdana" w:hAnsi="Arial" w:cs="Arial"/>
          <w:color w:val="FF0000"/>
          <w:sz w:val="20"/>
          <w:szCs w:val="20"/>
        </w:rPr>
        <w:t>Fáilte Ireland will retain final approval of all content. Details of any vendor-sourced SME(s) must be included in the project plan and submitted to Fáilte Ireland for approval prior to the commencement of the project.</w:t>
      </w:r>
    </w:p>
    <w:p w14:paraId="4DF29A89" w14:textId="102E2675" w:rsidR="0096241A" w:rsidRDefault="008F75B5" w:rsidP="0070587F">
      <w:pPr>
        <w:ind w:left="-426"/>
        <w:rPr>
          <w:rFonts w:ascii="Arial" w:eastAsia="Verdana" w:hAnsi="Arial" w:cs="Arial"/>
          <w:sz w:val="20"/>
          <w:szCs w:val="20"/>
        </w:rPr>
      </w:pPr>
      <w:r>
        <w:br/>
      </w:r>
      <w:r w:rsidRPr="00835B7C">
        <w:rPr>
          <w:rFonts w:ascii="Arial" w:eastAsia="Verdana" w:hAnsi="Arial" w:cs="Arial"/>
          <w:sz w:val="20"/>
          <w:szCs w:val="20"/>
        </w:rPr>
        <w:t>Q</w:t>
      </w:r>
      <w:r w:rsidR="00835B7C" w:rsidRPr="00835B7C">
        <w:rPr>
          <w:rFonts w:ascii="Arial" w:eastAsia="Verdana" w:hAnsi="Arial" w:cs="Arial"/>
          <w:sz w:val="20"/>
          <w:szCs w:val="20"/>
        </w:rPr>
        <w:t>39</w:t>
      </w:r>
      <w:r w:rsidRPr="00835B7C">
        <w:rPr>
          <w:rFonts w:ascii="Arial" w:eastAsia="Verdana" w:hAnsi="Arial" w:cs="Arial"/>
          <w:sz w:val="20"/>
          <w:szCs w:val="20"/>
        </w:rPr>
        <w:t xml:space="preserve"> (Reference: Fáilte Ireland-branded Articulate 360 Storyline and Rise template will be provided)</w:t>
      </w:r>
      <w:r>
        <w:br/>
      </w:r>
      <w:r w:rsidRPr="00835B7C">
        <w:rPr>
          <w:rFonts w:ascii="Arial" w:eastAsia="Verdana" w:hAnsi="Arial" w:cs="Arial"/>
          <w:sz w:val="20"/>
          <w:szCs w:val="20"/>
        </w:rPr>
        <w:t>Our understanding is that the Authority will provide the final UI/UX templates and assets, eliminating the need for UI design. Please confirm this understanding.</w:t>
      </w:r>
    </w:p>
    <w:p w14:paraId="2DE8EC6A" w14:textId="4E5E04F0" w:rsidR="0096241A" w:rsidRDefault="0096241A" w:rsidP="0070587F">
      <w:pPr>
        <w:ind w:left="-426"/>
        <w:rPr>
          <w:rFonts w:ascii="Arial" w:eastAsia="Verdana" w:hAnsi="Arial" w:cs="Arial"/>
          <w:sz w:val="20"/>
          <w:szCs w:val="20"/>
        </w:rPr>
      </w:pPr>
      <w:r w:rsidRPr="0096241A">
        <w:rPr>
          <w:rFonts w:ascii="Arial" w:eastAsia="Verdana" w:hAnsi="Arial" w:cs="Arial"/>
          <w:color w:val="FF0000"/>
          <w:sz w:val="20"/>
          <w:szCs w:val="20"/>
        </w:rPr>
        <w:t>A39</w:t>
      </w:r>
      <w:r w:rsidR="74050636" w:rsidRPr="7D275945">
        <w:rPr>
          <w:rFonts w:ascii="Arial" w:eastAsia="Verdana" w:hAnsi="Arial" w:cs="Arial"/>
          <w:color w:val="FF0000"/>
          <w:sz w:val="20"/>
          <w:szCs w:val="20"/>
        </w:rPr>
        <w:t xml:space="preserve">. </w:t>
      </w:r>
      <w:proofErr w:type="gramStart"/>
      <w:r w:rsidR="4C03806E" w:rsidRPr="7D275945">
        <w:rPr>
          <w:rFonts w:ascii="Arial" w:eastAsia="Verdana" w:hAnsi="Arial" w:cs="Arial"/>
          <w:color w:val="FF0000"/>
          <w:sz w:val="20"/>
          <w:szCs w:val="20"/>
        </w:rPr>
        <w:t>For the purpose of</w:t>
      </w:r>
      <w:proofErr w:type="gramEnd"/>
      <w:r w:rsidR="4C03806E" w:rsidRPr="7D275945">
        <w:rPr>
          <w:rFonts w:ascii="Arial" w:eastAsia="Verdana" w:hAnsi="Arial" w:cs="Arial"/>
          <w:color w:val="FF0000"/>
          <w:sz w:val="20"/>
          <w:szCs w:val="20"/>
        </w:rPr>
        <w:t xml:space="preserve"> consistency templates will be provided to the successful tenderer. </w:t>
      </w:r>
      <w:r w:rsidR="008F75B5">
        <w:br/>
      </w:r>
      <w:r w:rsidR="008F75B5">
        <w:br/>
      </w:r>
      <w:r w:rsidR="008F75B5" w:rsidRPr="00835B7C">
        <w:rPr>
          <w:rFonts w:ascii="Arial" w:eastAsia="Verdana" w:hAnsi="Arial" w:cs="Arial"/>
          <w:sz w:val="20"/>
          <w:szCs w:val="20"/>
        </w:rPr>
        <w:t>Q</w:t>
      </w:r>
      <w:r w:rsidR="00835B7C" w:rsidRPr="00835B7C">
        <w:rPr>
          <w:rFonts w:ascii="Arial" w:eastAsia="Verdana" w:hAnsi="Arial" w:cs="Arial"/>
          <w:sz w:val="20"/>
          <w:szCs w:val="20"/>
        </w:rPr>
        <w:t>40</w:t>
      </w:r>
      <w:r w:rsidR="008F75B5" w:rsidRPr="00835B7C">
        <w:rPr>
          <w:rFonts w:ascii="Arial" w:eastAsia="Verdana" w:hAnsi="Arial" w:cs="Arial"/>
          <w:sz w:val="20"/>
          <w:szCs w:val="20"/>
        </w:rPr>
        <w:t xml:space="preserve"> (Reference: Review process – two rounds for storyboards and three rounds for courses)</w:t>
      </w:r>
      <w:r w:rsidR="008F75B5">
        <w:br/>
      </w:r>
      <w:r w:rsidR="008F75B5" w:rsidRPr="00835B7C">
        <w:rPr>
          <w:rFonts w:ascii="Arial" w:eastAsia="Verdana" w:hAnsi="Arial" w:cs="Arial"/>
          <w:sz w:val="20"/>
          <w:szCs w:val="20"/>
        </w:rPr>
        <w:t>Our understanding is that there will be two rounds of review for storyboards, and the digitised versions of the courses will undergo three rounds of review. Please confirm.</w:t>
      </w:r>
    </w:p>
    <w:p w14:paraId="61C081AC" w14:textId="54C0E927" w:rsidR="008F75B5" w:rsidRPr="00835B7C" w:rsidRDefault="0096241A" w:rsidP="0070587F">
      <w:pPr>
        <w:ind w:left="-426"/>
        <w:rPr>
          <w:rFonts w:ascii="Arial" w:eastAsia="Verdana" w:hAnsi="Arial" w:cs="Arial"/>
          <w:sz w:val="20"/>
          <w:szCs w:val="20"/>
        </w:rPr>
      </w:pPr>
      <w:r w:rsidRPr="0096241A">
        <w:rPr>
          <w:rFonts w:ascii="Arial" w:eastAsia="Verdana" w:hAnsi="Arial" w:cs="Arial"/>
          <w:color w:val="FF0000"/>
          <w:sz w:val="20"/>
          <w:szCs w:val="20"/>
        </w:rPr>
        <w:t>A40</w:t>
      </w:r>
      <w:r w:rsidR="738DB5FE" w:rsidRPr="7D275945">
        <w:rPr>
          <w:rFonts w:ascii="Arial" w:eastAsia="Verdana" w:hAnsi="Arial" w:cs="Arial"/>
          <w:color w:val="FF0000"/>
          <w:sz w:val="20"/>
          <w:szCs w:val="20"/>
        </w:rPr>
        <w:t xml:space="preserve">. Yes, that is correct. </w:t>
      </w:r>
      <w:r w:rsidR="008F75B5">
        <w:br/>
      </w:r>
      <w:r w:rsidR="008F75B5">
        <w:br/>
      </w:r>
      <w:r w:rsidR="008F75B5" w:rsidRPr="00835B7C">
        <w:rPr>
          <w:rFonts w:ascii="Arial" w:eastAsia="Verdana" w:hAnsi="Arial" w:cs="Arial"/>
          <w:sz w:val="20"/>
          <w:szCs w:val="20"/>
        </w:rPr>
        <w:t>Q</w:t>
      </w:r>
      <w:r w:rsidR="00835B7C" w:rsidRPr="00835B7C">
        <w:rPr>
          <w:rFonts w:ascii="Arial" w:eastAsia="Verdana" w:hAnsi="Arial" w:cs="Arial"/>
          <w:sz w:val="20"/>
          <w:szCs w:val="20"/>
        </w:rPr>
        <w:t>41</w:t>
      </w:r>
      <w:r w:rsidR="008F75B5" w:rsidRPr="00835B7C">
        <w:rPr>
          <w:rFonts w:ascii="Arial" w:eastAsia="Verdana" w:hAnsi="Arial" w:cs="Arial"/>
          <w:sz w:val="20"/>
          <w:szCs w:val="20"/>
        </w:rPr>
        <w:t xml:space="preserve"> (Reference: Off-the-shelf e-learning courses to be provided in SCORM format)</w:t>
      </w:r>
      <w:r w:rsidR="008F75B5">
        <w:br/>
      </w:r>
      <w:r w:rsidR="008F75B5" w:rsidRPr="00835B7C">
        <w:rPr>
          <w:rFonts w:ascii="Arial" w:eastAsia="Verdana" w:hAnsi="Arial" w:cs="Arial"/>
          <w:sz w:val="20"/>
          <w:szCs w:val="20"/>
        </w:rPr>
        <w:t>Please elaborate to help us understand the requirement better:</w:t>
      </w:r>
      <w:r w:rsidR="008F75B5">
        <w:br/>
      </w:r>
      <w:r w:rsidR="008F75B5" w:rsidRPr="00835B7C">
        <w:rPr>
          <w:rFonts w:ascii="Arial" w:eastAsia="Verdana" w:hAnsi="Arial" w:cs="Arial"/>
          <w:sz w:val="20"/>
          <w:szCs w:val="20"/>
        </w:rPr>
        <w:t>• Are vendors expected to develop new e-modules on the stated topics?</w:t>
      </w:r>
      <w:r w:rsidR="008F75B5">
        <w:br/>
      </w:r>
      <w:r w:rsidR="008F75B5" w:rsidRPr="00835B7C">
        <w:rPr>
          <w:rFonts w:ascii="Arial" w:eastAsia="Verdana" w:hAnsi="Arial" w:cs="Arial"/>
          <w:sz w:val="20"/>
          <w:szCs w:val="20"/>
        </w:rPr>
        <w:t>• Or source/provide off-the-shelf e-modules on the stated topics?</w:t>
      </w:r>
      <w:r w:rsidR="008F75B5">
        <w:br/>
      </w:r>
      <w:r w:rsidR="008F75B5" w:rsidRPr="00835B7C">
        <w:rPr>
          <w:rFonts w:ascii="Arial" w:eastAsia="Verdana" w:hAnsi="Arial" w:cs="Arial"/>
          <w:sz w:val="20"/>
          <w:szCs w:val="20"/>
        </w:rPr>
        <w:t>• Or both?</w:t>
      </w:r>
    </w:p>
    <w:p w14:paraId="2FC985C5" w14:textId="1F6B198D" w:rsidR="00147CA7" w:rsidRPr="00147CA7" w:rsidRDefault="0096241A" w:rsidP="00296038">
      <w:pPr>
        <w:ind w:left="-426"/>
        <w:rPr>
          <w:rFonts w:ascii="Arial" w:eastAsia="Verdana" w:hAnsi="Arial" w:cs="Arial"/>
          <w:color w:val="FF0000"/>
          <w:sz w:val="20"/>
          <w:szCs w:val="20"/>
        </w:rPr>
      </w:pPr>
      <w:r w:rsidRPr="7D275945">
        <w:rPr>
          <w:rFonts w:ascii="Arial" w:eastAsia="Verdana" w:hAnsi="Arial" w:cs="Arial"/>
          <w:color w:val="FF0000"/>
          <w:sz w:val="20"/>
          <w:szCs w:val="20"/>
        </w:rPr>
        <w:t>A41</w:t>
      </w:r>
      <w:r w:rsidR="45E7F19E" w:rsidRPr="7D275945">
        <w:rPr>
          <w:rFonts w:ascii="Arial" w:eastAsia="Verdana" w:hAnsi="Arial" w:cs="Arial"/>
          <w:color w:val="FF0000"/>
          <w:sz w:val="20"/>
          <w:szCs w:val="20"/>
        </w:rPr>
        <w:t xml:space="preserve">. </w:t>
      </w:r>
      <w:r w:rsidR="00147CA7" w:rsidRPr="00147CA7">
        <w:rPr>
          <w:rFonts w:ascii="Arial" w:eastAsia="Verdana" w:hAnsi="Arial" w:cs="Arial"/>
          <w:color w:val="FF0000"/>
          <w:sz w:val="20"/>
          <w:szCs w:val="20"/>
        </w:rPr>
        <w:t>Tenderers may fulfil content requirements by either</w:t>
      </w:r>
      <w:r w:rsidR="00147CA7">
        <w:rPr>
          <w:rFonts w:ascii="Arial" w:eastAsia="Verdana" w:hAnsi="Arial" w:cs="Arial"/>
          <w:color w:val="FF0000"/>
          <w:sz w:val="20"/>
          <w:szCs w:val="20"/>
        </w:rPr>
        <w:t>, p</w:t>
      </w:r>
      <w:r w:rsidR="00147CA7" w:rsidRPr="00147CA7">
        <w:rPr>
          <w:rFonts w:ascii="Arial" w:eastAsia="Verdana" w:hAnsi="Arial" w:cs="Arial"/>
          <w:color w:val="FF0000"/>
          <w:sz w:val="20"/>
          <w:szCs w:val="20"/>
        </w:rPr>
        <w:t xml:space="preserve">roviding off-the-shelf content from their existing </w:t>
      </w:r>
      <w:r w:rsidR="00716F3F">
        <w:rPr>
          <w:rFonts w:ascii="Arial" w:eastAsia="Verdana" w:hAnsi="Arial" w:cs="Arial"/>
          <w:color w:val="FF0000"/>
          <w:sz w:val="20"/>
          <w:szCs w:val="20"/>
        </w:rPr>
        <w:t>course</w:t>
      </w:r>
      <w:r w:rsidR="00147CA7" w:rsidRPr="00147CA7">
        <w:rPr>
          <w:rFonts w:ascii="Arial" w:eastAsia="Verdana" w:hAnsi="Arial" w:cs="Arial"/>
          <w:color w:val="FF0000"/>
          <w:sz w:val="20"/>
          <w:szCs w:val="20"/>
        </w:rPr>
        <w:t xml:space="preserve"> library, or</w:t>
      </w:r>
      <w:r w:rsidR="00147CA7">
        <w:rPr>
          <w:rFonts w:ascii="Arial" w:eastAsia="Verdana" w:hAnsi="Arial" w:cs="Arial"/>
          <w:color w:val="FF0000"/>
          <w:sz w:val="20"/>
          <w:szCs w:val="20"/>
        </w:rPr>
        <w:t xml:space="preserve"> s</w:t>
      </w:r>
      <w:r w:rsidR="00147CA7" w:rsidRPr="00147CA7">
        <w:rPr>
          <w:rFonts w:ascii="Arial" w:eastAsia="Verdana" w:hAnsi="Arial" w:cs="Arial"/>
          <w:color w:val="FF0000"/>
          <w:sz w:val="20"/>
          <w:szCs w:val="20"/>
        </w:rPr>
        <w:t>ourcing third-party off-the-shelf e-learning content that aligns with the project’s objectives and Fáilte Ireland’s needs.</w:t>
      </w:r>
    </w:p>
    <w:p w14:paraId="0E17CBF0" w14:textId="77777777" w:rsidR="009840E7" w:rsidRPr="00955217" w:rsidRDefault="009840E7" w:rsidP="0070587F">
      <w:pPr>
        <w:ind w:left="-426"/>
        <w:rPr>
          <w:rFonts w:ascii="Arial" w:eastAsia="Verdana" w:hAnsi="Arial" w:cs="Arial"/>
          <w:color w:val="FF0000"/>
          <w:sz w:val="20"/>
          <w:szCs w:val="20"/>
        </w:rPr>
      </w:pPr>
    </w:p>
    <w:p w14:paraId="46A23E5F" w14:textId="593F9681" w:rsidR="005F7DB6" w:rsidRPr="00B42675" w:rsidRDefault="005F7DB6" w:rsidP="005F7DB6">
      <w:pPr>
        <w:rPr>
          <w:rFonts w:ascii="Arial" w:eastAsia="Verdana" w:hAnsi="Arial" w:cs="Arial"/>
          <w:sz w:val="20"/>
          <w:szCs w:val="20"/>
        </w:rPr>
      </w:pPr>
    </w:p>
    <w:p w14:paraId="5B7F299E" w14:textId="386C6B44" w:rsidR="005F7DB6" w:rsidRPr="005F7DB6" w:rsidRDefault="005F7DB6" w:rsidP="005F7DB6">
      <w:pPr>
        <w:rPr>
          <w:rFonts w:ascii="Arial" w:eastAsia="Verdana" w:hAnsi="Arial" w:cs="Arial"/>
          <w:sz w:val="21"/>
          <w:szCs w:val="21"/>
        </w:rPr>
      </w:pPr>
    </w:p>
    <w:sectPr w:rsidR="005F7DB6" w:rsidRPr="005F7DB6" w:rsidSect="00C213F9">
      <w:footerReference w:type="default" r:id="rId11"/>
      <w:pgSz w:w="11906" w:h="16838"/>
      <w:pgMar w:top="851"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5FB62" w14:textId="77777777" w:rsidR="00311D04" w:rsidRDefault="00311D04" w:rsidP="00A2185C">
      <w:r>
        <w:separator/>
      </w:r>
    </w:p>
  </w:endnote>
  <w:endnote w:type="continuationSeparator" w:id="0">
    <w:p w14:paraId="4C1B1E4D" w14:textId="77777777" w:rsidR="00311D04" w:rsidRDefault="00311D04" w:rsidP="00A2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756517"/>
      <w:docPartObj>
        <w:docPartGallery w:val="Page Numbers (Bottom of Page)"/>
        <w:docPartUnique/>
      </w:docPartObj>
    </w:sdtPr>
    <w:sdtEndPr>
      <w:rPr>
        <w:noProof/>
      </w:rPr>
    </w:sdtEndPr>
    <w:sdtContent>
      <w:p w14:paraId="54A1AF7C" w14:textId="77777777" w:rsidR="0058389F" w:rsidRDefault="0058389F">
        <w:pPr>
          <w:pStyle w:val="Footer"/>
          <w:jc w:val="right"/>
        </w:pPr>
        <w:r>
          <w:fldChar w:fldCharType="begin"/>
        </w:r>
        <w:r>
          <w:instrText xml:space="preserve"> PAGE   \* MERGEFORMAT </w:instrText>
        </w:r>
        <w:r>
          <w:fldChar w:fldCharType="separate"/>
        </w:r>
        <w:r w:rsidR="00D8032C">
          <w:rPr>
            <w:noProof/>
          </w:rPr>
          <w:t>1</w:t>
        </w:r>
        <w:r>
          <w:rPr>
            <w:noProof/>
          </w:rPr>
          <w:fldChar w:fldCharType="end"/>
        </w:r>
      </w:p>
    </w:sdtContent>
  </w:sdt>
  <w:p w14:paraId="59D5FA18" w14:textId="77777777" w:rsidR="0058389F" w:rsidRDefault="00583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FA305" w14:textId="77777777" w:rsidR="00311D04" w:rsidRDefault="00311D04" w:rsidP="00A2185C">
      <w:r>
        <w:separator/>
      </w:r>
    </w:p>
  </w:footnote>
  <w:footnote w:type="continuationSeparator" w:id="0">
    <w:p w14:paraId="42306F8D" w14:textId="77777777" w:rsidR="00311D04" w:rsidRDefault="00311D04" w:rsidP="00A2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211"/>
    <w:multiLevelType w:val="multilevel"/>
    <w:tmpl w:val="1D7E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E2F84"/>
    <w:multiLevelType w:val="multilevel"/>
    <w:tmpl w:val="0E680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A2EE9"/>
    <w:multiLevelType w:val="multilevel"/>
    <w:tmpl w:val="A9B0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D58A2"/>
    <w:multiLevelType w:val="multilevel"/>
    <w:tmpl w:val="FDD0B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4D35F19"/>
    <w:multiLevelType w:val="hybridMultilevel"/>
    <w:tmpl w:val="043016E0"/>
    <w:lvl w:ilvl="0" w:tplc="0180EDF2">
      <w:start w:val="1"/>
      <w:numFmt w:val="lowerLetter"/>
      <w:lvlText w:val="%1)"/>
      <w:lvlJc w:val="left"/>
      <w:pPr>
        <w:ind w:left="432" w:hanging="360"/>
      </w:pPr>
      <w:rPr>
        <w:rFonts w:ascii="Arial" w:eastAsia="Calibri" w:hAnsi="Arial" w:cs="Arial"/>
      </w:rPr>
    </w:lvl>
    <w:lvl w:ilvl="1" w:tplc="18090003" w:tentative="1">
      <w:start w:val="1"/>
      <w:numFmt w:val="bullet"/>
      <w:lvlText w:val="o"/>
      <w:lvlJc w:val="left"/>
      <w:pPr>
        <w:ind w:left="1152" w:hanging="360"/>
      </w:pPr>
      <w:rPr>
        <w:rFonts w:ascii="Courier New" w:hAnsi="Courier New" w:cs="Courier New" w:hint="default"/>
      </w:rPr>
    </w:lvl>
    <w:lvl w:ilvl="2" w:tplc="18090005" w:tentative="1">
      <w:start w:val="1"/>
      <w:numFmt w:val="bullet"/>
      <w:lvlText w:val=""/>
      <w:lvlJc w:val="left"/>
      <w:pPr>
        <w:ind w:left="1872" w:hanging="360"/>
      </w:pPr>
      <w:rPr>
        <w:rFonts w:ascii="Wingdings" w:hAnsi="Wingdings" w:hint="default"/>
      </w:rPr>
    </w:lvl>
    <w:lvl w:ilvl="3" w:tplc="18090001" w:tentative="1">
      <w:start w:val="1"/>
      <w:numFmt w:val="bullet"/>
      <w:lvlText w:val=""/>
      <w:lvlJc w:val="left"/>
      <w:pPr>
        <w:ind w:left="2592" w:hanging="360"/>
      </w:pPr>
      <w:rPr>
        <w:rFonts w:ascii="Symbol" w:hAnsi="Symbol" w:hint="default"/>
      </w:rPr>
    </w:lvl>
    <w:lvl w:ilvl="4" w:tplc="18090003" w:tentative="1">
      <w:start w:val="1"/>
      <w:numFmt w:val="bullet"/>
      <w:lvlText w:val="o"/>
      <w:lvlJc w:val="left"/>
      <w:pPr>
        <w:ind w:left="3312" w:hanging="360"/>
      </w:pPr>
      <w:rPr>
        <w:rFonts w:ascii="Courier New" w:hAnsi="Courier New" w:cs="Courier New" w:hint="default"/>
      </w:rPr>
    </w:lvl>
    <w:lvl w:ilvl="5" w:tplc="18090005" w:tentative="1">
      <w:start w:val="1"/>
      <w:numFmt w:val="bullet"/>
      <w:lvlText w:val=""/>
      <w:lvlJc w:val="left"/>
      <w:pPr>
        <w:ind w:left="4032" w:hanging="360"/>
      </w:pPr>
      <w:rPr>
        <w:rFonts w:ascii="Wingdings" w:hAnsi="Wingdings" w:hint="default"/>
      </w:rPr>
    </w:lvl>
    <w:lvl w:ilvl="6" w:tplc="18090001" w:tentative="1">
      <w:start w:val="1"/>
      <w:numFmt w:val="bullet"/>
      <w:lvlText w:val=""/>
      <w:lvlJc w:val="left"/>
      <w:pPr>
        <w:ind w:left="4752" w:hanging="360"/>
      </w:pPr>
      <w:rPr>
        <w:rFonts w:ascii="Symbol" w:hAnsi="Symbol" w:hint="default"/>
      </w:rPr>
    </w:lvl>
    <w:lvl w:ilvl="7" w:tplc="18090003" w:tentative="1">
      <w:start w:val="1"/>
      <w:numFmt w:val="bullet"/>
      <w:lvlText w:val="o"/>
      <w:lvlJc w:val="left"/>
      <w:pPr>
        <w:ind w:left="5472" w:hanging="360"/>
      </w:pPr>
      <w:rPr>
        <w:rFonts w:ascii="Courier New" w:hAnsi="Courier New" w:cs="Courier New" w:hint="default"/>
      </w:rPr>
    </w:lvl>
    <w:lvl w:ilvl="8" w:tplc="18090005" w:tentative="1">
      <w:start w:val="1"/>
      <w:numFmt w:val="bullet"/>
      <w:lvlText w:val=""/>
      <w:lvlJc w:val="left"/>
      <w:pPr>
        <w:ind w:left="6192" w:hanging="360"/>
      </w:pPr>
      <w:rPr>
        <w:rFonts w:ascii="Wingdings" w:hAnsi="Wingdings" w:hint="default"/>
      </w:rPr>
    </w:lvl>
  </w:abstractNum>
  <w:abstractNum w:abstractNumId="5" w15:restartNumberingAfterBreak="0">
    <w:nsid w:val="2A123C55"/>
    <w:multiLevelType w:val="hybridMultilevel"/>
    <w:tmpl w:val="27DC9986"/>
    <w:lvl w:ilvl="0" w:tplc="AEDCB25C">
      <w:start w:val="5"/>
      <w:numFmt w:val="bullet"/>
      <w:lvlText w:val="-"/>
      <w:lvlJc w:val="left"/>
      <w:pPr>
        <w:ind w:left="720" w:hanging="360"/>
      </w:pPr>
      <w:rPr>
        <w:rFonts w:ascii="Calibri" w:eastAsia="Calibri" w:hAnsi="Calibri" w:cs="Calibri"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6" w15:restartNumberingAfterBreak="0">
    <w:nsid w:val="2A326B02"/>
    <w:multiLevelType w:val="hybridMultilevel"/>
    <w:tmpl w:val="13DE71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BF923A4"/>
    <w:multiLevelType w:val="multilevel"/>
    <w:tmpl w:val="EECCA86A"/>
    <w:lvl w:ilvl="0">
      <w:start w:val="2"/>
      <w:numFmt w:val="decimal"/>
      <w:lvlText w:val="%1."/>
      <w:lvlJc w:val="left"/>
      <w:pPr>
        <w:tabs>
          <w:tab w:val="num" w:pos="660"/>
        </w:tabs>
        <w:ind w:left="660" w:hanging="360"/>
      </w:pPr>
    </w:lvl>
    <w:lvl w:ilvl="1" w:tentative="1">
      <w:start w:val="1"/>
      <w:numFmt w:val="decimal"/>
      <w:lvlText w:val="%2."/>
      <w:lvlJc w:val="left"/>
      <w:pPr>
        <w:tabs>
          <w:tab w:val="num" w:pos="1380"/>
        </w:tabs>
        <w:ind w:left="1380" w:hanging="360"/>
      </w:pPr>
    </w:lvl>
    <w:lvl w:ilvl="2" w:tentative="1">
      <w:start w:val="1"/>
      <w:numFmt w:val="decimal"/>
      <w:lvlText w:val="%3."/>
      <w:lvlJc w:val="left"/>
      <w:pPr>
        <w:tabs>
          <w:tab w:val="num" w:pos="2100"/>
        </w:tabs>
        <w:ind w:left="2100" w:hanging="360"/>
      </w:pPr>
    </w:lvl>
    <w:lvl w:ilvl="3" w:tentative="1">
      <w:start w:val="1"/>
      <w:numFmt w:val="decimal"/>
      <w:lvlText w:val="%4."/>
      <w:lvlJc w:val="left"/>
      <w:pPr>
        <w:tabs>
          <w:tab w:val="num" w:pos="2820"/>
        </w:tabs>
        <w:ind w:left="2820" w:hanging="360"/>
      </w:pPr>
    </w:lvl>
    <w:lvl w:ilvl="4" w:tentative="1">
      <w:start w:val="1"/>
      <w:numFmt w:val="decimal"/>
      <w:lvlText w:val="%5."/>
      <w:lvlJc w:val="left"/>
      <w:pPr>
        <w:tabs>
          <w:tab w:val="num" w:pos="3540"/>
        </w:tabs>
        <w:ind w:left="3540" w:hanging="360"/>
      </w:pPr>
    </w:lvl>
    <w:lvl w:ilvl="5" w:tentative="1">
      <w:start w:val="1"/>
      <w:numFmt w:val="decimal"/>
      <w:lvlText w:val="%6."/>
      <w:lvlJc w:val="left"/>
      <w:pPr>
        <w:tabs>
          <w:tab w:val="num" w:pos="4260"/>
        </w:tabs>
        <w:ind w:left="4260" w:hanging="360"/>
      </w:pPr>
    </w:lvl>
    <w:lvl w:ilvl="6" w:tentative="1">
      <w:start w:val="1"/>
      <w:numFmt w:val="decimal"/>
      <w:lvlText w:val="%7."/>
      <w:lvlJc w:val="left"/>
      <w:pPr>
        <w:tabs>
          <w:tab w:val="num" w:pos="4980"/>
        </w:tabs>
        <w:ind w:left="4980" w:hanging="360"/>
      </w:pPr>
    </w:lvl>
    <w:lvl w:ilvl="7" w:tentative="1">
      <w:start w:val="1"/>
      <w:numFmt w:val="decimal"/>
      <w:lvlText w:val="%8."/>
      <w:lvlJc w:val="left"/>
      <w:pPr>
        <w:tabs>
          <w:tab w:val="num" w:pos="5700"/>
        </w:tabs>
        <w:ind w:left="5700" w:hanging="360"/>
      </w:pPr>
    </w:lvl>
    <w:lvl w:ilvl="8" w:tentative="1">
      <w:start w:val="1"/>
      <w:numFmt w:val="decimal"/>
      <w:lvlText w:val="%9."/>
      <w:lvlJc w:val="left"/>
      <w:pPr>
        <w:tabs>
          <w:tab w:val="num" w:pos="6420"/>
        </w:tabs>
        <w:ind w:left="6420" w:hanging="360"/>
      </w:pPr>
    </w:lvl>
  </w:abstractNum>
  <w:abstractNum w:abstractNumId="8" w15:restartNumberingAfterBreak="0">
    <w:nsid w:val="2C031C6C"/>
    <w:multiLevelType w:val="multilevel"/>
    <w:tmpl w:val="07F2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930259"/>
    <w:multiLevelType w:val="hybridMultilevel"/>
    <w:tmpl w:val="1F78AE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428938A5"/>
    <w:multiLevelType w:val="multilevel"/>
    <w:tmpl w:val="C2D0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A3349"/>
    <w:multiLevelType w:val="hybridMultilevel"/>
    <w:tmpl w:val="60669D3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06E420B"/>
    <w:multiLevelType w:val="hybridMultilevel"/>
    <w:tmpl w:val="DDEE9426"/>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3" w15:restartNumberingAfterBreak="0">
    <w:nsid w:val="63CA161A"/>
    <w:multiLevelType w:val="hybridMultilevel"/>
    <w:tmpl w:val="3FB0CD02"/>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6A785304"/>
    <w:multiLevelType w:val="hybridMultilevel"/>
    <w:tmpl w:val="FF48F4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7A98620A"/>
    <w:multiLevelType w:val="hybridMultilevel"/>
    <w:tmpl w:val="4658234C"/>
    <w:lvl w:ilvl="0" w:tplc="98F0ABD4">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7B1D63D4"/>
    <w:multiLevelType w:val="multilevel"/>
    <w:tmpl w:val="2F56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CA0AAC"/>
    <w:multiLevelType w:val="hybridMultilevel"/>
    <w:tmpl w:val="1E4A54D8"/>
    <w:lvl w:ilvl="0" w:tplc="04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12257827">
    <w:abstractNumId w:val="9"/>
  </w:num>
  <w:num w:numId="2" w16cid:durableId="84941659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57177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018035">
    <w:abstractNumId w:val="14"/>
  </w:num>
  <w:num w:numId="5" w16cid:durableId="132144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2049412">
    <w:abstractNumId w:val="11"/>
  </w:num>
  <w:num w:numId="7" w16cid:durableId="890195771">
    <w:abstractNumId w:val="4"/>
  </w:num>
  <w:num w:numId="8" w16cid:durableId="1329334454">
    <w:abstractNumId w:val="6"/>
  </w:num>
  <w:num w:numId="9" w16cid:durableId="1434861417">
    <w:abstractNumId w:val="15"/>
  </w:num>
  <w:num w:numId="10" w16cid:durableId="20803234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4413575">
    <w:abstractNumId w:val="17"/>
  </w:num>
  <w:num w:numId="12" w16cid:durableId="94910924">
    <w:abstractNumId w:val="0"/>
  </w:num>
  <w:num w:numId="13" w16cid:durableId="380598625">
    <w:abstractNumId w:val="16"/>
  </w:num>
  <w:num w:numId="14" w16cid:durableId="1648630401">
    <w:abstractNumId w:val="1"/>
  </w:num>
  <w:num w:numId="15" w16cid:durableId="1125582680">
    <w:abstractNumId w:val="7"/>
  </w:num>
  <w:num w:numId="16" w16cid:durableId="217010255">
    <w:abstractNumId w:val="10"/>
  </w:num>
  <w:num w:numId="17" w16cid:durableId="2100560878">
    <w:abstractNumId w:val="2"/>
  </w:num>
  <w:num w:numId="18" w16cid:durableId="1203589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2A0"/>
    <w:rsid w:val="00004046"/>
    <w:rsid w:val="00004AB0"/>
    <w:rsid w:val="00004ACA"/>
    <w:rsid w:val="00007CFA"/>
    <w:rsid w:val="00010288"/>
    <w:rsid w:val="000162C8"/>
    <w:rsid w:val="00020DCF"/>
    <w:rsid w:val="000224AD"/>
    <w:rsid w:val="00025782"/>
    <w:rsid w:val="00030D64"/>
    <w:rsid w:val="0003218B"/>
    <w:rsid w:val="0003436E"/>
    <w:rsid w:val="00040EAD"/>
    <w:rsid w:val="00045E5D"/>
    <w:rsid w:val="000476D4"/>
    <w:rsid w:val="00050ECE"/>
    <w:rsid w:val="000524A0"/>
    <w:rsid w:val="000560CD"/>
    <w:rsid w:val="00056B02"/>
    <w:rsid w:val="00056C63"/>
    <w:rsid w:val="00061186"/>
    <w:rsid w:val="000622A2"/>
    <w:rsid w:val="000636C6"/>
    <w:rsid w:val="00064934"/>
    <w:rsid w:val="00065631"/>
    <w:rsid w:val="00070768"/>
    <w:rsid w:val="00073B4B"/>
    <w:rsid w:val="00073C29"/>
    <w:rsid w:val="000764DF"/>
    <w:rsid w:val="00077788"/>
    <w:rsid w:val="00081E7F"/>
    <w:rsid w:val="00083ABA"/>
    <w:rsid w:val="00087F0E"/>
    <w:rsid w:val="00093B4E"/>
    <w:rsid w:val="0009633B"/>
    <w:rsid w:val="000A0490"/>
    <w:rsid w:val="000A1FEE"/>
    <w:rsid w:val="000A291F"/>
    <w:rsid w:val="000A3AD7"/>
    <w:rsid w:val="000A532F"/>
    <w:rsid w:val="000A7516"/>
    <w:rsid w:val="000B0459"/>
    <w:rsid w:val="000B1BD9"/>
    <w:rsid w:val="000B1BE8"/>
    <w:rsid w:val="000B21EE"/>
    <w:rsid w:val="000B27EA"/>
    <w:rsid w:val="000B4497"/>
    <w:rsid w:val="000B4630"/>
    <w:rsid w:val="000B4987"/>
    <w:rsid w:val="000C1946"/>
    <w:rsid w:val="000C5022"/>
    <w:rsid w:val="000C5FD3"/>
    <w:rsid w:val="000D3D46"/>
    <w:rsid w:val="000D5D22"/>
    <w:rsid w:val="000D60AB"/>
    <w:rsid w:val="000D65EC"/>
    <w:rsid w:val="000D7A9E"/>
    <w:rsid w:val="000E6E4E"/>
    <w:rsid w:val="000E742B"/>
    <w:rsid w:val="000F0118"/>
    <w:rsid w:val="000F1063"/>
    <w:rsid w:val="000F38F7"/>
    <w:rsid w:val="000F4635"/>
    <w:rsid w:val="000F70ED"/>
    <w:rsid w:val="001023C8"/>
    <w:rsid w:val="00106824"/>
    <w:rsid w:val="001113F2"/>
    <w:rsid w:val="00113140"/>
    <w:rsid w:val="001178E6"/>
    <w:rsid w:val="00117A83"/>
    <w:rsid w:val="00117AD0"/>
    <w:rsid w:val="00117BE9"/>
    <w:rsid w:val="00122993"/>
    <w:rsid w:val="001267A6"/>
    <w:rsid w:val="00136A0B"/>
    <w:rsid w:val="00137D5C"/>
    <w:rsid w:val="0014179B"/>
    <w:rsid w:val="00141E43"/>
    <w:rsid w:val="00142501"/>
    <w:rsid w:val="00147CA7"/>
    <w:rsid w:val="00151A70"/>
    <w:rsid w:val="001545DE"/>
    <w:rsid w:val="001550BE"/>
    <w:rsid w:val="001557F8"/>
    <w:rsid w:val="0017156F"/>
    <w:rsid w:val="0017437F"/>
    <w:rsid w:val="00176DA9"/>
    <w:rsid w:val="0018014C"/>
    <w:rsid w:val="00181B7D"/>
    <w:rsid w:val="0018361A"/>
    <w:rsid w:val="0018709A"/>
    <w:rsid w:val="00190A90"/>
    <w:rsid w:val="00192F4C"/>
    <w:rsid w:val="00194FA1"/>
    <w:rsid w:val="001A01ED"/>
    <w:rsid w:val="001A149A"/>
    <w:rsid w:val="001A27FF"/>
    <w:rsid w:val="001A5CAA"/>
    <w:rsid w:val="001A7AD6"/>
    <w:rsid w:val="001B14F2"/>
    <w:rsid w:val="001B1648"/>
    <w:rsid w:val="001B79C0"/>
    <w:rsid w:val="001D14AE"/>
    <w:rsid w:val="001D3465"/>
    <w:rsid w:val="001D4FB2"/>
    <w:rsid w:val="001D6AC0"/>
    <w:rsid w:val="001E1B5D"/>
    <w:rsid w:val="001E76D4"/>
    <w:rsid w:val="001F1CE8"/>
    <w:rsid w:val="001F4052"/>
    <w:rsid w:val="001F4906"/>
    <w:rsid w:val="001F59DB"/>
    <w:rsid w:val="001F5E0A"/>
    <w:rsid w:val="001F6FA8"/>
    <w:rsid w:val="001F705C"/>
    <w:rsid w:val="001F708C"/>
    <w:rsid w:val="00200D7C"/>
    <w:rsid w:val="00202F91"/>
    <w:rsid w:val="0020448C"/>
    <w:rsid w:val="00205B61"/>
    <w:rsid w:val="0020720A"/>
    <w:rsid w:val="00211A83"/>
    <w:rsid w:val="00211DB2"/>
    <w:rsid w:val="00212C5D"/>
    <w:rsid w:val="00214D4E"/>
    <w:rsid w:val="00214E19"/>
    <w:rsid w:val="0021659F"/>
    <w:rsid w:val="00217E91"/>
    <w:rsid w:val="00223956"/>
    <w:rsid w:val="002251C0"/>
    <w:rsid w:val="00225FD7"/>
    <w:rsid w:val="00227E39"/>
    <w:rsid w:val="00231881"/>
    <w:rsid w:val="00234AB7"/>
    <w:rsid w:val="0023630E"/>
    <w:rsid w:val="00237C38"/>
    <w:rsid w:val="00240569"/>
    <w:rsid w:val="0024242D"/>
    <w:rsid w:val="00242BBD"/>
    <w:rsid w:val="00246954"/>
    <w:rsid w:val="00246A10"/>
    <w:rsid w:val="00246C1D"/>
    <w:rsid w:val="002556BA"/>
    <w:rsid w:val="00257D82"/>
    <w:rsid w:val="00266B83"/>
    <w:rsid w:val="00266BDD"/>
    <w:rsid w:val="00267A24"/>
    <w:rsid w:val="00275C4A"/>
    <w:rsid w:val="002806F8"/>
    <w:rsid w:val="002820C1"/>
    <w:rsid w:val="00290222"/>
    <w:rsid w:val="002915B8"/>
    <w:rsid w:val="0029279A"/>
    <w:rsid w:val="00296038"/>
    <w:rsid w:val="002966F7"/>
    <w:rsid w:val="002976CC"/>
    <w:rsid w:val="0029798E"/>
    <w:rsid w:val="002A0FA7"/>
    <w:rsid w:val="002A4A19"/>
    <w:rsid w:val="002A557E"/>
    <w:rsid w:val="002A5B4F"/>
    <w:rsid w:val="002A7596"/>
    <w:rsid w:val="002B0994"/>
    <w:rsid w:val="002B178E"/>
    <w:rsid w:val="002B6618"/>
    <w:rsid w:val="002B7F50"/>
    <w:rsid w:val="002C1ABD"/>
    <w:rsid w:val="002C33E0"/>
    <w:rsid w:val="002C4677"/>
    <w:rsid w:val="002C4AC6"/>
    <w:rsid w:val="002C64A5"/>
    <w:rsid w:val="002D5973"/>
    <w:rsid w:val="002E02FF"/>
    <w:rsid w:val="002E0DB0"/>
    <w:rsid w:val="002E1BBD"/>
    <w:rsid w:val="002F0011"/>
    <w:rsid w:val="002F41C3"/>
    <w:rsid w:val="002F536D"/>
    <w:rsid w:val="00301069"/>
    <w:rsid w:val="00302916"/>
    <w:rsid w:val="00304E1E"/>
    <w:rsid w:val="0030635D"/>
    <w:rsid w:val="00307C36"/>
    <w:rsid w:val="00311D04"/>
    <w:rsid w:val="0031204D"/>
    <w:rsid w:val="0031246D"/>
    <w:rsid w:val="0031595E"/>
    <w:rsid w:val="00316293"/>
    <w:rsid w:val="00320750"/>
    <w:rsid w:val="003251B1"/>
    <w:rsid w:val="003251BF"/>
    <w:rsid w:val="00326F63"/>
    <w:rsid w:val="003270AA"/>
    <w:rsid w:val="00333AE4"/>
    <w:rsid w:val="00336412"/>
    <w:rsid w:val="003418AD"/>
    <w:rsid w:val="00345C79"/>
    <w:rsid w:val="0035195B"/>
    <w:rsid w:val="00351CC3"/>
    <w:rsid w:val="00353A08"/>
    <w:rsid w:val="0036006E"/>
    <w:rsid w:val="003606AC"/>
    <w:rsid w:val="00361AC5"/>
    <w:rsid w:val="0036285F"/>
    <w:rsid w:val="00365090"/>
    <w:rsid w:val="00366CE6"/>
    <w:rsid w:val="00367147"/>
    <w:rsid w:val="00367B9E"/>
    <w:rsid w:val="00367F42"/>
    <w:rsid w:val="00373F77"/>
    <w:rsid w:val="00373FF8"/>
    <w:rsid w:val="0037447C"/>
    <w:rsid w:val="00376D64"/>
    <w:rsid w:val="00381A49"/>
    <w:rsid w:val="00384623"/>
    <w:rsid w:val="00390B4A"/>
    <w:rsid w:val="00391509"/>
    <w:rsid w:val="00395023"/>
    <w:rsid w:val="00396C1A"/>
    <w:rsid w:val="003A11AC"/>
    <w:rsid w:val="003A3EEA"/>
    <w:rsid w:val="003A417C"/>
    <w:rsid w:val="003A449F"/>
    <w:rsid w:val="003A44E7"/>
    <w:rsid w:val="003A4AA6"/>
    <w:rsid w:val="003A4EC6"/>
    <w:rsid w:val="003A65C7"/>
    <w:rsid w:val="003A7865"/>
    <w:rsid w:val="003A7D9F"/>
    <w:rsid w:val="003B073B"/>
    <w:rsid w:val="003B1087"/>
    <w:rsid w:val="003B65B7"/>
    <w:rsid w:val="003C0981"/>
    <w:rsid w:val="003C47AE"/>
    <w:rsid w:val="003C549B"/>
    <w:rsid w:val="003C5585"/>
    <w:rsid w:val="003C6FD7"/>
    <w:rsid w:val="003D1B5B"/>
    <w:rsid w:val="003D42F2"/>
    <w:rsid w:val="003D6266"/>
    <w:rsid w:val="003D7955"/>
    <w:rsid w:val="003E0166"/>
    <w:rsid w:val="003E2A32"/>
    <w:rsid w:val="003E6C7E"/>
    <w:rsid w:val="003E730B"/>
    <w:rsid w:val="003F2D72"/>
    <w:rsid w:val="003F4C3E"/>
    <w:rsid w:val="003F6452"/>
    <w:rsid w:val="00400293"/>
    <w:rsid w:val="00400F2E"/>
    <w:rsid w:val="00403FFF"/>
    <w:rsid w:val="004045F5"/>
    <w:rsid w:val="00406F00"/>
    <w:rsid w:val="00410678"/>
    <w:rsid w:val="0041085F"/>
    <w:rsid w:val="0041146C"/>
    <w:rsid w:val="00414A04"/>
    <w:rsid w:val="004156F9"/>
    <w:rsid w:val="00415B71"/>
    <w:rsid w:val="004166A3"/>
    <w:rsid w:val="00424807"/>
    <w:rsid w:val="004302FC"/>
    <w:rsid w:val="00430449"/>
    <w:rsid w:val="0043105E"/>
    <w:rsid w:val="00437001"/>
    <w:rsid w:val="0043710A"/>
    <w:rsid w:val="004374F9"/>
    <w:rsid w:val="0044283D"/>
    <w:rsid w:val="0044292C"/>
    <w:rsid w:val="00443414"/>
    <w:rsid w:val="00445FFB"/>
    <w:rsid w:val="004462AB"/>
    <w:rsid w:val="004512C1"/>
    <w:rsid w:val="00452E15"/>
    <w:rsid w:val="004535AA"/>
    <w:rsid w:val="00455A8D"/>
    <w:rsid w:val="004578B3"/>
    <w:rsid w:val="004632FF"/>
    <w:rsid w:val="00465778"/>
    <w:rsid w:val="00466F84"/>
    <w:rsid w:val="00467EE8"/>
    <w:rsid w:val="004809CF"/>
    <w:rsid w:val="00481F8D"/>
    <w:rsid w:val="00483325"/>
    <w:rsid w:val="0048352A"/>
    <w:rsid w:val="0048357E"/>
    <w:rsid w:val="00487B11"/>
    <w:rsid w:val="004909FE"/>
    <w:rsid w:val="004927EE"/>
    <w:rsid w:val="0049473A"/>
    <w:rsid w:val="0049594F"/>
    <w:rsid w:val="00495D86"/>
    <w:rsid w:val="004A269D"/>
    <w:rsid w:val="004A273A"/>
    <w:rsid w:val="004A445D"/>
    <w:rsid w:val="004A604A"/>
    <w:rsid w:val="004B05A6"/>
    <w:rsid w:val="004B0C2C"/>
    <w:rsid w:val="004B24DC"/>
    <w:rsid w:val="004B7971"/>
    <w:rsid w:val="004C31F6"/>
    <w:rsid w:val="004C41FA"/>
    <w:rsid w:val="004C6D6F"/>
    <w:rsid w:val="004D031A"/>
    <w:rsid w:val="004D0FEF"/>
    <w:rsid w:val="004D291F"/>
    <w:rsid w:val="004D2D6B"/>
    <w:rsid w:val="004E06C6"/>
    <w:rsid w:val="004E0B65"/>
    <w:rsid w:val="004E15B7"/>
    <w:rsid w:val="004E18E2"/>
    <w:rsid w:val="004E3415"/>
    <w:rsid w:val="004E4703"/>
    <w:rsid w:val="004F0288"/>
    <w:rsid w:val="004F1CEC"/>
    <w:rsid w:val="004F2599"/>
    <w:rsid w:val="004F3FC4"/>
    <w:rsid w:val="004F728F"/>
    <w:rsid w:val="004F758A"/>
    <w:rsid w:val="00500025"/>
    <w:rsid w:val="005020A5"/>
    <w:rsid w:val="0050503A"/>
    <w:rsid w:val="005079D6"/>
    <w:rsid w:val="00515A8A"/>
    <w:rsid w:val="0051689E"/>
    <w:rsid w:val="00517C14"/>
    <w:rsid w:val="0052011A"/>
    <w:rsid w:val="00522B99"/>
    <w:rsid w:val="005254DB"/>
    <w:rsid w:val="00527F21"/>
    <w:rsid w:val="0053292E"/>
    <w:rsid w:val="005346FB"/>
    <w:rsid w:val="005357B7"/>
    <w:rsid w:val="00535EA7"/>
    <w:rsid w:val="00536CC2"/>
    <w:rsid w:val="005372B9"/>
    <w:rsid w:val="005376AA"/>
    <w:rsid w:val="00537AFA"/>
    <w:rsid w:val="0054016F"/>
    <w:rsid w:val="005417BE"/>
    <w:rsid w:val="005452E2"/>
    <w:rsid w:val="005454B3"/>
    <w:rsid w:val="005568A7"/>
    <w:rsid w:val="005620F0"/>
    <w:rsid w:val="005633BC"/>
    <w:rsid w:val="005634F8"/>
    <w:rsid w:val="00564A69"/>
    <w:rsid w:val="005672A0"/>
    <w:rsid w:val="00567AAC"/>
    <w:rsid w:val="00571B6B"/>
    <w:rsid w:val="005760EF"/>
    <w:rsid w:val="00581092"/>
    <w:rsid w:val="00582485"/>
    <w:rsid w:val="0058389F"/>
    <w:rsid w:val="00585211"/>
    <w:rsid w:val="00585C5B"/>
    <w:rsid w:val="005867FF"/>
    <w:rsid w:val="00586F57"/>
    <w:rsid w:val="0059066C"/>
    <w:rsid w:val="00595D08"/>
    <w:rsid w:val="00596191"/>
    <w:rsid w:val="005A63D2"/>
    <w:rsid w:val="005A7EAC"/>
    <w:rsid w:val="005B3B30"/>
    <w:rsid w:val="005B3FD0"/>
    <w:rsid w:val="005B5B18"/>
    <w:rsid w:val="005B5B23"/>
    <w:rsid w:val="005B5C05"/>
    <w:rsid w:val="005B65B5"/>
    <w:rsid w:val="005C1BF3"/>
    <w:rsid w:val="005C40CC"/>
    <w:rsid w:val="005C6207"/>
    <w:rsid w:val="005C7803"/>
    <w:rsid w:val="005D0018"/>
    <w:rsid w:val="005D2F16"/>
    <w:rsid w:val="005D5DE7"/>
    <w:rsid w:val="005E0866"/>
    <w:rsid w:val="005E4A9D"/>
    <w:rsid w:val="005E4B08"/>
    <w:rsid w:val="005E7225"/>
    <w:rsid w:val="005F7DB6"/>
    <w:rsid w:val="00602022"/>
    <w:rsid w:val="0060323F"/>
    <w:rsid w:val="00605BBD"/>
    <w:rsid w:val="00607309"/>
    <w:rsid w:val="00611E55"/>
    <w:rsid w:val="00612A91"/>
    <w:rsid w:val="00620913"/>
    <w:rsid w:val="00623CF8"/>
    <w:rsid w:val="00641BBB"/>
    <w:rsid w:val="00643AE0"/>
    <w:rsid w:val="00646E36"/>
    <w:rsid w:val="00652478"/>
    <w:rsid w:val="006528DD"/>
    <w:rsid w:val="0066113F"/>
    <w:rsid w:val="00662875"/>
    <w:rsid w:val="00662EAE"/>
    <w:rsid w:val="00664FEA"/>
    <w:rsid w:val="00667C52"/>
    <w:rsid w:val="0067092D"/>
    <w:rsid w:val="006749C1"/>
    <w:rsid w:val="00675585"/>
    <w:rsid w:val="00676BF6"/>
    <w:rsid w:val="00677BD0"/>
    <w:rsid w:val="006820E4"/>
    <w:rsid w:val="00682356"/>
    <w:rsid w:val="006823E6"/>
    <w:rsid w:val="00684E8A"/>
    <w:rsid w:val="006866F7"/>
    <w:rsid w:val="00692A1A"/>
    <w:rsid w:val="00693E0F"/>
    <w:rsid w:val="0069435E"/>
    <w:rsid w:val="006A0186"/>
    <w:rsid w:val="006A371B"/>
    <w:rsid w:val="006A37D6"/>
    <w:rsid w:val="006A3CF4"/>
    <w:rsid w:val="006A6075"/>
    <w:rsid w:val="006B3E7C"/>
    <w:rsid w:val="006B7AE1"/>
    <w:rsid w:val="006C2A5D"/>
    <w:rsid w:val="006D0D98"/>
    <w:rsid w:val="006D52C7"/>
    <w:rsid w:val="006D6E5C"/>
    <w:rsid w:val="006E097B"/>
    <w:rsid w:val="006E2999"/>
    <w:rsid w:val="006E7323"/>
    <w:rsid w:val="006E73B8"/>
    <w:rsid w:val="006F014A"/>
    <w:rsid w:val="006F041C"/>
    <w:rsid w:val="006F06BB"/>
    <w:rsid w:val="006F13F5"/>
    <w:rsid w:val="006F3F97"/>
    <w:rsid w:val="006F4C9F"/>
    <w:rsid w:val="006F6286"/>
    <w:rsid w:val="0070587F"/>
    <w:rsid w:val="00710E69"/>
    <w:rsid w:val="007132D0"/>
    <w:rsid w:val="00714246"/>
    <w:rsid w:val="00714467"/>
    <w:rsid w:val="00716C0A"/>
    <w:rsid w:val="00716F3F"/>
    <w:rsid w:val="00717E23"/>
    <w:rsid w:val="0072019A"/>
    <w:rsid w:val="00720E7D"/>
    <w:rsid w:val="007238A3"/>
    <w:rsid w:val="00723F20"/>
    <w:rsid w:val="00726E72"/>
    <w:rsid w:val="00731870"/>
    <w:rsid w:val="00745280"/>
    <w:rsid w:val="00747F62"/>
    <w:rsid w:val="00751EB4"/>
    <w:rsid w:val="0075656F"/>
    <w:rsid w:val="00756FDB"/>
    <w:rsid w:val="007633D0"/>
    <w:rsid w:val="00763EC9"/>
    <w:rsid w:val="007679B3"/>
    <w:rsid w:val="007705A4"/>
    <w:rsid w:val="00771AD8"/>
    <w:rsid w:val="00772390"/>
    <w:rsid w:val="00774CC9"/>
    <w:rsid w:val="00777AFE"/>
    <w:rsid w:val="00781EB5"/>
    <w:rsid w:val="00791D38"/>
    <w:rsid w:val="00794B52"/>
    <w:rsid w:val="00796433"/>
    <w:rsid w:val="007967AE"/>
    <w:rsid w:val="00796FB4"/>
    <w:rsid w:val="007976D2"/>
    <w:rsid w:val="007A00DD"/>
    <w:rsid w:val="007A0502"/>
    <w:rsid w:val="007A1374"/>
    <w:rsid w:val="007A50EC"/>
    <w:rsid w:val="007A6CD2"/>
    <w:rsid w:val="007A6FB8"/>
    <w:rsid w:val="007B18BA"/>
    <w:rsid w:val="007B1A88"/>
    <w:rsid w:val="007B2132"/>
    <w:rsid w:val="007B321C"/>
    <w:rsid w:val="007C01D2"/>
    <w:rsid w:val="007C544B"/>
    <w:rsid w:val="007C638D"/>
    <w:rsid w:val="007D46AA"/>
    <w:rsid w:val="007D7536"/>
    <w:rsid w:val="007E276F"/>
    <w:rsid w:val="007F3BBC"/>
    <w:rsid w:val="007F42DC"/>
    <w:rsid w:val="007F4BAA"/>
    <w:rsid w:val="00802CFD"/>
    <w:rsid w:val="008032DA"/>
    <w:rsid w:val="00805C6F"/>
    <w:rsid w:val="008069F5"/>
    <w:rsid w:val="00806C14"/>
    <w:rsid w:val="00807E75"/>
    <w:rsid w:val="008117D5"/>
    <w:rsid w:val="00811BDB"/>
    <w:rsid w:val="00820ABF"/>
    <w:rsid w:val="00821F28"/>
    <w:rsid w:val="00822486"/>
    <w:rsid w:val="008228B7"/>
    <w:rsid w:val="00823F78"/>
    <w:rsid w:val="00823FF5"/>
    <w:rsid w:val="00825858"/>
    <w:rsid w:val="00825872"/>
    <w:rsid w:val="00827364"/>
    <w:rsid w:val="008300B2"/>
    <w:rsid w:val="00830BA3"/>
    <w:rsid w:val="008311EB"/>
    <w:rsid w:val="00832673"/>
    <w:rsid w:val="00835B7C"/>
    <w:rsid w:val="00835E3B"/>
    <w:rsid w:val="00837435"/>
    <w:rsid w:val="00837E46"/>
    <w:rsid w:val="008418C1"/>
    <w:rsid w:val="008430AE"/>
    <w:rsid w:val="0084350D"/>
    <w:rsid w:val="0084689A"/>
    <w:rsid w:val="0084762B"/>
    <w:rsid w:val="00851C06"/>
    <w:rsid w:val="00857743"/>
    <w:rsid w:val="00863973"/>
    <w:rsid w:val="008716D7"/>
    <w:rsid w:val="00871C78"/>
    <w:rsid w:val="00874FC7"/>
    <w:rsid w:val="00876705"/>
    <w:rsid w:val="00880E55"/>
    <w:rsid w:val="0088242F"/>
    <w:rsid w:val="008859A8"/>
    <w:rsid w:val="008866EA"/>
    <w:rsid w:val="008869CB"/>
    <w:rsid w:val="00897ED2"/>
    <w:rsid w:val="008A0B19"/>
    <w:rsid w:val="008A7B44"/>
    <w:rsid w:val="008B072C"/>
    <w:rsid w:val="008B2B71"/>
    <w:rsid w:val="008B687E"/>
    <w:rsid w:val="008C07AF"/>
    <w:rsid w:val="008C1C72"/>
    <w:rsid w:val="008C2308"/>
    <w:rsid w:val="008C39EC"/>
    <w:rsid w:val="008C613A"/>
    <w:rsid w:val="008C64D8"/>
    <w:rsid w:val="008C6BCC"/>
    <w:rsid w:val="008D0586"/>
    <w:rsid w:val="008E06FA"/>
    <w:rsid w:val="008E0FFD"/>
    <w:rsid w:val="008E3A43"/>
    <w:rsid w:val="008E66CE"/>
    <w:rsid w:val="008E6E1A"/>
    <w:rsid w:val="008F08D9"/>
    <w:rsid w:val="008F3D37"/>
    <w:rsid w:val="008F4EC3"/>
    <w:rsid w:val="008F4FD7"/>
    <w:rsid w:val="008F75B5"/>
    <w:rsid w:val="008F7658"/>
    <w:rsid w:val="00900B97"/>
    <w:rsid w:val="009012EE"/>
    <w:rsid w:val="0090611E"/>
    <w:rsid w:val="00906517"/>
    <w:rsid w:val="00911490"/>
    <w:rsid w:val="00912D04"/>
    <w:rsid w:val="00912FB5"/>
    <w:rsid w:val="0091405D"/>
    <w:rsid w:val="009140C3"/>
    <w:rsid w:val="009140E2"/>
    <w:rsid w:val="00916F49"/>
    <w:rsid w:val="00920B68"/>
    <w:rsid w:val="00921647"/>
    <w:rsid w:val="009247AD"/>
    <w:rsid w:val="009252CD"/>
    <w:rsid w:val="009270BE"/>
    <w:rsid w:val="00927D53"/>
    <w:rsid w:val="00930CDE"/>
    <w:rsid w:val="0093126A"/>
    <w:rsid w:val="009313BE"/>
    <w:rsid w:val="009313D0"/>
    <w:rsid w:val="00933AE7"/>
    <w:rsid w:val="00934207"/>
    <w:rsid w:val="009345DA"/>
    <w:rsid w:val="0093607D"/>
    <w:rsid w:val="00936AF0"/>
    <w:rsid w:val="00941529"/>
    <w:rsid w:val="0094516E"/>
    <w:rsid w:val="009478FF"/>
    <w:rsid w:val="00947F70"/>
    <w:rsid w:val="009507A3"/>
    <w:rsid w:val="009541B3"/>
    <w:rsid w:val="00955217"/>
    <w:rsid w:val="00957114"/>
    <w:rsid w:val="009603A3"/>
    <w:rsid w:val="009611D3"/>
    <w:rsid w:val="00961903"/>
    <w:rsid w:val="0096241A"/>
    <w:rsid w:val="00962AF3"/>
    <w:rsid w:val="009648EF"/>
    <w:rsid w:val="00965B97"/>
    <w:rsid w:val="009661B0"/>
    <w:rsid w:val="00972652"/>
    <w:rsid w:val="00972D04"/>
    <w:rsid w:val="009756D3"/>
    <w:rsid w:val="00980178"/>
    <w:rsid w:val="009840E7"/>
    <w:rsid w:val="00992474"/>
    <w:rsid w:val="00992F68"/>
    <w:rsid w:val="00995E22"/>
    <w:rsid w:val="009A08BB"/>
    <w:rsid w:val="009A107C"/>
    <w:rsid w:val="009A46F7"/>
    <w:rsid w:val="009A4A3D"/>
    <w:rsid w:val="009A4AE6"/>
    <w:rsid w:val="009B0C7F"/>
    <w:rsid w:val="009B4A4E"/>
    <w:rsid w:val="009B6123"/>
    <w:rsid w:val="009B6A25"/>
    <w:rsid w:val="009C2521"/>
    <w:rsid w:val="009D2FDD"/>
    <w:rsid w:val="009D50FB"/>
    <w:rsid w:val="009D652F"/>
    <w:rsid w:val="009E0382"/>
    <w:rsid w:val="009E419B"/>
    <w:rsid w:val="009F2173"/>
    <w:rsid w:val="009F308D"/>
    <w:rsid w:val="009F4EC0"/>
    <w:rsid w:val="00A016CD"/>
    <w:rsid w:val="00A0249F"/>
    <w:rsid w:val="00A132B2"/>
    <w:rsid w:val="00A15232"/>
    <w:rsid w:val="00A2185C"/>
    <w:rsid w:val="00A272AD"/>
    <w:rsid w:val="00A273D1"/>
    <w:rsid w:val="00A30A18"/>
    <w:rsid w:val="00A31398"/>
    <w:rsid w:val="00A350D3"/>
    <w:rsid w:val="00A356C4"/>
    <w:rsid w:val="00A43D0D"/>
    <w:rsid w:val="00A4595F"/>
    <w:rsid w:val="00A51F2D"/>
    <w:rsid w:val="00A52CCB"/>
    <w:rsid w:val="00A55F6E"/>
    <w:rsid w:val="00A56EBB"/>
    <w:rsid w:val="00A578DA"/>
    <w:rsid w:val="00A61E38"/>
    <w:rsid w:val="00A634EA"/>
    <w:rsid w:val="00A66D49"/>
    <w:rsid w:val="00A70733"/>
    <w:rsid w:val="00A708A7"/>
    <w:rsid w:val="00A71586"/>
    <w:rsid w:val="00A756AF"/>
    <w:rsid w:val="00A82550"/>
    <w:rsid w:val="00A83186"/>
    <w:rsid w:val="00A8559A"/>
    <w:rsid w:val="00A87AB7"/>
    <w:rsid w:val="00A90979"/>
    <w:rsid w:val="00A91463"/>
    <w:rsid w:val="00A9571E"/>
    <w:rsid w:val="00AA12EB"/>
    <w:rsid w:val="00AA2992"/>
    <w:rsid w:val="00AA5095"/>
    <w:rsid w:val="00AA5304"/>
    <w:rsid w:val="00AB00BC"/>
    <w:rsid w:val="00AB65C1"/>
    <w:rsid w:val="00AC056A"/>
    <w:rsid w:val="00AC061D"/>
    <w:rsid w:val="00AC1614"/>
    <w:rsid w:val="00AC7FC9"/>
    <w:rsid w:val="00AD629F"/>
    <w:rsid w:val="00AE0B32"/>
    <w:rsid w:val="00AE25A2"/>
    <w:rsid w:val="00AE4E91"/>
    <w:rsid w:val="00AF1732"/>
    <w:rsid w:val="00AF29CE"/>
    <w:rsid w:val="00B0228E"/>
    <w:rsid w:val="00B053D5"/>
    <w:rsid w:val="00B057D0"/>
    <w:rsid w:val="00B1558B"/>
    <w:rsid w:val="00B15F7F"/>
    <w:rsid w:val="00B16F6B"/>
    <w:rsid w:val="00B17AA7"/>
    <w:rsid w:val="00B17C92"/>
    <w:rsid w:val="00B21326"/>
    <w:rsid w:val="00B257FA"/>
    <w:rsid w:val="00B304F2"/>
    <w:rsid w:val="00B3118B"/>
    <w:rsid w:val="00B40350"/>
    <w:rsid w:val="00B42675"/>
    <w:rsid w:val="00B42857"/>
    <w:rsid w:val="00B50253"/>
    <w:rsid w:val="00B51B37"/>
    <w:rsid w:val="00B56E4D"/>
    <w:rsid w:val="00B63512"/>
    <w:rsid w:val="00B657AF"/>
    <w:rsid w:val="00B71E5A"/>
    <w:rsid w:val="00B736DF"/>
    <w:rsid w:val="00B762D0"/>
    <w:rsid w:val="00B80DE7"/>
    <w:rsid w:val="00B838DE"/>
    <w:rsid w:val="00B92898"/>
    <w:rsid w:val="00B942BB"/>
    <w:rsid w:val="00BA03B2"/>
    <w:rsid w:val="00BA1B8B"/>
    <w:rsid w:val="00BA1C0C"/>
    <w:rsid w:val="00BA4DA1"/>
    <w:rsid w:val="00BA5268"/>
    <w:rsid w:val="00BA6858"/>
    <w:rsid w:val="00BB2D41"/>
    <w:rsid w:val="00BB45D5"/>
    <w:rsid w:val="00BC180F"/>
    <w:rsid w:val="00BC1D79"/>
    <w:rsid w:val="00BC35BA"/>
    <w:rsid w:val="00BC70AA"/>
    <w:rsid w:val="00BC76DC"/>
    <w:rsid w:val="00BD4BF9"/>
    <w:rsid w:val="00BD6B04"/>
    <w:rsid w:val="00BD7485"/>
    <w:rsid w:val="00BE12A8"/>
    <w:rsid w:val="00BE577A"/>
    <w:rsid w:val="00BE6B90"/>
    <w:rsid w:val="00BF3BAF"/>
    <w:rsid w:val="00C0589F"/>
    <w:rsid w:val="00C05C0F"/>
    <w:rsid w:val="00C06BC4"/>
    <w:rsid w:val="00C075F9"/>
    <w:rsid w:val="00C07619"/>
    <w:rsid w:val="00C10DA6"/>
    <w:rsid w:val="00C116B9"/>
    <w:rsid w:val="00C13D6B"/>
    <w:rsid w:val="00C213F9"/>
    <w:rsid w:val="00C2242D"/>
    <w:rsid w:val="00C26A2C"/>
    <w:rsid w:val="00C34835"/>
    <w:rsid w:val="00C36025"/>
    <w:rsid w:val="00C3771E"/>
    <w:rsid w:val="00C419A4"/>
    <w:rsid w:val="00C41CB2"/>
    <w:rsid w:val="00C41F49"/>
    <w:rsid w:val="00C4228B"/>
    <w:rsid w:val="00C44B96"/>
    <w:rsid w:val="00C46BC6"/>
    <w:rsid w:val="00C47736"/>
    <w:rsid w:val="00C52014"/>
    <w:rsid w:val="00C604FA"/>
    <w:rsid w:val="00C61046"/>
    <w:rsid w:val="00C70EE2"/>
    <w:rsid w:val="00C722D5"/>
    <w:rsid w:val="00C77C65"/>
    <w:rsid w:val="00C80CAD"/>
    <w:rsid w:val="00C81D21"/>
    <w:rsid w:val="00C87370"/>
    <w:rsid w:val="00C916D0"/>
    <w:rsid w:val="00C973F9"/>
    <w:rsid w:val="00C97E17"/>
    <w:rsid w:val="00CA0736"/>
    <w:rsid w:val="00CA0C37"/>
    <w:rsid w:val="00CA3AF0"/>
    <w:rsid w:val="00CA6E84"/>
    <w:rsid w:val="00CB0522"/>
    <w:rsid w:val="00CB1893"/>
    <w:rsid w:val="00CB1B40"/>
    <w:rsid w:val="00CB1C2D"/>
    <w:rsid w:val="00CB4F18"/>
    <w:rsid w:val="00CC43FD"/>
    <w:rsid w:val="00CC4992"/>
    <w:rsid w:val="00CC672F"/>
    <w:rsid w:val="00CD4203"/>
    <w:rsid w:val="00CE0F86"/>
    <w:rsid w:val="00CE1459"/>
    <w:rsid w:val="00CE3FC7"/>
    <w:rsid w:val="00CE5A76"/>
    <w:rsid w:val="00CF6A18"/>
    <w:rsid w:val="00CF72CD"/>
    <w:rsid w:val="00CF79D7"/>
    <w:rsid w:val="00CF7F84"/>
    <w:rsid w:val="00D01285"/>
    <w:rsid w:val="00D024AF"/>
    <w:rsid w:val="00D03742"/>
    <w:rsid w:val="00D10C82"/>
    <w:rsid w:val="00D1358F"/>
    <w:rsid w:val="00D22E65"/>
    <w:rsid w:val="00D23192"/>
    <w:rsid w:val="00D24153"/>
    <w:rsid w:val="00D26B65"/>
    <w:rsid w:val="00D27692"/>
    <w:rsid w:val="00D319C6"/>
    <w:rsid w:val="00D332C8"/>
    <w:rsid w:val="00D33873"/>
    <w:rsid w:val="00D33C50"/>
    <w:rsid w:val="00D34AAB"/>
    <w:rsid w:val="00D4158F"/>
    <w:rsid w:val="00D46F5E"/>
    <w:rsid w:val="00D50CFC"/>
    <w:rsid w:val="00D55618"/>
    <w:rsid w:val="00D56E1D"/>
    <w:rsid w:val="00D6002E"/>
    <w:rsid w:val="00D611D3"/>
    <w:rsid w:val="00D6604C"/>
    <w:rsid w:val="00D74057"/>
    <w:rsid w:val="00D8032C"/>
    <w:rsid w:val="00D8270F"/>
    <w:rsid w:val="00D84DB5"/>
    <w:rsid w:val="00D9221B"/>
    <w:rsid w:val="00D92408"/>
    <w:rsid w:val="00D934B1"/>
    <w:rsid w:val="00D94845"/>
    <w:rsid w:val="00DA317F"/>
    <w:rsid w:val="00DB0FF4"/>
    <w:rsid w:val="00DB1945"/>
    <w:rsid w:val="00DB297E"/>
    <w:rsid w:val="00DB585E"/>
    <w:rsid w:val="00DC455F"/>
    <w:rsid w:val="00DC6FA7"/>
    <w:rsid w:val="00DCE245"/>
    <w:rsid w:val="00DD2764"/>
    <w:rsid w:val="00DD4725"/>
    <w:rsid w:val="00DE0F7D"/>
    <w:rsid w:val="00DE4012"/>
    <w:rsid w:val="00DE4493"/>
    <w:rsid w:val="00DF0A91"/>
    <w:rsid w:val="00DF15CA"/>
    <w:rsid w:val="00DF47DD"/>
    <w:rsid w:val="00DF5F92"/>
    <w:rsid w:val="00E000A3"/>
    <w:rsid w:val="00E11DF9"/>
    <w:rsid w:val="00E129EC"/>
    <w:rsid w:val="00E14409"/>
    <w:rsid w:val="00E14D61"/>
    <w:rsid w:val="00E22522"/>
    <w:rsid w:val="00E23E2B"/>
    <w:rsid w:val="00E244B4"/>
    <w:rsid w:val="00E25EED"/>
    <w:rsid w:val="00E26180"/>
    <w:rsid w:val="00E26B29"/>
    <w:rsid w:val="00E271B8"/>
    <w:rsid w:val="00E32DD2"/>
    <w:rsid w:val="00E349F1"/>
    <w:rsid w:val="00E34F1F"/>
    <w:rsid w:val="00E36502"/>
    <w:rsid w:val="00E426D3"/>
    <w:rsid w:val="00E44B71"/>
    <w:rsid w:val="00E46168"/>
    <w:rsid w:val="00E51189"/>
    <w:rsid w:val="00E51E8D"/>
    <w:rsid w:val="00E52E3F"/>
    <w:rsid w:val="00E53028"/>
    <w:rsid w:val="00E540B7"/>
    <w:rsid w:val="00E60C39"/>
    <w:rsid w:val="00E62641"/>
    <w:rsid w:val="00E720E4"/>
    <w:rsid w:val="00E73B9A"/>
    <w:rsid w:val="00E765D2"/>
    <w:rsid w:val="00E766E0"/>
    <w:rsid w:val="00E76A93"/>
    <w:rsid w:val="00E77169"/>
    <w:rsid w:val="00E84D0C"/>
    <w:rsid w:val="00E87080"/>
    <w:rsid w:val="00E94114"/>
    <w:rsid w:val="00EA1479"/>
    <w:rsid w:val="00EA1701"/>
    <w:rsid w:val="00EA5CA7"/>
    <w:rsid w:val="00EA65C5"/>
    <w:rsid w:val="00EB0A18"/>
    <w:rsid w:val="00EB0E18"/>
    <w:rsid w:val="00EB111B"/>
    <w:rsid w:val="00EB38DB"/>
    <w:rsid w:val="00EB7ACA"/>
    <w:rsid w:val="00EC0B76"/>
    <w:rsid w:val="00EC17A5"/>
    <w:rsid w:val="00EC2103"/>
    <w:rsid w:val="00EC3C74"/>
    <w:rsid w:val="00EC6DA6"/>
    <w:rsid w:val="00ED021C"/>
    <w:rsid w:val="00ED7712"/>
    <w:rsid w:val="00EE36EA"/>
    <w:rsid w:val="00EF06D2"/>
    <w:rsid w:val="00EF21E0"/>
    <w:rsid w:val="00EF2288"/>
    <w:rsid w:val="00EF2B21"/>
    <w:rsid w:val="00EF2D2F"/>
    <w:rsid w:val="00EF702C"/>
    <w:rsid w:val="00F04263"/>
    <w:rsid w:val="00F04AF7"/>
    <w:rsid w:val="00F05CEB"/>
    <w:rsid w:val="00F118C6"/>
    <w:rsid w:val="00F13F97"/>
    <w:rsid w:val="00F16C36"/>
    <w:rsid w:val="00F27104"/>
    <w:rsid w:val="00F303C7"/>
    <w:rsid w:val="00F361BC"/>
    <w:rsid w:val="00F36381"/>
    <w:rsid w:val="00F36E49"/>
    <w:rsid w:val="00F43A56"/>
    <w:rsid w:val="00F46F82"/>
    <w:rsid w:val="00F50634"/>
    <w:rsid w:val="00F50789"/>
    <w:rsid w:val="00F531AA"/>
    <w:rsid w:val="00F5430B"/>
    <w:rsid w:val="00F57182"/>
    <w:rsid w:val="00F577FF"/>
    <w:rsid w:val="00F60BDF"/>
    <w:rsid w:val="00F643DF"/>
    <w:rsid w:val="00F644DF"/>
    <w:rsid w:val="00F64779"/>
    <w:rsid w:val="00F6763C"/>
    <w:rsid w:val="00F73CC1"/>
    <w:rsid w:val="00F77922"/>
    <w:rsid w:val="00F77C62"/>
    <w:rsid w:val="00F81E14"/>
    <w:rsid w:val="00F84D58"/>
    <w:rsid w:val="00F910C2"/>
    <w:rsid w:val="00F91C25"/>
    <w:rsid w:val="00F94D3D"/>
    <w:rsid w:val="00F95899"/>
    <w:rsid w:val="00F97B67"/>
    <w:rsid w:val="00FA177F"/>
    <w:rsid w:val="00FA27C1"/>
    <w:rsid w:val="00FA2A3C"/>
    <w:rsid w:val="00FA7E94"/>
    <w:rsid w:val="00FB03D5"/>
    <w:rsid w:val="00FB4497"/>
    <w:rsid w:val="00FB49BA"/>
    <w:rsid w:val="00FB5209"/>
    <w:rsid w:val="00FB6340"/>
    <w:rsid w:val="00FC256D"/>
    <w:rsid w:val="00FC2D41"/>
    <w:rsid w:val="00FC4A83"/>
    <w:rsid w:val="00FC574B"/>
    <w:rsid w:val="00FC5A1B"/>
    <w:rsid w:val="00FC73FE"/>
    <w:rsid w:val="00FD5BA3"/>
    <w:rsid w:val="00FD7FC5"/>
    <w:rsid w:val="00FE2C79"/>
    <w:rsid w:val="00FE35B7"/>
    <w:rsid w:val="00FE4E20"/>
    <w:rsid w:val="00FF1EA1"/>
    <w:rsid w:val="00FF6C4F"/>
    <w:rsid w:val="01933124"/>
    <w:rsid w:val="01CE89BF"/>
    <w:rsid w:val="021C1285"/>
    <w:rsid w:val="02C179C8"/>
    <w:rsid w:val="03C23AAB"/>
    <w:rsid w:val="041BFDE0"/>
    <w:rsid w:val="04C07646"/>
    <w:rsid w:val="059B114C"/>
    <w:rsid w:val="067EFB96"/>
    <w:rsid w:val="07275E9A"/>
    <w:rsid w:val="09A0A188"/>
    <w:rsid w:val="09D510CC"/>
    <w:rsid w:val="09D83E64"/>
    <w:rsid w:val="0AB92E05"/>
    <w:rsid w:val="0C7E5C2E"/>
    <w:rsid w:val="0DFA5BA4"/>
    <w:rsid w:val="0E0AA70B"/>
    <w:rsid w:val="0E161BC2"/>
    <w:rsid w:val="0E2B3124"/>
    <w:rsid w:val="0F0C808E"/>
    <w:rsid w:val="0F409EB6"/>
    <w:rsid w:val="0FBBA1CF"/>
    <w:rsid w:val="123953E1"/>
    <w:rsid w:val="13631BC5"/>
    <w:rsid w:val="1512984B"/>
    <w:rsid w:val="1532476C"/>
    <w:rsid w:val="159FD366"/>
    <w:rsid w:val="162EAC84"/>
    <w:rsid w:val="17ACD9C9"/>
    <w:rsid w:val="17FBD3AB"/>
    <w:rsid w:val="181E3F3B"/>
    <w:rsid w:val="18A45F15"/>
    <w:rsid w:val="18F00C36"/>
    <w:rsid w:val="197ABAC9"/>
    <w:rsid w:val="19C32DE4"/>
    <w:rsid w:val="1ADFFCBD"/>
    <w:rsid w:val="1B605F49"/>
    <w:rsid w:val="1DAFAAC8"/>
    <w:rsid w:val="1ED806CA"/>
    <w:rsid w:val="2018C575"/>
    <w:rsid w:val="2119F35C"/>
    <w:rsid w:val="21696C36"/>
    <w:rsid w:val="220E3228"/>
    <w:rsid w:val="2245B0E2"/>
    <w:rsid w:val="22DF4A50"/>
    <w:rsid w:val="245757C6"/>
    <w:rsid w:val="24D28A1C"/>
    <w:rsid w:val="2506E495"/>
    <w:rsid w:val="250E8B38"/>
    <w:rsid w:val="25165814"/>
    <w:rsid w:val="25AAA751"/>
    <w:rsid w:val="26480766"/>
    <w:rsid w:val="29213BA7"/>
    <w:rsid w:val="293A0374"/>
    <w:rsid w:val="2A0C77D0"/>
    <w:rsid w:val="2B400E0C"/>
    <w:rsid w:val="2C7510E3"/>
    <w:rsid w:val="2C891DB9"/>
    <w:rsid w:val="2D0B5B18"/>
    <w:rsid w:val="2E94FE69"/>
    <w:rsid w:val="2F4C9433"/>
    <w:rsid w:val="30376496"/>
    <w:rsid w:val="30F3FBD8"/>
    <w:rsid w:val="30F5596E"/>
    <w:rsid w:val="3102625A"/>
    <w:rsid w:val="310D038F"/>
    <w:rsid w:val="31184A0E"/>
    <w:rsid w:val="31E2219D"/>
    <w:rsid w:val="3236D050"/>
    <w:rsid w:val="32F764AB"/>
    <w:rsid w:val="33424605"/>
    <w:rsid w:val="33808B2A"/>
    <w:rsid w:val="33983F8B"/>
    <w:rsid w:val="34EF7014"/>
    <w:rsid w:val="36987D9E"/>
    <w:rsid w:val="36CD3E15"/>
    <w:rsid w:val="36DEA44E"/>
    <w:rsid w:val="3877DD20"/>
    <w:rsid w:val="38EAB14C"/>
    <w:rsid w:val="39047256"/>
    <w:rsid w:val="3A618813"/>
    <w:rsid w:val="3ACCBDF5"/>
    <w:rsid w:val="3B22EA6B"/>
    <w:rsid w:val="3BD66E8E"/>
    <w:rsid w:val="3C0B167C"/>
    <w:rsid w:val="3C2BE8D9"/>
    <w:rsid w:val="3C7CCD9F"/>
    <w:rsid w:val="3D2C6CA0"/>
    <w:rsid w:val="3D3E51A6"/>
    <w:rsid w:val="3DBF9ED5"/>
    <w:rsid w:val="3F046083"/>
    <w:rsid w:val="3FE1691F"/>
    <w:rsid w:val="411000F0"/>
    <w:rsid w:val="41A535F8"/>
    <w:rsid w:val="427768DD"/>
    <w:rsid w:val="435F160E"/>
    <w:rsid w:val="4360B98D"/>
    <w:rsid w:val="439CFDD3"/>
    <w:rsid w:val="441AB625"/>
    <w:rsid w:val="44C93C84"/>
    <w:rsid w:val="4511BABF"/>
    <w:rsid w:val="459B67DD"/>
    <w:rsid w:val="45E7F19E"/>
    <w:rsid w:val="4648F575"/>
    <w:rsid w:val="468BC6C1"/>
    <w:rsid w:val="4753031F"/>
    <w:rsid w:val="478B75C7"/>
    <w:rsid w:val="48418CB3"/>
    <w:rsid w:val="48694964"/>
    <w:rsid w:val="492A35F0"/>
    <w:rsid w:val="4932BE65"/>
    <w:rsid w:val="4A40BFF1"/>
    <w:rsid w:val="4BD2283C"/>
    <w:rsid w:val="4C03806E"/>
    <w:rsid w:val="4C7D9C62"/>
    <w:rsid w:val="4CE96C94"/>
    <w:rsid w:val="4DEF10A5"/>
    <w:rsid w:val="4E6421C9"/>
    <w:rsid w:val="4F37DCE0"/>
    <w:rsid w:val="50A17369"/>
    <w:rsid w:val="50D04ED2"/>
    <w:rsid w:val="513936B8"/>
    <w:rsid w:val="516B2585"/>
    <w:rsid w:val="51897686"/>
    <w:rsid w:val="523E144D"/>
    <w:rsid w:val="52864FBF"/>
    <w:rsid w:val="52E7831D"/>
    <w:rsid w:val="52ED2744"/>
    <w:rsid w:val="530DFA73"/>
    <w:rsid w:val="536DC4A5"/>
    <w:rsid w:val="56572A5B"/>
    <w:rsid w:val="568C4054"/>
    <w:rsid w:val="572526B4"/>
    <w:rsid w:val="589016F3"/>
    <w:rsid w:val="591BF999"/>
    <w:rsid w:val="594FCE7E"/>
    <w:rsid w:val="5AD8F8B6"/>
    <w:rsid w:val="5B9C43A1"/>
    <w:rsid w:val="5BC96CC3"/>
    <w:rsid w:val="5BD3AD01"/>
    <w:rsid w:val="5BD4EF2A"/>
    <w:rsid w:val="5C60FF05"/>
    <w:rsid w:val="5CCAF8D4"/>
    <w:rsid w:val="5E92B2A3"/>
    <w:rsid w:val="5F634AEA"/>
    <w:rsid w:val="5F9D3901"/>
    <w:rsid w:val="605C3151"/>
    <w:rsid w:val="60A5556F"/>
    <w:rsid w:val="6185122F"/>
    <w:rsid w:val="61E24C8D"/>
    <w:rsid w:val="6215AB72"/>
    <w:rsid w:val="62228452"/>
    <w:rsid w:val="6297C41F"/>
    <w:rsid w:val="62CBE504"/>
    <w:rsid w:val="63EB15CC"/>
    <w:rsid w:val="6581F768"/>
    <w:rsid w:val="666A8F1C"/>
    <w:rsid w:val="66ACBB64"/>
    <w:rsid w:val="67910193"/>
    <w:rsid w:val="68CC481D"/>
    <w:rsid w:val="68D2CBFC"/>
    <w:rsid w:val="694C609B"/>
    <w:rsid w:val="69B4F8B6"/>
    <w:rsid w:val="6A3DCF0B"/>
    <w:rsid w:val="6B1704F6"/>
    <w:rsid w:val="6C21A0F4"/>
    <w:rsid w:val="6E5848DF"/>
    <w:rsid w:val="6FDCB39D"/>
    <w:rsid w:val="70465F5A"/>
    <w:rsid w:val="706E07A4"/>
    <w:rsid w:val="72072F9E"/>
    <w:rsid w:val="72A0E4CB"/>
    <w:rsid w:val="737B8D1C"/>
    <w:rsid w:val="738DB5FE"/>
    <w:rsid w:val="73E5B61D"/>
    <w:rsid w:val="74050636"/>
    <w:rsid w:val="753AB8E6"/>
    <w:rsid w:val="761115A7"/>
    <w:rsid w:val="76F7B45F"/>
    <w:rsid w:val="7AAFD1D4"/>
    <w:rsid w:val="7B14E17B"/>
    <w:rsid w:val="7BD3825E"/>
    <w:rsid w:val="7CDA0560"/>
    <w:rsid w:val="7D1C5128"/>
    <w:rsid w:val="7D275945"/>
    <w:rsid w:val="7D8BD557"/>
    <w:rsid w:val="7DFE9FF9"/>
    <w:rsid w:val="7E6CEDB1"/>
    <w:rsid w:val="7EBBC363"/>
    <w:rsid w:val="7F75DC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6BB1C"/>
  <w15:docId w15:val="{9CA02D0E-1ECE-45A4-87C3-CC235881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2A0"/>
    <w:pPr>
      <w:spacing w:after="0" w:line="240" w:lineRule="auto"/>
    </w:pPr>
    <w:rPr>
      <w:rFonts w:ascii="Calibri" w:hAnsi="Calibri" w:cs="Calibri"/>
      <w:lang w:eastAsia="en-IE"/>
    </w:rPr>
  </w:style>
  <w:style w:type="paragraph" w:styleId="Heading1">
    <w:name w:val="heading 1"/>
    <w:basedOn w:val="Normal"/>
    <w:next w:val="Normal"/>
    <w:link w:val="Heading1Char"/>
    <w:qFormat/>
    <w:rsid w:val="00564A69"/>
    <w:pPr>
      <w:keepNext/>
      <w:spacing w:line="276" w:lineRule="auto"/>
      <w:outlineLvl w:val="0"/>
    </w:pPr>
    <w:rPr>
      <w:rFonts w:ascii="Verdana" w:eastAsia="Calibri" w:hAnsi="Verdana" w:cs="Arial"/>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2A0"/>
    <w:pPr>
      <w:ind w:left="720"/>
    </w:pPr>
  </w:style>
  <w:style w:type="character" w:customStyle="1" w:styleId="Heading1Char">
    <w:name w:val="Heading 1 Char"/>
    <w:basedOn w:val="DefaultParagraphFont"/>
    <w:link w:val="Heading1"/>
    <w:rsid w:val="00564A69"/>
    <w:rPr>
      <w:rFonts w:ascii="Verdana" w:eastAsia="Calibri" w:hAnsi="Verdana" w:cs="Arial"/>
      <w:b/>
      <w:bCs/>
      <w:sz w:val="24"/>
      <w:szCs w:val="24"/>
    </w:rPr>
  </w:style>
  <w:style w:type="paragraph" w:styleId="BalloonText">
    <w:name w:val="Balloon Text"/>
    <w:basedOn w:val="Normal"/>
    <w:link w:val="BalloonTextChar"/>
    <w:uiPriority w:val="99"/>
    <w:semiHidden/>
    <w:unhideWhenUsed/>
    <w:rsid w:val="00C213F9"/>
    <w:rPr>
      <w:rFonts w:ascii="Tahoma" w:hAnsi="Tahoma" w:cs="Tahoma"/>
      <w:sz w:val="16"/>
      <w:szCs w:val="16"/>
    </w:rPr>
  </w:style>
  <w:style w:type="character" w:customStyle="1" w:styleId="BalloonTextChar">
    <w:name w:val="Balloon Text Char"/>
    <w:basedOn w:val="DefaultParagraphFont"/>
    <w:link w:val="BalloonText"/>
    <w:uiPriority w:val="99"/>
    <w:semiHidden/>
    <w:rsid w:val="00C213F9"/>
    <w:rPr>
      <w:rFonts w:ascii="Tahoma" w:hAnsi="Tahoma" w:cs="Tahoma"/>
      <w:sz w:val="16"/>
      <w:szCs w:val="16"/>
      <w:lang w:eastAsia="en-IE"/>
    </w:rPr>
  </w:style>
  <w:style w:type="paragraph" w:styleId="Header">
    <w:name w:val="header"/>
    <w:basedOn w:val="Normal"/>
    <w:link w:val="HeaderChar"/>
    <w:uiPriority w:val="99"/>
    <w:unhideWhenUsed/>
    <w:rsid w:val="00A2185C"/>
    <w:pPr>
      <w:tabs>
        <w:tab w:val="center" w:pos="4513"/>
        <w:tab w:val="right" w:pos="9026"/>
      </w:tabs>
    </w:pPr>
  </w:style>
  <w:style w:type="character" w:customStyle="1" w:styleId="HeaderChar">
    <w:name w:val="Header Char"/>
    <w:basedOn w:val="DefaultParagraphFont"/>
    <w:link w:val="Header"/>
    <w:uiPriority w:val="99"/>
    <w:rsid w:val="00A2185C"/>
    <w:rPr>
      <w:rFonts w:ascii="Calibri" w:hAnsi="Calibri" w:cs="Calibri"/>
      <w:lang w:eastAsia="en-IE"/>
    </w:rPr>
  </w:style>
  <w:style w:type="paragraph" w:styleId="Footer">
    <w:name w:val="footer"/>
    <w:basedOn w:val="Normal"/>
    <w:link w:val="FooterChar"/>
    <w:uiPriority w:val="99"/>
    <w:unhideWhenUsed/>
    <w:rsid w:val="00A2185C"/>
    <w:pPr>
      <w:tabs>
        <w:tab w:val="center" w:pos="4513"/>
        <w:tab w:val="right" w:pos="9026"/>
      </w:tabs>
    </w:pPr>
  </w:style>
  <w:style w:type="character" w:customStyle="1" w:styleId="FooterChar">
    <w:name w:val="Footer Char"/>
    <w:basedOn w:val="DefaultParagraphFont"/>
    <w:link w:val="Footer"/>
    <w:uiPriority w:val="99"/>
    <w:rsid w:val="00A2185C"/>
    <w:rPr>
      <w:rFonts w:ascii="Calibri" w:hAnsi="Calibri" w:cs="Calibri"/>
      <w:lang w:eastAsia="en-IE"/>
    </w:rPr>
  </w:style>
  <w:style w:type="paragraph" w:styleId="BodyText2">
    <w:name w:val="Body Text 2"/>
    <w:basedOn w:val="Normal"/>
    <w:link w:val="BodyText2Char"/>
    <w:rsid w:val="006528DD"/>
    <w:pPr>
      <w:widowControl w:val="0"/>
      <w:ind w:left="1440"/>
    </w:pPr>
    <w:rPr>
      <w:rFonts w:ascii="Times" w:eastAsia="Times New Roman" w:hAnsi="Times" w:cs="Times New Roman"/>
      <w:sz w:val="24"/>
      <w:szCs w:val="20"/>
      <w:lang w:val="en-US" w:eastAsia="en-US"/>
    </w:rPr>
  </w:style>
  <w:style w:type="character" w:customStyle="1" w:styleId="BodyText2Char">
    <w:name w:val="Body Text 2 Char"/>
    <w:basedOn w:val="DefaultParagraphFont"/>
    <w:link w:val="BodyText2"/>
    <w:rsid w:val="006528DD"/>
    <w:rPr>
      <w:rFonts w:ascii="Times" w:eastAsia="Times New Roman" w:hAnsi="Times" w:cs="Times New Roman"/>
      <w:sz w:val="24"/>
      <w:szCs w:val="20"/>
      <w:lang w:val="en-US"/>
    </w:rPr>
  </w:style>
  <w:style w:type="paragraph" w:styleId="NormalWeb">
    <w:name w:val="Normal (Web)"/>
    <w:basedOn w:val="Normal"/>
    <w:uiPriority w:val="99"/>
    <w:semiHidden/>
    <w:unhideWhenUsed/>
    <w:rsid w:val="006528DD"/>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3418AD"/>
    <w:rPr>
      <w:b/>
      <w:bCs/>
    </w:rPr>
  </w:style>
  <w:style w:type="paragraph" w:styleId="NoSpacing">
    <w:name w:val="No Spacing"/>
    <w:link w:val="NoSpacingChar"/>
    <w:uiPriority w:val="1"/>
    <w:qFormat/>
    <w:rsid w:val="007D46AA"/>
    <w:pPr>
      <w:spacing w:after="0" w:line="240" w:lineRule="auto"/>
    </w:pPr>
    <w:rPr>
      <w:rFonts w:ascii="Verdana" w:eastAsia="Calibri" w:hAnsi="Verdana" w:cs="Times New Roman"/>
      <w:sz w:val="20"/>
    </w:rPr>
  </w:style>
  <w:style w:type="character" w:customStyle="1" w:styleId="NoSpacingChar">
    <w:name w:val="No Spacing Char"/>
    <w:basedOn w:val="DefaultParagraphFont"/>
    <w:link w:val="NoSpacing"/>
    <w:uiPriority w:val="1"/>
    <w:rsid w:val="007D46AA"/>
    <w:rPr>
      <w:rFonts w:ascii="Verdana" w:eastAsia="Calibri" w:hAnsi="Verdana" w:cs="Times New Roman"/>
      <w:sz w:val="20"/>
    </w:rPr>
  </w:style>
  <w:style w:type="character" w:styleId="CommentReference">
    <w:name w:val="annotation reference"/>
    <w:basedOn w:val="DefaultParagraphFont"/>
    <w:uiPriority w:val="99"/>
    <w:semiHidden/>
    <w:unhideWhenUsed/>
    <w:rsid w:val="00B304F2"/>
    <w:rPr>
      <w:sz w:val="16"/>
      <w:szCs w:val="16"/>
    </w:rPr>
  </w:style>
  <w:style w:type="paragraph" w:styleId="CommentText">
    <w:name w:val="annotation text"/>
    <w:basedOn w:val="Normal"/>
    <w:link w:val="CommentTextChar"/>
    <w:uiPriority w:val="99"/>
    <w:unhideWhenUsed/>
    <w:rsid w:val="00B304F2"/>
    <w:rPr>
      <w:sz w:val="20"/>
      <w:szCs w:val="20"/>
    </w:rPr>
  </w:style>
  <w:style w:type="character" w:customStyle="1" w:styleId="CommentTextChar">
    <w:name w:val="Comment Text Char"/>
    <w:basedOn w:val="DefaultParagraphFont"/>
    <w:link w:val="CommentText"/>
    <w:uiPriority w:val="99"/>
    <w:rsid w:val="00B304F2"/>
    <w:rPr>
      <w:rFonts w:ascii="Calibri" w:hAnsi="Calibri" w:cs="Calibri"/>
      <w:sz w:val="20"/>
      <w:szCs w:val="20"/>
      <w:lang w:eastAsia="en-IE"/>
    </w:rPr>
  </w:style>
  <w:style w:type="paragraph" w:styleId="CommentSubject">
    <w:name w:val="annotation subject"/>
    <w:basedOn w:val="CommentText"/>
    <w:next w:val="CommentText"/>
    <w:link w:val="CommentSubjectChar"/>
    <w:uiPriority w:val="99"/>
    <w:semiHidden/>
    <w:unhideWhenUsed/>
    <w:rsid w:val="00B304F2"/>
    <w:rPr>
      <w:b/>
      <w:bCs/>
    </w:rPr>
  </w:style>
  <w:style w:type="character" w:customStyle="1" w:styleId="CommentSubjectChar">
    <w:name w:val="Comment Subject Char"/>
    <w:basedOn w:val="CommentTextChar"/>
    <w:link w:val="CommentSubject"/>
    <w:uiPriority w:val="99"/>
    <w:semiHidden/>
    <w:rsid w:val="00B304F2"/>
    <w:rPr>
      <w:rFonts w:ascii="Calibri" w:hAnsi="Calibri" w:cs="Calibri"/>
      <w:b/>
      <w:bCs/>
      <w:sz w:val="20"/>
      <w:szCs w:val="20"/>
      <w:lang w:eastAsia="en-IE"/>
    </w:rPr>
  </w:style>
  <w:style w:type="character" w:styleId="Mention">
    <w:name w:val="Mention"/>
    <w:basedOn w:val="DefaultParagraphFont"/>
    <w:uiPriority w:val="99"/>
    <w:unhideWhenUsed/>
    <w:rsid w:val="00B304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4277">
      <w:bodyDiv w:val="1"/>
      <w:marLeft w:val="0"/>
      <w:marRight w:val="0"/>
      <w:marTop w:val="0"/>
      <w:marBottom w:val="0"/>
      <w:divBdr>
        <w:top w:val="none" w:sz="0" w:space="0" w:color="auto"/>
        <w:left w:val="none" w:sz="0" w:space="0" w:color="auto"/>
        <w:bottom w:val="none" w:sz="0" w:space="0" w:color="auto"/>
        <w:right w:val="none" w:sz="0" w:space="0" w:color="auto"/>
      </w:divBdr>
    </w:div>
    <w:div w:id="925723038">
      <w:bodyDiv w:val="1"/>
      <w:marLeft w:val="0"/>
      <w:marRight w:val="0"/>
      <w:marTop w:val="0"/>
      <w:marBottom w:val="0"/>
      <w:divBdr>
        <w:top w:val="none" w:sz="0" w:space="0" w:color="auto"/>
        <w:left w:val="none" w:sz="0" w:space="0" w:color="auto"/>
        <w:bottom w:val="none" w:sz="0" w:space="0" w:color="auto"/>
        <w:right w:val="none" w:sz="0" w:space="0" w:color="auto"/>
      </w:divBdr>
    </w:div>
    <w:div w:id="952438418">
      <w:bodyDiv w:val="1"/>
      <w:marLeft w:val="0"/>
      <w:marRight w:val="0"/>
      <w:marTop w:val="0"/>
      <w:marBottom w:val="0"/>
      <w:divBdr>
        <w:top w:val="none" w:sz="0" w:space="0" w:color="auto"/>
        <w:left w:val="none" w:sz="0" w:space="0" w:color="auto"/>
        <w:bottom w:val="none" w:sz="0" w:space="0" w:color="auto"/>
        <w:right w:val="none" w:sz="0" w:space="0" w:color="auto"/>
      </w:divBdr>
    </w:div>
    <w:div w:id="1060707810">
      <w:bodyDiv w:val="1"/>
      <w:marLeft w:val="0"/>
      <w:marRight w:val="0"/>
      <w:marTop w:val="0"/>
      <w:marBottom w:val="0"/>
      <w:divBdr>
        <w:top w:val="none" w:sz="0" w:space="0" w:color="auto"/>
        <w:left w:val="none" w:sz="0" w:space="0" w:color="auto"/>
        <w:bottom w:val="none" w:sz="0" w:space="0" w:color="auto"/>
        <w:right w:val="none" w:sz="0" w:space="0" w:color="auto"/>
      </w:divBdr>
    </w:div>
    <w:div w:id="1129858730">
      <w:bodyDiv w:val="1"/>
      <w:marLeft w:val="0"/>
      <w:marRight w:val="0"/>
      <w:marTop w:val="0"/>
      <w:marBottom w:val="0"/>
      <w:divBdr>
        <w:top w:val="none" w:sz="0" w:space="0" w:color="auto"/>
        <w:left w:val="none" w:sz="0" w:space="0" w:color="auto"/>
        <w:bottom w:val="none" w:sz="0" w:space="0" w:color="auto"/>
        <w:right w:val="none" w:sz="0" w:space="0" w:color="auto"/>
      </w:divBdr>
    </w:div>
    <w:div w:id="1169517077">
      <w:bodyDiv w:val="1"/>
      <w:marLeft w:val="0"/>
      <w:marRight w:val="0"/>
      <w:marTop w:val="0"/>
      <w:marBottom w:val="0"/>
      <w:divBdr>
        <w:top w:val="none" w:sz="0" w:space="0" w:color="auto"/>
        <w:left w:val="none" w:sz="0" w:space="0" w:color="auto"/>
        <w:bottom w:val="none" w:sz="0" w:space="0" w:color="auto"/>
        <w:right w:val="none" w:sz="0" w:space="0" w:color="auto"/>
      </w:divBdr>
    </w:div>
    <w:div w:id="1187988029">
      <w:bodyDiv w:val="1"/>
      <w:marLeft w:val="0"/>
      <w:marRight w:val="0"/>
      <w:marTop w:val="0"/>
      <w:marBottom w:val="0"/>
      <w:divBdr>
        <w:top w:val="none" w:sz="0" w:space="0" w:color="auto"/>
        <w:left w:val="none" w:sz="0" w:space="0" w:color="auto"/>
        <w:bottom w:val="none" w:sz="0" w:space="0" w:color="auto"/>
        <w:right w:val="none" w:sz="0" w:space="0" w:color="auto"/>
      </w:divBdr>
    </w:div>
    <w:div w:id="1310016025">
      <w:bodyDiv w:val="1"/>
      <w:marLeft w:val="0"/>
      <w:marRight w:val="0"/>
      <w:marTop w:val="0"/>
      <w:marBottom w:val="0"/>
      <w:divBdr>
        <w:top w:val="none" w:sz="0" w:space="0" w:color="auto"/>
        <w:left w:val="none" w:sz="0" w:space="0" w:color="auto"/>
        <w:bottom w:val="none" w:sz="0" w:space="0" w:color="auto"/>
        <w:right w:val="none" w:sz="0" w:space="0" w:color="auto"/>
      </w:divBdr>
    </w:div>
    <w:div w:id="1315722529">
      <w:bodyDiv w:val="1"/>
      <w:marLeft w:val="0"/>
      <w:marRight w:val="0"/>
      <w:marTop w:val="0"/>
      <w:marBottom w:val="0"/>
      <w:divBdr>
        <w:top w:val="none" w:sz="0" w:space="0" w:color="auto"/>
        <w:left w:val="none" w:sz="0" w:space="0" w:color="auto"/>
        <w:bottom w:val="none" w:sz="0" w:space="0" w:color="auto"/>
        <w:right w:val="none" w:sz="0" w:space="0" w:color="auto"/>
      </w:divBdr>
    </w:div>
    <w:div w:id="1423986019">
      <w:bodyDiv w:val="1"/>
      <w:marLeft w:val="0"/>
      <w:marRight w:val="0"/>
      <w:marTop w:val="0"/>
      <w:marBottom w:val="0"/>
      <w:divBdr>
        <w:top w:val="none" w:sz="0" w:space="0" w:color="auto"/>
        <w:left w:val="none" w:sz="0" w:space="0" w:color="auto"/>
        <w:bottom w:val="none" w:sz="0" w:space="0" w:color="auto"/>
        <w:right w:val="none" w:sz="0" w:space="0" w:color="auto"/>
      </w:divBdr>
    </w:div>
    <w:div w:id="1506362519">
      <w:bodyDiv w:val="1"/>
      <w:marLeft w:val="0"/>
      <w:marRight w:val="0"/>
      <w:marTop w:val="0"/>
      <w:marBottom w:val="0"/>
      <w:divBdr>
        <w:top w:val="none" w:sz="0" w:space="0" w:color="auto"/>
        <w:left w:val="none" w:sz="0" w:space="0" w:color="auto"/>
        <w:bottom w:val="none" w:sz="0" w:space="0" w:color="auto"/>
        <w:right w:val="none" w:sz="0" w:space="0" w:color="auto"/>
      </w:divBdr>
    </w:div>
    <w:div w:id="1559900476">
      <w:bodyDiv w:val="1"/>
      <w:marLeft w:val="0"/>
      <w:marRight w:val="0"/>
      <w:marTop w:val="0"/>
      <w:marBottom w:val="0"/>
      <w:divBdr>
        <w:top w:val="none" w:sz="0" w:space="0" w:color="auto"/>
        <w:left w:val="none" w:sz="0" w:space="0" w:color="auto"/>
        <w:bottom w:val="none" w:sz="0" w:space="0" w:color="auto"/>
        <w:right w:val="none" w:sz="0" w:space="0" w:color="auto"/>
      </w:divBdr>
    </w:div>
    <w:div w:id="1658799909">
      <w:bodyDiv w:val="1"/>
      <w:marLeft w:val="0"/>
      <w:marRight w:val="0"/>
      <w:marTop w:val="0"/>
      <w:marBottom w:val="0"/>
      <w:divBdr>
        <w:top w:val="none" w:sz="0" w:space="0" w:color="auto"/>
        <w:left w:val="none" w:sz="0" w:space="0" w:color="auto"/>
        <w:bottom w:val="none" w:sz="0" w:space="0" w:color="auto"/>
        <w:right w:val="none" w:sz="0" w:space="0" w:color="auto"/>
      </w:divBdr>
    </w:div>
    <w:div w:id="1729912256">
      <w:bodyDiv w:val="1"/>
      <w:marLeft w:val="0"/>
      <w:marRight w:val="0"/>
      <w:marTop w:val="0"/>
      <w:marBottom w:val="0"/>
      <w:divBdr>
        <w:top w:val="none" w:sz="0" w:space="0" w:color="auto"/>
        <w:left w:val="none" w:sz="0" w:space="0" w:color="auto"/>
        <w:bottom w:val="none" w:sz="0" w:space="0" w:color="auto"/>
        <w:right w:val="none" w:sz="0" w:space="0" w:color="auto"/>
      </w:divBdr>
    </w:div>
    <w:div w:id="1793551249">
      <w:bodyDiv w:val="1"/>
      <w:marLeft w:val="0"/>
      <w:marRight w:val="0"/>
      <w:marTop w:val="0"/>
      <w:marBottom w:val="0"/>
      <w:divBdr>
        <w:top w:val="none" w:sz="0" w:space="0" w:color="auto"/>
        <w:left w:val="none" w:sz="0" w:space="0" w:color="auto"/>
        <w:bottom w:val="none" w:sz="0" w:space="0" w:color="auto"/>
        <w:right w:val="none" w:sz="0" w:space="0" w:color="auto"/>
      </w:divBdr>
    </w:div>
    <w:div w:id="1797871604">
      <w:bodyDiv w:val="1"/>
      <w:marLeft w:val="0"/>
      <w:marRight w:val="0"/>
      <w:marTop w:val="0"/>
      <w:marBottom w:val="0"/>
      <w:divBdr>
        <w:top w:val="none" w:sz="0" w:space="0" w:color="auto"/>
        <w:left w:val="none" w:sz="0" w:space="0" w:color="auto"/>
        <w:bottom w:val="none" w:sz="0" w:space="0" w:color="auto"/>
        <w:right w:val="none" w:sz="0" w:space="0" w:color="auto"/>
      </w:divBdr>
    </w:div>
    <w:div w:id="1813715131">
      <w:bodyDiv w:val="1"/>
      <w:marLeft w:val="0"/>
      <w:marRight w:val="0"/>
      <w:marTop w:val="0"/>
      <w:marBottom w:val="0"/>
      <w:divBdr>
        <w:top w:val="none" w:sz="0" w:space="0" w:color="auto"/>
        <w:left w:val="none" w:sz="0" w:space="0" w:color="auto"/>
        <w:bottom w:val="none" w:sz="0" w:space="0" w:color="auto"/>
        <w:right w:val="none" w:sz="0" w:space="0" w:color="auto"/>
      </w:divBdr>
    </w:div>
    <w:div w:id="2065908140">
      <w:bodyDiv w:val="1"/>
      <w:marLeft w:val="0"/>
      <w:marRight w:val="0"/>
      <w:marTop w:val="0"/>
      <w:marBottom w:val="0"/>
      <w:divBdr>
        <w:top w:val="none" w:sz="0" w:space="0" w:color="auto"/>
        <w:left w:val="none" w:sz="0" w:space="0" w:color="auto"/>
        <w:bottom w:val="none" w:sz="0" w:space="0" w:color="auto"/>
        <w:right w:val="none" w:sz="0" w:space="0" w:color="auto"/>
      </w:divBdr>
    </w:div>
    <w:div w:id="209492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50140-507B-4F82-A202-76BB585E64BE}">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2.xml><?xml version="1.0" encoding="utf-8"?>
<ds:datastoreItem xmlns:ds="http://schemas.openxmlformats.org/officeDocument/2006/customXml" ds:itemID="{D2DA895F-E0F3-4ECF-8036-C83740598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F2F297-4841-489C-A291-82518F2260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Pages>
  <Words>2892</Words>
  <Characters>16486</Characters>
  <Application>Microsoft Office Word</Application>
  <DocSecurity>4</DocSecurity>
  <Lines>137</Lines>
  <Paragraphs>38</Paragraphs>
  <ScaleCrop>false</ScaleCrop>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Responses to Queries</dc:title>
  <dc:subject/>
  <dc:creator>Glenda Byrne</dc:creator>
  <cp:keywords/>
  <cp:lastModifiedBy>Glenda Byrne</cp:lastModifiedBy>
  <cp:revision>399</cp:revision>
  <cp:lastPrinted>2011-12-16T14:51:00Z</cp:lastPrinted>
  <dcterms:created xsi:type="dcterms:W3CDTF">2019-12-06T15:44:00Z</dcterms:created>
  <dcterms:modified xsi:type="dcterms:W3CDTF">2025-09-03T13:45:00Z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17345000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2025-01-08T10:09:03Z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b10ca4be-18ac-41e5-8ebf-8ae1fef002de</vt:lpwstr>
  </property>
  <property fmtid="{D5CDD505-2E9C-101B-9397-08002B2CF9AE}" pid="11" name="MSIP_Label_337ba567-9985-4881-9d60-f0801f75e5ee_ContentBits">
    <vt:lpwstr>0</vt:lpwstr>
  </property>
</Properties>
</file>