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8EAA" w14:textId="77777777" w:rsidR="00F6095F" w:rsidRDefault="00F6095F" w:rsidP="0092104D">
      <w:pPr>
        <w:pStyle w:val="Title"/>
        <w:jc w:val="right"/>
      </w:pPr>
    </w:p>
    <w:p w14:paraId="48818EAB" w14:textId="6C2C3E03" w:rsidR="00A12A6E" w:rsidRDefault="00A12A6E">
      <w:pPr>
        <w:rPr>
          <w:rFonts w:ascii="Georgia" w:hAnsi="Georgia" w:cs="Arial"/>
          <w:b/>
          <w:color w:val="808080"/>
          <w:sz w:val="40"/>
          <w:szCs w:val="40"/>
        </w:rPr>
      </w:pPr>
    </w:p>
    <w:p w14:paraId="48818EAF" w14:textId="32E02989" w:rsidR="00071174" w:rsidRDefault="00EE1F87">
      <w:pPr>
        <w:rPr>
          <w:rFonts w:ascii="Arial" w:hAnsi="Arial" w:cs="Arial"/>
          <w:b/>
          <w:sz w:val="48"/>
          <w:szCs w:val="48"/>
        </w:rPr>
      </w:pPr>
      <w:r>
        <w:rPr>
          <w:noProof/>
          <w:lang w:val="en-IE" w:eastAsia="en-IE"/>
        </w:rPr>
        <w:drawing>
          <wp:inline distT="0" distB="0" distL="0" distR="0" wp14:anchorId="5CA6323A" wp14:editId="6EE1C385">
            <wp:extent cx="3414093" cy="467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826" cy="474168"/>
                    </a:xfrm>
                    <a:prstGeom prst="rect">
                      <a:avLst/>
                    </a:prstGeom>
                    <a:noFill/>
                  </pic:spPr>
                </pic:pic>
              </a:graphicData>
            </a:graphic>
          </wp:inline>
        </w:drawing>
      </w:r>
    </w:p>
    <w:p w14:paraId="48818EB0" w14:textId="77777777" w:rsidR="00F03296" w:rsidRDefault="00F03296">
      <w:pPr>
        <w:rPr>
          <w:rFonts w:ascii="Arial" w:hAnsi="Arial" w:cs="Arial"/>
          <w:b/>
          <w:sz w:val="48"/>
          <w:szCs w:val="48"/>
        </w:rPr>
      </w:pPr>
    </w:p>
    <w:p w14:paraId="48818EB2" w14:textId="3E32815B" w:rsidR="00F03296" w:rsidRDefault="00F03296">
      <w:pPr>
        <w:rPr>
          <w:rFonts w:ascii="Arial" w:hAnsi="Arial" w:cs="Arial"/>
          <w:b/>
          <w:sz w:val="48"/>
          <w:szCs w:val="48"/>
        </w:rPr>
      </w:pPr>
    </w:p>
    <w:p w14:paraId="3B648EF7" w14:textId="6E064B1D" w:rsidR="001B00D4" w:rsidRPr="009603F0" w:rsidRDefault="001B00D4" w:rsidP="006D71CD">
      <w:pPr>
        <w:rPr>
          <w:rFonts w:ascii="Arial" w:hAnsi="Arial" w:cs="Arial"/>
          <w:b/>
          <w:sz w:val="48"/>
          <w:szCs w:val="48"/>
        </w:rPr>
      </w:pPr>
      <w:r>
        <w:rPr>
          <w:rFonts w:ascii="Arial" w:hAnsi="Arial" w:cs="Arial"/>
          <w:b/>
          <w:sz w:val="48"/>
          <w:szCs w:val="48"/>
        </w:rPr>
        <w:t>Multi Supplier Framework Agreement for the p</w:t>
      </w:r>
      <w:r w:rsidRPr="001225AB">
        <w:rPr>
          <w:rFonts w:ascii="Arial" w:hAnsi="Arial" w:cs="Arial"/>
          <w:b/>
          <w:sz w:val="48"/>
          <w:szCs w:val="48"/>
        </w:rPr>
        <w:t>rovision of</w:t>
      </w:r>
      <w:r>
        <w:rPr>
          <w:rFonts w:ascii="Arial" w:hAnsi="Arial" w:cs="Arial"/>
          <w:b/>
          <w:sz w:val="48"/>
          <w:szCs w:val="48"/>
        </w:rPr>
        <w:t xml:space="preserve"> </w:t>
      </w:r>
      <w:r w:rsidR="00940343" w:rsidRPr="00940343">
        <w:rPr>
          <w:rFonts w:ascii="Arial" w:hAnsi="Arial" w:cs="Arial"/>
          <w:b/>
          <w:sz w:val="48"/>
          <w:szCs w:val="48"/>
        </w:rPr>
        <w:t>Market Research &amp; Surveys Services (PAS141F)</w:t>
      </w:r>
    </w:p>
    <w:p w14:paraId="48818EB4" w14:textId="77777777" w:rsidR="00A12A6E" w:rsidRPr="00E94578" w:rsidRDefault="00A12A6E">
      <w:pPr>
        <w:rPr>
          <w:rFonts w:ascii="Arial" w:hAnsi="Arial" w:cs="Arial"/>
          <w:b/>
          <w:color w:val="808080"/>
          <w:sz w:val="40"/>
          <w:szCs w:val="40"/>
          <w:lang w:val="fr-FR"/>
        </w:rPr>
      </w:pPr>
    </w:p>
    <w:p w14:paraId="48818EB5" w14:textId="77777777" w:rsidR="00823D5A" w:rsidRDefault="00823D5A" w:rsidP="00771286">
      <w:pPr>
        <w:rPr>
          <w:rFonts w:ascii="Arial" w:hAnsi="Arial" w:cs="Arial"/>
          <w:b/>
          <w:color w:val="999999"/>
          <w:sz w:val="40"/>
          <w:szCs w:val="40"/>
        </w:rPr>
      </w:pPr>
    </w:p>
    <w:p w14:paraId="48818EB6" w14:textId="77777777" w:rsidR="00771286" w:rsidRDefault="003A330E" w:rsidP="00771286">
      <w:pPr>
        <w:rPr>
          <w:rFonts w:ascii="Arial" w:hAnsi="Arial" w:cs="Arial"/>
          <w:b/>
          <w:color w:val="999999"/>
          <w:sz w:val="40"/>
          <w:szCs w:val="40"/>
        </w:rPr>
      </w:pPr>
      <w:r>
        <w:rPr>
          <w:rFonts w:ascii="Arial" w:hAnsi="Arial" w:cs="Arial"/>
          <w:b/>
          <w:color w:val="999999"/>
          <w:sz w:val="40"/>
          <w:szCs w:val="40"/>
        </w:rPr>
        <w:t xml:space="preserve">Tender Response </w:t>
      </w:r>
      <w:r w:rsidR="00771286">
        <w:rPr>
          <w:rFonts w:ascii="Arial" w:hAnsi="Arial" w:cs="Arial"/>
          <w:b/>
          <w:color w:val="999999"/>
          <w:sz w:val="40"/>
          <w:szCs w:val="40"/>
        </w:rPr>
        <w:t xml:space="preserve">Document </w:t>
      </w:r>
      <w:r>
        <w:rPr>
          <w:rFonts w:ascii="Arial" w:hAnsi="Arial" w:cs="Arial"/>
          <w:b/>
          <w:color w:val="999999"/>
          <w:sz w:val="40"/>
          <w:szCs w:val="40"/>
        </w:rPr>
        <w:t xml:space="preserve">– Part </w:t>
      </w:r>
      <w:r w:rsidR="00771286">
        <w:rPr>
          <w:rFonts w:ascii="Arial" w:hAnsi="Arial" w:cs="Arial"/>
          <w:b/>
          <w:color w:val="999999"/>
          <w:sz w:val="40"/>
          <w:szCs w:val="40"/>
        </w:rPr>
        <w:t>B</w:t>
      </w:r>
    </w:p>
    <w:p w14:paraId="02751831" w14:textId="79F229F6" w:rsidR="00EE1F87" w:rsidRPr="006D71CD" w:rsidRDefault="003A330E" w:rsidP="00EE1F87">
      <w:pPr>
        <w:rPr>
          <w:rFonts w:ascii="Arial" w:hAnsi="Arial" w:cs="Arial"/>
          <w:b/>
          <w:color w:val="999999"/>
          <w:sz w:val="40"/>
          <w:szCs w:val="40"/>
        </w:rPr>
      </w:pPr>
      <w:r>
        <w:rPr>
          <w:rFonts w:ascii="Arial" w:hAnsi="Arial" w:cs="Arial"/>
          <w:b/>
          <w:color w:val="999999"/>
          <w:sz w:val="40"/>
          <w:szCs w:val="40"/>
        </w:rPr>
        <w:t>Qualitative Award</w:t>
      </w:r>
      <w:r w:rsidR="001973EF">
        <w:rPr>
          <w:rFonts w:ascii="Arial" w:hAnsi="Arial" w:cs="Arial"/>
          <w:b/>
          <w:color w:val="999999"/>
          <w:sz w:val="40"/>
          <w:szCs w:val="40"/>
        </w:rPr>
        <w:t xml:space="preserve"> Criteria</w:t>
      </w:r>
      <w:r w:rsidR="00DC66AD">
        <w:rPr>
          <w:rFonts w:ascii="Arial" w:hAnsi="Arial" w:cs="Arial"/>
          <w:b/>
          <w:color w:val="999999"/>
          <w:sz w:val="40"/>
          <w:szCs w:val="40"/>
        </w:rPr>
        <w:t xml:space="preserve"> – All Lots</w:t>
      </w:r>
    </w:p>
    <w:p w14:paraId="48818EBA" w14:textId="77777777" w:rsidR="008E0A5E" w:rsidRDefault="008E0A5E">
      <w:pPr>
        <w:rPr>
          <w:rFonts w:ascii="Arial" w:hAnsi="Arial" w:cs="Arial"/>
          <w:b/>
          <w:color w:val="999999"/>
          <w:sz w:val="40"/>
          <w:szCs w:val="40"/>
        </w:rPr>
      </w:pPr>
    </w:p>
    <w:p w14:paraId="48818EBB" w14:textId="77777777" w:rsidR="00F03296" w:rsidRDefault="00F03296">
      <w:pPr>
        <w:rPr>
          <w:rFonts w:ascii="Arial" w:hAnsi="Arial" w:cs="Arial"/>
          <w:b/>
          <w:color w:val="999999"/>
          <w:sz w:val="40"/>
          <w:szCs w:val="40"/>
        </w:rPr>
      </w:pPr>
    </w:p>
    <w:tbl>
      <w:tblPr>
        <w:tblW w:w="0" w:type="auto"/>
        <w:tblBorders>
          <w:bottom w:val="single" w:sz="12" w:space="0" w:color="000000"/>
        </w:tblBorders>
        <w:tblLook w:val="04A0" w:firstRow="1" w:lastRow="0" w:firstColumn="1" w:lastColumn="0" w:noHBand="0" w:noVBand="1"/>
      </w:tblPr>
      <w:tblGrid>
        <w:gridCol w:w="9921"/>
      </w:tblGrid>
      <w:tr w:rsidR="009C369A" w:rsidRPr="00E94578" w14:paraId="48818EBD" w14:textId="77777777" w:rsidTr="007843AC">
        <w:tc>
          <w:tcPr>
            <w:tcW w:w="10137" w:type="dxa"/>
            <w:tcBorders>
              <w:bottom w:val="single" w:sz="12" w:space="0" w:color="000000"/>
            </w:tcBorders>
            <w:shd w:val="clear" w:color="auto" w:fill="235D64"/>
          </w:tcPr>
          <w:p w14:paraId="48818EBC" w14:textId="77777777" w:rsidR="009C369A" w:rsidRPr="00E94578" w:rsidRDefault="009C369A" w:rsidP="003A538A">
            <w:pPr>
              <w:rPr>
                <w:rFonts w:ascii="Arial" w:hAnsi="Arial" w:cs="Arial"/>
                <w:b/>
                <w:bCs/>
                <w:iCs/>
                <w:color w:val="FFFFFF"/>
                <w:sz w:val="36"/>
                <w:szCs w:val="36"/>
              </w:rPr>
            </w:pPr>
            <w:r w:rsidRPr="00E94578">
              <w:rPr>
                <w:rFonts w:ascii="Arial" w:hAnsi="Arial" w:cs="Arial"/>
                <w:b/>
                <w:bCs/>
                <w:iCs/>
                <w:color w:val="FFFFFF"/>
                <w:sz w:val="36"/>
                <w:szCs w:val="36"/>
              </w:rPr>
              <w:t>Please insert Tenderer Name below</w:t>
            </w:r>
          </w:p>
        </w:tc>
      </w:tr>
      <w:tr w:rsidR="009C369A" w:rsidRPr="00E94578" w14:paraId="48818EBF" w14:textId="77777777" w:rsidTr="007843AC">
        <w:tc>
          <w:tcPr>
            <w:tcW w:w="10137" w:type="dxa"/>
            <w:shd w:val="clear" w:color="auto" w:fill="EBF2F0"/>
            <w:vAlign w:val="center"/>
          </w:tcPr>
          <w:p w14:paraId="48818EBE" w14:textId="77777777" w:rsidR="009C369A" w:rsidRPr="00E94578" w:rsidRDefault="009C369A" w:rsidP="003A538A">
            <w:pPr>
              <w:rPr>
                <w:rFonts w:ascii="Arial" w:hAnsi="Arial" w:cs="Arial"/>
                <w:b/>
                <w:bCs/>
                <w:iCs/>
                <w:color w:val="808080"/>
                <w:sz w:val="36"/>
                <w:szCs w:val="36"/>
              </w:rPr>
            </w:pPr>
          </w:p>
        </w:tc>
      </w:tr>
    </w:tbl>
    <w:p w14:paraId="48818EC0" w14:textId="77777777" w:rsidR="00D02A7A" w:rsidRDefault="00D02A7A" w:rsidP="004A4EB2">
      <w:pPr>
        <w:rPr>
          <w:rFonts w:ascii="Arial" w:hAnsi="Arial" w:cs="Arial"/>
          <w:b/>
          <w:color w:val="808080"/>
          <w:sz w:val="40"/>
          <w:szCs w:val="40"/>
        </w:rPr>
      </w:pPr>
    </w:p>
    <w:p w14:paraId="48818EC2" w14:textId="77777777" w:rsidR="00D02A7A" w:rsidRDefault="00D02A7A">
      <w:pPr>
        <w:rPr>
          <w:rFonts w:ascii="Arial" w:hAnsi="Arial" w:cs="Arial"/>
          <w:color w:val="999999"/>
          <w:sz w:val="56"/>
          <w:szCs w:val="56"/>
        </w:rPr>
      </w:pPr>
      <w:r>
        <w:rPr>
          <w:rFonts w:ascii="Arial" w:hAnsi="Arial" w:cs="Arial"/>
          <w:color w:val="999999"/>
          <w:sz w:val="56"/>
          <w:szCs w:val="56"/>
        </w:rPr>
        <w:br w:type="page"/>
      </w:r>
    </w:p>
    <w:p w14:paraId="48818F46" w14:textId="77777777" w:rsidR="00782FB6" w:rsidRPr="001A67EE" w:rsidRDefault="00782FB6" w:rsidP="00782FB6">
      <w:pPr>
        <w:rPr>
          <w:vanish/>
        </w:rPr>
      </w:pPr>
    </w:p>
    <w:p w14:paraId="48818F47" w14:textId="77777777" w:rsidR="00AF53C4" w:rsidRPr="00D30A35" w:rsidRDefault="00AF53C4" w:rsidP="00AF53C4">
      <w:pPr>
        <w:rPr>
          <w:vanish/>
        </w:rPr>
      </w:pPr>
    </w:p>
    <w:p w14:paraId="48818F48" w14:textId="77777777" w:rsidR="00AF53C4" w:rsidRDefault="00AF53C4" w:rsidP="00AF53C4"/>
    <w:p w14:paraId="48818F49" w14:textId="77777777" w:rsidR="005E54DE" w:rsidRDefault="005E54DE"/>
    <w:tbl>
      <w:tblPr>
        <w:tblW w:w="101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489"/>
        <w:gridCol w:w="2218"/>
        <w:gridCol w:w="2712"/>
      </w:tblGrid>
      <w:tr w:rsidR="00997EE4" w:rsidRPr="00525F30" w14:paraId="6748BE56" w14:textId="77777777" w:rsidTr="00792990">
        <w:trPr>
          <w:trHeight w:val="879"/>
        </w:trPr>
        <w:tc>
          <w:tcPr>
            <w:tcW w:w="3686" w:type="dxa"/>
            <w:shd w:val="clear" w:color="auto" w:fill="235D64"/>
          </w:tcPr>
          <w:tbl>
            <w:tblPr>
              <w:tblW w:w="2685" w:type="dxa"/>
              <w:tblInd w:w="79" w:type="dxa"/>
              <w:tblBorders>
                <w:top w:val="nil"/>
                <w:left w:val="nil"/>
                <w:bottom w:val="nil"/>
                <w:right w:val="nil"/>
              </w:tblBorders>
              <w:tblLayout w:type="fixed"/>
              <w:tblLook w:val="0000" w:firstRow="0" w:lastRow="0" w:firstColumn="0" w:lastColumn="0" w:noHBand="0" w:noVBand="0"/>
            </w:tblPr>
            <w:tblGrid>
              <w:gridCol w:w="2685"/>
            </w:tblGrid>
            <w:tr w:rsidR="00997EE4" w:rsidRPr="00525F30" w14:paraId="3F412504" w14:textId="77777777" w:rsidTr="00997EE4">
              <w:trPr>
                <w:trHeight w:val="103"/>
              </w:trPr>
              <w:tc>
                <w:tcPr>
                  <w:tcW w:w="2685" w:type="dxa"/>
                </w:tcPr>
                <w:p w14:paraId="1FF96FC2" w14:textId="5BF22BA0" w:rsidR="00997EE4" w:rsidRPr="00525F30" w:rsidRDefault="00792990" w:rsidP="00792990">
                  <w:pPr>
                    <w:spacing w:after="120" w:line="276" w:lineRule="auto"/>
                    <w:jc w:val="center"/>
                    <w:rPr>
                      <w:rFonts w:ascii="Calibri" w:hAnsi="Calibri"/>
                      <w:color w:val="FFFFFF" w:themeColor="background1"/>
                      <w:sz w:val="22"/>
                      <w:szCs w:val="22"/>
                      <w:lang w:val="en-IE"/>
                    </w:rPr>
                  </w:pPr>
                  <w:r w:rsidRPr="00525F30">
                    <w:rPr>
                      <w:rFonts w:ascii="Calibri" w:hAnsi="Calibri"/>
                      <w:b/>
                      <w:bCs/>
                      <w:color w:val="FFFFFF" w:themeColor="background1"/>
                      <w:sz w:val="22"/>
                      <w:szCs w:val="22"/>
                      <w:lang w:val="en-IE"/>
                    </w:rPr>
                    <w:t>Award Criteria</w:t>
                  </w:r>
                </w:p>
              </w:tc>
            </w:tr>
          </w:tbl>
          <w:p w14:paraId="4135E57E" w14:textId="77777777" w:rsidR="00997EE4" w:rsidRPr="00525F30" w:rsidRDefault="00997EE4" w:rsidP="00792990">
            <w:pPr>
              <w:spacing w:after="120" w:line="276" w:lineRule="auto"/>
              <w:jc w:val="center"/>
              <w:rPr>
                <w:rFonts w:ascii="Calibri" w:hAnsi="Calibri"/>
                <w:color w:val="FFFFFF" w:themeColor="background1"/>
                <w:sz w:val="22"/>
                <w:szCs w:val="22"/>
                <w:lang w:val="en-IE"/>
              </w:rPr>
            </w:pPr>
          </w:p>
        </w:tc>
        <w:tc>
          <w:tcPr>
            <w:tcW w:w="1489" w:type="dxa"/>
            <w:shd w:val="clear" w:color="auto" w:fill="235D64"/>
          </w:tcPr>
          <w:p w14:paraId="4BB1E0D9" w14:textId="77777777" w:rsidR="00997EE4" w:rsidRPr="00525F30" w:rsidRDefault="00997EE4" w:rsidP="00792990">
            <w:pPr>
              <w:spacing w:after="120" w:line="276" w:lineRule="auto"/>
              <w:jc w:val="center"/>
              <w:rPr>
                <w:rFonts w:ascii="Calibri" w:hAnsi="Calibri"/>
                <w:color w:val="FFFFFF" w:themeColor="background1"/>
                <w:sz w:val="22"/>
                <w:szCs w:val="22"/>
                <w:lang w:val="en-IE"/>
              </w:rPr>
            </w:pPr>
            <w:r w:rsidRPr="00525F30">
              <w:rPr>
                <w:rFonts w:ascii="Calibri" w:hAnsi="Calibri"/>
                <w:b/>
                <w:bCs/>
                <w:color w:val="FFFFFF" w:themeColor="background1"/>
                <w:sz w:val="22"/>
                <w:szCs w:val="22"/>
                <w:lang w:val="en-IE"/>
              </w:rPr>
              <w:t>Marks Available</w:t>
            </w:r>
          </w:p>
        </w:tc>
        <w:tc>
          <w:tcPr>
            <w:tcW w:w="2218" w:type="dxa"/>
            <w:shd w:val="clear" w:color="auto" w:fill="235D64"/>
          </w:tcPr>
          <w:p w14:paraId="020BC904" w14:textId="77777777" w:rsidR="00997EE4" w:rsidRPr="00525F30" w:rsidRDefault="00997EE4" w:rsidP="00792990">
            <w:pPr>
              <w:spacing w:after="120" w:line="276" w:lineRule="auto"/>
              <w:jc w:val="center"/>
              <w:rPr>
                <w:rFonts w:ascii="Calibri" w:hAnsi="Calibri"/>
                <w:color w:val="FFFFFF" w:themeColor="background1"/>
                <w:sz w:val="22"/>
                <w:szCs w:val="22"/>
                <w:lang w:val="en-IE"/>
              </w:rPr>
            </w:pPr>
            <w:r w:rsidRPr="00525F30">
              <w:rPr>
                <w:rFonts w:ascii="Calibri" w:hAnsi="Calibri"/>
                <w:b/>
                <w:bCs/>
                <w:color w:val="FFFFFF" w:themeColor="background1"/>
                <w:sz w:val="22"/>
                <w:szCs w:val="22"/>
                <w:lang w:val="en-GB"/>
              </w:rPr>
              <w:t>Minimum Qualifying Threshold</w:t>
            </w:r>
          </w:p>
        </w:tc>
        <w:tc>
          <w:tcPr>
            <w:tcW w:w="2712" w:type="dxa"/>
            <w:shd w:val="clear" w:color="auto" w:fill="235D64"/>
          </w:tcPr>
          <w:p w14:paraId="0C45A7F3" w14:textId="77777777" w:rsidR="00997EE4" w:rsidRPr="00525F30" w:rsidRDefault="00997EE4" w:rsidP="00792990">
            <w:pPr>
              <w:spacing w:after="120" w:line="276" w:lineRule="auto"/>
              <w:jc w:val="center"/>
              <w:rPr>
                <w:rFonts w:ascii="Calibri" w:hAnsi="Calibri"/>
                <w:b/>
                <w:bCs/>
                <w:color w:val="FFFFFF" w:themeColor="background1"/>
                <w:sz w:val="22"/>
                <w:szCs w:val="22"/>
                <w:lang w:val="en-IE"/>
              </w:rPr>
            </w:pPr>
            <w:r w:rsidRPr="00525F30">
              <w:rPr>
                <w:rFonts w:ascii="Calibri" w:hAnsi="Calibri"/>
                <w:b/>
                <w:bCs/>
                <w:color w:val="FFFFFF" w:themeColor="background1"/>
                <w:sz w:val="22"/>
                <w:szCs w:val="22"/>
                <w:lang w:val="en-IE"/>
              </w:rPr>
              <w:t>Tender Response Document Reference</w:t>
            </w:r>
          </w:p>
        </w:tc>
      </w:tr>
      <w:tr w:rsidR="00997EE4" w:rsidRPr="00525F30" w14:paraId="3AA7D299" w14:textId="77777777" w:rsidTr="00792990">
        <w:trPr>
          <w:trHeight w:val="757"/>
        </w:trPr>
        <w:tc>
          <w:tcPr>
            <w:tcW w:w="3686" w:type="dxa"/>
            <w:shd w:val="clear" w:color="auto" w:fill="EBF2F0"/>
          </w:tcPr>
          <w:p w14:paraId="6CBAD7C2" w14:textId="473FFC70" w:rsidR="00997EE4" w:rsidRPr="00525F30" w:rsidRDefault="00940343" w:rsidP="0093363A">
            <w:pPr>
              <w:spacing w:after="120" w:line="276" w:lineRule="auto"/>
              <w:rPr>
                <w:rFonts w:ascii="Calibri" w:hAnsi="Calibri"/>
                <w:b/>
                <w:bCs/>
                <w:sz w:val="22"/>
                <w:szCs w:val="22"/>
                <w:lang w:val="en-IE"/>
              </w:rPr>
            </w:pPr>
            <w:r w:rsidRPr="00525F30">
              <w:rPr>
                <w:rFonts w:ascii="Calibri" w:hAnsi="Calibri"/>
                <w:b/>
                <w:bCs/>
                <w:sz w:val="22"/>
                <w:szCs w:val="22"/>
                <w:lang w:val="en-IE"/>
              </w:rPr>
              <w:t>1</w:t>
            </w:r>
            <w:r w:rsidR="00997EE4" w:rsidRPr="00525F30">
              <w:rPr>
                <w:rFonts w:ascii="Calibri" w:hAnsi="Calibri"/>
                <w:b/>
                <w:bCs/>
                <w:sz w:val="22"/>
                <w:szCs w:val="22"/>
                <w:lang w:val="en-IE"/>
              </w:rPr>
              <w:t xml:space="preserve">. </w:t>
            </w:r>
            <w:r w:rsidRPr="00525F30">
              <w:rPr>
                <w:rFonts w:ascii="Calibri" w:hAnsi="Calibri"/>
                <w:b/>
                <w:bCs/>
                <w:sz w:val="22"/>
                <w:szCs w:val="22"/>
                <w:lang w:val="en-IE"/>
              </w:rPr>
              <w:t>Quality of Approach to Service Delivery Methodology</w:t>
            </w:r>
          </w:p>
        </w:tc>
        <w:tc>
          <w:tcPr>
            <w:tcW w:w="1489" w:type="dxa"/>
            <w:shd w:val="clear" w:color="auto" w:fill="EBF2F0"/>
          </w:tcPr>
          <w:p w14:paraId="56F42A9B" w14:textId="710B7D51" w:rsidR="00997EE4" w:rsidRPr="00525F30" w:rsidRDefault="00940343" w:rsidP="002C3F2F">
            <w:pPr>
              <w:spacing w:after="120" w:line="276" w:lineRule="auto"/>
              <w:jc w:val="center"/>
              <w:rPr>
                <w:rFonts w:ascii="Calibri" w:hAnsi="Calibri"/>
                <w:b/>
                <w:bCs/>
                <w:sz w:val="22"/>
                <w:szCs w:val="22"/>
                <w:lang w:val="en-IE"/>
              </w:rPr>
            </w:pPr>
            <w:r w:rsidRPr="00525F30">
              <w:rPr>
                <w:rFonts w:ascii="Calibri" w:hAnsi="Calibri"/>
                <w:b/>
                <w:bCs/>
                <w:sz w:val="22"/>
                <w:szCs w:val="22"/>
                <w:lang w:val="en-IE"/>
              </w:rPr>
              <w:t>300</w:t>
            </w:r>
          </w:p>
        </w:tc>
        <w:tc>
          <w:tcPr>
            <w:tcW w:w="2218" w:type="dxa"/>
            <w:shd w:val="clear" w:color="auto" w:fill="EBF2F0"/>
          </w:tcPr>
          <w:p w14:paraId="70136355" w14:textId="6D8315E2" w:rsidR="00997EE4" w:rsidRPr="00525F30" w:rsidRDefault="00792990" w:rsidP="00940343">
            <w:pPr>
              <w:spacing w:after="120" w:line="276" w:lineRule="auto"/>
              <w:jc w:val="center"/>
              <w:rPr>
                <w:rFonts w:ascii="Calibri" w:hAnsi="Calibri"/>
                <w:b/>
                <w:bCs/>
                <w:sz w:val="22"/>
                <w:szCs w:val="22"/>
                <w:lang w:val="en-IE"/>
              </w:rPr>
            </w:pPr>
            <w:r w:rsidRPr="00525F30">
              <w:rPr>
                <w:rFonts w:ascii="Calibri" w:hAnsi="Calibri"/>
                <w:b/>
                <w:bCs/>
                <w:sz w:val="22"/>
                <w:szCs w:val="22"/>
                <w:lang w:val="en-IE"/>
              </w:rPr>
              <w:t>1</w:t>
            </w:r>
            <w:r w:rsidR="00940343" w:rsidRPr="00525F30">
              <w:rPr>
                <w:rFonts w:ascii="Calibri" w:hAnsi="Calibri"/>
                <w:b/>
                <w:bCs/>
                <w:sz w:val="22"/>
                <w:szCs w:val="22"/>
                <w:lang w:val="en-IE"/>
              </w:rPr>
              <w:t>8</w:t>
            </w:r>
            <w:r w:rsidRPr="00525F30">
              <w:rPr>
                <w:rFonts w:ascii="Calibri" w:hAnsi="Calibri"/>
                <w:b/>
                <w:bCs/>
                <w:sz w:val="22"/>
                <w:szCs w:val="22"/>
                <w:lang w:val="en-IE"/>
              </w:rPr>
              <w:t>0</w:t>
            </w:r>
          </w:p>
        </w:tc>
        <w:tc>
          <w:tcPr>
            <w:tcW w:w="2712" w:type="dxa"/>
            <w:shd w:val="clear" w:color="auto" w:fill="EBF2F0"/>
          </w:tcPr>
          <w:p w14:paraId="70600B9D" w14:textId="77777777" w:rsidR="00997EE4" w:rsidRPr="00525F30" w:rsidRDefault="00997EE4" w:rsidP="00792990">
            <w:pPr>
              <w:spacing w:after="120" w:line="276" w:lineRule="auto"/>
              <w:jc w:val="center"/>
              <w:rPr>
                <w:rFonts w:ascii="Calibri" w:hAnsi="Calibri"/>
                <w:b/>
                <w:bCs/>
                <w:sz w:val="22"/>
                <w:szCs w:val="22"/>
                <w:lang w:val="en-IE"/>
              </w:rPr>
            </w:pPr>
            <w:r w:rsidRPr="00525F30">
              <w:rPr>
                <w:rFonts w:ascii="Calibri" w:hAnsi="Calibri"/>
                <w:b/>
                <w:bCs/>
                <w:sz w:val="22"/>
                <w:szCs w:val="22"/>
                <w:lang w:val="en-IE"/>
              </w:rPr>
              <w:t>TRD Part B</w:t>
            </w:r>
          </w:p>
          <w:p w14:paraId="2FAA7DC6" w14:textId="66E51022" w:rsidR="00997EE4" w:rsidRPr="00525F30" w:rsidRDefault="00997EE4" w:rsidP="00792990">
            <w:pPr>
              <w:spacing w:after="120" w:line="276" w:lineRule="auto"/>
              <w:jc w:val="center"/>
              <w:rPr>
                <w:rFonts w:ascii="Calibri" w:hAnsi="Calibri"/>
                <w:b/>
                <w:bCs/>
                <w:sz w:val="22"/>
                <w:szCs w:val="22"/>
                <w:lang w:val="en-IE"/>
              </w:rPr>
            </w:pPr>
            <w:r w:rsidRPr="00525F30">
              <w:rPr>
                <w:rFonts w:ascii="Calibri" w:hAnsi="Calibri"/>
                <w:b/>
                <w:bCs/>
                <w:sz w:val="22"/>
                <w:szCs w:val="22"/>
                <w:lang w:val="en-IE"/>
              </w:rPr>
              <w:t xml:space="preserve">Section </w:t>
            </w:r>
            <w:r w:rsidR="00AB1F58" w:rsidRPr="00525F30">
              <w:rPr>
                <w:rFonts w:ascii="Calibri" w:hAnsi="Calibri"/>
                <w:b/>
                <w:bCs/>
                <w:sz w:val="22"/>
                <w:szCs w:val="22"/>
                <w:lang w:val="en-IE"/>
              </w:rPr>
              <w:t>B</w:t>
            </w:r>
            <w:r w:rsidRPr="00525F30">
              <w:rPr>
                <w:rFonts w:ascii="Calibri" w:hAnsi="Calibri"/>
                <w:b/>
                <w:bCs/>
                <w:sz w:val="22"/>
                <w:szCs w:val="22"/>
                <w:lang w:val="en-IE"/>
              </w:rPr>
              <w:t>1</w:t>
            </w:r>
          </w:p>
        </w:tc>
      </w:tr>
      <w:tr w:rsidR="00792990" w:rsidRPr="00525F30" w14:paraId="151AFD8A" w14:textId="77777777" w:rsidTr="00792990">
        <w:trPr>
          <w:trHeight w:val="530"/>
        </w:trPr>
        <w:tc>
          <w:tcPr>
            <w:tcW w:w="3686" w:type="dxa"/>
            <w:shd w:val="clear" w:color="auto" w:fill="EBF2F0"/>
          </w:tcPr>
          <w:p w14:paraId="0EA49D75" w14:textId="3C49367F" w:rsidR="00792990" w:rsidRPr="00525F30" w:rsidRDefault="00940343" w:rsidP="0093363A">
            <w:pPr>
              <w:spacing w:after="120" w:line="276" w:lineRule="auto"/>
              <w:rPr>
                <w:rFonts w:ascii="Calibri" w:hAnsi="Calibri"/>
                <w:b/>
                <w:bCs/>
                <w:sz w:val="22"/>
                <w:szCs w:val="22"/>
                <w:lang w:val="en-IE"/>
              </w:rPr>
            </w:pPr>
            <w:r w:rsidRPr="00525F30">
              <w:rPr>
                <w:rFonts w:ascii="Calibri" w:hAnsi="Calibri" w:cs="Calibri"/>
                <w:b/>
                <w:sz w:val="22"/>
                <w:szCs w:val="22"/>
              </w:rPr>
              <w:t>2</w:t>
            </w:r>
            <w:r w:rsidR="00792990" w:rsidRPr="00525F30">
              <w:rPr>
                <w:rFonts w:ascii="Calibri" w:hAnsi="Calibri" w:cs="Calibri"/>
                <w:b/>
                <w:sz w:val="22"/>
                <w:szCs w:val="22"/>
              </w:rPr>
              <w:t>. Quality of Proposals on the incorporation of Environmentally Sustainable and Social Considerations into the delivery of the Services</w:t>
            </w:r>
          </w:p>
        </w:tc>
        <w:tc>
          <w:tcPr>
            <w:tcW w:w="1489" w:type="dxa"/>
            <w:shd w:val="clear" w:color="auto" w:fill="EBF2F0"/>
          </w:tcPr>
          <w:p w14:paraId="5C394B46" w14:textId="6D631A2A" w:rsidR="00792990" w:rsidRPr="00525F30" w:rsidRDefault="00792990" w:rsidP="00792990">
            <w:pPr>
              <w:spacing w:after="120" w:line="276" w:lineRule="auto"/>
              <w:jc w:val="center"/>
              <w:rPr>
                <w:rFonts w:ascii="Calibri" w:hAnsi="Calibri"/>
                <w:b/>
                <w:bCs/>
                <w:sz w:val="22"/>
                <w:szCs w:val="22"/>
                <w:lang w:val="en-IE"/>
              </w:rPr>
            </w:pPr>
            <w:r w:rsidRPr="00525F30">
              <w:rPr>
                <w:rFonts w:ascii="Calibri" w:hAnsi="Calibri"/>
                <w:b/>
                <w:bCs/>
                <w:sz w:val="22"/>
                <w:szCs w:val="22"/>
                <w:lang w:val="en-IE"/>
              </w:rPr>
              <w:t>100</w:t>
            </w:r>
          </w:p>
        </w:tc>
        <w:tc>
          <w:tcPr>
            <w:tcW w:w="2218" w:type="dxa"/>
            <w:shd w:val="clear" w:color="auto" w:fill="EBF2F0"/>
          </w:tcPr>
          <w:p w14:paraId="1D0997FF" w14:textId="2A4F2BA2" w:rsidR="00792990" w:rsidRPr="00525F30" w:rsidRDefault="00792990" w:rsidP="00792990">
            <w:pPr>
              <w:spacing w:after="120" w:line="276" w:lineRule="auto"/>
              <w:jc w:val="center"/>
              <w:rPr>
                <w:rFonts w:ascii="Calibri" w:hAnsi="Calibri"/>
                <w:b/>
                <w:bCs/>
                <w:sz w:val="22"/>
                <w:szCs w:val="22"/>
                <w:lang w:val="en-IE"/>
              </w:rPr>
            </w:pPr>
            <w:r w:rsidRPr="00525F30">
              <w:rPr>
                <w:rFonts w:ascii="Calibri" w:hAnsi="Calibri"/>
                <w:b/>
                <w:bCs/>
                <w:sz w:val="22"/>
                <w:szCs w:val="22"/>
                <w:lang w:val="en-IE"/>
              </w:rPr>
              <w:t>60</w:t>
            </w:r>
          </w:p>
        </w:tc>
        <w:tc>
          <w:tcPr>
            <w:tcW w:w="2712" w:type="dxa"/>
            <w:shd w:val="clear" w:color="auto" w:fill="EBF2F0"/>
          </w:tcPr>
          <w:p w14:paraId="58F3FC05" w14:textId="77777777" w:rsidR="00792990" w:rsidRPr="00525F30" w:rsidRDefault="00792990" w:rsidP="00792990">
            <w:pPr>
              <w:spacing w:after="120" w:line="276" w:lineRule="auto"/>
              <w:jc w:val="center"/>
              <w:rPr>
                <w:rFonts w:ascii="Calibri" w:hAnsi="Calibri"/>
                <w:b/>
                <w:bCs/>
                <w:sz w:val="22"/>
                <w:szCs w:val="22"/>
                <w:lang w:val="en-IE"/>
              </w:rPr>
            </w:pPr>
            <w:r w:rsidRPr="00525F30">
              <w:rPr>
                <w:rFonts w:ascii="Calibri" w:hAnsi="Calibri"/>
                <w:b/>
                <w:bCs/>
                <w:sz w:val="22"/>
                <w:szCs w:val="22"/>
                <w:lang w:val="en-IE"/>
              </w:rPr>
              <w:t>TRD Part B</w:t>
            </w:r>
          </w:p>
          <w:p w14:paraId="1418C3C4" w14:textId="4E54F45A" w:rsidR="00792990" w:rsidRPr="00525F30" w:rsidRDefault="00792990" w:rsidP="00792990">
            <w:pPr>
              <w:spacing w:after="120" w:line="276" w:lineRule="auto"/>
              <w:jc w:val="center"/>
              <w:rPr>
                <w:rFonts w:ascii="Calibri" w:hAnsi="Calibri"/>
                <w:b/>
                <w:bCs/>
                <w:sz w:val="22"/>
                <w:szCs w:val="22"/>
                <w:lang w:val="en-IE"/>
              </w:rPr>
            </w:pPr>
            <w:r w:rsidRPr="00525F30">
              <w:rPr>
                <w:rFonts w:ascii="Calibri" w:hAnsi="Calibri"/>
                <w:b/>
                <w:bCs/>
                <w:sz w:val="22"/>
                <w:szCs w:val="22"/>
                <w:lang w:val="en-IE"/>
              </w:rPr>
              <w:t>Section B</w:t>
            </w:r>
            <w:r w:rsidR="00940343" w:rsidRPr="00525F30">
              <w:rPr>
                <w:rFonts w:ascii="Calibri" w:hAnsi="Calibri"/>
                <w:b/>
                <w:bCs/>
                <w:sz w:val="22"/>
                <w:szCs w:val="22"/>
                <w:lang w:val="en-IE"/>
              </w:rPr>
              <w:t>2</w:t>
            </w:r>
          </w:p>
        </w:tc>
      </w:tr>
      <w:tr w:rsidR="00997EE4" w:rsidRPr="00525F30" w14:paraId="36681147" w14:textId="77777777" w:rsidTr="00792990">
        <w:trPr>
          <w:trHeight w:val="654"/>
        </w:trPr>
        <w:tc>
          <w:tcPr>
            <w:tcW w:w="3686" w:type="dxa"/>
            <w:shd w:val="clear" w:color="auto" w:fill="235D64"/>
          </w:tcPr>
          <w:p w14:paraId="44E8A3FE" w14:textId="516BA922" w:rsidR="00997EE4" w:rsidRPr="00525F30" w:rsidRDefault="00997EE4" w:rsidP="00997EE4">
            <w:pPr>
              <w:spacing w:after="120" w:line="276" w:lineRule="auto"/>
              <w:rPr>
                <w:rFonts w:ascii="Calibri" w:hAnsi="Calibri"/>
                <w:b/>
                <w:bCs/>
                <w:color w:val="FFFFFF" w:themeColor="background1"/>
                <w:sz w:val="22"/>
                <w:szCs w:val="22"/>
                <w:lang w:val="en-IE"/>
              </w:rPr>
            </w:pPr>
            <w:r w:rsidRPr="00525F30">
              <w:rPr>
                <w:rFonts w:ascii="Calibri" w:hAnsi="Calibri"/>
                <w:b/>
                <w:bCs/>
                <w:color w:val="FFFFFF" w:themeColor="background1"/>
                <w:sz w:val="22"/>
                <w:szCs w:val="22"/>
                <w:lang w:val="en-IE"/>
              </w:rPr>
              <w:t xml:space="preserve">Total </w:t>
            </w:r>
          </w:p>
        </w:tc>
        <w:tc>
          <w:tcPr>
            <w:tcW w:w="1489" w:type="dxa"/>
            <w:shd w:val="clear" w:color="auto" w:fill="235D64"/>
          </w:tcPr>
          <w:p w14:paraId="2BE8241C" w14:textId="75036AB4" w:rsidR="00997EE4" w:rsidRPr="00525F30" w:rsidRDefault="00940343" w:rsidP="00997EE4">
            <w:pPr>
              <w:spacing w:after="120" w:line="276" w:lineRule="auto"/>
              <w:jc w:val="center"/>
              <w:rPr>
                <w:rFonts w:ascii="Calibri" w:hAnsi="Calibri"/>
                <w:b/>
                <w:bCs/>
                <w:color w:val="FFFFFF" w:themeColor="background1"/>
                <w:sz w:val="22"/>
                <w:szCs w:val="22"/>
                <w:lang w:val="en-IE"/>
              </w:rPr>
            </w:pPr>
            <w:r w:rsidRPr="00525F30">
              <w:rPr>
                <w:rFonts w:ascii="Calibri" w:hAnsi="Calibri"/>
                <w:b/>
                <w:bCs/>
                <w:color w:val="FFFFFF" w:themeColor="background1"/>
                <w:sz w:val="22"/>
                <w:szCs w:val="22"/>
                <w:lang w:val="en-IE"/>
              </w:rPr>
              <w:t>400</w:t>
            </w:r>
          </w:p>
        </w:tc>
        <w:tc>
          <w:tcPr>
            <w:tcW w:w="2218" w:type="dxa"/>
            <w:shd w:val="clear" w:color="auto" w:fill="235D64"/>
          </w:tcPr>
          <w:p w14:paraId="03BE220A" w14:textId="77777777" w:rsidR="00997EE4" w:rsidRPr="00525F30" w:rsidRDefault="00997EE4" w:rsidP="00997EE4">
            <w:pPr>
              <w:spacing w:after="120" w:line="276" w:lineRule="auto"/>
              <w:jc w:val="center"/>
              <w:rPr>
                <w:rFonts w:ascii="Calibri" w:hAnsi="Calibri"/>
                <w:b/>
                <w:bCs/>
                <w:color w:val="FFFFFF" w:themeColor="background1"/>
                <w:sz w:val="22"/>
                <w:szCs w:val="22"/>
                <w:lang w:val="en-IE"/>
              </w:rPr>
            </w:pPr>
          </w:p>
        </w:tc>
        <w:tc>
          <w:tcPr>
            <w:tcW w:w="2712" w:type="dxa"/>
            <w:shd w:val="clear" w:color="auto" w:fill="235D64"/>
          </w:tcPr>
          <w:p w14:paraId="302C8145" w14:textId="77777777" w:rsidR="00997EE4" w:rsidRPr="00525F30" w:rsidRDefault="00997EE4" w:rsidP="00997EE4">
            <w:pPr>
              <w:spacing w:after="120" w:line="276" w:lineRule="auto"/>
              <w:rPr>
                <w:rFonts w:ascii="Calibri" w:hAnsi="Calibri"/>
                <w:b/>
                <w:bCs/>
                <w:color w:val="FFFFFF" w:themeColor="background1"/>
                <w:sz w:val="22"/>
                <w:szCs w:val="22"/>
                <w:lang w:val="en-IE"/>
              </w:rPr>
            </w:pPr>
          </w:p>
        </w:tc>
      </w:tr>
    </w:tbl>
    <w:p w14:paraId="48818F4A" w14:textId="77777777" w:rsidR="00F4349E" w:rsidRDefault="00F4349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8713"/>
      </w:tblGrid>
      <w:tr w:rsidR="00F4349E" w:rsidRPr="001A67EE" w14:paraId="48818F4C" w14:textId="77777777" w:rsidTr="00792990">
        <w:tc>
          <w:tcPr>
            <w:tcW w:w="9805" w:type="dxa"/>
            <w:gridSpan w:val="2"/>
            <w:shd w:val="clear" w:color="auto" w:fill="235D64"/>
          </w:tcPr>
          <w:p w14:paraId="48818F4B" w14:textId="2F03509B" w:rsidR="00F4349E" w:rsidRPr="001A67EE" w:rsidRDefault="00F4349E" w:rsidP="00940343">
            <w:pPr>
              <w:rPr>
                <w:rFonts w:ascii="Calibri" w:hAnsi="Calibri" w:cs="Calibri"/>
                <w:b/>
                <w:bCs/>
                <w:color w:val="FFFFFF"/>
                <w:sz w:val="32"/>
                <w:szCs w:val="32"/>
              </w:rPr>
            </w:pPr>
            <w:r>
              <w:lastRenderedPageBreak/>
              <w:br w:type="page"/>
            </w:r>
            <w:r>
              <w:rPr>
                <w:rFonts w:ascii="Georgia" w:hAnsi="Georgia" w:cs="Arial"/>
                <w:b/>
                <w:kern w:val="36"/>
              </w:rPr>
              <w:br w:type="page"/>
            </w:r>
            <w:r w:rsidR="00997EE4">
              <w:rPr>
                <w:rFonts w:ascii="Calibri" w:hAnsi="Calibri" w:cs="Calibri"/>
                <w:b/>
                <w:bCs/>
                <w:color w:val="FFFFFF"/>
                <w:sz w:val="32"/>
                <w:szCs w:val="32"/>
              </w:rPr>
              <w:t xml:space="preserve">Section </w:t>
            </w:r>
            <w:r w:rsidR="00AB1F58">
              <w:rPr>
                <w:rFonts w:ascii="Calibri" w:hAnsi="Calibri" w:cs="Calibri"/>
                <w:b/>
                <w:bCs/>
                <w:color w:val="FFFFFF"/>
                <w:sz w:val="32"/>
                <w:szCs w:val="32"/>
              </w:rPr>
              <w:t>B</w:t>
            </w:r>
            <w:r>
              <w:rPr>
                <w:rFonts w:ascii="Calibri" w:hAnsi="Calibri" w:cs="Calibri"/>
                <w:b/>
                <w:bCs/>
                <w:color w:val="FFFFFF"/>
                <w:sz w:val="32"/>
                <w:szCs w:val="32"/>
              </w:rPr>
              <w:t xml:space="preserve">1. </w:t>
            </w:r>
            <w:r w:rsidR="0093363A">
              <w:rPr>
                <w:rFonts w:ascii="Calibri" w:hAnsi="Calibri" w:cs="Calibri"/>
                <w:b/>
                <w:bCs/>
                <w:color w:val="FFFFFF"/>
                <w:sz w:val="32"/>
                <w:szCs w:val="32"/>
              </w:rPr>
              <w:t xml:space="preserve">A. </w:t>
            </w:r>
            <w:r w:rsidR="00940343" w:rsidRPr="00940343">
              <w:rPr>
                <w:rFonts w:ascii="Calibri" w:hAnsi="Calibri" w:cs="Calibri"/>
                <w:b/>
                <w:bCs/>
                <w:color w:val="FFFFFF"/>
                <w:sz w:val="32"/>
                <w:szCs w:val="32"/>
              </w:rPr>
              <w:t xml:space="preserve">Quality of Approach to Service Delivery Methodology </w:t>
            </w:r>
            <w:r w:rsidR="00A22004">
              <w:rPr>
                <w:rFonts w:ascii="Calibri" w:hAnsi="Calibri" w:cs="Calibri"/>
                <w:b/>
                <w:bCs/>
                <w:color w:val="FFFFFF"/>
                <w:sz w:val="32"/>
                <w:szCs w:val="32"/>
              </w:rPr>
              <w:t>(</w:t>
            </w:r>
            <w:r w:rsidR="00940343">
              <w:rPr>
                <w:rFonts w:ascii="Calibri" w:hAnsi="Calibri" w:cs="Calibri"/>
                <w:b/>
                <w:bCs/>
                <w:color w:val="FFFFFF"/>
                <w:sz w:val="32"/>
                <w:szCs w:val="32"/>
              </w:rPr>
              <w:t>3</w:t>
            </w:r>
            <w:r w:rsidR="00545357">
              <w:rPr>
                <w:rFonts w:ascii="Calibri" w:hAnsi="Calibri" w:cs="Calibri"/>
                <w:b/>
                <w:bCs/>
                <w:color w:val="FFFFFF"/>
                <w:sz w:val="32"/>
                <w:szCs w:val="32"/>
              </w:rPr>
              <w:t>00 marks)</w:t>
            </w:r>
          </w:p>
        </w:tc>
      </w:tr>
      <w:tr w:rsidR="00F4349E" w:rsidRPr="00D30A35" w14:paraId="48818F53" w14:textId="77777777" w:rsidTr="00792990">
        <w:tblPrEx>
          <w:shd w:val="clear" w:color="auto" w:fill="DEEAF6"/>
        </w:tblPrEx>
        <w:tc>
          <w:tcPr>
            <w:tcW w:w="1092" w:type="dxa"/>
            <w:shd w:val="clear" w:color="auto" w:fill="EBF2F0"/>
            <w:vAlign w:val="center"/>
          </w:tcPr>
          <w:p w14:paraId="48818F4E" w14:textId="77777777" w:rsidR="00F4349E" w:rsidRDefault="00F4349E" w:rsidP="00412449">
            <w:pPr>
              <w:jc w:val="center"/>
            </w:pPr>
            <w:r w:rsidRPr="00D30A35">
              <w:rPr>
                <w:noProof/>
                <w:lang w:val="en-IE" w:eastAsia="en-IE"/>
              </w:rPr>
              <w:drawing>
                <wp:inline distT="0" distB="0" distL="0" distR="0" wp14:anchorId="48819033" wp14:editId="48819034">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713" w:type="dxa"/>
            <w:shd w:val="clear" w:color="auto" w:fill="EBF2F0"/>
            <w:vAlign w:val="center"/>
          </w:tcPr>
          <w:p w14:paraId="0FE05E2B" w14:textId="77777777" w:rsidR="00940343" w:rsidRPr="00940343" w:rsidRDefault="00940343" w:rsidP="00077F6C">
            <w:pPr>
              <w:spacing w:after="120" w:line="276" w:lineRule="auto"/>
              <w:rPr>
                <w:rFonts w:ascii="Calibri" w:hAnsi="Calibri" w:cs="Calibri"/>
                <w:sz w:val="22"/>
                <w:szCs w:val="22"/>
                <w:lang w:val="en-GB"/>
              </w:rPr>
            </w:pPr>
            <w:r w:rsidRPr="00940343">
              <w:rPr>
                <w:rFonts w:ascii="Calibri" w:hAnsi="Calibri" w:cs="Calibri"/>
                <w:sz w:val="22"/>
                <w:szCs w:val="22"/>
                <w:lang w:val="en-GB"/>
              </w:rPr>
              <w:t>Tenderers must demonstrate the quality of their proposed planning and services delivery methodology including, but not limited to, team selection, continuity, service standards and quality assurance to be deployed in fulfilling their obligations for Service Contracts awarded under the Framework Agreement. This must be demonstrated via the submission of a detailed description of their proposal in the allotted space in the Tender Response Document Part B.</w:t>
            </w:r>
          </w:p>
          <w:p w14:paraId="2D89603A" w14:textId="77777777" w:rsidR="00940343" w:rsidRPr="00940343" w:rsidRDefault="00940343" w:rsidP="00077F6C">
            <w:pPr>
              <w:spacing w:after="120" w:line="276" w:lineRule="auto"/>
              <w:rPr>
                <w:rFonts w:ascii="Calibri" w:hAnsi="Calibri" w:cs="Calibri"/>
                <w:sz w:val="22"/>
                <w:szCs w:val="22"/>
                <w:lang w:val="en-GB"/>
              </w:rPr>
            </w:pPr>
            <w:r w:rsidRPr="00940343">
              <w:rPr>
                <w:rFonts w:ascii="Calibri" w:hAnsi="Calibri" w:cs="Calibri"/>
                <w:sz w:val="22"/>
                <w:szCs w:val="22"/>
                <w:lang w:val="en-GB"/>
              </w:rPr>
              <w:t>Tenderers are required to demonstrate how they will plan and execute services requirements as part of any Services Contract(s) awarded under this Framework Agreement and their response is to include, but not be limited to, details on how they would propose to manage the following:</w:t>
            </w:r>
          </w:p>
          <w:p w14:paraId="0A3D6B4A" w14:textId="77777777" w:rsidR="00940343" w:rsidRP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 xml:space="preserve">Describe the following activities as part of the service delivery methodology: project planning, project plan, project methodology, toolkits, key performance indicators and use of best practice and/or benchmarks. </w:t>
            </w:r>
          </w:p>
          <w:p w14:paraId="71499DAB" w14:textId="77777777" w:rsidR="00940343" w:rsidRP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Provide an example of a Project Management Plan consisting of relevant key activities and procedures.</w:t>
            </w:r>
          </w:p>
          <w:p w14:paraId="30329445" w14:textId="77777777" w:rsidR="00940343" w:rsidRP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 xml:space="preserve">Describe their approach to conducting a risk analysis for any services to be provided. </w:t>
            </w:r>
          </w:p>
          <w:p w14:paraId="1F6EEB51" w14:textId="77777777" w:rsidR="00940343" w:rsidRP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Describe what strategies/correction actions would be put in place to ensure the deliverables are achieved within the agreed deadline.</w:t>
            </w:r>
          </w:p>
          <w:p w14:paraId="7D464A81" w14:textId="77777777" w:rsidR="00940343" w:rsidRP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Describe how you ensure that resources proposed at the start of the contract are suitable, trained and have the necessary knowledge to be directly effective to deliver the requested service.</w:t>
            </w:r>
          </w:p>
          <w:p w14:paraId="0CA52D07" w14:textId="77777777" w:rsidR="00940343" w:rsidRP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Proposed approach to performance and issues management including where necessary proposed resolution plans and escalation procedures</w:t>
            </w:r>
          </w:p>
          <w:p w14:paraId="6F0AC8BE" w14:textId="73B5BF38" w:rsidR="00940343" w:rsidRDefault="00940343" w:rsidP="00077F6C">
            <w:pPr>
              <w:numPr>
                <w:ilvl w:val="0"/>
                <w:numId w:val="21"/>
              </w:numPr>
              <w:spacing w:after="120" w:line="276" w:lineRule="auto"/>
              <w:rPr>
                <w:rFonts w:ascii="Calibri" w:hAnsi="Calibri" w:cs="Calibri"/>
                <w:sz w:val="22"/>
                <w:szCs w:val="22"/>
                <w:lang w:val="en-IE"/>
              </w:rPr>
            </w:pPr>
            <w:r w:rsidRPr="00940343">
              <w:rPr>
                <w:rFonts w:ascii="Calibri" w:hAnsi="Calibri" w:cs="Calibri"/>
                <w:sz w:val="22"/>
                <w:szCs w:val="22"/>
                <w:lang w:val="en-IE"/>
              </w:rPr>
              <w:t>Proposed approach to facilitating knowledge sharing, skills transfer and innovative and better ways of working with Framework Clients, in order to drive continuous improvements for the benefit of Framework Clients.</w:t>
            </w:r>
          </w:p>
          <w:p w14:paraId="1E75BCC2" w14:textId="77777777" w:rsidR="00077F6C" w:rsidRPr="00077F6C" w:rsidRDefault="00077F6C" w:rsidP="00077F6C">
            <w:pPr>
              <w:spacing w:after="120" w:line="276" w:lineRule="auto"/>
              <w:ind w:left="1440"/>
              <w:rPr>
                <w:rFonts w:ascii="Calibri" w:hAnsi="Calibri" w:cs="Calibri"/>
                <w:sz w:val="22"/>
                <w:szCs w:val="22"/>
                <w:lang w:val="en-IE"/>
              </w:rPr>
            </w:pPr>
          </w:p>
          <w:p w14:paraId="0BC405A8" w14:textId="77777777" w:rsidR="00940343" w:rsidRPr="00940343" w:rsidRDefault="00940343" w:rsidP="00077F6C">
            <w:pPr>
              <w:numPr>
                <w:ilvl w:val="0"/>
                <w:numId w:val="20"/>
              </w:numPr>
              <w:spacing w:after="120" w:line="276" w:lineRule="auto"/>
              <w:rPr>
                <w:rFonts w:ascii="Calibri" w:hAnsi="Calibri" w:cs="Calibri"/>
                <w:sz w:val="22"/>
                <w:szCs w:val="22"/>
                <w:lang w:val="en-IE"/>
              </w:rPr>
            </w:pPr>
            <w:r w:rsidRPr="00940343">
              <w:rPr>
                <w:rFonts w:ascii="Calibri" w:hAnsi="Calibri" w:cs="Calibri"/>
                <w:b/>
                <w:sz w:val="22"/>
                <w:szCs w:val="22"/>
                <w:lang w:val="en-IE"/>
              </w:rPr>
              <w:t>Please note that there are no sub-criteria</w:t>
            </w:r>
            <w:r w:rsidRPr="00940343">
              <w:rPr>
                <w:rFonts w:ascii="Calibri" w:hAnsi="Calibri" w:cs="Calibri"/>
                <w:sz w:val="22"/>
                <w:szCs w:val="22"/>
                <w:lang w:val="en-IE"/>
              </w:rPr>
              <w:t>. Tenders will be evaluated and scored on the overall quality and comprehensiveness of their proposal.</w:t>
            </w:r>
          </w:p>
          <w:p w14:paraId="7A19AF68" w14:textId="77777777" w:rsidR="00940343" w:rsidRPr="00940343" w:rsidRDefault="00940343" w:rsidP="00077F6C">
            <w:pPr>
              <w:numPr>
                <w:ilvl w:val="0"/>
                <w:numId w:val="20"/>
              </w:numPr>
              <w:spacing w:after="120" w:line="276" w:lineRule="auto"/>
              <w:rPr>
                <w:rFonts w:ascii="Calibri" w:hAnsi="Calibri" w:cs="Calibri"/>
                <w:bCs/>
                <w:sz w:val="22"/>
                <w:szCs w:val="22"/>
                <w:lang w:val="en-GB"/>
              </w:rPr>
            </w:pPr>
            <w:r w:rsidRPr="00940343">
              <w:rPr>
                <w:rFonts w:ascii="Calibri" w:hAnsi="Calibri" w:cs="Calibri"/>
                <w:bCs/>
                <w:sz w:val="22"/>
                <w:szCs w:val="22"/>
                <w:lang w:val="en-GB"/>
              </w:rPr>
              <w:t xml:space="preserve">Please note the page limit for responses to Award Criterion 1 is </w:t>
            </w:r>
            <w:r w:rsidRPr="00940343">
              <w:rPr>
                <w:rFonts w:ascii="Calibri" w:hAnsi="Calibri" w:cs="Calibri"/>
                <w:b/>
                <w:bCs/>
                <w:sz w:val="22"/>
                <w:szCs w:val="22"/>
                <w:lang w:val="en-GB"/>
              </w:rPr>
              <w:t>8 x A4 pages</w:t>
            </w:r>
            <w:r w:rsidRPr="00940343">
              <w:rPr>
                <w:rFonts w:ascii="Calibri" w:hAnsi="Calibri" w:cs="Calibri"/>
                <w:bCs/>
                <w:sz w:val="22"/>
                <w:szCs w:val="22"/>
                <w:lang w:val="en-GB"/>
              </w:rPr>
              <w:t>. Any pages beyond this will NOT be considered.</w:t>
            </w:r>
          </w:p>
          <w:p w14:paraId="466B1D85" w14:textId="77777777" w:rsidR="00940343" w:rsidRPr="00940343" w:rsidRDefault="00940343" w:rsidP="00077F6C">
            <w:pPr>
              <w:numPr>
                <w:ilvl w:val="0"/>
                <w:numId w:val="20"/>
              </w:numPr>
              <w:spacing w:after="120" w:line="276" w:lineRule="auto"/>
              <w:rPr>
                <w:rFonts w:ascii="Calibri" w:hAnsi="Calibri" w:cs="Calibri"/>
                <w:bCs/>
                <w:sz w:val="22"/>
                <w:szCs w:val="22"/>
                <w:lang w:val="en-GB"/>
              </w:rPr>
            </w:pPr>
            <w:r w:rsidRPr="00940343">
              <w:rPr>
                <w:rFonts w:ascii="Calibri" w:hAnsi="Calibri" w:cs="Calibri"/>
                <w:bCs/>
                <w:sz w:val="22"/>
                <w:szCs w:val="22"/>
                <w:lang w:val="en-GB"/>
              </w:rPr>
              <w:t xml:space="preserve">Tenderers should note that all responses submitted in the TRD should be in Calibri font and no less than font size 11. </w:t>
            </w:r>
          </w:p>
          <w:p w14:paraId="48818F52" w14:textId="2FE431FD" w:rsidR="00F4349E" w:rsidRPr="00077F6C" w:rsidRDefault="00940343" w:rsidP="00077F6C">
            <w:pPr>
              <w:numPr>
                <w:ilvl w:val="0"/>
                <w:numId w:val="20"/>
              </w:numPr>
              <w:spacing w:after="120" w:line="276" w:lineRule="auto"/>
              <w:rPr>
                <w:rFonts w:ascii="Calibri" w:hAnsi="Calibri" w:cs="Calibri"/>
                <w:b/>
                <w:bCs/>
                <w:sz w:val="22"/>
                <w:szCs w:val="22"/>
                <w:lang w:val="en-IE"/>
              </w:rPr>
            </w:pPr>
            <w:r w:rsidRPr="00940343">
              <w:rPr>
                <w:rFonts w:ascii="Calibri" w:hAnsi="Calibri" w:cs="Calibri"/>
                <w:bCs/>
                <w:sz w:val="22"/>
                <w:szCs w:val="22"/>
                <w:lang w:val="en-GB"/>
              </w:rPr>
              <w:t>Any additional information included as appendices, for example in the form of tables, brochures, graphics, or embedded links</w:t>
            </w:r>
            <w:r w:rsidRPr="00940343" w:rsidDel="0003172A">
              <w:rPr>
                <w:rFonts w:ascii="Calibri" w:hAnsi="Calibri" w:cs="Calibri"/>
                <w:bCs/>
                <w:sz w:val="22"/>
                <w:szCs w:val="22"/>
                <w:lang w:val="en-GB"/>
              </w:rPr>
              <w:t xml:space="preserve"> </w:t>
            </w:r>
            <w:r w:rsidRPr="00940343">
              <w:rPr>
                <w:rFonts w:ascii="Calibri" w:hAnsi="Calibri" w:cs="Calibri"/>
                <w:bCs/>
                <w:sz w:val="22"/>
                <w:szCs w:val="22"/>
                <w:lang w:val="en-GB"/>
              </w:rPr>
              <w:t>NOT permitted in response to the award criteria. Any such information submitted will NOT be considered.</w:t>
            </w:r>
          </w:p>
        </w:tc>
      </w:tr>
    </w:tbl>
    <w:p w14:paraId="0616973D" w14:textId="77777777" w:rsidR="0006044B" w:rsidRDefault="0006044B" w:rsidP="00996EEA"/>
    <w:p w14:paraId="366ADB55" w14:textId="77777777" w:rsidR="0006044B" w:rsidRDefault="0006044B" w:rsidP="00996EEA"/>
    <w:p w14:paraId="674CE935" w14:textId="77777777" w:rsidR="0006044B" w:rsidRDefault="0006044B" w:rsidP="00996EEA"/>
    <w:p w14:paraId="11382633" w14:textId="77777777" w:rsidR="0006044B" w:rsidRDefault="0006044B" w:rsidP="00996EEA"/>
    <w:p w14:paraId="6C87EB8A" w14:textId="77777777" w:rsidR="0006044B" w:rsidRDefault="0006044B" w:rsidP="00996EEA"/>
    <w:p w14:paraId="2736805C" w14:textId="77777777" w:rsidR="0006044B" w:rsidRDefault="0006044B" w:rsidP="00996EEA"/>
    <w:tbl>
      <w:tblPr>
        <w:tblW w:w="1018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188"/>
      </w:tblGrid>
      <w:tr w:rsidR="0006044B" w:rsidRPr="001A67EE" w14:paraId="69B60729" w14:textId="77777777" w:rsidTr="0006044B">
        <w:tc>
          <w:tcPr>
            <w:tcW w:w="10188" w:type="dxa"/>
            <w:tcBorders>
              <w:top w:val="single" w:sz="4" w:space="0" w:color="5B9BD5"/>
              <w:left w:val="single" w:sz="4" w:space="0" w:color="5B9BD5"/>
              <w:bottom w:val="single" w:sz="4" w:space="0" w:color="5B9BD5"/>
              <w:right w:val="single" w:sz="4" w:space="0" w:color="5B9BD5"/>
            </w:tcBorders>
            <w:shd w:val="clear" w:color="auto" w:fill="235D64"/>
          </w:tcPr>
          <w:p w14:paraId="28FF6AEE" w14:textId="530321F8" w:rsidR="0006044B" w:rsidRPr="001A67EE" w:rsidRDefault="0006044B" w:rsidP="00E61564">
            <w:pPr>
              <w:jc w:val="center"/>
              <w:rPr>
                <w:rFonts w:ascii="Calibri" w:hAnsi="Calibri" w:cs="Calibri"/>
                <w:b/>
                <w:bCs/>
                <w:color w:val="FFFFFF"/>
                <w:sz w:val="32"/>
                <w:szCs w:val="32"/>
              </w:rPr>
            </w:pPr>
            <w:r>
              <w:rPr>
                <w:rFonts w:ascii="Calibri" w:hAnsi="Calibri" w:cs="Calibri"/>
                <w:b/>
                <w:bCs/>
                <w:color w:val="FFFFFF"/>
                <w:sz w:val="32"/>
                <w:szCs w:val="32"/>
              </w:rPr>
              <w:t xml:space="preserve">Section B1 </w:t>
            </w:r>
            <w:r w:rsidRPr="0006044B">
              <w:rPr>
                <w:rFonts w:ascii="Calibri" w:hAnsi="Calibri" w:cs="Calibri"/>
                <w:b/>
                <w:bCs/>
                <w:color w:val="FFFFFF"/>
                <w:sz w:val="32"/>
                <w:szCs w:val="32"/>
              </w:rPr>
              <w:t>Quality of Approach to Service Delivery Methodology</w:t>
            </w:r>
          </w:p>
        </w:tc>
      </w:tr>
      <w:tr w:rsidR="0006044B" w:rsidRPr="001A67EE" w14:paraId="61031A09" w14:textId="77777777" w:rsidTr="0006044B">
        <w:trPr>
          <w:trHeight w:val="150"/>
        </w:trPr>
        <w:tc>
          <w:tcPr>
            <w:tcW w:w="10188" w:type="dxa"/>
            <w:shd w:val="clear" w:color="auto" w:fill="EBF2F0"/>
          </w:tcPr>
          <w:p w14:paraId="073D9829" w14:textId="47B8851B" w:rsidR="0006044B" w:rsidRPr="0006044B" w:rsidRDefault="0006044B" w:rsidP="0006044B">
            <w:pPr>
              <w:rPr>
                <w:rFonts w:ascii="Calibri" w:hAnsi="Calibri" w:cs="Calibri"/>
                <w:b/>
                <w:bCs/>
                <w:iCs/>
                <w:color w:val="1F3864" w:themeColor="accent5" w:themeShade="80"/>
                <w:sz w:val="16"/>
                <w:szCs w:val="16"/>
                <w:lang w:val="en-GB"/>
              </w:rPr>
            </w:pPr>
            <w:r w:rsidRPr="00066130">
              <w:rPr>
                <w:rFonts w:ascii="Calibri" w:hAnsi="Calibri" w:cs="Calibri"/>
                <w:b/>
                <w:bCs/>
                <w:iCs/>
                <w:color w:val="FFFFFF"/>
                <w:sz w:val="28"/>
                <w:szCs w:val="28"/>
              </w:rPr>
              <w:t xml:space="preserve"> </w:t>
            </w:r>
          </w:p>
        </w:tc>
      </w:tr>
      <w:tr w:rsidR="0006044B" w:rsidRPr="001A67EE" w14:paraId="67AEE65B" w14:textId="77777777" w:rsidTr="00E61564">
        <w:tc>
          <w:tcPr>
            <w:tcW w:w="10188" w:type="dxa"/>
            <w:shd w:val="clear" w:color="auto" w:fill="auto"/>
          </w:tcPr>
          <w:p w14:paraId="4C291EBF" w14:textId="77777777" w:rsidR="0006044B" w:rsidRPr="0006044B" w:rsidRDefault="0006044B" w:rsidP="00E61564">
            <w:pPr>
              <w:rPr>
                <w:rFonts w:ascii="Calibri" w:hAnsi="Calibri" w:cs="Calibri"/>
                <w:sz w:val="22"/>
                <w:szCs w:val="22"/>
              </w:rPr>
            </w:pPr>
            <w:r w:rsidRPr="0006044B">
              <w:rPr>
                <w:rFonts w:ascii="Calibri" w:hAnsi="Calibri" w:cs="Calibri"/>
                <w:sz w:val="22"/>
                <w:szCs w:val="22"/>
              </w:rPr>
              <w:fldChar w:fldCharType="begin">
                <w:ffData>
                  <w:name w:val=""/>
                  <w:enabled/>
                  <w:calcOnExit w:val="0"/>
                  <w:textInput>
                    <w:default w:val="Click here and insert response that does not exceed 8 x A4 pages"/>
                  </w:textInput>
                </w:ffData>
              </w:fldChar>
            </w:r>
            <w:r w:rsidRPr="0006044B">
              <w:rPr>
                <w:rFonts w:ascii="Calibri" w:hAnsi="Calibri" w:cs="Calibri"/>
                <w:sz w:val="22"/>
                <w:szCs w:val="22"/>
              </w:rPr>
              <w:instrText xml:space="preserve"> FORMTEXT </w:instrText>
            </w:r>
            <w:r w:rsidRPr="0006044B">
              <w:rPr>
                <w:rFonts w:ascii="Calibri" w:hAnsi="Calibri" w:cs="Calibri"/>
                <w:sz w:val="22"/>
                <w:szCs w:val="22"/>
              </w:rPr>
            </w:r>
            <w:r w:rsidRPr="0006044B">
              <w:rPr>
                <w:rFonts w:ascii="Calibri" w:hAnsi="Calibri" w:cs="Calibri"/>
                <w:sz w:val="22"/>
                <w:szCs w:val="22"/>
              </w:rPr>
              <w:fldChar w:fldCharType="separate"/>
            </w:r>
            <w:r w:rsidRPr="0006044B">
              <w:rPr>
                <w:rFonts w:ascii="Calibri" w:hAnsi="Calibri" w:cs="Calibri"/>
                <w:noProof/>
                <w:sz w:val="22"/>
                <w:szCs w:val="22"/>
              </w:rPr>
              <w:t>Click here and insert response that does not exceed 8 x A4 pages</w:t>
            </w:r>
            <w:r w:rsidRPr="0006044B">
              <w:rPr>
                <w:rFonts w:ascii="Calibri" w:hAnsi="Calibri" w:cs="Calibri"/>
                <w:sz w:val="22"/>
                <w:szCs w:val="22"/>
              </w:rPr>
              <w:fldChar w:fldCharType="end"/>
            </w:r>
          </w:p>
          <w:p w14:paraId="5082C615" w14:textId="77777777" w:rsidR="0006044B" w:rsidRDefault="0006044B" w:rsidP="00E61564">
            <w:pPr>
              <w:rPr>
                <w:rFonts w:ascii="Calibri" w:hAnsi="Calibri" w:cs="Calibri"/>
                <w:sz w:val="20"/>
                <w:szCs w:val="20"/>
              </w:rPr>
            </w:pPr>
          </w:p>
          <w:p w14:paraId="6A93848D" w14:textId="77777777" w:rsidR="0006044B" w:rsidRDefault="0006044B" w:rsidP="00E61564">
            <w:pPr>
              <w:rPr>
                <w:rFonts w:ascii="Calibri" w:hAnsi="Calibri" w:cs="Calibri"/>
                <w:sz w:val="20"/>
                <w:szCs w:val="20"/>
              </w:rPr>
            </w:pPr>
          </w:p>
          <w:p w14:paraId="4F0AAD80" w14:textId="726D6A4A" w:rsidR="0006044B" w:rsidRPr="0025274F" w:rsidRDefault="0006044B" w:rsidP="00E61564">
            <w:pPr>
              <w:rPr>
                <w:rFonts w:ascii="Calibri" w:hAnsi="Calibri" w:cs="Calibri"/>
                <w:sz w:val="20"/>
                <w:szCs w:val="20"/>
              </w:rPr>
            </w:pPr>
          </w:p>
        </w:tc>
      </w:tr>
    </w:tbl>
    <w:p w14:paraId="3BC82F9D" w14:textId="77777777" w:rsidR="0006044B" w:rsidRDefault="0006044B" w:rsidP="0006044B"/>
    <w:p w14:paraId="09D76BDC" w14:textId="77777777" w:rsidR="0006044B" w:rsidRDefault="0006044B" w:rsidP="0006044B"/>
    <w:p w14:paraId="285197E3" w14:textId="77777777" w:rsidR="0006044B" w:rsidRDefault="0006044B" w:rsidP="0006044B"/>
    <w:p w14:paraId="5D3CA572" w14:textId="77777777" w:rsidR="0006044B" w:rsidRDefault="0006044B" w:rsidP="0006044B"/>
    <w:p w14:paraId="7AA3F947" w14:textId="77777777" w:rsidR="0006044B" w:rsidRDefault="0006044B" w:rsidP="0006044B"/>
    <w:p w14:paraId="7F9F0416" w14:textId="77777777" w:rsidR="0006044B" w:rsidRDefault="0006044B" w:rsidP="0006044B"/>
    <w:p w14:paraId="7DECF74B" w14:textId="77777777" w:rsidR="0006044B" w:rsidRDefault="0006044B" w:rsidP="00996EEA"/>
    <w:p w14:paraId="2DB765DC" w14:textId="77777777" w:rsidR="0006044B" w:rsidRDefault="0006044B" w:rsidP="00996EEA"/>
    <w:p w14:paraId="31E3295C" w14:textId="77777777" w:rsidR="0006044B" w:rsidRDefault="0006044B" w:rsidP="00996EEA"/>
    <w:p w14:paraId="401414BF" w14:textId="77777777" w:rsidR="0006044B" w:rsidRDefault="0006044B" w:rsidP="00996EEA"/>
    <w:p w14:paraId="0A233612" w14:textId="77777777" w:rsidR="0006044B" w:rsidRDefault="0006044B" w:rsidP="00996EEA"/>
    <w:p w14:paraId="458F8481" w14:textId="77777777" w:rsidR="0006044B" w:rsidRDefault="0006044B" w:rsidP="00996EEA"/>
    <w:p w14:paraId="3D67702E" w14:textId="77777777" w:rsidR="0006044B" w:rsidRDefault="0006044B" w:rsidP="00996EEA"/>
    <w:p w14:paraId="6B584460" w14:textId="77777777" w:rsidR="0006044B" w:rsidRDefault="0006044B" w:rsidP="00996EEA"/>
    <w:p w14:paraId="7F1524B1" w14:textId="77777777" w:rsidR="0006044B" w:rsidRDefault="0006044B" w:rsidP="00996EEA"/>
    <w:p w14:paraId="47106E20" w14:textId="77777777" w:rsidR="0006044B" w:rsidRDefault="0006044B" w:rsidP="00996EEA"/>
    <w:p w14:paraId="26A2F88E" w14:textId="77777777" w:rsidR="0006044B" w:rsidRDefault="0006044B" w:rsidP="00996EEA"/>
    <w:p w14:paraId="220B6C33" w14:textId="77777777" w:rsidR="0006044B" w:rsidRDefault="0006044B" w:rsidP="00996EEA"/>
    <w:p w14:paraId="4AA3B8BD" w14:textId="77777777" w:rsidR="0006044B" w:rsidRDefault="0006044B" w:rsidP="00996EEA"/>
    <w:p w14:paraId="7836996F" w14:textId="77777777" w:rsidR="0006044B" w:rsidRDefault="0006044B" w:rsidP="00996EEA"/>
    <w:p w14:paraId="16A33201" w14:textId="77777777" w:rsidR="0006044B" w:rsidRDefault="0006044B" w:rsidP="00996EEA"/>
    <w:p w14:paraId="4BFEECFB" w14:textId="77777777" w:rsidR="0006044B" w:rsidRDefault="0006044B" w:rsidP="00996EEA"/>
    <w:p w14:paraId="368F78F7" w14:textId="77777777" w:rsidR="0006044B" w:rsidRDefault="0006044B" w:rsidP="00996EEA"/>
    <w:p w14:paraId="7EC4C25D" w14:textId="77777777" w:rsidR="0006044B" w:rsidRDefault="0006044B" w:rsidP="00996EEA"/>
    <w:p w14:paraId="1C3D7E9E" w14:textId="77777777" w:rsidR="0006044B" w:rsidRDefault="0006044B" w:rsidP="00996EEA"/>
    <w:p w14:paraId="79F8E301" w14:textId="77777777" w:rsidR="0006044B" w:rsidRDefault="0006044B" w:rsidP="00996EEA"/>
    <w:p w14:paraId="4F9A0ED8" w14:textId="77777777" w:rsidR="0006044B" w:rsidRDefault="0006044B" w:rsidP="00996EEA"/>
    <w:p w14:paraId="72391F49" w14:textId="77777777" w:rsidR="0006044B" w:rsidRDefault="0006044B" w:rsidP="00996EEA"/>
    <w:p w14:paraId="54B8D20C" w14:textId="77777777" w:rsidR="0006044B" w:rsidRDefault="0006044B" w:rsidP="00996EEA"/>
    <w:p w14:paraId="3091CC8A" w14:textId="2F0E5AA9" w:rsidR="00996EEA" w:rsidRDefault="00E0167E" w:rsidP="00996EEA">
      <w:r>
        <w:br w:type="page"/>
      </w:r>
    </w:p>
    <w:p w14:paraId="62B75D7F" w14:textId="21BD5FF9" w:rsidR="00996EEA" w:rsidRDefault="00996EEA" w:rsidP="00996E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8819"/>
      </w:tblGrid>
      <w:tr w:rsidR="0093363A" w:rsidRPr="001A67EE" w14:paraId="7465CE7B" w14:textId="77777777" w:rsidTr="0006044B">
        <w:tc>
          <w:tcPr>
            <w:tcW w:w="9911" w:type="dxa"/>
            <w:gridSpan w:val="2"/>
            <w:shd w:val="clear" w:color="auto" w:fill="235D64"/>
          </w:tcPr>
          <w:p w14:paraId="177EBEAE" w14:textId="52DF4A30" w:rsidR="0093363A" w:rsidRPr="001A67EE" w:rsidRDefault="0093363A" w:rsidP="00940343">
            <w:pPr>
              <w:rPr>
                <w:rFonts w:ascii="Calibri" w:hAnsi="Calibri" w:cs="Calibri"/>
                <w:b/>
                <w:bCs/>
                <w:color w:val="FFFFFF"/>
                <w:sz w:val="32"/>
                <w:szCs w:val="32"/>
              </w:rPr>
            </w:pPr>
            <w:r>
              <w:br w:type="page"/>
            </w:r>
            <w:r>
              <w:rPr>
                <w:rFonts w:ascii="Georgia" w:hAnsi="Georgia" w:cs="Arial"/>
                <w:b/>
                <w:kern w:val="36"/>
              </w:rPr>
              <w:br w:type="page"/>
            </w:r>
            <w:r>
              <w:rPr>
                <w:rFonts w:ascii="Calibri" w:hAnsi="Calibri" w:cs="Calibri"/>
                <w:b/>
                <w:bCs/>
                <w:color w:val="FFFFFF"/>
                <w:sz w:val="32"/>
                <w:szCs w:val="32"/>
              </w:rPr>
              <w:t xml:space="preserve">Section B2. </w:t>
            </w:r>
            <w:r w:rsidR="00940343">
              <w:rPr>
                <w:rFonts w:ascii="Calibri" w:hAnsi="Calibri" w:cs="Calibri"/>
                <w:b/>
                <w:bCs/>
                <w:color w:val="FFFFFF"/>
                <w:sz w:val="32"/>
                <w:szCs w:val="32"/>
              </w:rPr>
              <w:t>Award Criterion 2</w:t>
            </w:r>
            <w:r>
              <w:rPr>
                <w:rFonts w:ascii="Calibri" w:hAnsi="Calibri" w:cs="Calibri"/>
                <w:b/>
                <w:bCs/>
                <w:color w:val="FFFFFF"/>
                <w:sz w:val="32"/>
                <w:szCs w:val="32"/>
              </w:rPr>
              <w:t xml:space="preserve">. </w:t>
            </w:r>
            <w:r w:rsidRPr="0093363A">
              <w:rPr>
                <w:rFonts w:ascii="Calibri" w:hAnsi="Calibri" w:cs="Calibri"/>
                <w:b/>
                <w:bCs/>
                <w:color w:val="FFFFFF"/>
                <w:sz w:val="32"/>
                <w:szCs w:val="32"/>
              </w:rPr>
              <w:t xml:space="preserve">Quality of Proposals on the incorporation of Environmentally Sustainable and Social Considerations into the delivery of the Services </w:t>
            </w:r>
            <w:r w:rsidRPr="00792990">
              <w:rPr>
                <w:rFonts w:ascii="Calibri" w:hAnsi="Calibri" w:cs="Calibri"/>
                <w:b/>
                <w:bCs/>
                <w:color w:val="FFFFFF"/>
                <w:sz w:val="32"/>
                <w:szCs w:val="32"/>
              </w:rPr>
              <w:t>Management</w:t>
            </w:r>
            <w:r>
              <w:rPr>
                <w:rFonts w:ascii="Calibri" w:hAnsi="Calibri" w:cs="Calibri"/>
                <w:b/>
                <w:bCs/>
                <w:color w:val="FFFFFF"/>
                <w:sz w:val="32"/>
                <w:szCs w:val="32"/>
              </w:rPr>
              <w:t xml:space="preserve"> (100 marks)</w:t>
            </w:r>
          </w:p>
        </w:tc>
      </w:tr>
      <w:tr w:rsidR="0093363A" w:rsidRPr="00D30A35" w14:paraId="15B466CF" w14:textId="77777777" w:rsidTr="0006044B">
        <w:tblPrEx>
          <w:shd w:val="clear" w:color="auto" w:fill="DEEAF6"/>
        </w:tblPrEx>
        <w:tc>
          <w:tcPr>
            <w:tcW w:w="1092" w:type="dxa"/>
            <w:shd w:val="clear" w:color="auto" w:fill="EBF2F0"/>
            <w:vAlign w:val="center"/>
          </w:tcPr>
          <w:p w14:paraId="00AF4A82" w14:textId="77777777" w:rsidR="0093363A" w:rsidRDefault="0093363A" w:rsidP="00646044">
            <w:pPr>
              <w:jc w:val="center"/>
            </w:pPr>
            <w:r w:rsidRPr="00D30A35">
              <w:rPr>
                <w:noProof/>
                <w:lang w:val="en-IE" w:eastAsia="en-IE"/>
              </w:rPr>
              <w:drawing>
                <wp:inline distT="0" distB="0" distL="0" distR="0" wp14:anchorId="58DB5536" wp14:editId="7160D35A">
                  <wp:extent cx="257175" cy="257175"/>
                  <wp:effectExtent l="0" t="0" r="9525" b="9525"/>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19" w:type="dxa"/>
            <w:shd w:val="clear" w:color="auto" w:fill="EBF2F0"/>
            <w:vAlign w:val="center"/>
          </w:tcPr>
          <w:p w14:paraId="693909DF" w14:textId="77777777" w:rsidR="00940343" w:rsidRPr="00940343" w:rsidRDefault="00940343" w:rsidP="0006044B">
            <w:pPr>
              <w:spacing w:after="120"/>
              <w:rPr>
                <w:rFonts w:ascii="Calibri" w:hAnsi="Calibri" w:cs="Calibri"/>
                <w:sz w:val="22"/>
                <w:szCs w:val="22"/>
                <w:lang w:val="en-IE"/>
              </w:rPr>
            </w:pPr>
            <w:r w:rsidRPr="00940343">
              <w:rPr>
                <w:rFonts w:ascii="Calibri" w:hAnsi="Calibri" w:cs="Calibri"/>
                <w:sz w:val="22"/>
                <w:szCs w:val="22"/>
                <w:lang w:val="en-IE"/>
              </w:rPr>
              <w:t xml:space="preserve">Tenderers must demonstrate how they support and implement environmental and sustainable efficiencies in their practices and in the delivery of Services awarded under this Framework Agreement. Such measures may include but may not be limited to their proposed approach to </w:t>
            </w:r>
          </w:p>
          <w:p w14:paraId="4C3C9B9C" w14:textId="77777777" w:rsidR="00940343" w:rsidRPr="00940343" w:rsidRDefault="00940343" w:rsidP="0006044B">
            <w:pPr>
              <w:numPr>
                <w:ilvl w:val="1"/>
                <w:numId w:val="18"/>
              </w:numPr>
              <w:spacing w:after="120"/>
              <w:rPr>
                <w:rFonts w:ascii="Calibri" w:hAnsi="Calibri" w:cs="Calibri"/>
                <w:sz w:val="22"/>
                <w:szCs w:val="22"/>
                <w:lang w:val="en-GB"/>
              </w:rPr>
            </w:pPr>
            <w:r w:rsidRPr="00940343">
              <w:rPr>
                <w:rFonts w:ascii="Calibri" w:hAnsi="Calibri" w:cs="Calibri"/>
                <w:sz w:val="22"/>
                <w:szCs w:val="22"/>
                <w:lang w:val="en-GB"/>
              </w:rPr>
              <w:t>prevention or minimisation of waste</w:t>
            </w:r>
          </w:p>
          <w:p w14:paraId="4C2A8337" w14:textId="77777777" w:rsidR="00940343" w:rsidRPr="00940343" w:rsidRDefault="00940343" w:rsidP="0006044B">
            <w:pPr>
              <w:numPr>
                <w:ilvl w:val="1"/>
                <w:numId w:val="18"/>
              </w:numPr>
              <w:spacing w:after="120"/>
              <w:rPr>
                <w:rFonts w:ascii="Calibri" w:hAnsi="Calibri" w:cs="Calibri"/>
                <w:sz w:val="22"/>
                <w:szCs w:val="22"/>
                <w:lang w:val="en-GB"/>
              </w:rPr>
            </w:pPr>
            <w:r w:rsidRPr="00940343">
              <w:rPr>
                <w:rFonts w:ascii="Calibri" w:hAnsi="Calibri" w:cs="Calibri"/>
                <w:sz w:val="22"/>
                <w:szCs w:val="22"/>
                <w:lang w:val="en-GB"/>
              </w:rPr>
              <w:t>use of recycled products and recycling facilities</w:t>
            </w:r>
          </w:p>
          <w:p w14:paraId="15F8C321" w14:textId="77777777" w:rsidR="00940343" w:rsidRPr="00940343" w:rsidRDefault="00940343" w:rsidP="0006044B">
            <w:pPr>
              <w:numPr>
                <w:ilvl w:val="1"/>
                <w:numId w:val="18"/>
              </w:numPr>
              <w:spacing w:after="120"/>
              <w:rPr>
                <w:rFonts w:ascii="Calibri" w:hAnsi="Calibri" w:cs="Calibri"/>
                <w:sz w:val="22"/>
                <w:szCs w:val="22"/>
                <w:lang w:val="en-GB"/>
              </w:rPr>
            </w:pPr>
            <w:r w:rsidRPr="00940343">
              <w:rPr>
                <w:rFonts w:ascii="Calibri" w:hAnsi="Calibri" w:cs="Calibri"/>
                <w:sz w:val="22"/>
                <w:szCs w:val="22"/>
                <w:lang w:val="en-GB"/>
              </w:rPr>
              <w:t>energy conservation in buildings and use of equipment</w:t>
            </w:r>
          </w:p>
          <w:p w14:paraId="03627CEB" w14:textId="77777777" w:rsidR="00940343" w:rsidRPr="00940343" w:rsidRDefault="00940343" w:rsidP="0006044B">
            <w:pPr>
              <w:numPr>
                <w:ilvl w:val="1"/>
                <w:numId w:val="18"/>
              </w:numPr>
              <w:spacing w:after="120"/>
              <w:rPr>
                <w:rFonts w:ascii="Calibri" w:hAnsi="Calibri" w:cs="Calibri"/>
                <w:sz w:val="22"/>
                <w:szCs w:val="22"/>
                <w:lang w:val="en-GB"/>
              </w:rPr>
            </w:pPr>
            <w:r w:rsidRPr="00940343">
              <w:rPr>
                <w:rFonts w:ascii="Calibri" w:hAnsi="Calibri" w:cs="Calibri"/>
                <w:sz w:val="22"/>
                <w:szCs w:val="22"/>
                <w:lang w:val="en-GB"/>
              </w:rPr>
              <w:t>minimising storage requirements and use of paperless office solutions</w:t>
            </w:r>
          </w:p>
          <w:p w14:paraId="745EF220" w14:textId="77777777" w:rsidR="00940343" w:rsidRPr="00940343" w:rsidRDefault="00940343" w:rsidP="0006044B">
            <w:pPr>
              <w:numPr>
                <w:ilvl w:val="1"/>
                <w:numId w:val="18"/>
              </w:numPr>
              <w:spacing w:after="120"/>
              <w:rPr>
                <w:rFonts w:ascii="Calibri" w:hAnsi="Calibri" w:cs="Calibri"/>
                <w:sz w:val="22"/>
                <w:szCs w:val="22"/>
                <w:lang w:val="en-IE"/>
              </w:rPr>
            </w:pPr>
            <w:r w:rsidRPr="00940343">
              <w:rPr>
                <w:rFonts w:ascii="Calibri" w:hAnsi="Calibri" w:cs="Calibri"/>
                <w:sz w:val="22"/>
                <w:szCs w:val="22"/>
                <w:lang w:val="en-GB"/>
              </w:rPr>
              <w:t>providing alternatives to one-use disposable products</w:t>
            </w:r>
          </w:p>
          <w:p w14:paraId="797B9CA6" w14:textId="77777777" w:rsidR="00940343" w:rsidRPr="00940343" w:rsidRDefault="00940343" w:rsidP="0006044B">
            <w:pPr>
              <w:spacing w:after="120"/>
              <w:rPr>
                <w:rFonts w:ascii="Calibri" w:hAnsi="Calibri" w:cs="Calibri"/>
                <w:sz w:val="22"/>
                <w:szCs w:val="22"/>
                <w:lang w:val="en-IE"/>
              </w:rPr>
            </w:pPr>
            <w:r w:rsidRPr="00940343">
              <w:rPr>
                <w:rFonts w:ascii="Calibri" w:hAnsi="Calibri" w:cs="Calibri"/>
                <w:sz w:val="22"/>
                <w:szCs w:val="22"/>
                <w:lang w:val="en-IE"/>
              </w:rPr>
              <w:t>Tenderers must also demonstrate how they support and implement Social Considerations in their practices and in the delivery of Services</w:t>
            </w:r>
            <w:r w:rsidRPr="00940343">
              <w:rPr>
                <w:rFonts w:ascii="Calibri" w:hAnsi="Calibri" w:cs="Calibri"/>
                <w:sz w:val="22"/>
                <w:szCs w:val="22"/>
                <w:lang w:val="en-GB"/>
              </w:rPr>
              <w:t xml:space="preserve"> </w:t>
            </w:r>
            <w:r w:rsidRPr="00940343">
              <w:rPr>
                <w:rFonts w:ascii="Calibri" w:hAnsi="Calibri" w:cs="Calibri"/>
                <w:sz w:val="22"/>
                <w:szCs w:val="22"/>
                <w:lang w:val="en-IE"/>
              </w:rPr>
              <w:t>awarded under this Framework Agreement. Such measures may include but may not be limited to:</w:t>
            </w:r>
          </w:p>
          <w:p w14:paraId="16358338" w14:textId="77777777" w:rsidR="00940343" w:rsidRPr="00940343" w:rsidRDefault="00940343" w:rsidP="0006044B">
            <w:pPr>
              <w:numPr>
                <w:ilvl w:val="0"/>
                <w:numId w:val="19"/>
              </w:numPr>
              <w:spacing w:after="120"/>
              <w:rPr>
                <w:rFonts w:ascii="Calibri" w:hAnsi="Calibri" w:cs="Calibri"/>
                <w:sz w:val="22"/>
                <w:szCs w:val="22"/>
                <w:lang w:val="en-IE"/>
              </w:rPr>
            </w:pPr>
            <w:r w:rsidRPr="00940343">
              <w:rPr>
                <w:rFonts w:ascii="Calibri" w:hAnsi="Calibri" w:cs="Calibri"/>
                <w:sz w:val="22"/>
                <w:szCs w:val="22"/>
                <w:lang w:val="en-IE"/>
              </w:rPr>
              <w:t>Targeted Recruitment &amp; Training for disadvantaged or priority groups.</w:t>
            </w:r>
          </w:p>
          <w:p w14:paraId="1DF7B903" w14:textId="77777777" w:rsidR="00940343" w:rsidRPr="00940343" w:rsidRDefault="00940343" w:rsidP="0006044B">
            <w:pPr>
              <w:numPr>
                <w:ilvl w:val="0"/>
                <w:numId w:val="19"/>
              </w:numPr>
              <w:spacing w:after="120"/>
              <w:rPr>
                <w:rFonts w:ascii="Calibri" w:hAnsi="Calibri" w:cs="Calibri"/>
                <w:sz w:val="22"/>
                <w:szCs w:val="22"/>
                <w:lang w:val="en-IE"/>
              </w:rPr>
            </w:pPr>
            <w:r w:rsidRPr="00940343">
              <w:rPr>
                <w:rFonts w:ascii="Calibri" w:hAnsi="Calibri" w:cs="Calibri"/>
                <w:sz w:val="22"/>
                <w:szCs w:val="22"/>
                <w:lang w:val="en-IE"/>
              </w:rPr>
              <w:t>Work placements for people who are considered to be disadvantaged in the labour market.</w:t>
            </w:r>
          </w:p>
          <w:p w14:paraId="43816E5F" w14:textId="77777777" w:rsidR="00940343" w:rsidRPr="00940343" w:rsidRDefault="00940343" w:rsidP="0006044B">
            <w:pPr>
              <w:numPr>
                <w:ilvl w:val="0"/>
                <w:numId w:val="19"/>
              </w:numPr>
              <w:spacing w:after="120"/>
              <w:rPr>
                <w:rFonts w:ascii="Calibri" w:hAnsi="Calibri" w:cs="Calibri"/>
                <w:sz w:val="22"/>
                <w:szCs w:val="22"/>
                <w:lang w:val="en-IE"/>
              </w:rPr>
            </w:pPr>
            <w:r w:rsidRPr="00940343">
              <w:rPr>
                <w:rFonts w:ascii="Calibri" w:hAnsi="Calibri" w:cs="Calibri"/>
                <w:sz w:val="22"/>
                <w:szCs w:val="22"/>
                <w:lang w:val="en-IE"/>
              </w:rPr>
              <w:t>Digital Inclusion initiatives</w:t>
            </w:r>
          </w:p>
          <w:p w14:paraId="57741AE3" w14:textId="77777777" w:rsidR="00940343" w:rsidRPr="00940343" w:rsidRDefault="00940343" w:rsidP="0006044B">
            <w:pPr>
              <w:numPr>
                <w:ilvl w:val="0"/>
                <w:numId w:val="19"/>
              </w:numPr>
              <w:spacing w:after="120"/>
              <w:rPr>
                <w:rFonts w:ascii="Calibri" w:hAnsi="Calibri" w:cs="Calibri"/>
                <w:sz w:val="22"/>
                <w:szCs w:val="22"/>
                <w:lang w:val="en-IE"/>
              </w:rPr>
            </w:pPr>
            <w:r w:rsidRPr="00940343">
              <w:rPr>
                <w:rFonts w:ascii="Calibri" w:hAnsi="Calibri" w:cs="Calibri"/>
                <w:sz w:val="22"/>
                <w:szCs w:val="22"/>
                <w:lang w:val="en-IE"/>
              </w:rPr>
              <w:t>Cybersecurity initiatives</w:t>
            </w:r>
          </w:p>
          <w:p w14:paraId="3792F054" w14:textId="4E375E07" w:rsidR="00940343" w:rsidRPr="00940343" w:rsidRDefault="00940343" w:rsidP="0006044B">
            <w:pPr>
              <w:numPr>
                <w:ilvl w:val="0"/>
                <w:numId w:val="19"/>
              </w:numPr>
              <w:spacing w:after="120"/>
              <w:rPr>
                <w:rFonts w:ascii="Calibri" w:hAnsi="Calibri" w:cs="Calibri"/>
                <w:sz w:val="22"/>
                <w:szCs w:val="22"/>
                <w:lang w:val="en-IE"/>
              </w:rPr>
            </w:pPr>
            <w:r w:rsidRPr="00940343">
              <w:rPr>
                <w:rFonts w:ascii="Calibri" w:hAnsi="Calibri" w:cs="Calibri"/>
                <w:sz w:val="22"/>
                <w:szCs w:val="22"/>
                <w:lang w:val="en-IE"/>
              </w:rPr>
              <w:t>Apprenticeship initiatives</w:t>
            </w:r>
          </w:p>
          <w:p w14:paraId="1B1A90B2" w14:textId="77777777" w:rsidR="00940343" w:rsidRPr="00940343" w:rsidRDefault="00940343" w:rsidP="0006044B">
            <w:pPr>
              <w:numPr>
                <w:ilvl w:val="0"/>
                <w:numId w:val="14"/>
              </w:numPr>
              <w:spacing w:after="120"/>
              <w:rPr>
                <w:rFonts w:ascii="Calibri" w:hAnsi="Calibri" w:cs="Calibri"/>
                <w:sz w:val="22"/>
                <w:szCs w:val="22"/>
                <w:lang w:val="en-IE"/>
              </w:rPr>
            </w:pPr>
            <w:r w:rsidRPr="00940343">
              <w:rPr>
                <w:rFonts w:ascii="Calibri" w:hAnsi="Calibri" w:cs="Calibri"/>
                <w:sz w:val="22"/>
                <w:szCs w:val="22"/>
                <w:lang w:val="en-IE"/>
              </w:rPr>
              <w:t>Tenders will be evaluated and scored on the overall quality and comprehensiveness of their response to Award Criterion C.</w:t>
            </w:r>
            <w:r w:rsidRPr="00940343">
              <w:rPr>
                <w:rFonts w:ascii="Calibri" w:hAnsi="Calibri" w:cs="Calibri"/>
                <w:sz w:val="22"/>
                <w:szCs w:val="22"/>
                <w:lang w:val="en-GB"/>
              </w:rPr>
              <w:t xml:space="preserve"> </w:t>
            </w:r>
            <w:r w:rsidRPr="00940343">
              <w:rPr>
                <w:rFonts w:ascii="Calibri" w:hAnsi="Calibri" w:cs="Calibri"/>
                <w:b/>
                <w:sz w:val="22"/>
                <w:szCs w:val="22"/>
                <w:lang w:val="en-IE"/>
              </w:rPr>
              <w:t>There are no sub criteria</w:t>
            </w:r>
            <w:r w:rsidRPr="00940343">
              <w:rPr>
                <w:rFonts w:ascii="Calibri" w:hAnsi="Calibri" w:cs="Calibri"/>
                <w:sz w:val="22"/>
                <w:szCs w:val="22"/>
                <w:lang w:val="en-IE"/>
              </w:rPr>
              <w:t>.</w:t>
            </w:r>
          </w:p>
          <w:p w14:paraId="652DCFC2" w14:textId="0D5BC1D4" w:rsidR="00940343" w:rsidRPr="00940343" w:rsidRDefault="00940343" w:rsidP="0006044B">
            <w:pPr>
              <w:numPr>
                <w:ilvl w:val="0"/>
                <w:numId w:val="14"/>
              </w:numPr>
              <w:spacing w:after="120"/>
              <w:rPr>
                <w:rFonts w:ascii="Calibri" w:hAnsi="Calibri" w:cs="Calibri"/>
                <w:sz w:val="22"/>
                <w:szCs w:val="22"/>
                <w:lang w:val="en-IE"/>
              </w:rPr>
            </w:pPr>
            <w:r w:rsidRPr="00940343">
              <w:rPr>
                <w:rFonts w:ascii="Calibri" w:hAnsi="Calibri" w:cs="Calibri"/>
                <w:sz w:val="22"/>
                <w:szCs w:val="22"/>
                <w:lang w:val="en-IE"/>
              </w:rPr>
              <w:t xml:space="preserve">Please note the page limit for responses to </w:t>
            </w:r>
            <w:r w:rsidRPr="00940343">
              <w:rPr>
                <w:rFonts w:ascii="Calibri" w:hAnsi="Calibri" w:cs="Calibri"/>
                <w:b/>
                <w:sz w:val="22"/>
                <w:szCs w:val="22"/>
                <w:lang w:val="en-IE"/>
              </w:rPr>
              <w:t xml:space="preserve">Award Criterion </w:t>
            </w:r>
            <w:r>
              <w:rPr>
                <w:rFonts w:ascii="Calibri" w:hAnsi="Calibri" w:cs="Calibri"/>
                <w:b/>
                <w:sz w:val="22"/>
                <w:szCs w:val="22"/>
                <w:lang w:val="en-IE"/>
              </w:rPr>
              <w:t>2</w:t>
            </w:r>
            <w:r w:rsidRPr="00940343">
              <w:rPr>
                <w:rFonts w:ascii="Calibri" w:hAnsi="Calibri" w:cs="Calibri"/>
                <w:sz w:val="22"/>
                <w:szCs w:val="22"/>
                <w:lang w:val="en-IE"/>
              </w:rPr>
              <w:t xml:space="preserve"> in total is </w:t>
            </w:r>
            <w:r w:rsidRPr="00940343">
              <w:rPr>
                <w:rFonts w:ascii="Calibri" w:hAnsi="Calibri" w:cs="Calibri"/>
                <w:b/>
                <w:sz w:val="22"/>
                <w:szCs w:val="22"/>
                <w:lang w:val="en-IE"/>
              </w:rPr>
              <w:t>3 x A4 pages</w:t>
            </w:r>
            <w:r w:rsidRPr="00940343">
              <w:rPr>
                <w:rFonts w:ascii="Calibri" w:hAnsi="Calibri" w:cs="Calibri"/>
                <w:sz w:val="22"/>
                <w:szCs w:val="22"/>
                <w:lang w:val="en-IE"/>
              </w:rPr>
              <w:t xml:space="preserve">. Any pages beyond this will NOT be considered. </w:t>
            </w:r>
          </w:p>
          <w:p w14:paraId="2988302D" w14:textId="77777777" w:rsidR="00940343" w:rsidRPr="00940343" w:rsidRDefault="00940343" w:rsidP="0006044B">
            <w:pPr>
              <w:numPr>
                <w:ilvl w:val="0"/>
                <w:numId w:val="14"/>
              </w:numPr>
              <w:spacing w:after="120"/>
              <w:rPr>
                <w:rFonts w:ascii="Calibri" w:hAnsi="Calibri" w:cs="Calibri"/>
                <w:sz w:val="22"/>
                <w:szCs w:val="22"/>
                <w:lang w:val="en-IE"/>
              </w:rPr>
            </w:pPr>
            <w:r w:rsidRPr="00940343">
              <w:rPr>
                <w:rFonts w:ascii="Calibri" w:hAnsi="Calibri" w:cs="Calibri"/>
                <w:sz w:val="22"/>
                <w:szCs w:val="22"/>
                <w:lang w:val="en-IE"/>
              </w:rPr>
              <w:t>Tenderers should note that all responses submitted in the Tender Response Document should be in Calibri font and no less than font size 11.</w:t>
            </w:r>
          </w:p>
          <w:p w14:paraId="75D55F42" w14:textId="4336352D" w:rsidR="0093363A" w:rsidRPr="00940343" w:rsidRDefault="00940343" w:rsidP="0006044B">
            <w:pPr>
              <w:numPr>
                <w:ilvl w:val="0"/>
                <w:numId w:val="14"/>
              </w:numPr>
              <w:spacing w:after="120"/>
              <w:rPr>
                <w:rFonts w:ascii="Calibri" w:hAnsi="Calibri" w:cs="Calibri"/>
                <w:sz w:val="22"/>
                <w:szCs w:val="22"/>
                <w:lang w:val="en-IE"/>
              </w:rPr>
            </w:pPr>
            <w:r w:rsidRPr="00940343">
              <w:rPr>
                <w:rFonts w:ascii="Calibri" w:hAnsi="Calibri" w:cs="Calibri"/>
                <w:sz w:val="22"/>
                <w:szCs w:val="22"/>
                <w:lang w:val="en-IE"/>
              </w:rPr>
              <w:t>Any additional information included as appendices, for example in the form of tables, brochures, graphics, or embedded links is NOT permitted in response to the award criteria. Any such information submitted will NOT be considered.</w:t>
            </w:r>
          </w:p>
        </w:tc>
      </w:tr>
    </w:tbl>
    <w:p w14:paraId="46B66C4B" w14:textId="7312D59B" w:rsidR="0093363A" w:rsidRDefault="0093363A" w:rsidP="00A22004"/>
    <w:p w14:paraId="3499A04F" w14:textId="70FF1406" w:rsidR="0006044B" w:rsidRDefault="0006044B" w:rsidP="00A22004"/>
    <w:p w14:paraId="04B02178" w14:textId="0D07578A" w:rsidR="0006044B" w:rsidRDefault="0006044B" w:rsidP="00A22004"/>
    <w:p w14:paraId="6DB5F989" w14:textId="25731248" w:rsidR="0006044B" w:rsidRDefault="0006044B" w:rsidP="00A22004"/>
    <w:p w14:paraId="4A9119B0" w14:textId="165672A2" w:rsidR="0006044B" w:rsidRDefault="0006044B" w:rsidP="00A22004"/>
    <w:p w14:paraId="0D7877E3" w14:textId="40D06C7D" w:rsidR="0006044B" w:rsidRDefault="0006044B" w:rsidP="00A22004"/>
    <w:p w14:paraId="16DEDB11" w14:textId="03CE5C6B" w:rsidR="0006044B" w:rsidRDefault="0006044B" w:rsidP="00A22004"/>
    <w:p w14:paraId="1EBC194A" w14:textId="45CF9495" w:rsidR="0006044B" w:rsidRDefault="0006044B" w:rsidP="00A22004"/>
    <w:p w14:paraId="4783F531" w14:textId="6E042E29" w:rsidR="0006044B" w:rsidRDefault="0006044B" w:rsidP="00A22004"/>
    <w:p w14:paraId="316BCF09" w14:textId="1B9D6E3A" w:rsidR="0006044B" w:rsidRDefault="0006044B" w:rsidP="00A22004"/>
    <w:p w14:paraId="019A6B1C" w14:textId="7F33A8A5" w:rsidR="0006044B" w:rsidRDefault="0006044B" w:rsidP="00A22004"/>
    <w:p w14:paraId="7BD9B7B0" w14:textId="7B0A01D6" w:rsidR="0006044B" w:rsidRDefault="0006044B" w:rsidP="00A22004"/>
    <w:tbl>
      <w:tblPr>
        <w:tblW w:w="1018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188"/>
      </w:tblGrid>
      <w:tr w:rsidR="0006044B" w:rsidRPr="001A67EE" w14:paraId="60DEB02A" w14:textId="77777777" w:rsidTr="00E61564">
        <w:tc>
          <w:tcPr>
            <w:tcW w:w="10188" w:type="dxa"/>
            <w:tcBorders>
              <w:top w:val="single" w:sz="4" w:space="0" w:color="5B9BD5"/>
              <w:left w:val="single" w:sz="4" w:space="0" w:color="5B9BD5"/>
              <w:bottom w:val="single" w:sz="4" w:space="0" w:color="5B9BD5"/>
              <w:right w:val="single" w:sz="4" w:space="0" w:color="5B9BD5"/>
            </w:tcBorders>
            <w:shd w:val="clear" w:color="auto" w:fill="235D64"/>
          </w:tcPr>
          <w:p w14:paraId="4947C1B2" w14:textId="43617F0F" w:rsidR="0006044B" w:rsidRPr="001A67EE" w:rsidRDefault="0006044B" w:rsidP="00016070">
            <w:pPr>
              <w:jc w:val="center"/>
              <w:rPr>
                <w:rFonts w:ascii="Calibri" w:hAnsi="Calibri" w:cs="Calibri"/>
                <w:b/>
                <w:bCs/>
                <w:color w:val="FFFFFF"/>
                <w:sz w:val="32"/>
                <w:szCs w:val="32"/>
              </w:rPr>
            </w:pPr>
            <w:r>
              <w:rPr>
                <w:rFonts w:ascii="Calibri" w:hAnsi="Calibri" w:cs="Calibri"/>
                <w:b/>
                <w:bCs/>
                <w:color w:val="FFFFFF"/>
                <w:sz w:val="32"/>
                <w:szCs w:val="32"/>
              </w:rPr>
              <w:t>Section B</w:t>
            </w:r>
            <w:r w:rsidR="00016070">
              <w:rPr>
                <w:rFonts w:ascii="Calibri" w:hAnsi="Calibri" w:cs="Calibri"/>
                <w:b/>
                <w:bCs/>
                <w:color w:val="FFFFFF"/>
                <w:sz w:val="32"/>
                <w:szCs w:val="32"/>
              </w:rPr>
              <w:t>2</w:t>
            </w:r>
            <w:bookmarkStart w:id="0" w:name="_GoBack"/>
            <w:bookmarkEnd w:id="0"/>
            <w:r>
              <w:rPr>
                <w:rFonts w:ascii="Calibri" w:hAnsi="Calibri" w:cs="Calibri"/>
                <w:b/>
                <w:bCs/>
                <w:color w:val="FFFFFF"/>
                <w:sz w:val="32"/>
                <w:szCs w:val="32"/>
              </w:rPr>
              <w:t xml:space="preserve"> </w:t>
            </w:r>
            <w:r w:rsidRPr="0006044B">
              <w:rPr>
                <w:rFonts w:ascii="Calibri" w:hAnsi="Calibri" w:cs="Calibri"/>
                <w:b/>
                <w:bCs/>
                <w:color w:val="FFFFFF"/>
                <w:sz w:val="32"/>
                <w:szCs w:val="32"/>
              </w:rPr>
              <w:t>Quality of Proposals on the incorporation of Environmentally Sustainable and Social Considerations into the delivery of the Services Management</w:t>
            </w:r>
          </w:p>
        </w:tc>
      </w:tr>
      <w:tr w:rsidR="0006044B" w:rsidRPr="0006044B" w14:paraId="121411AF" w14:textId="77777777" w:rsidTr="00E61564">
        <w:trPr>
          <w:trHeight w:val="150"/>
        </w:trPr>
        <w:tc>
          <w:tcPr>
            <w:tcW w:w="10188" w:type="dxa"/>
            <w:shd w:val="clear" w:color="auto" w:fill="EBF2F0"/>
          </w:tcPr>
          <w:p w14:paraId="5A1927AE" w14:textId="77777777" w:rsidR="0006044B" w:rsidRPr="0006044B" w:rsidRDefault="0006044B" w:rsidP="00E61564">
            <w:pPr>
              <w:rPr>
                <w:rFonts w:ascii="Calibri" w:hAnsi="Calibri" w:cs="Calibri"/>
                <w:b/>
                <w:bCs/>
                <w:iCs/>
                <w:color w:val="1F3864" w:themeColor="accent5" w:themeShade="80"/>
                <w:sz w:val="16"/>
                <w:szCs w:val="16"/>
                <w:lang w:val="en-GB"/>
              </w:rPr>
            </w:pPr>
            <w:r w:rsidRPr="00066130">
              <w:rPr>
                <w:rFonts w:ascii="Calibri" w:hAnsi="Calibri" w:cs="Calibri"/>
                <w:b/>
                <w:bCs/>
                <w:iCs/>
                <w:color w:val="FFFFFF"/>
                <w:sz w:val="28"/>
                <w:szCs w:val="28"/>
              </w:rPr>
              <w:t xml:space="preserve"> </w:t>
            </w:r>
          </w:p>
        </w:tc>
      </w:tr>
      <w:tr w:rsidR="0006044B" w:rsidRPr="0025274F" w14:paraId="77846DDC" w14:textId="77777777" w:rsidTr="00E61564">
        <w:tc>
          <w:tcPr>
            <w:tcW w:w="10188" w:type="dxa"/>
            <w:shd w:val="clear" w:color="auto" w:fill="auto"/>
          </w:tcPr>
          <w:p w14:paraId="26F72764" w14:textId="65225000" w:rsidR="0006044B" w:rsidRPr="0006044B" w:rsidRDefault="0006044B" w:rsidP="00E61564">
            <w:pPr>
              <w:rPr>
                <w:rFonts w:ascii="Calibri" w:hAnsi="Calibri" w:cs="Calibri"/>
                <w:sz w:val="22"/>
                <w:szCs w:val="22"/>
              </w:rPr>
            </w:pPr>
            <w:r w:rsidRPr="0006044B">
              <w:rPr>
                <w:rFonts w:ascii="Calibri" w:hAnsi="Calibri" w:cs="Calibri"/>
                <w:sz w:val="22"/>
                <w:szCs w:val="22"/>
              </w:rPr>
              <w:fldChar w:fldCharType="begin">
                <w:ffData>
                  <w:name w:val=""/>
                  <w:enabled/>
                  <w:calcOnExit w:val="0"/>
                  <w:textInput>
                    <w:default w:val="Click here and insert response that does not exceed 3 x A4 pages"/>
                  </w:textInput>
                </w:ffData>
              </w:fldChar>
            </w:r>
            <w:r w:rsidRPr="0006044B">
              <w:rPr>
                <w:rFonts w:ascii="Calibri" w:hAnsi="Calibri" w:cs="Calibri"/>
                <w:sz w:val="22"/>
                <w:szCs w:val="22"/>
              </w:rPr>
              <w:instrText xml:space="preserve"> FORMTEXT </w:instrText>
            </w:r>
            <w:r w:rsidRPr="0006044B">
              <w:rPr>
                <w:rFonts w:ascii="Calibri" w:hAnsi="Calibri" w:cs="Calibri"/>
                <w:sz w:val="22"/>
                <w:szCs w:val="22"/>
              </w:rPr>
            </w:r>
            <w:r w:rsidRPr="0006044B">
              <w:rPr>
                <w:rFonts w:ascii="Calibri" w:hAnsi="Calibri" w:cs="Calibri"/>
                <w:sz w:val="22"/>
                <w:szCs w:val="22"/>
              </w:rPr>
              <w:fldChar w:fldCharType="separate"/>
            </w:r>
            <w:r w:rsidRPr="0006044B">
              <w:rPr>
                <w:rFonts w:ascii="Calibri" w:hAnsi="Calibri" w:cs="Calibri"/>
                <w:noProof/>
                <w:sz w:val="22"/>
                <w:szCs w:val="22"/>
              </w:rPr>
              <w:t>Click here and insert response that does not exceed 3 x A4 pages</w:t>
            </w:r>
            <w:r w:rsidRPr="0006044B">
              <w:rPr>
                <w:rFonts w:ascii="Calibri" w:hAnsi="Calibri" w:cs="Calibri"/>
                <w:sz w:val="22"/>
                <w:szCs w:val="22"/>
              </w:rPr>
              <w:fldChar w:fldCharType="end"/>
            </w:r>
          </w:p>
          <w:p w14:paraId="72AEDF5F" w14:textId="77777777" w:rsidR="0006044B" w:rsidRDefault="0006044B" w:rsidP="00E61564">
            <w:pPr>
              <w:rPr>
                <w:rFonts w:ascii="Calibri" w:hAnsi="Calibri" w:cs="Calibri"/>
                <w:sz w:val="20"/>
                <w:szCs w:val="20"/>
              </w:rPr>
            </w:pPr>
          </w:p>
          <w:p w14:paraId="39BC3A9F" w14:textId="77777777" w:rsidR="0006044B" w:rsidRDefault="0006044B" w:rsidP="00E61564">
            <w:pPr>
              <w:rPr>
                <w:rFonts w:ascii="Calibri" w:hAnsi="Calibri" w:cs="Calibri"/>
                <w:sz w:val="20"/>
                <w:szCs w:val="20"/>
              </w:rPr>
            </w:pPr>
          </w:p>
          <w:p w14:paraId="0521AA06" w14:textId="77777777" w:rsidR="0006044B" w:rsidRPr="0025274F" w:rsidRDefault="0006044B" w:rsidP="00E61564">
            <w:pPr>
              <w:rPr>
                <w:rFonts w:ascii="Calibri" w:hAnsi="Calibri" w:cs="Calibri"/>
                <w:sz w:val="20"/>
                <w:szCs w:val="20"/>
              </w:rPr>
            </w:pPr>
          </w:p>
        </w:tc>
      </w:tr>
    </w:tbl>
    <w:p w14:paraId="1DF45683" w14:textId="5811EE70" w:rsidR="0006044B" w:rsidRDefault="0006044B" w:rsidP="00A22004"/>
    <w:sectPr w:rsidR="0006044B" w:rsidSect="00E9643E">
      <w:headerReference w:type="even" r:id="rId13"/>
      <w:headerReference w:type="default" r:id="rId14"/>
      <w:headerReference w:type="first" r:id="rId15"/>
      <w:pgSz w:w="11906" w:h="16838" w:code="9"/>
      <w:pgMar w:top="1418" w:right="851"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0FFDD" w14:textId="77777777" w:rsidR="00ED64C3" w:rsidRDefault="00ED64C3">
      <w:r>
        <w:separator/>
      </w:r>
    </w:p>
  </w:endnote>
  <w:endnote w:type="continuationSeparator" w:id="0">
    <w:p w14:paraId="619EA2AB" w14:textId="77777777" w:rsidR="00ED64C3" w:rsidRDefault="00ED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046F1" w14:textId="77777777" w:rsidR="00ED64C3" w:rsidRDefault="00ED64C3">
      <w:r>
        <w:separator/>
      </w:r>
    </w:p>
  </w:footnote>
  <w:footnote w:type="continuationSeparator" w:id="0">
    <w:p w14:paraId="0FA5A345" w14:textId="77777777" w:rsidR="00ED64C3" w:rsidRDefault="00ED6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9049" w14:textId="77777777" w:rsidR="0083721D" w:rsidRDefault="008372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881904A" w14:textId="77777777" w:rsidR="0083721D" w:rsidRDefault="0083721D">
    <w:pPr>
      <w:pStyle w:val="Header"/>
      <w:ind w:right="360"/>
    </w:pPr>
  </w:p>
  <w:p w14:paraId="4881904B" w14:textId="77777777" w:rsidR="0083721D" w:rsidRDefault="0083721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904C" w14:textId="5682CD4D" w:rsidR="0083721D" w:rsidRPr="00382AD4" w:rsidRDefault="0083721D">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016070">
      <w:rPr>
        <w:rStyle w:val="PageNumber"/>
        <w:rFonts w:ascii="Georgia" w:hAnsi="Georgia" w:cs="Arial"/>
        <w:noProof/>
        <w:color w:val="000080"/>
      </w:rPr>
      <w:t>6</w:t>
    </w:r>
    <w:r w:rsidRPr="00382AD4">
      <w:rPr>
        <w:rStyle w:val="PageNumber"/>
        <w:rFonts w:ascii="Georgia" w:hAnsi="Georgia" w:cs="Arial"/>
        <w:color w:val="000080"/>
      </w:rPr>
      <w:fldChar w:fldCharType="end"/>
    </w:r>
  </w:p>
  <w:p w14:paraId="4881904D" w14:textId="77777777" w:rsidR="0083721D" w:rsidRDefault="0083721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4F092" w14:textId="67AFE9A8" w:rsidR="00217EA7" w:rsidRPr="00C13080" w:rsidRDefault="00217EA7" w:rsidP="00217EA7">
    <w:pPr>
      <w:rPr>
        <w:rFonts w:ascii="Arial" w:hAnsi="Arial" w:cs="Arial"/>
        <w:b/>
        <w:i/>
        <w:color w:val="808080" w:themeColor="background1" w:themeShade="80"/>
      </w:rPr>
    </w:pPr>
    <w:r w:rsidRPr="00C13080">
      <w:rPr>
        <w:rFonts w:ascii="Arial" w:hAnsi="Arial" w:cs="Arial"/>
        <w:b/>
        <w:i/>
        <w:color w:val="BFBFBF" w:themeColor="background1" w:themeShade="BF"/>
      </w:rPr>
      <w:t xml:space="preserve">Please refrain from adding corporate branding to the response document. Completed Tender Response Documents must be returned in accordance with </w:t>
    </w:r>
    <w:r w:rsidR="00E9451B">
      <w:rPr>
        <w:rFonts w:ascii="Arial" w:hAnsi="Arial" w:cs="Arial"/>
        <w:b/>
        <w:i/>
        <w:color w:val="BFBFBF" w:themeColor="background1" w:themeShade="BF"/>
      </w:rPr>
      <w:t>Section 2.6</w:t>
    </w:r>
    <w:r>
      <w:rPr>
        <w:rFonts w:ascii="Arial" w:hAnsi="Arial" w:cs="Arial"/>
        <w:b/>
        <w:i/>
        <w:color w:val="BFBFBF" w:themeColor="background1" w:themeShade="BF"/>
      </w:rPr>
      <w:t xml:space="preserve"> of the RFT and as three (3) SEPARATE documents. </w:t>
    </w:r>
  </w:p>
  <w:p w14:paraId="532F4CE3" w14:textId="77777777" w:rsidR="00217EA7" w:rsidRDefault="00217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22170"/>
    <w:multiLevelType w:val="hybridMultilevel"/>
    <w:tmpl w:val="E9F85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47E682E"/>
    <w:multiLevelType w:val="hybridMultilevel"/>
    <w:tmpl w:val="A328E6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D770F5"/>
    <w:multiLevelType w:val="hybridMultilevel"/>
    <w:tmpl w:val="55C60DE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38276B2"/>
    <w:multiLevelType w:val="hybridMultilevel"/>
    <w:tmpl w:val="C228F8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A91962"/>
    <w:multiLevelType w:val="hybridMultilevel"/>
    <w:tmpl w:val="0598FCB0"/>
    <w:lvl w:ilvl="0" w:tplc="1809000B">
      <w:start w:val="1"/>
      <w:numFmt w:val="bullet"/>
      <w:lvlText w:val=""/>
      <w:lvlJc w:val="left"/>
      <w:pPr>
        <w:ind w:left="720" w:hanging="360"/>
      </w:pPr>
      <w:rPr>
        <w:rFonts w:ascii="Wingdings" w:hAnsi="Wingding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A21975"/>
    <w:multiLevelType w:val="hybridMultilevel"/>
    <w:tmpl w:val="0D04AF4E"/>
    <w:name w:val="LT1"/>
    <w:lvl w:ilvl="0" w:tplc="43B6EBD4">
      <w:start w:val="1"/>
      <w:numFmt w:val="bullet"/>
      <w:lvlText w:val=""/>
      <w:lvlJc w:val="left"/>
      <w:pPr>
        <w:tabs>
          <w:tab w:val="num" w:pos="720"/>
        </w:tabs>
        <w:ind w:left="720" w:hanging="360"/>
      </w:pPr>
      <w:rPr>
        <w:rFonts w:ascii="Symbol" w:hAnsi="Symbol" w:hint="default"/>
        <w:color w:val="auto"/>
      </w:rPr>
    </w:lvl>
    <w:lvl w:ilvl="1" w:tplc="A9D26E44">
      <w:start w:val="1"/>
      <w:numFmt w:val="bullet"/>
      <w:lvlText w:val="o"/>
      <w:lvlJc w:val="left"/>
      <w:pPr>
        <w:tabs>
          <w:tab w:val="num" w:pos="1440"/>
        </w:tabs>
        <w:ind w:left="1440" w:hanging="360"/>
      </w:pPr>
      <w:rPr>
        <w:rFonts w:ascii="Courier New" w:hAnsi="Courier New" w:cs="Courier New" w:hint="default"/>
      </w:rPr>
    </w:lvl>
    <w:lvl w:ilvl="2" w:tplc="9D30DAF0" w:tentative="1">
      <w:start w:val="1"/>
      <w:numFmt w:val="bullet"/>
      <w:lvlText w:val=""/>
      <w:lvlJc w:val="left"/>
      <w:pPr>
        <w:tabs>
          <w:tab w:val="num" w:pos="2160"/>
        </w:tabs>
        <w:ind w:left="2160" w:hanging="360"/>
      </w:pPr>
      <w:rPr>
        <w:rFonts w:ascii="Wingdings" w:hAnsi="Wingdings" w:hint="default"/>
      </w:rPr>
    </w:lvl>
    <w:lvl w:ilvl="3" w:tplc="A5A0907C" w:tentative="1">
      <w:start w:val="1"/>
      <w:numFmt w:val="bullet"/>
      <w:lvlText w:val=""/>
      <w:lvlJc w:val="left"/>
      <w:pPr>
        <w:tabs>
          <w:tab w:val="num" w:pos="2880"/>
        </w:tabs>
        <w:ind w:left="2880" w:hanging="360"/>
      </w:pPr>
      <w:rPr>
        <w:rFonts w:ascii="Symbol" w:hAnsi="Symbol" w:hint="default"/>
      </w:rPr>
    </w:lvl>
    <w:lvl w:ilvl="4" w:tplc="82A69450" w:tentative="1">
      <w:start w:val="1"/>
      <w:numFmt w:val="bullet"/>
      <w:lvlText w:val="o"/>
      <w:lvlJc w:val="left"/>
      <w:pPr>
        <w:tabs>
          <w:tab w:val="num" w:pos="3600"/>
        </w:tabs>
        <w:ind w:left="3600" w:hanging="360"/>
      </w:pPr>
      <w:rPr>
        <w:rFonts w:ascii="Courier New" w:hAnsi="Courier New" w:cs="Courier New" w:hint="default"/>
      </w:rPr>
    </w:lvl>
    <w:lvl w:ilvl="5" w:tplc="551681AE" w:tentative="1">
      <w:start w:val="1"/>
      <w:numFmt w:val="bullet"/>
      <w:lvlText w:val=""/>
      <w:lvlJc w:val="left"/>
      <w:pPr>
        <w:tabs>
          <w:tab w:val="num" w:pos="4320"/>
        </w:tabs>
        <w:ind w:left="4320" w:hanging="360"/>
      </w:pPr>
      <w:rPr>
        <w:rFonts w:ascii="Wingdings" w:hAnsi="Wingdings" w:hint="default"/>
      </w:rPr>
    </w:lvl>
    <w:lvl w:ilvl="6" w:tplc="6A220F04" w:tentative="1">
      <w:start w:val="1"/>
      <w:numFmt w:val="bullet"/>
      <w:lvlText w:val=""/>
      <w:lvlJc w:val="left"/>
      <w:pPr>
        <w:tabs>
          <w:tab w:val="num" w:pos="5040"/>
        </w:tabs>
        <w:ind w:left="5040" w:hanging="360"/>
      </w:pPr>
      <w:rPr>
        <w:rFonts w:ascii="Symbol" w:hAnsi="Symbol" w:hint="default"/>
      </w:rPr>
    </w:lvl>
    <w:lvl w:ilvl="7" w:tplc="663C7E7A" w:tentative="1">
      <w:start w:val="1"/>
      <w:numFmt w:val="bullet"/>
      <w:lvlText w:val="o"/>
      <w:lvlJc w:val="left"/>
      <w:pPr>
        <w:tabs>
          <w:tab w:val="num" w:pos="5760"/>
        </w:tabs>
        <w:ind w:left="5760" w:hanging="360"/>
      </w:pPr>
      <w:rPr>
        <w:rFonts w:ascii="Courier New" w:hAnsi="Courier New" w:cs="Courier New" w:hint="default"/>
      </w:rPr>
    </w:lvl>
    <w:lvl w:ilvl="8" w:tplc="917A79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C37F0"/>
    <w:multiLevelType w:val="hybridMultilevel"/>
    <w:tmpl w:val="7272DDB2"/>
    <w:lvl w:ilvl="0" w:tplc="18090015">
      <w:start w:val="1"/>
      <w:numFmt w:val="upperLetter"/>
      <w:lvlText w:val="%1."/>
      <w:lvlJc w:val="left"/>
      <w:pPr>
        <w:ind w:left="720" w:hanging="360"/>
      </w:pPr>
    </w:lvl>
    <w:lvl w:ilvl="1" w:tplc="1809000B">
      <w:start w:val="1"/>
      <w:numFmt w:val="bullet"/>
      <w:lvlText w:val=""/>
      <w:lvlJc w:val="left"/>
      <w:pPr>
        <w:ind w:left="1440" w:hanging="360"/>
      </w:pPr>
      <w:rPr>
        <w:rFonts w:ascii="Wingdings" w:hAnsi="Wingding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5F64F5"/>
    <w:multiLevelType w:val="hybridMultilevel"/>
    <w:tmpl w:val="938A9A2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464463F4"/>
    <w:multiLevelType w:val="hybridMultilevel"/>
    <w:tmpl w:val="C29EC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0DF3F5B"/>
    <w:multiLevelType w:val="hybridMultilevel"/>
    <w:tmpl w:val="8A94BE86"/>
    <w:lvl w:ilvl="0" w:tplc="18090001">
      <w:start w:val="1"/>
      <w:numFmt w:val="bullet"/>
      <w:lvlText w:val=""/>
      <w:lvlJc w:val="left"/>
      <w:pPr>
        <w:ind w:left="722" w:hanging="360"/>
      </w:pPr>
      <w:rPr>
        <w:rFonts w:ascii="Symbol" w:hAnsi="Symbol" w:hint="default"/>
      </w:rPr>
    </w:lvl>
    <w:lvl w:ilvl="1" w:tplc="18090003" w:tentative="1">
      <w:start w:val="1"/>
      <w:numFmt w:val="bullet"/>
      <w:lvlText w:val="o"/>
      <w:lvlJc w:val="left"/>
      <w:pPr>
        <w:ind w:left="1442" w:hanging="360"/>
      </w:pPr>
      <w:rPr>
        <w:rFonts w:ascii="Courier New" w:hAnsi="Courier New" w:cs="Courier New" w:hint="default"/>
      </w:rPr>
    </w:lvl>
    <w:lvl w:ilvl="2" w:tplc="18090005" w:tentative="1">
      <w:start w:val="1"/>
      <w:numFmt w:val="bullet"/>
      <w:lvlText w:val=""/>
      <w:lvlJc w:val="left"/>
      <w:pPr>
        <w:ind w:left="2162" w:hanging="360"/>
      </w:pPr>
      <w:rPr>
        <w:rFonts w:ascii="Wingdings" w:hAnsi="Wingdings" w:hint="default"/>
      </w:rPr>
    </w:lvl>
    <w:lvl w:ilvl="3" w:tplc="18090001" w:tentative="1">
      <w:start w:val="1"/>
      <w:numFmt w:val="bullet"/>
      <w:lvlText w:val=""/>
      <w:lvlJc w:val="left"/>
      <w:pPr>
        <w:ind w:left="2882" w:hanging="360"/>
      </w:pPr>
      <w:rPr>
        <w:rFonts w:ascii="Symbol" w:hAnsi="Symbol" w:hint="default"/>
      </w:rPr>
    </w:lvl>
    <w:lvl w:ilvl="4" w:tplc="18090003" w:tentative="1">
      <w:start w:val="1"/>
      <w:numFmt w:val="bullet"/>
      <w:lvlText w:val="o"/>
      <w:lvlJc w:val="left"/>
      <w:pPr>
        <w:ind w:left="3602" w:hanging="360"/>
      </w:pPr>
      <w:rPr>
        <w:rFonts w:ascii="Courier New" w:hAnsi="Courier New" w:cs="Courier New" w:hint="default"/>
      </w:rPr>
    </w:lvl>
    <w:lvl w:ilvl="5" w:tplc="18090005" w:tentative="1">
      <w:start w:val="1"/>
      <w:numFmt w:val="bullet"/>
      <w:lvlText w:val=""/>
      <w:lvlJc w:val="left"/>
      <w:pPr>
        <w:ind w:left="4322" w:hanging="360"/>
      </w:pPr>
      <w:rPr>
        <w:rFonts w:ascii="Wingdings" w:hAnsi="Wingdings" w:hint="default"/>
      </w:rPr>
    </w:lvl>
    <w:lvl w:ilvl="6" w:tplc="18090001" w:tentative="1">
      <w:start w:val="1"/>
      <w:numFmt w:val="bullet"/>
      <w:lvlText w:val=""/>
      <w:lvlJc w:val="left"/>
      <w:pPr>
        <w:ind w:left="5042" w:hanging="360"/>
      </w:pPr>
      <w:rPr>
        <w:rFonts w:ascii="Symbol" w:hAnsi="Symbol" w:hint="default"/>
      </w:rPr>
    </w:lvl>
    <w:lvl w:ilvl="7" w:tplc="18090003" w:tentative="1">
      <w:start w:val="1"/>
      <w:numFmt w:val="bullet"/>
      <w:lvlText w:val="o"/>
      <w:lvlJc w:val="left"/>
      <w:pPr>
        <w:ind w:left="5762" w:hanging="360"/>
      </w:pPr>
      <w:rPr>
        <w:rFonts w:ascii="Courier New" w:hAnsi="Courier New" w:cs="Courier New" w:hint="default"/>
      </w:rPr>
    </w:lvl>
    <w:lvl w:ilvl="8" w:tplc="18090005" w:tentative="1">
      <w:start w:val="1"/>
      <w:numFmt w:val="bullet"/>
      <w:lvlText w:val=""/>
      <w:lvlJc w:val="left"/>
      <w:pPr>
        <w:ind w:left="6482" w:hanging="360"/>
      </w:pPr>
      <w:rPr>
        <w:rFonts w:ascii="Wingdings" w:hAnsi="Wingdings" w:hint="default"/>
      </w:rPr>
    </w:lvl>
  </w:abstractNum>
  <w:abstractNum w:abstractNumId="16" w15:restartNumberingAfterBreak="0">
    <w:nsid w:val="544D5491"/>
    <w:multiLevelType w:val="hybridMultilevel"/>
    <w:tmpl w:val="FCC22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FB74786"/>
    <w:multiLevelType w:val="hybridMultilevel"/>
    <w:tmpl w:val="78C6AA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7737E4"/>
    <w:multiLevelType w:val="hybridMultilevel"/>
    <w:tmpl w:val="579E9AD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B061DC7"/>
    <w:multiLevelType w:val="hybridMultilevel"/>
    <w:tmpl w:val="16A62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F3441A6"/>
    <w:multiLevelType w:val="hybridMultilevel"/>
    <w:tmpl w:val="756E8CA8"/>
    <w:lvl w:ilvl="0" w:tplc="5328B90C">
      <w:start w:val="2"/>
      <w:numFmt w:val="bullet"/>
      <w:lvlText w:val="-"/>
      <w:lvlJc w:val="left"/>
      <w:pPr>
        <w:ind w:left="720" w:hanging="360"/>
      </w:pPr>
      <w:rPr>
        <w:rFonts w:ascii="Calibri" w:eastAsia="Times New Roman" w:hAnsi="Calibri" w:cs="Calibri" w:hint="default"/>
        <w:b w:val="0"/>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3"/>
  </w:num>
  <w:num w:numId="4">
    <w:abstractNumId w:val="7"/>
  </w:num>
  <w:num w:numId="5">
    <w:abstractNumId w:val="1"/>
  </w:num>
  <w:num w:numId="6">
    <w:abstractNumId w:val="18"/>
  </w:num>
  <w:num w:numId="7">
    <w:abstractNumId w:val="11"/>
  </w:num>
  <w:num w:numId="8">
    <w:abstractNumId w:val="2"/>
  </w:num>
  <w:num w:numId="9">
    <w:abstractNumId w:val="15"/>
  </w:num>
  <w:num w:numId="10">
    <w:abstractNumId w:val="14"/>
  </w:num>
  <w:num w:numId="11">
    <w:abstractNumId w:val="16"/>
  </w:num>
  <w:num w:numId="12">
    <w:abstractNumId w:val="5"/>
  </w:num>
  <w:num w:numId="13">
    <w:abstractNumId w:val="20"/>
  </w:num>
  <w:num w:numId="14">
    <w:abstractNumId w:val="3"/>
  </w:num>
  <w:num w:numId="15">
    <w:abstractNumId w:val="19"/>
  </w:num>
  <w:num w:numId="16">
    <w:abstractNumId w:val="12"/>
  </w:num>
  <w:num w:numId="17">
    <w:abstractNumId w:val="21"/>
  </w:num>
  <w:num w:numId="18">
    <w:abstractNumId w:val="9"/>
  </w:num>
  <w:num w:numId="19">
    <w:abstractNumId w:val="6"/>
  </w:num>
  <w:num w:numId="20">
    <w:abstractNumId w:val="17"/>
  </w:num>
  <w:num w:numId="2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10BDE"/>
    <w:rsid w:val="0001202C"/>
    <w:rsid w:val="00013794"/>
    <w:rsid w:val="00013C79"/>
    <w:rsid w:val="00016070"/>
    <w:rsid w:val="00016EAA"/>
    <w:rsid w:val="000175A4"/>
    <w:rsid w:val="00020251"/>
    <w:rsid w:val="00022744"/>
    <w:rsid w:val="000249AF"/>
    <w:rsid w:val="0002504A"/>
    <w:rsid w:val="000330C8"/>
    <w:rsid w:val="00037995"/>
    <w:rsid w:val="00040923"/>
    <w:rsid w:val="00041F55"/>
    <w:rsid w:val="00042C3D"/>
    <w:rsid w:val="00042FAB"/>
    <w:rsid w:val="00045C27"/>
    <w:rsid w:val="00050F6E"/>
    <w:rsid w:val="00057334"/>
    <w:rsid w:val="0006044B"/>
    <w:rsid w:val="0006363A"/>
    <w:rsid w:val="000656F5"/>
    <w:rsid w:val="00066130"/>
    <w:rsid w:val="00066632"/>
    <w:rsid w:val="00067C44"/>
    <w:rsid w:val="0007073B"/>
    <w:rsid w:val="00071174"/>
    <w:rsid w:val="00073A08"/>
    <w:rsid w:val="00076A81"/>
    <w:rsid w:val="00077F6C"/>
    <w:rsid w:val="00085C3E"/>
    <w:rsid w:val="00085CB0"/>
    <w:rsid w:val="00091F29"/>
    <w:rsid w:val="00092E52"/>
    <w:rsid w:val="00094678"/>
    <w:rsid w:val="00096D23"/>
    <w:rsid w:val="00096D30"/>
    <w:rsid w:val="000A164A"/>
    <w:rsid w:val="000A36EA"/>
    <w:rsid w:val="000B18FE"/>
    <w:rsid w:val="000B6382"/>
    <w:rsid w:val="000B7978"/>
    <w:rsid w:val="000C6879"/>
    <w:rsid w:val="000C6F57"/>
    <w:rsid w:val="000C77B2"/>
    <w:rsid w:val="000C7F16"/>
    <w:rsid w:val="000E2D47"/>
    <w:rsid w:val="000F4858"/>
    <w:rsid w:val="000F6B00"/>
    <w:rsid w:val="000F7E47"/>
    <w:rsid w:val="00107591"/>
    <w:rsid w:val="00112956"/>
    <w:rsid w:val="00113201"/>
    <w:rsid w:val="00116F27"/>
    <w:rsid w:val="0011725E"/>
    <w:rsid w:val="00120EBA"/>
    <w:rsid w:val="00122593"/>
    <w:rsid w:val="00122EE1"/>
    <w:rsid w:val="001301AB"/>
    <w:rsid w:val="001306E0"/>
    <w:rsid w:val="00130F81"/>
    <w:rsid w:val="00132062"/>
    <w:rsid w:val="00133194"/>
    <w:rsid w:val="001415E0"/>
    <w:rsid w:val="00141D08"/>
    <w:rsid w:val="00142653"/>
    <w:rsid w:val="00143227"/>
    <w:rsid w:val="001432AA"/>
    <w:rsid w:val="001455C6"/>
    <w:rsid w:val="00145E6F"/>
    <w:rsid w:val="001468F9"/>
    <w:rsid w:val="001512DE"/>
    <w:rsid w:val="001665D4"/>
    <w:rsid w:val="00166AA3"/>
    <w:rsid w:val="00172B65"/>
    <w:rsid w:val="00173871"/>
    <w:rsid w:val="00173ADA"/>
    <w:rsid w:val="001850B7"/>
    <w:rsid w:val="00185A8C"/>
    <w:rsid w:val="001860BA"/>
    <w:rsid w:val="00186DA7"/>
    <w:rsid w:val="00191EC1"/>
    <w:rsid w:val="001973EF"/>
    <w:rsid w:val="001A12E1"/>
    <w:rsid w:val="001A67EE"/>
    <w:rsid w:val="001A6AB0"/>
    <w:rsid w:val="001B00D4"/>
    <w:rsid w:val="001B09C4"/>
    <w:rsid w:val="001B0A30"/>
    <w:rsid w:val="001B4365"/>
    <w:rsid w:val="001B43AE"/>
    <w:rsid w:val="001B7000"/>
    <w:rsid w:val="001C1619"/>
    <w:rsid w:val="001D394C"/>
    <w:rsid w:val="001D5731"/>
    <w:rsid w:val="001D736A"/>
    <w:rsid w:val="001E4706"/>
    <w:rsid w:val="001F099F"/>
    <w:rsid w:val="001F1C6F"/>
    <w:rsid w:val="001F3032"/>
    <w:rsid w:val="001F3763"/>
    <w:rsid w:val="001F770D"/>
    <w:rsid w:val="00203086"/>
    <w:rsid w:val="00214F18"/>
    <w:rsid w:val="002174B0"/>
    <w:rsid w:val="00217EA7"/>
    <w:rsid w:val="0022006E"/>
    <w:rsid w:val="0022013E"/>
    <w:rsid w:val="002268B2"/>
    <w:rsid w:val="00233AB6"/>
    <w:rsid w:val="002365C4"/>
    <w:rsid w:val="00241083"/>
    <w:rsid w:val="00244FCC"/>
    <w:rsid w:val="002514FB"/>
    <w:rsid w:val="0025274F"/>
    <w:rsid w:val="00255387"/>
    <w:rsid w:val="00256B69"/>
    <w:rsid w:val="00260B79"/>
    <w:rsid w:val="00262577"/>
    <w:rsid w:val="002656A3"/>
    <w:rsid w:val="00266EE8"/>
    <w:rsid w:val="002675DC"/>
    <w:rsid w:val="00275061"/>
    <w:rsid w:val="00282F9F"/>
    <w:rsid w:val="002833F6"/>
    <w:rsid w:val="002837D1"/>
    <w:rsid w:val="0028568C"/>
    <w:rsid w:val="002903CA"/>
    <w:rsid w:val="0029696C"/>
    <w:rsid w:val="00297207"/>
    <w:rsid w:val="002A189D"/>
    <w:rsid w:val="002A22ED"/>
    <w:rsid w:val="002A5AB7"/>
    <w:rsid w:val="002B08AF"/>
    <w:rsid w:val="002B3D68"/>
    <w:rsid w:val="002B5814"/>
    <w:rsid w:val="002B5ADF"/>
    <w:rsid w:val="002B625C"/>
    <w:rsid w:val="002B6E10"/>
    <w:rsid w:val="002C0957"/>
    <w:rsid w:val="002C2946"/>
    <w:rsid w:val="002C3F2F"/>
    <w:rsid w:val="002C468B"/>
    <w:rsid w:val="002C4CD2"/>
    <w:rsid w:val="002C626F"/>
    <w:rsid w:val="002C6EA3"/>
    <w:rsid w:val="002C7BFB"/>
    <w:rsid w:val="002D3400"/>
    <w:rsid w:val="002D3A7D"/>
    <w:rsid w:val="002D6108"/>
    <w:rsid w:val="002E031D"/>
    <w:rsid w:val="002E4D3E"/>
    <w:rsid w:val="002E6DC3"/>
    <w:rsid w:val="002F1470"/>
    <w:rsid w:val="002F1474"/>
    <w:rsid w:val="002F2BC7"/>
    <w:rsid w:val="00302918"/>
    <w:rsid w:val="00304FF9"/>
    <w:rsid w:val="00306B9A"/>
    <w:rsid w:val="00311A7B"/>
    <w:rsid w:val="00317437"/>
    <w:rsid w:val="00317A7C"/>
    <w:rsid w:val="00321081"/>
    <w:rsid w:val="00326175"/>
    <w:rsid w:val="0032793C"/>
    <w:rsid w:val="00327963"/>
    <w:rsid w:val="00327BA5"/>
    <w:rsid w:val="00330062"/>
    <w:rsid w:val="0033130F"/>
    <w:rsid w:val="0033293B"/>
    <w:rsid w:val="0033675E"/>
    <w:rsid w:val="0033753D"/>
    <w:rsid w:val="0034378C"/>
    <w:rsid w:val="00343B93"/>
    <w:rsid w:val="00347681"/>
    <w:rsid w:val="00352A04"/>
    <w:rsid w:val="00353D9F"/>
    <w:rsid w:val="00355E83"/>
    <w:rsid w:val="003560B1"/>
    <w:rsid w:val="00364BCD"/>
    <w:rsid w:val="003664F1"/>
    <w:rsid w:val="00375760"/>
    <w:rsid w:val="00377D8C"/>
    <w:rsid w:val="00377E4D"/>
    <w:rsid w:val="0038177C"/>
    <w:rsid w:val="003826C6"/>
    <w:rsid w:val="00382AD4"/>
    <w:rsid w:val="00383D9A"/>
    <w:rsid w:val="0038728F"/>
    <w:rsid w:val="00390502"/>
    <w:rsid w:val="0039074F"/>
    <w:rsid w:val="00392EDB"/>
    <w:rsid w:val="003958E8"/>
    <w:rsid w:val="003A1FE3"/>
    <w:rsid w:val="003A330E"/>
    <w:rsid w:val="003A4451"/>
    <w:rsid w:val="003A538A"/>
    <w:rsid w:val="003B23A6"/>
    <w:rsid w:val="003B2EF6"/>
    <w:rsid w:val="003B5F6B"/>
    <w:rsid w:val="003B7E11"/>
    <w:rsid w:val="003C320D"/>
    <w:rsid w:val="003C787A"/>
    <w:rsid w:val="003D3087"/>
    <w:rsid w:val="003D4051"/>
    <w:rsid w:val="003D48D8"/>
    <w:rsid w:val="003D4A0C"/>
    <w:rsid w:val="003D70A0"/>
    <w:rsid w:val="003D77A6"/>
    <w:rsid w:val="003E029A"/>
    <w:rsid w:val="003E3AE6"/>
    <w:rsid w:val="003E6617"/>
    <w:rsid w:val="003F290D"/>
    <w:rsid w:val="003F3DF7"/>
    <w:rsid w:val="003F43D0"/>
    <w:rsid w:val="00400E0C"/>
    <w:rsid w:val="00402B62"/>
    <w:rsid w:val="00403C31"/>
    <w:rsid w:val="00404442"/>
    <w:rsid w:val="004146D7"/>
    <w:rsid w:val="00415BB4"/>
    <w:rsid w:val="00415DCC"/>
    <w:rsid w:val="00420905"/>
    <w:rsid w:val="00422C00"/>
    <w:rsid w:val="0042342A"/>
    <w:rsid w:val="0043232B"/>
    <w:rsid w:val="00437B8C"/>
    <w:rsid w:val="00441DC2"/>
    <w:rsid w:val="00442D31"/>
    <w:rsid w:val="00443B45"/>
    <w:rsid w:val="004478FD"/>
    <w:rsid w:val="00451FAD"/>
    <w:rsid w:val="004627B8"/>
    <w:rsid w:val="00462923"/>
    <w:rsid w:val="00466598"/>
    <w:rsid w:val="00466F08"/>
    <w:rsid w:val="0047562E"/>
    <w:rsid w:val="00477310"/>
    <w:rsid w:val="00477CA4"/>
    <w:rsid w:val="00481202"/>
    <w:rsid w:val="0048784E"/>
    <w:rsid w:val="00491B4B"/>
    <w:rsid w:val="00492EB4"/>
    <w:rsid w:val="00493F05"/>
    <w:rsid w:val="00495E09"/>
    <w:rsid w:val="0049734C"/>
    <w:rsid w:val="004A18EB"/>
    <w:rsid w:val="004A2888"/>
    <w:rsid w:val="004A4EB2"/>
    <w:rsid w:val="004A75DD"/>
    <w:rsid w:val="004A7A9B"/>
    <w:rsid w:val="004B24C7"/>
    <w:rsid w:val="004B287D"/>
    <w:rsid w:val="004B626B"/>
    <w:rsid w:val="004C1BFB"/>
    <w:rsid w:val="004C1EC4"/>
    <w:rsid w:val="004C47C7"/>
    <w:rsid w:val="004C56AE"/>
    <w:rsid w:val="004C6B78"/>
    <w:rsid w:val="004C7427"/>
    <w:rsid w:val="004D27FD"/>
    <w:rsid w:val="004D303B"/>
    <w:rsid w:val="004D3394"/>
    <w:rsid w:val="004D4B76"/>
    <w:rsid w:val="004D57F9"/>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25F30"/>
    <w:rsid w:val="00532DCB"/>
    <w:rsid w:val="00536929"/>
    <w:rsid w:val="005403BC"/>
    <w:rsid w:val="005428DE"/>
    <w:rsid w:val="0054369E"/>
    <w:rsid w:val="0054430F"/>
    <w:rsid w:val="00545357"/>
    <w:rsid w:val="00547189"/>
    <w:rsid w:val="00555F9E"/>
    <w:rsid w:val="00570E89"/>
    <w:rsid w:val="00572D0A"/>
    <w:rsid w:val="00574775"/>
    <w:rsid w:val="00575D9D"/>
    <w:rsid w:val="005766AE"/>
    <w:rsid w:val="00583B53"/>
    <w:rsid w:val="00584C44"/>
    <w:rsid w:val="00587BEB"/>
    <w:rsid w:val="00590E37"/>
    <w:rsid w:val="00591D01"/>
    <w:rsid w:val="00595114"/>
    <w:rsid w:val="005956B8"/>
    <w:rsid w:val="005A03C2"/>
    <w:rsid w:val="005A04AD"/>
    <w:rsid w:val="005A2FDB"/>
    <w:rsid w:val="005A3315"/>
    <w:rsid w:val="005B26F1"/>
    <w:rsid w:val="005B36D8"/>
    <w:rsid w:val="005B648C"/>
    <w:rsid w:val="005B7063"/>
    <w:rsid w:val="005B768E"/>
    <w:rsid w:val="005C0694"/>
    <w:rsid w:val="005C77DC"/>
    <w:rsid w:val="005D7C59"/>
    <w:rsid w:val="005E0294"/>
    <w:rsid w:val="005E30D1"/>
    <w:rsid w:val="005E54DE"/>
    <w:rsid w:val="00600083"/>
    <w:rsid w:val="00601375"/>
    <w:rsid w:val="00601AAB"/>
    <w:rsid w:val="00601DA2"/>
    <w:rsid w:val="00604FAC"/>
    <w:rsid w:val="006074A3"/>
    <w:rsid w:val="00621204"/>
    <w:rsid w:val="00623A97"/>
    <w:rsid w:val="0062571A"/>
    <w:rsid w:val="006267C3"/>
    <w:rsid w:val="00630D66"/>
    <w:rsid w:val="00631D4C"/>
    <w:rsid w:val="00634617"/>
    <w:rsid w:val="00636E66"/>
    <w:rsid w:val="006425EF"/>
    <w:rsid w:val="006455EB"/>
    <w:rsid w:val="006464B1"/>
    <w:rsid w:val="00652333"/>
    <w:rsid w:val="00652DFD"/>
    <w:rsid w:val="006600E8"/>
    <w:rsid w:val="00662012"/>
    <w:rsid w:val="00662857"/>
    <w:rsid w:val="006645A4"/>
    <w:rsid w:val="006706F6"/>
    <w:rsid w:val="00671130"/>
    <w:rsid w:val="00673A84"/>
    <w:rsid w:val="00674D2A"/>
    <w:rsid w:val="00675EA7"/>
    <w:rsid w:val="00681D67"/>
    <w:rsid w:val="00681EFD"/>
    <w:rsid w:val="00683E62"/>
    <w:rsid w:val="006857D8"/>
    <w:rsid w:val="0068622F"/>
    <w:rsid w:val="00694CB5"/>
    <w:rsid w:val="006972CF"/>
    <w:rsid w:val="00697676"/>
    <w:rsid w:val="006A39AD"/>
    <w:rsid w:val="006A4DEA"/>
    <w:rsid w:val="006B18F0"/>
    <w:rsid w:val="006B2C39"/>
    <w:rsid w:val="006C079F"/>
    <w:rsid w:val="006C0A7E"/>
    <w:rsid w:val="006C7F83"/>
    <w:rsid w:val="006D0368"/>
    <w:rsid w:val="006D1BF8"/>
    <w:rsid w:val="006D2DBF"/>
    <w:rsid w:val="006D3056"/>
    <w:rsid w:val="006D6B79"/>
    <w:rsid w:val="006D71CD"/>
    <w:rsid w:val="006E2455"/>
    <w:rsid w:val="006E61C5"/>
    <w:rsid w:val="006F22B6"/>
    <w:rsid w:val="006F23D1"/>
    <w:rsid w:val="006F470D"/>
    <w:rsid w:val="006F7356"/>
    <w:rsid w:val="00700EE2"/>
    <w:rsid w:val="00704C60"/>
    <w:rsid w:val="00705B75"/>
    <w:rsid w:val="0070650E"/>
    <w:rsid w:val="00713975"/>
    <w:rsid w:val="00714C55"/>
    <w:rsid w:val="00716E99"/>
    <w:rsid w:val="00722426"/>
    <w:rsid w:val="00722E72"/>
    <w:rsid w:val="007244E7"/>
    <w:rsid w:val="00731505"/>
    <w:rsid w:val="007322E0"/>
    <w:rsid w:val="00737423"/>
    <w:rsid w:val="007401CC"/>
    <w:rsid w:val="0074054B"/>
    <w:rsid w:val="00741686"/>
    <w:rsid w:val="00741BAD"/>
    <w:rsid w:val="00743F53"/>
    <w:rsid w:val="0074652F"/>
    <w:rsid w:val="0075115F"/>
    <w:rsid w:val="00753ED1"/>
    <w:rsid w:val="00757848"/>
    <w:rsid w:val="00764BA3"/>
    <w:rsid w:val="00771286"/>
    <w:rsid w:val="00773D74"/>
    <w:rsid w:val="00782FB6"/>
    <w:rsid w:val="00783109"/>
    <w:rsid w:val="007843AC"/>
    <w:rsid w:val="00784C66"/>
    <w:rsid w:val="00786AB7"/>
    <w:rsid w:val="00786EDA"/>
    <w:rsid w:val="00787E37"/>
    <w:rsid w:val="00790D41"/>
    <w:rsid w:val="007921D0"/>
    <w:rsid w:val="00792990"/>
    <w:rsid w:val="00792B70"/>
    <w:rsid w:val="00793BC6"/>
    <w:rsid w:val="00794358"/>
    <w:rsid w:val="007957A6"/>
    <w:rsid w:val="007A112C"/>
    <w:rsid w:val="007A1634"/>
    <w:rsid w:val="007B03AF"/>
    <w:rsid w:val="007B1015"/>
    <w:rsid w:val="007B1245"/>
    <w:rsid w:val="007B49C9"/>
    <w:rsid w:val="007B655D"/>
    <w:rsid w:val="007B6EB9"/>
    <w:rsid w:val="007C0CAE"/>
    <w:rsid w:val="007C1CF8"/>
    <w:rsid w:val="007D1C3A"/>
    <w:rsid w:val="007D2864"/>
    <w:rsid w:val="007D594A"/>
    <w:rsid w:val="007D64F4"/>
    <w:rsid w:val="007F11AA"/>
    <w:rsid w:val="007F2154"/>
    <w:rsid w:val="007F44C1"/>
    <w:rsid w:val="007F5D5C"/>
    <w:rsid w:val="0080335A"/>
    <w:rsid w:val="008037FA"/>
    <w:rsid w:val="00803A83"/>
    <w:rsid w:val="00805647"/>
    <w:rsid w:val="00807968"/>
    <w:rsid w:val="00811240"/>
    <w:rsid w:val="0081371D"/>
    <w:rsid w:val="008143D3"/>
    <w:rsid w:val="008144A9"/>
    <w:rsid w:val="0082300B"/>
    <w:rsid w:val="00823D5A"/>
    <w:rsid w:val="008246E3"/>
    <w:rsid w:val="00824BA5"/>
    <w:rsid w:val="00832614"/>
    <w:rsid w:val="0083671D"/>
    <w:rsid w:val="0083721D"/>
    <w:rsid w:val="0083768F"/>
    <w:rsid w:val="00837ECA"/>
    <w:rsid w:val="008402F0"/>
    <w:rsid w:val="008408B2"/>
    <w:rsid w:val="00841665"/>
    <w:rsid w:val="00842DE9"/>
    <w:rsid w:val="00846D38"/>
    <w:rsid w:val="00850D7D"/>
    <w:rsid w:val="00853C77"/>
    <w:rsid w:val="00853CFE"/>
    <w:rsid w:val="00854628"/>
    <w:rsid w:val="00854CEC"/>
    <w:rsid w:val="00856CBB"/>
    <w:rsid w:val="008743B9"/>
    <w:rsid w:val="0087676F"/>
    <w:rsid w:val="00876AF2"/>
    <w:rsid w:val="00877983"/>
    <w:rsid w:val="008860A7"/>
    <w:rsid w:val="0089284B"/>
    <w:rsid w:val="00892AE3"/>
    <w:rsid w:val="0089547A"/>
    <w:rsid w:val="00895FE4"/>
    <w:rsid w:val="008A1350"/>
    <w:rsid w:val="008A1A4E"/>
    <w:rsid w:val="008A28F7"/>
    <w:rsid w:val="008A32C7"/>
    <w:rsid w:val="008A7A80"/>
    <w:rsid w:val="008B1075"/>
    <w:rsid w:val="008B1DCA"/>
    <w:rsid w:val="008B3CA7"/>
    <w:rsid w:val="008B4FF3"/>
    <w:rsid w:val="008B5206"/>
    <w:rsid w:val="008B60DD"/>
    <w:rsid w:val="008B7AF2"/>
    <w:rsid w:val="008C0F8B"/>
    <w:rsid w:val="008D45A0"/>
    <w:rsid w:val="008D4AF8"/>
    <w:rsid w:val="008E0A5E"/>
    <w:rsid w:val="008E4820"/>
    <w:rsid w:val="008E4C06"/>
    <w:rsid w:val="008F6A21"/>
    <w:rsid w:val="00902BAA"/>
    <w:rsid w:val="00913478"/>
    <w:rsid w:val="00913805"/>
    <w:rsid w:val="00916616"/>
    <w:rsid w:val="0092104D"/>
    <w:rsid w:val="00923575"/>
    <w:rsid w:val="00923C84"/>
    <w:rsid w:val="00924193"/>
    <w:rsid w:val="009273B2"/>
    <w:rsid w:val="0093363A"/>
    <w:rsid w:val="00936571"/>
    <w:rsid w:val="00940343"/>
    <w:rsid w:val="0094644F"/>
    <w:rsid w:val="00950D97"/>
    <w:rsid w:val="0095454E"/>
    <w:rsid w:val="00956E7D"/>
    <w:rsid w:val="009603F0"/>
    <w:rsid w:val="00963638"/>
    <w:rsid w:val="0097061B"/>
    <w:rsid w:val="009726DF"/>
    <w:rsid w:val="0098010A"/>
    <w:rsid w:val="00982740"/>
    <w:rsid w:val="009856A2"/>
    <w:rsid w:val="00996EEA"/>
    <w:rsid w:val="00997EE4"/>
    <w:rsid w:val="009B244A"/>
    <w:rsid w:val="009C1E3D"/>
    <w:rsid w:val="009C2016"/>
    <w:rsid w:val="009C2138"/>
    <w:rsid w:val="009C369A"/>
    <w:rsid w:val="009C4659"/>
    <w:rsid w:val="009D6D71"/>
    <w:rsid w:val="009D7092"/>
    <w:rsid w:val="009E1A10"/>
    <w:rsid w:val="009E29B7"/>
    <w:rsid w:val="009E4C42"/>
    <w:rsid w:val="009F33E5"/>
    <w:rsid w:val="009F3DCB"/>
    <w:rsid w:val="00A01D38"/>
    <w:rsid w:val="00A041F7"/>
    <w:rsid w:val="00A042D8"/>
    <w:rsid w:val="00A04D94"/>
    <w:rsid w:val="00A0667B"/>
    <w:rsid w:val="00A0671F"/>
    <w:rsid w:val="00A06B8D"/>
    <w:rsid w:val="00A105A3"/>
    <w:rsid w:val="00A11B2A"/>
    <w:rsid w:val="00A11F24"/>
    <w:rsid w:val="00A12A6E"/>
    <w:rsid w:val="00A1370F"/>
    <w:rsid w:val="00A13EBA"/>
    <w:rsid w:val="00A16423"/>
    <w:rsid w:val="00A16F49"/>
    <w:rsid w:val="00A17544"/>
    <w:rsid w:val="00A22004"/>
    <w:rsid w:val="00A22226"/>
    <w:rsid w:val="00A271F9"/>
    <w:rsid w:val="00A376D8"/>
    <w:rsid w:val="00A37A50"/>
    <w:rsid w:val="00A445C0"/>
    <w:rsid w:val="00A5002D"/>
    <w:rsid w:val="00A528AD"/>
    <w:rsid w:val="00A52F64"/>
    <w:rsid w:val="00A53563"/>
    <w:rsid w:val="00A53D3D"/>
    <w:rsid w:val="00A576D8"/>
    <w:rsid w:val="00A635A9"/>
    <w:rsid w:val="00A81D1D"/>
    <w:rsid w:val="00A903E8"/>
    <w:rsid w:val="00A910EF"/>
    <w:rsid w:val="00AA11CC"/>
    <w:rsid w:val="00AB1F58"/>
    <w:rsid w:val="00AB5EF8"/>
    <w:rsid w:val="00AB7ADB"/>
    <w:rsid w:val="00AC1AD0"/>
    <w:rsid w:val="00AC317D"/>
    <w:rsid w:val="00AD19F1"/>
    <w:rsid w:val="00AD1E7A"/>
    <w:rsid w:val="00AD5C05"/>
    <w:rsid w:val="00AE1064"/>
    <w:rsid w:val="00AF0B54"/>
    <w:rsid w:val="00AF532F"/>
    <w:rsid w:val="00AF53C4"/>
    <w:rsid w:val="00B05618"/>
    <w:rsid w:val="00B05C19"/>
    <w:rsid w:val="00B20D28"/>
    <w:rsid w:val="00B255F8"/>
    <w:rsid w:val="00B27A3D"/>
    <w:rsid w:val="00B31034"/>
    <w:rsid w:val="00B31046"/>
    <w:rsid w:val="00B355CB"/>
    <w:rsid w:val="00B36057"/>
    <w:rsid w:val="00B411C0"/>
    <w:rsid w:val="00B41B17"/>
    <w:rsid w:val="00B4565F"/>
    <w:rsid w:val="00B4633D"/>
    <w:rsid w:val="00B53186"/>
    <w:rsid w:val="00B54007"/>
    <w:rsid w:val="00B55658"/>
    <w:rsid w:val="00B567A7"/>
    <w:rsid w:val="00B61AFC"/>
    <w:rsid w:val="00B624C0"/>
    <w:rsid w:val="00B62F37"/>
    <w:rsid w:val="00B6753C"/>
    <w:rsid w:val="00B75390"/>
    <w:rsid w:val="00B80E4C"/>
    <w:rsid w:val="00B822A0"/>
    <w:rsid w:val="00B86275"/>
    <w:rsid w:val="00B86538"/>
    <w:rsid w:val="00B95F24"/>
    <w:rsid w:val="00BA0E0C"/>
    <w:rsid w:val="00BA313A"/>
    <w:rsid w:val="00BA3C42"/>
    <w:rsid w:val="00BA3F94"/>
    <w:rsid w:val="00BB0E6C"/>
    <w:rsid w:val="00BB6A45"/>
    <w:rsid w:val="00BC56D0"/>
    <w:rsid w:val="00BC74B8"/>
    <w:rsid w:val="00BD0455"/>
    <w:rsid w:val="00BD3A16"/>
    <w:rsid w:val="00BD6C7A"/>
    <w:rsid w:val="00BE15B3"/>
    <w:rsid w:val="00BE441B"/>
    <w:rsid w:val="00BE51A4"/>
    <w:rsid w:val="00C04C1C"/>
    <w:rsid w:val="00C12DBF"/>
    <w:rsid w:val="00C13953"/>
    <w:rsid w:val="00C1422C"/>
    <w:rsid w:val="00C14C69"/>
    <w:rsid w:val="00C16548"/>
    <w:rsid w:val="00C17E74"/>
    <w:rsid w:val="00C25979"/>
    <w:rsid w:val="00C312FC"/>
    <w:rsid w:val="00C370E0"/>
    <w:rsid w:val="00C37FA7"/>
    <w:rsid w:val="00C40EC5"/>
    <w:rsid w:val="00C436CA"/>
    <w:rsid w:val="00C45FAF"/>
    <w:rsid w:val="00C463C2"/>
    <w:rsid w:val="00C5195D"/>
    <w:rsid w:val="00C532D1"/>
    <w:rsid w:val="00C54C8A"/>
    <w:rsid w:val="00C639BD"/>
    <w:rsid w:val="00C644A7"/>
    <w:rsid w:val="00C65643"/>
    <w:rsid w:val="00C739FB"/>
    <w:rsid w:val="00C74510"/>
    <w:rsid w:val="00C80663"/>
    <w:rsid w:val="00C837CE"/>
    <w:rsid w:val="00C84CE3"/>
    <w:rsid w:val="00C85269"/>
    <w:rsid w:val="00C87FEC"/>
    <w:rsid w:val="00C92675"/>
    <w:rsid w:val="00C937A8"/>
    <w:rsid w:val="00C96868"/>
    <w:rsid w:val="00CA0A97"/>
    <w:rsid w:val="00CA197B"/>
    <w:rsid w:val="00CA644E"/>
    <w:rsid w:val="00CA778E"/>
    <w:rsid w:val="00CB2799"/>
    <w:rsid w:val="00CC092D"/>
    <w:rsid w:val="00CC133D"/>
    <w:rsid w:val="00CC1C1C"/>
    <w:rsid w:val="00CC7B26"/>
    <w:rsid w:val="00CD2792"/>
    <w:rsid w:val="00CD77CD"/>
    <w:rsid w:val="00CE0A0D"/>
    <w:rsid w:val="00CE0ECB"/>
    <w:rsid w:val="00CE71C8"/>
    <w:rsid w:val="00CF3EDB"/>
    <w:rsid w:val="00CF6C80"/>
    <w:rsid w:val="00D00CD8"/>
    <w:rsid w:val="00D01A24"/>
    <w:rsid w:val="00D022CE"/>
    <w:rsid w:val="00D02A7A"/>
    <w:rsid w:val="00D0672B"/>
    <w:rsid w:val="00D1112E"/>
    <w:rsid w:val="00D112C4"/>
    <w:rsid w:val="00D159E4"/>
    <w:rsid w:val="00D16407"/>
    <w:rsid w:val="00D241EF"/>
    <w:rsid w:val="00D26338"/>
    <w:rsid w:val="00D268AC"/>
    <w:rsid w:val="00D26D58"/>
    <w:rsid w:val="00D2798A"/>
    <w:rsid w:val="00D303EC"/>
    <w:rsid w:val="00D30A35"/>
    <w:rsid w:val="00D342E9"/>
    <w:rsid w:val="00D343BC"/>
    <w:rsid w:val="00D4635F"/>
    <w:rsid w:val="00D46E1B"/>
    <w:rsid w:val="00D5040C"/>
    <w:rsid w:val="00D53622"/>
    <w:rsid w:val="00D550C2"/>
    <w:rsid w:val="00D57AAC"/>
    <w:rsid w:val="00D62F6F"/>
    <w:rsid w:val="00D6671A"/>
    <w:rsid w:val="00D755FB"/>
    <w:rsid w:val="00D907AB"/>
    <w:rsid w:val="00D95948"/>
    <w:rsid w:val="00D97846"/>
    <w:rsid w:val="00D97890"/>
    <w:rsid w:val="00DA120A"/>
    <w:rsid w:val="00DA22FA"/>
    <w:rsid w:val="00DA50EB"/>
    <w:rsid w:val="00DA5F1F"/>
    <w:rsid w:val="00DA698C"/>
    <w:rsid w:val="00DB3E76"/>
    <w:rsid w:val="00DB7E1C"/>
    <w:rsid w:val="00DC66AD"/>
    <w:rsid w:val="00DC6AE8"/>
    <w:rsid w:val="00DC792F"/>
    <w:rsid w:val="00DD0231"/>
    <w:rsid w:val="00DD257E"/>
    <w:rsid w:val="00DD3D04"/>
    <w:rsid w:val="00DD69DD"/>
    <w:rsid w:val="00DE1B58"/>
    <w:rsid w:val="00DE25CE"/>
    <w:rsid w:val="00DE5E21"/>
    <w:rsid w:val="00DF25B5"/>
    <w:rsid w:val="00DF43FE"/>
    <w:rsid w:val="00DF5547"/>
    <w:rsid w:val="00DF59D7"/>
    <w:rsid w:val="00DF72C2"/>
    <w:rsid w:val="00DF7F7C"/>
    <w:rsid w:val="00E009EC"/>
    <w:rsid w:val="00E0167E"/>
    <w:rsid w:val="00E0726C"/>
    <w:rsid w:val="00E1330A"/>
    <w:rsid w:val="00E172F1"/>
    <w:rsid w:val="00E20A18"/>
    <w:rsid w:val="00E213FB"/>
    <w:rsid w:val="00E26E15"/>
    <w:rsid w:val="00E361A3"/>
    <w:rsid w:val="00E365ED"/>
    <w:rsid w:val="00E40896"/>
    <w:rsid w:val="00E50B63"/>
    <w:rsid w:val="00E51A25"/>
    <w:rsid w:val="00E578DF"/>
    <w:rsid w:val="00E60FA7"/>
    <w:rsid w:val="00E63A3E"/>
    <w:rsid w:val="00E64E37"/>
    <w:rsid w:val="00E66BA4"/>
    <w:rsid w:val="00E67081"/>
    <w:rsid w:val="00E67D8F"/>
    <w:rsid w:val="00E735F5"/>
    <w:rsid w:val="00E7538C"/>
    <w:rsid w:val="00E77B2E"/>
    <w:rsid w:val="00E807DF"/>
    <w:rsid w:val="00E80DD3"/>
    <w:rsid w:val="00E84B52"/>
    <w:rsid w:val="00E86DD0"/>
    <w:rsid w:val="00E8797D"/>
    <w:rsid w:val="00E909AB"/>
    <w:rsid w:val="00E9280A"/>
    <w:rsid w:val="00E9451B"/>
    <w:rsid w:val="00E94578"/>
    <w:rsid w:val="00E94BCA"/>
    <w:rsid w:val="00E9643E"/>
    <w:rsid w:val="00EA6818"/>
    <w:rsid w:val="00EA78D8"/>
    <w:rsid w:val="00EB11BF"/>
    <w:rsid w:val="00EB2541"/>
    <w:rsid w:val="00EB4AF1"/>
    <w:rsid w:val="00EB53F7"/>
    <w:rsid w:val="00EB6233"/>
    <w:rsid w:val="00EB641F"/>
    <w:rsid w:val="00EC30A8"/>
    <w:rsid w:val="00EC4845"/>
    <w:rsid w:val="00EC4A85"/>
    <w:rsid w:val="00ED01DA"/>
    <w:rsid w:val="00ED0564"/>
    <w:rsid w:val="00ED1F3D"/>
    <w:rsid w:val="00ED2623"/>
    <w:rsid w:val="00ED4A66"/>
    <w:rsid w:val="00ED4A7D"/>
    <w:rsid w:val="00ED64C3"/>
    <w:rsid w:val="00ED7B27"/>
    <w:rsid w:val="00EE0192"/>
    <w:rsid w:val="00EE173C"/>
    <w:rsid w:val="00EE1893"/>
    <w:rsid w:val="00EE1F87"/>
    <w:rsid w:val="00EE2563"/>
    <w:rsid w:val="00EE4BA5"/>
    <w:rsid w:val="00EE51BA"/>
    <w:rsid w:val="00EE6123"/>
    <w:rsid w:val="00EF51FD"/>
    <w:rsid w:val="00F00D32"/>
    <w:rsid w:val="00F013DC"/>
    <w:rsid w:val="00F03296"/>
    <w:rsid w:val="00F03807"/>
    <w:rsid w:val="00F05055"/>
    <w:rsid w:val="00F052F8"/>
    <w:rsid w:val="00F061AA"/>
    <w:rsid w:val="00F10CF4"/>
    <w:rsid w:val="00F12F2E"/>
    <w:rsid w:val="00F23939"/>
    <w:rsid w:val="00F3079B"/>
    <w:rsid w:val="00F30ED9"/>
    <w:rsid w:val="00F31450"/>
    <w:rsid w:val="00F320B6"/>
    <w:rsid w:val="00F3210E"/>
    <w:rsid w:val="00F37AC0"/>
    <w:rsid w:val="00F41293"/>
    <w:rsid w:val="00F419AE"/>
    <w:rsid w:val="00F42D26"/>
    <w:rsid w:val="00F4349E"/>
    <w:rsid w:val="00F44F60"/>
    <w:rsid w:val="00F45A01"/>
    <w:rsid w:val="00F513A8"/>
    <w:rsid w:val="00F51CF1"/>
    <w:rsid w:val="00F53ECF"/>
    <w:rsid w:val="00F6095F"/>
    <w:rsid w:val="00F60F7E"/>
    <w:rsid w:val="00F61DE0"/>
    <w:rsid w:val="00F675F7"/>
    <w:rsid w:val="00F716F7"/>
    <w:rsid w:val="00F73CE1"/>
    <w:rsid w:val="00F73D4C"/>
    <w:rsid w:val="00F816F4"/>
    <w:rsid w:val="00F83C83"/>
    <w:rsid w:val="00F85532"/>
    <w:rsid w:val="00F86B0B"/>
    <w:rsid w:val="00F875C4"/>
    <w:rsid w:val="00F87A18"/>
    <w:rsid w:val="00F87B3C"/>
    <w:rsid w:val="00F87E8B"/>
    <w:rsid w:val="00F942DD"/>
    <w:rsid w:val="00FA267C"/>
    <w:rsid w:val="00FA2F9A"/>
    <w:rsid w:val="00FA4538"/>
    <w:rsid w:val="00FA7B2F"/>
    <w:rsid w:val="00FB09BA"/>
    <w:rsid w:val="00FB464E"/>
    <w:rsid w:val="00FC0513"/>
    <w:rsid w:val="00FC1137"/>
    <w:rsid w:val="00FC1FEE"/>
    <w:rsid w:val="00FC65FC"/>
    <w:rsid w:val="00FC69D6"/>
    <w:rsid w:val="00FD7044"/>
    <w:rsid w:val="00FE4362"/>
    <w:rsid w:val="00FE4BC8"/>
    <w:rsid w:val="00FE6617"/>
    <w:rsid w:val="00FF74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818EAA"/>
  <w15:chartTrackingRefBased/>
  <w15:docId w15:val="{89C6E5A1-1D8F-4816-8A9D-9B44397D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63A"/>
    <w:rPr>
      <w:sz w:val="24"/>
      <w:szCs w:val="24"/>
      <w:lang w:val="en-US" w:eastAsia="en-US"/>
    </w:rPr>
  </w:style>
  <w:style w:type="paragraph" w:styleId="Heading1">
    <w:name w:val="heading 1"/>
    <w:basedOn w:val="Normal"/>
    <w:next w:val="Normal"/>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pPr>
      <w:keepNext/>
      <w:outlineLvl w:val="2"/>
    </w:pPr>
    <w:rPr>
      <w:rFonts w:ascii="Verdana" w:hAnsi="Verdana"/>
      <w:b/>
      <w:bCs/>
      <w:color w:val="000080"/>
      <w:sz w:val="22"/>
      <w:lang w:val="en-GB"/>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aliases w:val="Deloitte"/>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lp1,Add On (orange),List Paragraph11,Bullit 01,Bullet 1,Use Case List Paragraph,List Paragraph1,Bullet List,FooterText,numbered,Paragraphe de liste1,Bulletr List Paragraph,列出段落,列出段落1,List Paragraph2"/>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lp1 Char,Add On (orange) Char,List Paragraph11 Char,Bullit 01 Char,Bullet 1 Char,Use Case List Paragraph Char,List Paragraph1 Char,Bullet List Char,FooterText Char,numbered Char,列出段落 Char"/>
    <w:link w:val="ListParagraph"/>
    <w:uiPriority w:val="34"/>
    <w:qFormat/>
    <w:locked/>
    <w:rsid w:val="00F31450"/>
    <w:rPr>
      <w:sz w:val="24"/>
      <w:szCs w:val="24"/>
      <w:lang w:val="en-US" w:eastAsia="en-US"/>
    </w:r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9F3DCB"/>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9F3DCB"/>
    <w:rPr>
      <w:sz w:val="24"/>
      <w:lang w:eastAsia="en-US"/>
    </w:rPr>
  </w:style>
  <w:style w:type="paragraph" w:customStyle="1" w:styleId="Bullet">
    <w:name w:val="Bullet"/>
    <w:basedOn w:val="Normal"/>
    <w:semiHidden/>
    <w:rsid w:val="00C12DBF"/>
    <w:pPr>
      <w:numPr>
        <w:numId w:val="6"/>
      </w:numPr>
      <w:spacing w:after="100"/>
    </w:pPr>
    <w:rPr>
      <w:rFonts w:eastAsia="MS Mincho"/>
      <w:sz w:val="22"/>
      <w:lang w:eastAsia="ja-JP"/>
    </w:rPr>
  </w:style>
  <w:style w:type="character" w:customStyle="1" w:styleId="BodyText3Char">
    <w:name w:val="Body Text 3 Char"/>
    <w:link w:val="BodyText3"/>
    <w:rsid w:val="00C96868"/>
    <w:rPr>
      <w:rFonts w:ascii="Arial" w:hAnsi="Arial"/>
      <w:sz w:val="16"/>
      <w:szCs w:val="16"/>
      <w:lang w:val="en-GB" w:eastAsia="en-GB"/>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styleId="CommentText">
    <w:name w:val="annotation text"/>
    <w:basedOn w:val="Normal"/>
    <w:link w:val="CommentTextChar"/>
    <w:unhideWhenUsed/>
    <w:rsid w:val="00AF53C4"/>
    <w:rPr>
      <w:sz w:val="20"/>
      <w:szCs w:val="20"/>
      <w:lang w:val="en-GB"/>
    </w:rPr>
  </w:style>
  <w:style w:type="character" w:customStyle="1" w:styleId="CommentTextChar">
    <w:name w:val="Comment Text Char"/>
    <w:link w:val="CommentText"/>
    <w:rsid w:val="00AF53C4"/>
    <w:rPr>
      <w:lang w:val="en-GB" w:eastAsia="en-US"/>
    </w:rPr>
  </w:style>
  <w:style w:type="character" w:styleId="CommentReference">
    <w:name w:val="annotation reference"/>
    <w:unhideWhenUsed/>
    <w:rsid w:val="00AF53C4"/>
    <w:rPr>
      <w:sz w:val="16"/>
      <w:szCs w:val="16"/>
    </w:rPr>
  </w:style>
  <w:style w:type="character" w:styleId="PlaceholderText">
    <w:name w:val="Placeholder Text"/>
    <w:basedOn w:val="DefaultParagraphFont"/>
    <w:uiPriority w:val="99"/>
    <w:semiHidden/>
    <w:rsid w:val="00013C79"/>
    <w:rPr>
      <w:color w:val="808080"/>
    </w:rPr>
  </w:style>
  <w:style w:type="table" w:customStyle="1" w:styleId="TableGrid0">
    <w:name w:val="TableGrid"/>
    <w:rsid w:val="0054535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Level1">
    <w:name w:val="Level 1"/>
    <w:basedOn w:val="Normal"/>
    <w:rsid w:val="00545357"/>
    <w:pPr>
      <w:numPr>
        <w:numId w:val="7"/>
      </w:numPr>
      <w:tabs>
        <w:tab w:val="left" w:pos="851"/>
      </w:tabs>
      <w:suppressAutoHyphens/>
      <w:spacing w:after="240" w:line="312" w:lineRule="auto"/>
      <w:jc w:val="both"/>
      <w:outlineLvl w:val="0"/>
    </w:pPr>
    <w:rPr>
      <w:rFonts w:asciiTheme="minorHAnsi" w:hAnsiTheme="minorHAnsi"/>
      <w:sz w:val="22"/>
      <w:szCs w:val="20"/>
      <w:lang w:val="en-IE" w:eastAsia="ar-SA"/>
    </w:rPr>
  </w:style>
  <w:style w:type="paragraph" w:customStyle="1" w:styleId="Level2">
    <w:name w:val="Level 2"/>
    <w:basedOn w:val="Normal"/>
    <w:rsid w:val="00545357"/>
    <w:pPr>
      <w:numPr>
        <w:ilvl w:val="1"/>
        <w:numId w:val="7"/>
      </w:numPr>
      <w:tabs>
        <w:tab w:val="left" w:pos="851"/>
      </w:tabs>
      <w:suppressAutoHyphens/>
      <w:spacing w:after="240" w:line="312" w:lineRule="auto"/>
      <w:jc w:val="both"/>
      <w:outlineLvl w:val="1"/>
    </w:pPr>
    <w:rPr>
      <w:rFonts w:asciiTheme="minorHAnsi" w:hAnsiTheme="minorHAnsi"/>
      <w:sz w:val="22"/>
      <w:szCs w:val="20"/>
      <w:lang w:val="en-IE" w:eastAsia="ar-SA"/>
    </w:rPr>
  </w:style>
  <w:style w:type="paragraph" w:styleId="CommentSubject">
    <w:name w:val="annotation subject"/>
    <w:basedOn w:val="CommentText"/>
    <w:next w:val="CommentText"/>
    <w:link w:val="CommentSubjectChar"/>
    <w:rsid w:val="0094644F"/>
    <w:rPr>
      <w:b/>
      <w:bCs/>
      <w:lang w:val="en-US"/>
    </w:rPr>
  </w:style>
  <w:style w:type="character" w:customStyle="1" w:styleId="CommentSubjectChar">
    <w:name w:val="Comment Subject Char"/>
    <w:basedOn w:val="CommentTextChar"/>
    <w:link w:val="CommentSubject"/>
    <w:rsid w:val="0094644F"/>
    <w:rPr>
      <w:b/>
      <w:bCs/>
      <w:lang w:val="en-US" w:eastAsia="en-US"/>
    </w:rPr>
  </w:style>
  <w:style w:type="paragraph" w:customStyle="1" w:styleId="Default">
    <w:name w:val="Default"/>
    <w:rsid w:val="00A2200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775056448">
      <w:bodyDiv w:val="1"/>
      <w:marLeft w:val="0"/>
      <w:marRight w:val="0"/>
      <w:marTop w:val="0"/>
      <w:marBottom w:val="0"/>
      <w:divBdr>
        <w:top w:val="none" w:sz="0" w:space="0" w:color="auto"/>
        <w:left w:val="none" w:sz="0" w:space="0" w:color="auto"/>
        <w:bottom w:val="none" w:sz="0" w:space="0" w:color="auto"/>
        <w:right w:val="none" w:sz="0" w:space="0" w:color="auto"/>
      </w:divBdr>
    </w:div>
    <w:div w:id="789592701">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347248486">
      <w:bodyDiv w:val="1"/>
      <w:marLeft w:val="0"/>
      <w:marRight w:val="0"/>
      <w:marTop w:val="0"/>
      <w:marBottom w:val="0"/>
      <w:divBdr>
        <w:top w:val="none" w:sz="0" w:space="0" w:color="auto"/>
        <w:left w:val="none" w:sz="0" w:space="0" w:color="auto"/>
        <w:bottom w:val="none" w:sz="0" w:space="0" w:color="auto"/>
        <w:right w:val="none" w:sz="0" w:space="0" w:color="auto"/>
      </w:divBdr>
    </w:div>
    <w:div w:id="1357265907">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D3F18553A1D2D94F978B734CAD6F4DCB" ma:contentTypeVersion="109" ma:contentTypeDescription="" ma:contentTypeScope="" ma:versionID="a448597dfcea6d26b8201cd9117bc498">
  <xsd:schema xmlns:xsd="http://www.w3.org/2001/XMLSchema" xmlns:xs="http://www.w3.org/2001/XMLSchema" xmlns:p="http://schemas.microsoft.com/office/2006/metadata/properties" xmlns:ns2="f4c64c67-4a22-4c35-afbc-c018d7b54f0f" targetNamespace="http://schemas.microsoft.com/office/2006/metadata/properties" ma:root="true" ma:fieldsID="c66991bd0c7ce4a64907b76d445f7f65" ns2:_="">
    <xsd:import namespace="f4c64c67-4a22-4c35-afbc-c018d7b54f0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64c67-4a22-4c35-afbc-c018d7b54f0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9eea92b-7485-4092-9652-7a1bece2640b}" ma:internalName="TaxCatchAll" ma:showField="CatchAllData"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eea92b-7485-4092-9652-7a1bece2640b}" ma:internalName="TaxCatchAllLabel" ma:readOnly="true" ma:showField="CatchAllDataLabel"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bd1ffad2-d430-4d07-a6fe-bb6e8443abb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f4c64c67-4a22-4c35-afbc-c018d7b54f0f">Live</eDocs_FileStatus>
    <TaxCatchAll xmlns="f4c64c67-4a22-4c35-afbc-c018d7b54f0f">
      <Value>4</Value>
      <Value>80</Value>
      <Value>1</Value>
      <Value>126</Value>
    </TaxCatchAll>
    <eDocs_eFileName xmlns="f4c64c67-4a22-4c35-afbc-c018d7b54f0f">OGPSP002-002-2025</eDocs_eFileName>
    <h1f8bb4843d6459a8b809123185593c7 xmlns="f4c64c67-4a22-4c35-afbc-c018d7b54f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h1f8bb4843d6459a8b809123185593c7>
    <m02c691f3efa402dab5cbaa8c240a9e7 xmlns="f4c64c67-4a22-4c35-afbc-c018d7b54f0f">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s>
    </m02c691f3efa402dab5cbaa8c240a9e7>
    <_vti_ItemDeclaredRecord xmlns="f4c64c67-4a22-4c35-afbc-c018d7b54f0f" xsi:nil="true"/>
    <nb1b8a72855341e18dd75ce464e281f2 xmlns="f4c64c67-4a22-4c35-afbc-c018d7b54f0f">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fbaa881fc4ae443f9fdafbdd527793df xmlns="f4c64c67-4a22-4c35-afbc-c018d7b54f0f">
      <Terms xmlns="http://schemas.microsoft.com/office/infopath/2007/PartnerControls"/>
    </fbaa881fc4ae443f9fdafbdd527793df>
    <mbbd3fafa5ab4e5eb8a6a5e099cef439 xmlns="f4c64c67-4a22-4c35-afbc-c018d7b54f0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C6C80-11BD-4DA4-98DD-34EEA7FF5D39}">
  <ds:schemaRefs>
    <ds:schemaRef ds:uri="http://schemas.microsoft.com/sharepoint/v3/contenttype/forms"/>
  </ds:schemaRefs>
</ds:datastoreItem>
</file>

<file path=customXml/itemProps2.xml><?xml version="1.0" encoding="utf-8"?>
<ds:datastoreItem xmlns:ds="http://schemas.openxmlformats.org/officeDocument/2006/customXml" ds:itemID="{ECBDB679-1FA4-43E8-A37A-2F863E1E5E9F}"/>
</file>

<file path=customXml/itemProps3.xml><?xml version="1.0" encoding="utf-8"?>
<ds:datastoreItem xmlns:ds="http://schemas.openxmlformats.org/officeDocument/2006/customXml" ds:itemID="{6E500B5E-14C7-424A-AA57-089D93898437}">
  <ds:schemaRefs>
    <ds:schemaRef ds:uri="http://schemas.microsoft.com/office/2006/metadata/properties"/>
    <ds:schemaRef ds:uri="http://schemas.microsoft.com/office/infopath/2007/PartnerControls"/>
    <ds:schemaRef ds:uri="9e804dba-fca4-40b5-ba10-d0b6ca8ea4fe"/>
  </ds:schemaRefs>
</ds:datastoreItem>
</file>

<file path=customXml/itemProps4.xml><?xml version="1.0" encoding="utf-8"?>
<ds:datastoreItem xmlns:ds="http://schemas.openxmlformats.org/officeDocument/2006/customXml" ds:itemID="{CE574493-5960-4A39-A8D0-BC378DB31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Cathal Conneely (OGP)</cp:lastModifiedBy>
  <cp:revision>10</cp:revision>
  <cp:lastPrinted>2017-08-18T10:33:00Z</cp:lastPrinted>
  <dcterms:created xsi:type="dcterms:W3CDTF">2025-08-05T12:10:00Z</dcterms:created>
  <dcterms:modified xsi:type="dcterms:W3CDTF">2025-08-05T18:06:00Z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0x0101000BC94875665D404BB1351B53C41FD2C000D3F18553A1D2D94F978B734CAD6F4DCB</vt:lpwstr>
  </property>
  <property fmtid="{D5CDD505-2E9C-101B-9397-08002B2CF9AE}" pid="3" name="eDocs_FileTopics">
    <vt:lpwstr>80;#OGP|1a21ac40-462e-4072-8aa8-ccf68ef1ebb7</vt:lpwstr>
  </property>
  <property fmtid="{D5CDD505-2E9C-101B-9397-08002B2CF9AE}" pid="4" name="eDocs_Year">
    <vt:lpwstr>126;#2025|b7072365-3e5a-4512-a5c2-c9dbe828b290</vt:lpwstr>
  </property>
  <property fmtid="{D5CDD505-2E9C-101B-9397-08002B2CF9AE}" pid="5" name="eDocs_SeriesSubSeries">
    <vt:lpwstr>9;#007|b72f77bd-25a9-43da-8128-f2b9b9e06a2b</vt:lpwstr>
  </property>
  <property fmtid="{D5CDD505-2E9C-101B-9397-08002B2CF9AE}" pid="6" name="_dlc_policyId">
    <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06/03/2017 23:23:01</vt:lpwstr>
  </property>
  <property fmtid="{D5CDD505-2E9C-101B-9397-08002B2CF9AE}" pid="10" name="TaxKeyword">
    <vt:lpwstr/>
  </property>
  <property fmtid="{D5CDD505-2E9C-101B-9397-08002B2CF9AE}" pid="11" name="_docset_NoMedatataSyncRequired">
    <vt:lpwstr>False</vt:lpwstr>
  </property>
  <property fmtid="{D5CDD505-2E9C-101B-9397-08002B2CF9AE}" pid="12" name="eDocs_SecurityClassification">
    <vt:lpwstr>4;#Unclassified|f33d2cd0-30e5-4f10-8d2a-4027eb6837f4</vt:lpwstr>
  </property>
  <property fmtid="{D5CDD505-2E9C-101B-9397-08002B2CF9AE}" pid="13" name="eDocs_SecurityLevel">
    <vt:lpwstr>Unclassified</vt:lpwstr>
  </property>
  <property fmtid="{D5CDD505-2E9C-101B-9397-08002B2CF9AE}" pid="14" name="eDocs_Series">
    <vt:lpwstr>1;#002|bd1ffad2-d430-4d07-a6fe-bb6e8443abb9</vt:lpwstr>
  </property>
  <property fmtid="{D5CDD505-2E9C-101B-9397-08002B2CF9AE}" pid="15" name="ge25f6a3ef6f42d4865685f2a74bf8c7">
    <vt:lpwstr/>
  </property>
  <property fmtid="{D5CDD505-2E9C-101B-9397-08002B2CF9AE}" pid="16" name="eDocs_RetentionPeriodTerm">
    <vt:lpwstr/>
  </property>
</Properties>
</file>