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5" w:type="dxa"/>
        <w:tblLook w:val="04A0" w:firstRow="1" w:lastRow="0" w:firstColumn="1" w:lastColumn="0" w:noHBand="0" w:noVBand="1"/>
      </w:tblPr>
      <w:tblGrid>
        <w:gridCol w:w="8197"/>
        <w:gridCol w:w="2018"/>
      </w:tblGrid>
      <w:tr w:rsidR="00191CB0" w:rsidRPr="00A550F8" w14:paraId="672A6659" w14:textId="77777777" w:rsidTr="00D113F4">
        <w:tc>
          <w:tcPr>
            <w:tcW w:w="8197" w:type="dxa"/>
            <w:shd w:val="clear" w:color="auto" w:fill="auto"/>
          </w:tcPr>
          <w:p w14:paraId="0A37501D" w14:textId="77777777" w:rsidR="00191CB0" w:rsidRPr="00A550F8" w:rsidRDefault="00626887" w:rsidP="00BA10E6">
            <w:pPr>
              <w:spacing w:line="360" w:lineRule="auto"/>
              <w:ind w:left="1304"/>
              <w:jc w:val="center"/>
              <w:rPr>
                <w:rFonts w:ascii="Calibri" w:hAnsi="Calibri" w:cs="Calibri"/>
                <w:b/>
                <w:sz w:val="22"/>
                <w:szCs w:val="22"/>
              </w:rPr>
            </w:pPr>
            <w:r w:rsidRPr="00A550F8">
              <w:rPr>
                <w:rFonts w:ascii="Calibri" w:eastAsia="Cambria" w:hAnsi="Calibri" w:cs="Calibri"/>
                <w:noProof/>
                <w:sz w:val="22"/>
                <w:szCs w:val="22"/>
                <w:lang w:val="en-GB" w:eastAsia="en-GB"/>
              </w:rPr>
              <w:drawing>
                <wp:inline distT="0" distB="0" distL="0" distR="0" wp14:anchorId="1F35EF61" wp14:editId="7D564854">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shd w:val="clear" w:color="auto" w:fill="auto"/>
          </w:tcPr>
          <w:p w14:paraId="5DAB6C7B" w14:textId="77777777" w:rsidR="00191CB0" w:rsidRPr="00A550F8" w:rsidRDefault="00191CB0" w:rsidP="00BA10E6">
            <w:pPr>
              <w:spacing w:line="360" w:lineRule="auto"/>
              <w:jc w:val="center"/>
              <w:rPr>
                <w:rFonts w:ascii="Calibri" w:hAnsi="Calibri" w:cs="Calibri"/>
                <w:b/>
                <w:sz w:val="22"/>
                <w:szCs w:val="22"/>
              </w:rPr>
            </w:pPr>
          </w:p>
        </w:tc>
      </w:tr>
      <w:tr w:rsidR="00191CB0" w:rsidRPr="00A550F8" w14:paraId="02EB378F" w14:textId="77777777" w:rsidTr="00D113F4">
        <w:tc>
          <w:tcPr>
            <w:tcW w:w="8197" w:type="dxa"/>
            <w:shd w:val="clear" w:color="auto" w:fill="auto"/>
          </w:tcPr>
          <w:p w14:paraId="6A05A809" w14:textId="77777777" w:rsidR="00191CB0" w:rsidRPr="00A550F8" w:rsidRDefault="00191CB0" w:rsidP="00BA10E6">
            <w:pPr>
              <w:tabs>
                <w:tab w:val="left" w:pos="1170"/>
              </w:tabs>
              <w:spacing w:line="360" w:lineRule="auto"/>
              <w:jc w:val="center"/>
              <w:rPr>
                <w:rFonts w:ascii="Calibri" w:hAnsi="Calibri" w:cs="Calibri"/>
                <w:b/>
                <w:sz w:val="22"/>
                <w:szCs w:val="22"/>
              </w:rPr>
            </w:pPr>
          </w:p>
        </w:tc>
        <w:tc>
          <w:tcPr>
            <w:tcW w:w="2018" w:type="dxa"/>
            <w:shd w:val="clear" w:color="auto" w:fill="auto"/>
          </w:tcPr>
          <w:p w14:paraId="5A39BBE3" w14:textId="77777777" w:rsidR="00191CB0" w:rsidRPr="00A550F8" w:rsidRDefault="00191CB0" w:rsidP="00BA10E6">
            <w:pPr>
              <w:spacing w:line="360" w:lineRule="auto"/>
              <w:jc w:val="center"/>
              <w:rPr>
                <w:rFonts w:ascii="Calibri" w:hAnsi="Calibri" w:cs="Calibri"/>
                <w:b/>
                <w:sz w:val="22"/>
                <w:szCs w:val="22"/>
              </w:rPr>
            </w:pPr>
          </w:p>
        </w:tc>
      </w:tr>
    </w:tbl>
    <w:p w14:paraId="104FDA7F" w14:textId="77777777" w:rsidR="004C71FA" w:rsidRPr="00A550F8" w:rsidRDefault="004577D5" w:rsidP="00BA10E6">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w14:paraId="41C8F396"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3A91F0A1" w14:textId="77777777" w:rsidTr="0CDA6A2F">
        <w:trPr>
          <w:trHeight w:val="638"/>
        </w:trPr>
        <w:tc>
          <w:tcPr>
            <w:tcW w:w="3369" w:type="dxa"/>
            <w:tcBorders>
              <w:top w:val="single" w:sz="4" w:space="0" w:color="auto"/>
              <w:left w:val="single" w:sz="4" w:space="0" w:color="auto"/>
              <w:bottom w:val="single" w:sz="4" w:space="0" w:color="auto"/>
              <w:right w:val="single" w:sz="4" w:space="0" w:color="auto"/>
            </w:tcBorders>
          </w:tcPr>
          <w:p w14:paraId="7FC4CE0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37FA95BE" w14:textId="57FD7764" w:rsidR="004A3EA5" w:rsidRPr="00A550F8" w:rsidRDefault="4760556C" w:rsidP="00DE466C">
            <w:pPr>
              <w:spacing w:line="360" w:lineRule="auto"/>
              <w:rPr>
                <w:rFonts w:ascii="Calibri" w:hAnsi="Calibri" w:cs="Calibri"/>
                <w:b/>
                <w:bCs/>
                <w:sz w:val="22"/>
                <w:szCs w:val="22"/>
              </w:rPr>
            </w:pPr>
            <w:r w:rsidRPr="0CDA6A2F">
              <w:rPr>
                <w:rFonts w:ascii="Calibri" w:hAnsi="Calibri" w:cs="Calibri"/>
                <w:b/>
                <w:bCs/>
                <w:sz w:val="22"/>
                <w:szCs w:val="22"/>
              </w:rPr>
              <w:t xml:space="preserve">Establishment of Consultant Panel for </w:t>
            </w:r>
            <w:r w:rsidR="25B83610" w:rsidRPr="0CDA6A2F">
              <w:rPr>
                <w:rFonts w:ascii="Calibri" w:hAnsi="Calibri" w:cs="Calibri"/>
                <w:b/>
                <w:bCs/>
                <w:sz w:val="22"/>
                <w:szCs w:val="22"/>
              </w:rPr>
              <w:t>Executive Search Companies</w:t>
            </w:r>
          </w:p>
        </w:tc>
      </w:tr>
      <w:tr w:rsidR="00DF02D6" w:rsidRPr="00A550F8" w14:paraId="36F14E9E" w14:textId="77777777" w:rsidTr="0CDA6A2F">
        <w:trPr>
          <w:trHeight w:val="638"/>
        </w:trPr>
        <w:tc>
          <w:tcPr>
            <w:tcW w:w="3369" w:type="dxa"/>
            <w:tcBorders>
              <w:top w:val="single" w:sz="4" w:space="0" w:color="auto"/>
              <w:left w:val="single" w:sz="4" w:space="0" w:color="auto"/>
              <w:bottom w:val="single" w:sz="4" w:space="0" w:color="auto"/>
              <w:right w:val="single" w:sz="4" w:space="0" w:color="auto"/>
            </w:tcBorders>
          </w:tcPr>
          <w:p w14:paraId="69BC1B28"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7BD7E28A" w14:textId="7E45C69F" w:rsidR="00DF02D6" w:rsidRPr="00A550F8" w:rsidRDefault="51E578CD" w:rsidP="6FFE5250">
            <w:pPr>
              <w:spacing w:line="360" w:lineRule="auto"/>
            </w:pPr>
            <w:r w:rsidRPr="6FFE5250">
              <w:rPr>
                <w:rFonts w:ascii="Calibri" w:hAnsi="Calibri" w:cs="Calibri"/>
                <w:b/>
                <w:bCs/>
                <w:sz w:val="22"/>
                <w:szCs w:val="22"/>
              </w:rPr>
              <w:t>5 Years</w:t>
            </w:r>
          </w:p>
        </w:tc>
      </w:tr>
      <w:tr w:rsidR="004A3EA5" w:rsidRPr="00A550F8" w14:paraId="62BA989D" w14:textId="77777777" w:rsidTr="0CDA6A2F">
        <w:trPr>
          <w:trHeight w:val="104"/>
        </w:trPr>
        <w:tc>
          <w:tcPr>
            <w:tcW w:w="3369" w:type="dxa"/>
            <w:tcBorders>
              <w:top w:val="single" w:sz="4" w:space="0" w:color="auto"/>
              <w:left w:val="single" w:sz="4" w:space="0" w:color="auto"/>
              <w:bottom w:val="single" w:sz="4" w:space="0" w:color="auto"/>
              <w:right w:val="single" w:sz="4" w:space="0" w:color="auto"/>
            </w:tcBorders>
          </w:tcPr>
          <w:p w14:paraId="05E38354"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77D34F1A" w14:textId="1C5BCAB1" w:rsidR="004A3EA5" w:rsidRPr="00A550F8" w:rsidRDefault="004577D5" w:rsidP="00BA10E6">
            <w:pPr>
              <w:spacing w:line="360" w:lineRule="auto"/>
              <w:rPr>
                <w:rFonts w:ascii="Calibri" w:hAnsi="Calibri" w:cs="Calibri"/>
                <w:sz w:val="22"/>
                <w:szCs w:val="22"/>
              </w:rPr>
            </w:pPr>
            <w:r w:rsidRPr="69BF7557">
              <w:rPr>
                <w:rFonts w:ascii="Calibri" w:hAnsi="Calibri" w:cs="Calibri"/>
                <w:sz w:val="22"/>
                <w:szCs w:val="22"/>
              </w:rPr>
              <w:t>NCTR2</w:t>
            </w:r>
            <w:r w:rsidR="36AD89AD" w:rsidRPr="69BF7557">
              <w:rPr>
                <w:rFonts w:ascii="Calibri" w:hAnsi="Calibri" w:cs="Calibri"/>
                <w:sz w:val="22"/>
                <w:szCs w:val="22"/>
              </w:rPr>
              <w:t>5</w:t>
            </w:r>
            <w:r w:rsidR="3089D5F4" w:rsidRPr="69BF7557">
              <w:rPr>
                <w:rFonts w:ascii="Calibri" w:hAnsi="Calibri" w:cs="Calibri"/>
                <w:sz w:val="22"/>
                <w:szCs w:val="22"/>
              </w:rPr>
              <w:t>69</w:t>
            </w:r>
          </w:p>
          <w:p w14:paraId="72A3D3EC" w14:textId="77777777" w:rsidR="004A3EA5" w:rsidRPr="00A550F8" w:rsidRDefault="004A3EA5" w:rsidP="00BA10E6">
            <w:pPr>
              <w:spacing w:line="360" w:lineRule="auto"/>
              <w:rPr>
                <w:rFonts w:ascii="Calibri" w:hAnsi="Calibri" w:cs="Calibri"/>
                <w:sz w:val="22"/>
                <w:szCs w:val="22"/>
              </w:rPr>
            </w:pPr>
          </w:p>
        </w:tc>
      </w:tr>
      <w:tr w:rsidR="004A3EA5" w:rsidRPr="00A550F8" w14:paraId="0A61174A" w14:textId="77777777" w:rsidTr="0CDA6A2F">
        <w:trPr>
          <w:trHeight w:val="113"/>
        </w:trPr>
        <w:tc>
          <w:tcPr>
            <w:tcW w:w="3369" w:type="dxa"/>
            <w:tcBorders>
              <w:top w:val="single" w:sz="4" w:space="0" w:color="auto"/>
              <w:left w:val="single" w:sz="4" w:space="0" w:color="auto"/>
              <w:bottom w:val="single" w:sz="4" w:space="0" w:color="auto"/>
              <w:right w:val="single" w:sz="4" w:space="0" w:color="auto"/>
            </w:tcBorders>
          </w:tcPr>
          <w:p w14:paraId="24BDBB2D"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0BB134F0" w14:textId="7A3E8087" w:rsidR="004A3EA5" w:rsidRPr="00A550F8" w:rsidRDefault="00EE6051" w:rsidP="6FFE5250">
            <w:pPr>
              <w:spacing w:line="360" w:lineRule="auto"/>
              <w:rPr>
                <w:rFonts w:ascii="Calibri" w:hAnsi="Calibri" w:cs="Calibri"/>
                <w:sz w:val="22"/>
                <w:szCs w:val="22"/>
              </w:rPr>
            </w:pPr>
            <w:r>
              <w:rPr>
                <w:rFonts w:ascii="Calibri" w:hAnsi="Calibri" w:cs="Calibri"/>
                <w:sz w:val="22"/>
                <w:szCs w:val="22"/>
              </w:rPr>
              <w:t>1</w:t>
            </w:r>
            <w:r w:rsidR="000D1731">
              <w:rPr>
                <w:rFonts w:ascii="Calibri" w:hAnsi="Calibri" w:cs="Calibri"/>
                <w:sz w:val="22"/>
                <w:szCs w:val="22"/>
              </w:rPr>
              <w:t>3</w:t>
            </w:r>
            <w:r>
              <w:rPr>
                <w:rFonts w:ascii="Calibri" w:hAnsi="Calibri" w:cs="Calibri"/>
                <w:sz w:val="22"/>
                <w:szCs w:val="22"/>
              </w:rPr>
              <w:t>/06/2025</w:t>
            </w:r>
          </w:p>
        </w:tc>
      </w:tr>
      <w:tr w:rsidR="004A3EA5" w:rsidRPr="00A550F8" w14:paraId="684CF11F" w14:textId="77777777" w:rsidTr="0CDA6A2F">
        <w:trPr>
          <w:trHeight w:val="104"/>
        </w:trPr>
        <w:tc>
          <w:tcPr>
            <w:tcW w:w="3369" w:type="dxa"/>
            <w:tcBorders>
              <w:top w:val="single" w:sz="4" w:space="0" w:color="auto"/>
              <w:left w:val="single" w:sz="4" w:space="0" w:color="auto"/>
              <w:bottom w:val="single" w:sz="4" w:space="0" w:color="auto"/>
              <w:right w:val="single" w:sz="4" w:space="0" w:color="auto"/>
            </w:tcBorders>
          </w:tcPr>
          <w:p w14:paraId="01FC202C"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0B96A10A" w14:textId="77777777" w:rsidR="004A3EA5" w:rsidRPr="00A550F8" w:rsidRDefault="004A3EA5" w:rsidP="00BA10E6">
            <w:pPr>
              <w:spacing w:line="360" w:lineRule="auto"/>
              <w:rPr>
                <w:rFonts w:ascii="Calibri" w:hAnsi="Calibri" w:cs="Calibri"/>
                <w:sz w:val="22"/>
                <w:szCs w:val="22"/>
              </w:rPr>
            </w:pPr>
            <w:r w:rsidRPr="00A550F8">
              <w:rPr>
                <w:rFonts w:ascii="Calibri" w:hAnsi="Calibri" w:cs="Calibri"/>
                <w:sz w:val="22"/>
                <w:szCs w:val="22"/>
              </w:rPr>
              <w:t>E-Tenders Mailbox</w:t>
            </w:r>
          </w:p>
          <w:p w14:paraId="0D0B940D" w14:textId="77777777" w:rsidR="004A3EA5" w:rsidRPr="00A550F8" w:rsidRDefault="004A3EA5" w:rsidP="00BA10E6">
            <w:pPr>
              <w:spacing w:line="360" w:lineRule="auto"/>
              <w:rPr>
                <w:rFonts w:ascii="Calibri" w:hAnsi="Calibri" w:cs="Calibri"/>
                <w:sz w:val="22"/>
                <w:szCs w:val="22"/>
              </w:rPr>
            </w:pPr>
          </w:p>
        </w:tc>
      </w:tr>
      <w:tr w:rsidR="004A3EA5" w:rsidRPr="00A550F8" w14:paraId="1E3D1468" w14:textId="77777777" w:rsidTr="0CDA6A2F">
        <w:trPr>
          <w:trHeight w:val="622"/>
        </w:trPr>
        <w:tc>
          <w:tcPr>
            <w:tcW w:w="3369" w:type="dxa"/>
            <w:tcBorders>
              <w:top w:val="single" w:sz="4" w:space="0" w:color="auto"/>
              <w:left w:val="single" w:sz="4" w:space="0" w:color="auto"/>
              <w:bottom w:val="single" w:sz="4" w:space="0" w:color="auto"/>
              <w:right w:val="single" w:sz="4" w:space="0" w:color="auto"/>
            </w:tcBorders>
          </w:tcPr>
          <w:p w14:paraId="551EFEEC"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 Time for receipt of completed Questionnaires – to be submitted via www.etenders.gov.ie ONLY</w:t>
            </w:r>
          </w:p>
        </w:tc>
        <w:tc>
          <w:tcPr>
            <w:tcW w:w="6520" w:type="dxa"/>
            <w:tcBorders>
              <w:top w:val="single" w:sz="4" w:space="0" w:color="auto"/>
              <w:left w:val="single" w:sz="4" w:space="0" w:color="auto"/>
              <w:bottom w:val="single" w:sz="4" w:space="0" w:color="auto"/>
              <w:right w:val="single" w:sz="4" w:space="0" w:color="auto"/>
            </w:tcBorders>
          </w:tcPr>
          <w:p w14:paraId="413469C6" w14:textId="3CC48E2C" w:rsidR="004A3EA5" w:rsidRPr="00A550F8" w:rsidRDefault="2C3F0EAB" w:rsidP="6FFE5250">
            <w:pPr>
              <w:spacing w:line="360" w:lineRule="auto"/>
            </w:pPr>
            <w:r w:rsidRPr="6FFE5250">
              <w:rPr>
                <w:rFonts w:ascii="Calibri" w:hAnsi="Calibri" w:cs="Calibri"/>
                <w:sz w:val="22"/>
                <w:szCs w:val="22"/>
              </w:rPr>
              <w:t xml:space="preserve">Closing date of </w:t>
            </w:r>
            <w:r w:rsidR="0076123E" w:rsidRPr="6FFE5250">
              <w:rPr>
                <w:rFonts w:ascii="Calibri" w:hAnsi="Calibri" w:cs="Calibri"/>
                <w:sz w:val="22"/>
                <w:szCs w:val="22"/>
              </w:rPr>
              <w:t>Panel</w:t>
            </w:r>
          </w:p>
          <w:p w14:paraId="69E43925" w14:textId="01BFD131" w:rsidR="004A3EA5" w:rsidRPr="00A550F8" w:rsidRDefault="2C3F0EAB" w:rsidP="6FFE5250">
            <w:pPr>
              <w:spacing w:line="360" w:lineRule="auto"/>
              <w:rPr>
                <w:rFonts w:ascii="Calibri" w:hAnsi="Calibri" w:cs="Calibri"/>
                <w:sz w:val="22"/>
                <w:szCs w:val="22"/>
              </w:rPr>
            </w:pPr>
            <w:r w:rsidRPr="6FFE5250">
              <w:rPr>
                <w:rFonts w:ascii="Calibri" w:hAnsi="Calibri" w:cs="Calibri"/>
                <w:sz w:val="22"/>
                <w:szCs w:val="22"/>
              </w:rPr>
              <w:t>1</w:t>
            </w:r>
            <w:r w:rsidR="000D1731">
              <w:rPr>
                <w:rFonts w:ascii="Calibri" w:hAnsi="Calibri" w:cs="Calibri"/>
                <w:sz w:val="22"/>
                <w:szCs w:val="22"/>
              </w:rPr>
              <w:t>2</w:t>
            </w:r>
            <w:r w:rsidRPr="6FFE5250">
              <w:rPr>
                <w:rFonts w:ascii="Calibri" w:hAnsi="Calibri" w:cs="Calibri"/>
                <w:sz w:val="22"/>
                <w:szCs w:val="22"/>
                <w:vertAlign w:val="superscript"/>
              </w:rPr>
              <w:t>th</w:t>
            </w:r>
            <w:r w:rsidRPr="6FFE5250">
              <w:rPr>
                <w:rFonts w:ascii="Calibri" w:hAnsi="Calibri" w:cs="Calibri"/>
                <w:sz w:val="22"/>
                <w:szCs w:val="22"/>
              </w:rPr>
              <w:t xml:space="preserve"> of </w:t>
            </w:r>
            <w:r w:rsidR="00EE6051">
              <w:rPr>
                <w:rFonts w:ascii="Calibri" w:hAnsi="Calibri" w:cs="Calibri"/>
                <w:sz w:val="22"/>
                <w:szCs w:val="22"/>
              </w:rPr>
              <w:t xml:space="preserve">June </w:t>
            </w:r>
            <w:r w:rsidRPr="6FFE5250">
              <w:rPr>
                <w:rFonts w:ascii="Calibri" w:hAnsi="Calibri" w:cs="Calibri"/>
                <w:sz w:val="22"/>
                <w:szCs w:val="22"/>
              </w:rPr>
              <w:t>2030</w:t>
            </w:r>
          </w:p>
        </w:tc>
      </w:tr>
      <w:tr w:rsidR="00DF02D6" w:rsidRPr="00A550F8" w14:paraId="0CCE232C" w14:textId="77777777" w:rsidTr="0CDA6A2F">
        <w:trPr>
          <w:trHeight w:val="622"/>
        </w:trPr>
        <w:tc>
          <w:tcPr>
            <w:tcW w:w="3369" w:type="dxa"/>
            <w:tcBorders>
              <w:top w:val="single" w:sz="4" w:space="0" w:color="auto"/>
              <w:left w:val="single" w:sz="4" w:space="0" w:color="auto"/>
              <w:bottom w:val="single" w:sz="4" w:space="0" w:color="auto"/>
              <w:right w:val="single" w:sz="4" w:space="0" w:color="auto"/>
            </w:tcBorders>
          </w:tcPr>
          <w:p w14:paraId="79B939C9"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4F8EA48C" w14:textId="5F257089" w:rsidR="00DF02D6" w:rsidRPr="00A550F8" w:rsidRDefault="00DF02D6" w:rsidP="00BA10E6">
            <w:pPr>
              <w:spacing w:line="360" w:lineRule="auto"/>
              <w:rPr>
                <w:rFonts w:ascii="Calibri" w:hAnsi="Calibri" w:cs="Calibri"/>
                <w:sz w:val="22"/>
                <w:szCs w:val="22"/>
              </w:rPr>
            </w:pPr>
            <w:r w:rsidRPr="6FFE5250">
              <w:rPr>
                <w:rFonts w:ascii="Calibri" w:hAnsi="Calibri" w:cs="Calibri"/>
                <w:sz w:val="22"/>
                <w:szCs w:val="22"/>
              </w:rPr>
              <w:t xml:space="preserve">The panel will operate for a </w:t>
            </w:r>
            <w:r w:rsidR="605AA762" w:rsidRPr="6FFE5250">
              <w:rPr>
                <w:rFonts w:ascii="Calibri" w:hAnsi="Calibri" w:cs="Calibri"/>
                <w:sz w:val="22"/>
                <w:szCs w:val="22"/>
              </w:rPr>
              <w:t>5</w:t>
            </w:r>
            <w:r w:rsidRPr="6FFE5250">
              <w:rPr>
                <w:rFonts w:ascii="Calibri" w:hAnsi="Calibri" w:cs="Calibri"/>
                <w:sz w:val="22"/>
                <w:szCs w:val="22"/>
              </w:rPr>
              <w:t>-year period</w:t>
            </w:r>
          </w:p>
          <w:p w14:paraId="7C8D0B76" w14:textId="77777777" w:rsidR="00DF02D6" w:rsidRPr="00A550F8" w:rsidRDefault="00DF02D6" w:rsidP="00BA10E6">
            <w:pPr>
              <w:spacing w:line="360" w:lineRule="auto"/>
              <w:rPr>
                <w:rFonts w:ascii="Calibri" w:hAnsi="Calibri" w:cs="Calibri"/>
                <w:sz w:val="22"/>
                <w:szCs w:val="22"/>
              </w:rPr>
            </w:pPr>
            <w:r w:rsidRPr="00A550F8">
              <w:rPr>
                <w:rFonts w:ascii="Calibri" w:hAnsi="Calibri" w:cs="Calibri"/>
                <w:sz w:val="22"/>
                <w:szCs w:val="22"/>
              </w:rPr>
              <w:t>and is open to applications throughout</w:t>
            </w:r>
          </w:p>
          <w:p w14:paraId="7CCC3F7E" w14:textId="6D93D07C" w:rsidR="00DF02D6" w:rsidRPr="00A550F8" w:rsidRDefault="00DF02D6" w:rsidP="00BA10E6">
            <w:pPr>
              <w:spacing w:line="360" w:lineRule="auto"/>
              <w:rPr>
                <w:rFonts w:ascii="Calibri" w:hAnsi="Calibri" w:cs="Calibri"/>
                <w:sz w:val="22"/>
                <w:szCs w:val="22"/>
              </w:rPr>
            </w:pPr>
            <w:r w:rsidRPr="6FFE5250">
              <w:rPr>
                <w:rFonts w:ascii="Calibri" w:hAnsi="Calibri" w:cs="Calibri"/>
                <w:sz w:val="22"/>
                <w:szCs w:val="22"/>
              </w:rPr>
              <w:t>that period</w:t>
            </w:r>
          </w:p>
        </w:tc>
      </w:tr>
      <w:tr w:rsidR="004A3EA5" w:rsidRPr="00A550F8" w14:paraId="2B63D985" w14:textId="77777777" w:rsidTr="0CDA6A2F">
        <w:trPr>
          <w:trHeight w:val="740"/>
        </w:trPr>
        <w:tc>
          <w:tcPr>
            <w:tcW w:w="9889" w:type="dxa"/>
            <w:gridSpan w:val="2"/>
            <w:tcBorders>
              <w:top w:val="single" w:sz="4" w:space="0" w:color="auto"/>
              <w:left w:val="single" w:sz="4" w:space="0" w:color="auto"/>
              <w:bottom w:val="nil"/>
              <w:right w:val="single" w:sz="4" w:space="0" w:color="auto"/>
            </w:tcBorders>
          </w:tcPr>
          <w:p w14:paraId="779CCFA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004577D5" w:rsidRPr="00A550F8">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r:id="rId12" w:history="1">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14:paraId="3320E258" w14:textId="70DD014C" w:rsidR="00C628D4" w:rsidRPr="00A550F8" w:rsidRDefault="004A3EA5" w:rsidP="002931DD">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w14:paraId="0E27B00A" w14:textId="77777777" w:rsidR="004A3EA5" w:rsidRPr="00A550F8" w:rsidRDefault="004A3EA5" w:rsidP="00BA10E6">
      <w:pPr>
        <w:spacing w:line="360" w:lineRule="auto"/>
        <w:jc w:val="center"/>
        <w:rPr>
          <w:rFonts w:ascii="Calibri" w:hAnsi="Calibri" w:cs="Calibri"/>
          <w:sz w:val="22"/>
          <w:szCs w:val="22"/>
        </w:rPr>
      </w:pPr>
    </w:p>
    <w:p w14:paraId="138DF909" w14:textId="77777777" w:rsidR="004A3EA5" w:rsidRPr="00A550F8" w:rsidRDefault="004A3EA5" w:rsidP="00BA10E6">
      <w:pPr>
        <w:spacing w:line="360" w:lineRule="auto"/>
        <w:jc w:val="center"/>
        <w:rPr>
          <w:rFonts w:ascii="Calibri" w:hAnsi="Calibri" w:cs="Calibri"/>
          <w:b/>
          <w:sz w:val="22"/>
          <w:szCs w:val="22"/>
        </w:rPr>
      </w:pPr>
      <w:r w:rsidRPr="00A550F8">
        <w:rPr>
          <w:rFonts w:ascii="Calibri" w:hAnsi="Calibri" w:cs="Calibri"/>
          <w:b/>
          <w:sz w:val="22"/>
          <w:szCs w:val="22"/>
        </w:rPr>
        <w:t xml:space="preserve">Completed </w:t>
      </w:r>
      <w:r w:rsidR="004577D5" w:rsidRPr="00A550F8">
        <w:rPr>
          <w:rFonts w:ascii="Calibri" w:hAnsi="Calibri" w:cs="Calibri"/>
          <w:b/>
          <w:sz w:val="22"/>
          <w:szCs w:val="22"/>
        </w:rPr>
        <w:t>Panel</w:t>
      </w:r>
      <w:r w:rsidRPr="00A550F8">
        <w:rPr>
          <w:rFonts w:ascii="Calibri" w:hAnsi="Calibri" w:cs="Calibri"/>
          <w:b/>
          <w:sz w:val="22"/>
          <w:szCs w:val="22"/>
        </w:rPr>
        <w:t xml:space="preserve"> Questionnaire is to be uploaded to </w:t>
      </w:r>
      <w:r w:rsidRPr="00A550F8">
        <w:rPr>
          <w:rFonts w:ascii="Calibri" w:hAnsi="Calibri" w:cs="Calibri"/>
          <w:b/>
          <w:sz w:val="22"/>
          <w:szCs w:val="22"/>
          <w:u w:val="single"/>
        </w:rPr>
        <w:t>etender.gov.ie</w:t>
      </w:r>
      <w:r w:rsidRPr="00A550F8">
        <w:rPr>
          <w:rFonts w:ascii="Calibri" w:hAnsi="Calibri" w:cs="Calibri"/>
          <w:b/>
          <w:sz w:val="22"/>
          <w:szCs w:val="22"/>
        </w:rPr>
        <w:t xml:space="preserve"> in response to this</w:t>
      </w:r>
    </w:p>
    <w:p w14:paraId="5FF49A0A" w14:textId="77777777" w:rsidR="00EF4CA7" w:rsidRPr="00A550F8" w:rsidRDefault="004A3EA5" w:rsidP="00BA10E6">
      <w:pPr>
        <w:spacing w:line="360" w:lineRule="auto"/>
        <w:jc w:val="center"/>
        <w:rPr>
          <w:rFonts w:ascii="Calibri" w:hAnsi="Calibri" w:cs="Calibri"/>
          <w:b/>
          <w:sz w:val="22"/>
          <w:szCs w:val="22"/>
        </w:rPr>
        <w:sectPr w:rsidR="00EF4CA7" w:rsidRPr="00A550F8" w:rsidSect="00EF4CA7">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00A550F8">
        <w:rPr>
          <w:rFonts w:ascii="Calibri" w:hAnsi="Calibri" w:cs="Calibri"/>
          <w:b/>
          <w:sz w:val="22"/>
          <w:szCs w:val="22"/>
        </w:rPr>
        <w:t>e-tenders notic</w:t>
      </w:r>
      <w:r w:rsidR="005B5244" w:rsidRPr="00A550F8">
        <w:rPr>
          <w:rFonts w:ascii="Calibri" w:hAnsi="Calibri" w:cs="Calibri"/>
          <w:b/>
          <w:sz w:val="22"/>
          <w:szCs w:val="22"/>
        </w:rPr>
        <w:t>e</w:t>
      </w:r>
    </w:p>
    <w:p w14:paraId="60061E4C" w14:textId="77777777" w:rsidR="007F3A8F" w:rsidRPr="00A550F8" w:rsidRDefault="007F3A8F" w:rsidP="00BA10E6">
      <w:pPr>
        <w:spacing w:line="360" w:lineRule="auto"/>
        <w:rPr>
          <w:rFonts w:ascii="Calibri" w:hAnsi="Calibri" w:cs="Calibri"/>
          <w:sz w:val="22"/>
          <w:szCs w:val="22"/>
        </w:rPr>
      </w:pPr>
      <w:bookmarkStart w:id="0" w:name="_Toc335907051"/>
    </w:p>
    <w:p w14:paraId="44EAFD9C" w14:textId="77777777" w:rsidR="00F462E2" w:rsidRPr="00A550F8" w:rsidRDefault="00F462E2"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4E01D6F9" w14:textId="77777777" w:rsidTr="007A7006">
        <w:tc>
          <w:tcPr>
            <w:tcW w:w="9243" w:type="dxa"/>
            <w:shd w:val="clear" w:color="auto" w:fill="222A35" w:themeFill="text2" w:themeFillShade="80"/>
          </w:tcPr>
          <w:p w14:paraId="4F78341F" w14:textId="77777777" w:rsidR="00F348BA" w:rsidRPr="00A550F8" w:rsidRDefault="00F348BA"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DISCLAIMER</w:t>
            </w:r>
          </w:p>
        </w:tc>
      </w:tr>
    </w:tbl>
    <w:p w14:paraId="4B94D5A5" w14:textId="77777777" w:rsidR="009311B5" w:rsidRPr="00A550F8" w:rsidRDefault="009311B5" w:rsidP="00BA10E6">
      <w:pPr>
        <w:spacing w:after="200" w:line="360" w:lineRule="auto"/>
        <w:jc w:val="both"/>
        <w:rPr>
          <w:rFonts w:ascii="Calibri" w:eastAsia="Calibri" w:hAnsi="Calibri" w:cs="Calibri"/>
          <w:sz w:val="22"/>
          <w:szCs w:val="22"/>
          <w:lang w:val="en-GB"/>
        </w:rPr>
      </w:pPr>
    </w:p>
    <w:p w14:paraId="6892DCA0" w14:textId="77777777" w:rsidR="00DF02D6" w:rsidRPr="00A550F8" w:rsidRDefault="00DF02D6"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This document issued herewith (“the Document”) is for information only and does not constitute, and shall not be interpreted as, an offer for sale, prospectus, or the basis of a contract. </w:t>
      </w:r>
    </w:p>
    <w:p w14:paraId="7AEFC95A" w14:textId="77777777" w:rsidR="003B08D2" w:rsidRPr="00A550F8" w:rsidRDefault="00DF02D6"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w14:paraId="2876134D" w14:textId="77777777" w:rsidR="006833F7" w:rsidRPr="00A550F8" w:rsidRDefault="003B08D2" w:rsidP="00BA10E6">
      <w:pPr>
        <w:spacing w:after="200" w:line="360" w:lineRule="auto"/>
        <w:jc w:val="both"/>
        <w:rPr>
          <w:rFonts w:ascii="Calibri" w:eastAsia="Calibri" w:hAnsi="Calibri" w:cs="Calibri"/>
          <w:sz w:val="22"/>
          <w:szCs w:val="22"/>
          <w:lang w:val="en-GB"/>
        </w:rPr>
      </w:pPr>
      <w:r w:rsidRPr="6FFE5250">
        <w:rPr>
          <w:rFonts w:ascii="Calibri" w:eastAsia="Calibri" w:hAnsi="Calibri" w:cs="Calibri"/>
          <w:sz w:val="22"/>
          <w:szCs w:val="22"/>
          <w:lang w:val="en-GB"/>
        </w:rPr>
        <w:t xml:space="preserve">Without prejudice to the principle of equal treatment, the Contracting Authority is not obliged to engage in a clarification process in respect of </w:t>
      </w:r>
      <w:r w:rsidR="00895B09" w:rsidRPr="6FFE5250">
        <w:rPr>
          <w:rFonts w:ascii="Calibri" w:eastAsia="Calibri" w:hAnsi="Calibri" w:cs="Calibri"/>
          <w:sz w:val="22"/>
          <w:szCs w:val="22"/>
          <w:lang w:val="en-GB"/>
        </w:rPr>
        <w:t xml:space="preserve">tender </w:t>
      </w:r>
      <w:r w:rsidRPr="6FFE5250">
        <w:rPr>
          <w:rFonts w:ascii="Calibri" w:eastAsia="Calibri" w:hAnsi="Calibri" w:cs="Calibri"/>
          <w:sz w:val="22"/>
          <w:szCs w:val="22"/>
          <w:lang w:val="en-GB"/>
        </w:rPr>
        <w:t>submissions with missing or incomplete information and in particular, where failure to provide the required information has already been notified to candidates as a factor which will result in their exclusion from the competition. Therefore, candidates are advised to ensure that they return comprehensive tender submissions in order to avoid the risk of elimination from the competition.</w:t>
      </w:r>
    </w:p>
    <w:p w14:paraId="4814C4E6" w14:textId="79D21510" w:rsidR="6FFE5250" w:rsidRDefault="6FFE5250" w:rsidP="6FFE5250">
      <w:pPr>
        <w:spacing w:after="200" w:line="360" w:lineRule="auto"/>
        <w:jc w:val="both"/>
        <w:rPr>
          <w:rFonts w:ascii="Calibri" w:eastAsia="Calibri" w:hAnsi="Calibri" w:cs="Calibri"/>
          <w:sz w:val="22"/>
          <w:szCs w:val="22"/>
          <w:lang w:val="en-GB"/>
        </w:rPr>
      </w:pPr>
    </w:p>
    <w:p w14:paraId="2A794CA9" w14:textId="4981D45D" w:rsidR="6FFE5250" w:rsidRDefault="6FFE5250" w:rsidP="6FFE5250">
      <w:pPr>
        <w:spacing w:after="200" w:line="360" w:lineRule="auto"/>
        <w:jc w:val="both"/>
        <w:rPr>
          <w:rFonts w:ascii="Calibri" w:eastAsia="Calibri" w:hAnsi="Calibri" w:cs="Calibri"/>
          <w:sz w:val="22"/>
          <w:szCs w:val="22"/>
          <w:lang w:val="en-GB"/>
        </w:rPr>
      </w:pPr>
    </w:p>
    <w:p w14:paraId="0D772534" w14:textId="2B837942" w:rsidR="6FFE5250" w:rsidRDefault="6FFE5250" w:rsidP="6FFE5250">
      <w:pPr>
        <w:spacing w:after="200" w:line="360" w:lineRule="auto"/>
        <w:jc w:val="both"/>
        <w:rPr>
          <w:rFonts w:ascii="Calibri" w:eastAsia="Calibri" w:hAnsi="Calibri" w:cs="Calibri"/>
          <w:sz w:val="22"/>
          <w:szCs w:val="22"/>
          <w:lang w:val="en-GB"/>
        </w:rPr>
      </w:pPr>
    </w:p>
    <w:p w14:paraId="3DEEC669"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6B218EBB" w14:textId="77777777" w:rsidTr="007A7006">
        <w:tc>
          <w:tcPr>
            <w:tcW w:w="9243" w:type="dxa"/>
            <w:shd w:val="clear" w:color="auto" w:fill="222A35" w:themeFill="text2" w:themeFillShade="80"/>
          </w:tcPr>
          <w:p w14:paraId="426F4F6F" w14:textId="77777777" w:rsidR="001B33FE" w:rsidRPr="00A550F8" w:rsidRDefault="00551D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lastRenderedPageBreak/>
              <w:t xml:space="preserve">1. </w:t>
            </w:r>
            <w:r w:rsidR="001B33FE" w:rsidRPr="00A550F8">
              <w:rPr>
                <w:rFonts w:ascii="Calibri" w:hAnsi="Calibri" w:cs="Calibri"/>
                <w:b/>
                <w:color w:val="FFFFFF"/>
                <w:sz w:val="22"/>
                <w:szCs w:val="22"/>
              </w:rPr>
              <w:t>ABOUT THE CONTRACT AUTHORITY</w:t>
            </w:r>
          </w:p>
        </w:tc>
      </w:tr>
    </w:tbl>
    <w:p w14:paraId="3656B9AB" w14:textId="77777777" w:rsidR="001B33FE" w:rsidRPr="00A550F8" w:rsidRDefault="001B33FE" w:rsidP="00BA10E6">
      <w:pPr>
        <w:spacing w:line="360" w:lineRule="auto"/>
        <w:rPr>
          <w:rFonts w:ascii="Calibri" w:hAnsi="Calibri" w:cs="Calibri"/>
          <w:sz w:val="22"/>
          <w:szCs w:val="22"/>
        </w:rPr>
      </w:pPr>
    </w:p>
    <w:p w14:paraId="39DE22F8" w14:textId="77777777" w:rsidR="00D927A7" w:rsidRPr="00A550F8" w:rsidRDefault="00D927A7" w:rsidP="00BA10E6">
      <w:pPr>
        <w:pStyle w:val="NormalWeb"/>
        <w:shd w:val="clear" w:color="auto" w:fill="FFFFFF"/>
        <w:spacing w:before="300" w:after="300" w:line="360" w:lineRule="auto"/>
        <w:rPr>
          <w:rFonts w:ascii="Calibri" w:hAnsi="Calibri" w:cs="Calibri"/>
          <w:sz w:val="22"/>
          <w:szCs w:val="22"/>
          <w:lang w:val="en-GB" w:eastAsia="en-GB"/>
        </w:rPr>
      </w:pPr>
      <w:r w:rsidRPr="00A550F8">
        <w:rPr>
          <w:rFonts w:ascii="Calibri" w:hAnsi="Calibri" w:cs="Calibri"/>
          <w:bCs/>
          <w:iCs/>
          <w:sz w:val="22"/>
          <w:szCs w:val="22"/>
          <w:lang w:eastAsia="en-GB"/>
        </w:rPr>
        <w:t xml:space="preserve">TU Dublin was Ireland’s first Technological University - an exciting new innovation in Irish Higher Education. </w:t>
      </w:r>
      <w:r w:rsidRPr="00A550F8">
        <w:rPr>
          <w:rFonts w:ascii="Calibri" w:hAnsi="Calibri" w:cs="Calibri"/>
          <w:sz w:val="22"/>
          <w:szCs w:val="22"/>
          <w:lang w:val="en-GB" w:eastAsia="en-GB"/>
        </w:rPr>
        <w:t>Deeply embedded in our region, TU Dublin has campuses in Dublin City Centre, in Blanchardstown and in Tallaght, and, through our major infrastructural development plan, we are currently investing over €500 million in new, state-of-the-art, technology-enabled facilities to enhance our students' experience.</w:t>
      </w:r>
    </w:p>
    <w:p w14:paraId="067F0EA8" w14:textId="77777777" w:rsidR="00D927A7" w:rsidRPr="00A550F8" w:rsidRDefault="00D927A7"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 xml:space="preserve">A leader in STEM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14:paraId="7A6C0255" w14:textId="77777777" w:rsidR="00D927A7" w:rsidRPr="00A550F8" w:rsidRDefault="00D927A7"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14:paraId="36813397" w14:textId="77777777" w:rsidR="00D927A7" w:rsidRPr="00A550F8" w:rsidRDefault="00D927A7"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14:paraId="747ACD06" w14:textId="77777777" w:rsidR="009E50E1" w:rsidRPr="00A550F8" w:rsidRDefault="009E50E1"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00D12BA7" w:rsidRPr="00A550F8">
        <w:rPr>
          <w:rFonts w:ascii="Calibri" w:hAnsi="Calibri" w:cs="Calibri"/>
          <w:sz w:val="22"/>
          <w:szCs w:val="22"/>
          <w:lang w:eastAsia="en-GB"/>
        </w:rPr>
        <w:t>N</w:t>
      </w:r>
      <w:r w:rsidRPr="00A550F8">
        <w:rPr>
          <w:rFonts w:ascii="Calibri" w:hAnsi="Calibri" w:cs="Calibri"/>
          <w:sz w:val="22"/>
          <w:szCs w:val="22"/>
          <w:lang w:eastAsia="en-GB"/>
        </w:rPr>
        <w:t>ovember to July each year. As these campaigns are mul</w:t>
      </w:r>
      <w:r w:rsidR="00D12BA7" w:rsidRPr="00A550F8">
        <w:rPr>
          <w:rFonts w:ascii="Calibri" w:hAnsi="Calibri" w:cs="Calibri"/>
          <w:sz w:val="22"/>
          <w:szCs w:val="22"/>
          <w:lang w:eastAsia="en-GB"/>
        </w:rPr>
        <w:t xml:space="preserve">ti-annual, </w:t>
      </w:r>
      <w:r w:rsidR="00830272" w:rsidRPr="00A550F8">
        <w:rPr>
          <w:rFonts w:ascii="Calibri" w:hAnsi="Calibri" w:cs="Calibri"/>
          <w:sz w:val="22"/>
          <w:szCs w:val="22"/>
          <w:lang w:eastAsia="en-GB"/>
        </w:rPr>
        <w:t xml:space="preserve">it is important to develop them in a way which will see them used as a foundation for potential future campaigns. As well as focussing on the CAO cohort, campaigns also reach parents, guidance </w:t>
      </w:r>
      <w:r w:rsidR="00BD6CA6" w:rsidRPr="00A550F8">
        <w:rPr>
          <w:rFonts w:ascii="Calibri" w:hAnsi="Calibri" w:cs="Calibri"/>
          <w:sz w:val="22"/>
          <w:szCs w:val="22"/>
          <w:lang w:eastAsia="en-GB"/>
        </w:rPr>
        <w:t>counsellors and teachers.</w:t>
      </w:r>
      <w:r w:rsidR="00D12BA7" w:rsidRPr="00A550F8">
        <w:rPr>
          <w:rFonts w:ascii="Calibri" w:hAnsi="Calibri" w:cs="Calibri"/>
          <w:sz w:val="22"/>
          <w:szCs w:val="22"/>
          <w:lang w:eastAsia="en-GB"/>
        </w:rPr>
        <w:t xml:space="preserve"> Embedded within our recruitment strategy is an insistence on social responsibility, ensuring the widest possible participation from those traditionally under-represented in Higher Education. </w:t>
      </w:r>
    </w:p>
    <w:p w14:paraId="4547F61D" w14:textId="77777777" w:rsidR="00BD6CA6" w:rsidRPr="00A550F8" w:rsidRDefault="00BD6CA6" w:rsidP="00BA10E6">
      <w:pPr>
        <w:shd w:val="clear" w:color="auto" w:fill="FFFFFF"/>
        <w:spacing w:before="300" w:after="300" w:line="360" w:lineRule="auto"/>
        <w:rPr>
          <w:rFonts w:ascii="Calibri" w:hAnsi="Calibri" w:cs="Calibri"/>
          <w:sz w:val="22"/>
          <w:szCs w:val="22"/>
          <w:lang w:eastAsia="en-GB"/>
        </w:rPr>
      </w:pPr>
      <w:r w:rsidRPr="00A550F8">
        <w:rPr>
          <w:rFonts w:ascii="Calibri" w:hAnsi="Calibri" w:cs="Calibri"/>
          <w:sz w:val="22"/>
          <w:szCs w:val="22"/>
          <w:lang w:eastAsia="en-GB"/>
        </w:rPr>
        <w:lastRenderedPageBreak/>
        <w:t>TU Dublin wishes to further enhance its ability to educate and communicate with all stakeholders about its purpose through reports and design elements for various digital platforms including websites, emai</w:t>
      </w:r>
      <w:r w:rsidR="00986D6D" w:rsidRPr="00A550F8">
        <w:rPr>
          <w:rFonts w:ascii="Calibri" w:hAnsi="Calibri" w:cs="Calibri"/>
          <w:sz w:val="22"/>
          <w:szCs w:val="22"/>
          <w:lang w:eastAsia="en-GB"/>
        </w:rPr>
        <w:t xml:space="preserve">l newsletters and social media including infographics. </w:t>
      </w:r>
    </w:p>
    <w:p w14:paraId="0578BD34" w14:textId="77777777" w:rsidR="007A266B" w:rsidRPr="00A550F8" w:rsidRDefault="007A266B" w:rsidP="00BA10E6">
      <w:pPr>
        <w:spacing w:before="300" w:after="300" w:line="360" w:lineRule="auto"/>
        <w:rPr>
          <w:rFonts w:ascii="Calibri" w:hAnsi="Calibri" w:cs="Calibri"/>
          <w:sz w:val="22"/>
          <w:szCs w:val="22"/>
          <w:lang w:eastAsia="en-IE"/>
        </w:rPr>
      </w:pPr>
      <w:r w:rsidRPr="00A550F8">
        <w:rPr>
          <w:rFonts w:ascii="Calibri" w:hAnsi="Calibri" w:cs="Calibri"/>
          <w:sz w:val="22"/>
          <w:szCs w:val="22"/>
          <w:lang w:eastAsia="en-IE"/>
        </w:rPr>
        <w:t xml:space="preserve">Our role as TU Dublin is to engage our stakeholders – our students, staff, communities, industry and governments – in solving some of the world’s most pressing </w:t>
      </w:r>
      <w:r w:rsidR="00033636" w:rsidRPr="00A550F8">
        <w:rPr>
          <w:rFonts w:ascii="Calibri" w:hAnsi="Calibri" w:cs="Calibri"/>
          <w:sz w:val="22"/>
          <w:szCs w:val="22"/>
          <w:lang w:eastAsia="en-IE"/>
        </w:rPr>
        <w:t>issues and</w:t>
      </w:r>
      <w:r w:rsidRPr="00A550F8">
        <w:rPr>
          <w:rFonts w:ascii="Calibri" w:hAnsi="Calibri" w:cs="Calibri"/>
          <w:sz w:val="22"/>
          <w:szCs w:val="22"/>
          <w:lang w:eastAsia="en-IE"/>
        </w:rPr>
        <w:t xml:space="preserve"> being ready to take advantage of opportunities that arise. Our vision is to create a better world together.</w:t>
      </w:r>
    </w:p>
    <w:p w14:paraId="049F31CB" w14:textId="5F468FF0" w:rsidR="001B33FE" w:rsidRPr="00A550F8" w:rsidRDefault="007A266B" w:rsidP="0054476C">
      <w:pPr>
        <w:spacing w:before="300" w:after="300" w:line="360" w:lineRule="auto"/>
        <w:rPr>
          <w:rFonts w:ascii="Calibri" w:hAnsi="Calibri" w:cs="Calibri"/>
          <w:sz w:val="22"/>
          <w:szCs w:val="22"/>
          <w:lang w:eastAsia="en-IE"/>
        </w:rPr>
      </w:pPr>
      <w:r w:rsidRPr="00A550F8">
        <w:rPr>
          <w:rFonts w:ascii="Calibri" w:hAnsi="Calibri" w:cs="Calibri"/>
          <w:sz w:val="22"/>
          <w:szCs w:val="22"/>
          <w:lang w:eastAsia="en-IE"/>
        </w:rPr>
        <w:t xml:space="preserve">The three pillars of our </w:t>
      </w:r>
      <w:hyperlink r:id="rId16" w:history="1">
        <w:r w:rsidRPr="00A550F8">
          <w:rPr>
            <w:rStyle w:val="Hyperlink"/>
            <w:rFonts w:ascii="Calibri" w:hAnsi="Calibri" w:cs="Calibri"/>
            <w:sz w:val="22"/>
            <w:szCs w:val="22"/>
            <w:lang w:eastAsia="en-IE"/>
          </w:rPr>
          <w:t>strategy</w:t>
        </w:r>
      </w:hyperlink>
      <w:r w:rsidRPr="00A550F8">
        <w:rPr>
          <w:rFonts w:ascii="Calibri" w:hAnsi="Calibri" w:cs="Calibri"/>
          <w:sz w:val="22"/>
          <w:szCs w:val="22"/>
          <w:lang w:eastAsia="en-IE"/>
        </w:rPr>
        <w:t xml:space="preserve"> are People, Planet and Partnership.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4FB632ED" w14:textId="77777777" w:rsidTr="007A7006">
        <w:tc>
          <w:tcPr>
            <w:tcW w:w="9243" w:type="dxa"/>
            <w:shd w:val="clear" w:color="auto" w:fill="222A35" w:themeFill="text2" w:themeFillShade="80"/>
          </w:tcPr>
          <w:p w14:paraId="1B2F407F" w14:textId="41C2677D" w:rsidR="001B33FE" w:rsidRPr="00A550F8" w:rsidRDefault="226F796D" w:rsidP="2FDCAB5E">
            <w:pPr>
              <w:pStyle w:val="Heading1"/>
              <w:spacing w:line="360" w:lineRule="auto"/>
              <w:rPr>
                <w:rFonts w:ascii="Calibri" w:hAnsi="Calibri" w:cs="Calibri"/>
                <w:b/>
                <w:bCs/>
                <w:color w:val="FFFFFF"/>
                <w:sz w:val="22"/>
                <w:szCs w:val="22"/>
              </w:rPr>
            </w:pPr>
            <w:r w:rsidRPr="2FDCAB5E">
              <w:rPr>
                <w:rFonts w:ascii="Calibri" w:hAnsi="Calibri" w:cs="Calibri"/>
                <w:b/>
                <w:bCs/>
                <w:color w:val="FFFFFF" w:themeColor="background1"/>
                <w:sz w:val="22"/>
                <w:szCs w:val="22"/>
              </w:rPr>
              <w:t xml:space="preserve">2. </w:t>
            </w:r>
            <w:r w:rsidR="0D2D35A5" w:rsidRPr="2FDCAB5E">
              <w:rPr>
                <w:rFonts w:ascii="Calibri" w:hAnsi="Calibri" w:cs="Calibri"/>
                <w:b/>
                <w:bCs/>
                <w:color w:val="FFFFFF" w:themeColor="background1"/>
                <w:sz w:val="22"/>
                <w:szCs w:val="22"/>
              </w:rPr>
              <w:t>ABOUT THE SERVICES</w:t>
            </w:r>
          </w:p>
        </w:tc>
      </w:tr>
    </w:tbl>
    <w:p w14:paraId="53128261" w14:textId="77777777" w:rsidR="001B33FE" w:rsidRPr="00A550F8" w:rsidRDefault="001B33FE" w:rsidP="6FFE5250"/>
    <w:bookmarkEnd w:id="0"/>
    <w:p w14:paraId="6AA13680" w14:textId="310CCE71" w:rsidR="003B08D2" w:rsidRDefault="003B08D2" w:rsidP="6FFE5250">
      <w:pPr>
        <w:rPr>
          <w:rFonts w:ascii="Calibri" w:eastAsia="Calibri" w:hAnsi="Calibri" w:cs="Calibri"/>
          <w:sz w:val="22"/>
          <w:szCs w:val="22"/>
          <w:lang w:val="en-GB"/>
        </w:rPr>
      </w:pPr>
    </w:p>
    <w:p w14:paraId="56550AE2" w14:textId="4FC3836B" w:rsidR="5C7C341E" w:rsidRDefault="5C7C341E">
      <w:r w:rsidRPr="0CDA6A2F">
        <w:rPr>
          <w:rFonts w:ascii="Calibri" w:eastAsia="Calibri" w:hAnsi="Calibri" w:cs="Calibri"/>
          <w:sz w:val="22"/>
          <w:szCs w:val="22"/>
          <w:lang w:val="en-GB"/>
        </w:rPr>
        <w:t>TU Dubli</w:t>
      </w:r>
      <w:r w:rsidR="1D3B9E87" w:rsidRPr="0CDA6A2F">
        <w:rPr>
          <w:rFonts w:ascii="Calibri" w:eastAsia="Calibri" w:hAnsi="Calibri" w:cs="Calibri"/>
          <w:sz w:val="22"/>
          <w:szCs w:val="22"/>
          <w:lang w:val="en-GB"/>
        </w:rPr>
        <w:t>n</w:t>
      </w:r>
      <w:r w:rsidRPr="0CDA6A2F">
        <w:rPr>
          <w:rFonts w:ascii="Calibri" w:eastAsia="Calibri" w:hAnsi="Calibri" w:cs="Calibri"/>
          <w:sz w:val="22"/>
          <w:szCs w:val="22"/>
          <w:lang w:val="en-GB"/>
        </w:rPr>
        <w:t xml:space="preserve"> is seeking to establish a </w:t>
      </w:r>
      <w:r w:rsidRPr="0CDA6A2F">
        <w:rPr>
          <w:rFonts w:ascii="Calibri" w:eastAsia="Calibri" w:hAnsi="Calibri" w:cs="Calibri"/>
          <w:b/>
          <w:bCs/>
          <w:sz w:val="22"/>
          <w:szCs w:val="22"/>
          <w:lang w:val="en-GB"/>
        </w:rPr>
        <w:t>panel of specialist executive search agencies</w:t>
      </w:r>
      <w:r w:rsidRPr="0CDA6A2F">
        <w:rPr>
          <w:rFonts w:ascii="Calibri" w:eastAsia="Calibri" w:hAnsi="Calibri" w:cs="Calibri"/>
          <w:sz w:val="22"/>
          <w:szCs w:val="22"/>
          <w:lang w:val="en-GB"/>
        </w:rPr>
        <w:t xml:space="preserve"> to support the appointment of senior executive role</w:t>
      </w:r>
      <w:r w:rsidR="57EBE78F" w:rsidRPr="0CDA6A2F">
        <w:rPr>
          <w:rFonts w:ascii="Calibri" w:eastAsia="Calibri" w:hAnsi="Calibri" w:cs="Calibri"/>
          <w:sz w:val="22"/>
          <w:szCs w:val="22"/>
          <w:lang w:val="en-GB"/>
        </w:rPr>
        <w:t>s</w:t>
      </w:r>
      <w:r w:rsidRPr="0CDA6A2F">
        <w:rPr>
          <w:rFonts w:ascii="Calibri" w:eastAsia="Calibri" w:hAnsi="Calibri" w:cs="Calibri"/>
          <w:sz w:val="22"/>
          <w:szCs w:val="22"/>
          <w:lang w:val="en-GB"/>
        </w:rPr>
        <w:t xml:space="preserve"> who would: </w:t>
      </w:r>
    </w:p>
    <w:p w14:paraId="0D903160" w14:textId="77777777" w:rsidR="001421C3" w:rsidRPr="001421C3" w:rsidRDefault="001421C3" w:rsidP="001421C3">
      <w:pPr>
        <w:rPr>
          <w:rFonts w:ascii="Calibri" w:eastAsia="Calibri" w:hAnsi="Calibri" w:cs="Calibri"/>
          <w:sz w:val="22"/>
          <w:szCs w:val="22"/>
          <w:lang w:val="en-GB"/>
        </w:rPr>
      </w:pPr>
      <w:r w:rsidRPr="001421C3">
        <w:rPr>
          <w:rFonts w:ascii="Calibri" w:eastAsia="Calibri" w:hAnsi="Calibri" w:cs="Calibri"/>
          <w:sz w:val="22"/>
          <w:szCs w:val="22"/>
          <w:lang w:val="en-GB"/>
        </w:rPr>
        <w:t> </w:t>
      </w:r>
    </w:p>
    <w:p w14:paraId="22F410E8" w14:textId="3A99862B" w:rsidR="00A62643" w:rsidRPr="00A62643" w:rsidRDefault="001457A0" w:rsidP="4705F3F1">
      <w:pPr>
        <w:pStyle w:val="ListParagraph"/>
        <w:numPr>
          <w:ilvl w:val="0"/>
          <w:numId w:val="45"/>
        </w:numPr>
        <w:rPr>
          <w:rFonts w:ascii="Calibri" w:eastAsia="Calibri" w:hAnsi="Calibri" w:cs="Calibri"/>
          <w:sz w:val="22"/>
          <w:szCs w:val="22"/>
          <w:lang w:val="en-GB"/>
        </w:rPr>
      </w:pPr>
      <w:r>
        <w:rPr>
          <w:rFonts w:ascii="Calibri" w:eastAsia="Calibri" w:hAnsi="Calibri" w:cs="Calibri"/>
          <w:b/>
          <w:bCs/>
          <w:sz w:val="22"/>
          <w:szCs w:val="22"/>
          <w:lang w:val="en-GB"/>
        </w:rPr>
        <w:t>A</w:t>
      </w:r>
      <w:r w:rsidR="00A62643" w:rsidRPr="00A62643">
        <w:rPr>
          <w:rFonts w:ascii="Calibri" w:eastAsia="Calibri" w:hAnsi="Calibri" w:cs="Calibri"/>
          <w:b/>
          <w:bCs/>
          <w:sz w:val="22"/>
          <w:szCs w:val="22"/>
          <w:lang w:val="en-GB"/>
        </w:rPr>
        <w:t>ssist in Design of Recruitment Pack</w:t>
      </w:r>
    </w:p>
    <w:p w14:paraId="08395F4A" w14:textId="66147D4B" w:rsidR="00A62643" w:rsidRDefault="00A62643" w:rsidP="4705F3F1">
      <w:pPr>
        <w:pStyle w:val="ListParagraph"/>
        <w:rPr>
          <w:rFonts w:ascii="Calibri" w:eastAsia="Calibri" w:hAnsi="Calibri" w:cs="Calibri"/>
          <w:sz w:val="22"/>
          <w:szCs w:val="22"/>
          <w:lang w:val="en-GB"/>
        </w:rPr>
      </w:pPr>
      <w:r w:rsidRPr="00A62643">
        <w:rPr>
          <w:rFonts w:ascii="Calibri" w:eastAsia="Calibri" w:hAnsi="Calibri" w:cs="Calibri"/>
          <w:sz w:val="22"/>
          <w:szCs w:val="22"/>
          <w:lang w:val="en-GB"/>
        </w:rPr>
        <w:t>Collaborate to draft role descriptions, competency and experience requirements, organisational fit</w:t>
      </w:r>
      <w:r w:rsidR="004278D4">
        <w:rPr>
          <w:rFonts w:ascii="Calibri" w:eastAsia="Calibri" w:hAnsi="Calibri" w:cs="Calibri"/>
          <w:sz w:val="22"/>
          <w:szCs w:val="22"/>
          <w:lang w:val="en-GB"/>
        </w:rPr>
        <w:t xml:space="preserve"> etc</w:t>
      </w:r>
    </w:p>
    <w:p w14:paraId="591A143F" w14:textId="77777777" w:rsidR="000D1731" w:rsidRPr="00A62643" w:rsidRDefault="000D1731" w:rsidP="4705F3F1">
      <w:pPr>
        <w:pStyle w:val="ListParagraph"/>
        <w:rPr>
          <w:rFonts w:ascii="Calibri" w:eastAsia="Calibri" w:hAnsi="Calibri" w:cs="Calibri"/>
          <w:sz w:val="22"/>
          <w:szCs w:val="22"/>
          <w:lang w:val="en-GB"/>
        </w:rPr>
      </w:pPr>
    </w:p>
    <w:p w14:paraId="1C09468B" w14:textId="77777777" w:rsidR="00A62643" w:rsidRPr="00A62643" w:rsidRDefault="00A62643" w:rsidP="4705F3F1">
      <w:pPr>
        <w:pStyle w:val="ListParagraph"/>
        <w:numPr>
          <w:ilvl w:val="0"/>
          <w:numId w:val="45"/>
        </w:numPr>
        <w:rPr>
          <w:rFonts w:ascii="Calibri" w:eastAsia="Calibri" w:hAnsi="Calibri" w:cs="Calibri"/>
          <w:sz w:val="22"/>
          <w:szCs w:val="22"/>
          <w:lang w:val="en-GB"/>
        </w:rPr>
      </w:pPr>
      <w:r w:rsidRPr="00A62643">
        <w:rPr>
          <w:rFonts w:ascii="Calibri" w:eastAsia="Calibri" w:hAnsi="Calibri" w:cs="Calibri"/>
          <w:b/>
          <w:bCs/>
          <w:sz w:val="22"/>
          <w:szCs w:val="22"/>
          <w:lang w:val="en-GB"/>
        </w:rPr>
        <w:t>Develop &amp; Implement Advertising Strategy</w:t>
      </w:r>
    </w:p>
    <w:p w14:paraId="2AE3FFDD" w14:textId="2E6725D2" w:rsidR="00A62643" w:rsidRDefault="00A62643" w:rsidP="4705F3F1">
      <w:pPr>
        <w:pStyle w:val="ListParagraph"/>
        <w:rPr>
          <w:rFonts w:ascii="Calibri" w:eastAsia="Calibri" w:hAnsi="Calibri" w:cs="Calibri"/>
          <w:sz w:val="22"/>
          <w:szCs w:val="22"/>
          <w:lang w:val="en-GB"/>
        </w:rPr>
      </w:pPr>
      <w:r w:rsidRPr="00A62643">
        <w:rPr>
          <w:rFonts w:ascii="Calibri" w:eastAsia="Calibri" w:hAnsi="Calibri" w:cs="Calibri"/>
          <w:sz w:val="22"/>
          <w:szCs w:val="22"/>
          <w:lang w:val="en-GB"/>
        </w:rPr>
        <w:t>Propose multi-channel strategies (online, print, niche networks) to reach diverse, high-calibre candidates.</w:t>
      </w:r>
    </w:p>
    <w:p w14:paraId="672A1CD2" w14:textId="77777777" w:rsidR="000D1731" w:rsidRPr="00A62643" w:rsidRDefault="000D1731" w:rsidP="4705F3F1">
      <w:pPr>
        <w:pStyle w:val="ListParagraph"/>
        <w:rPr>
          <w:rFonts w:ascii="Calibri" w:eastAsia="Calibri" w:hAnsi="Calibri" w:cs="Calibri"/>
          <w:sz w:val="22"/>
          <w:szCs w:val="22"/>
          <w:lang w:val="en-GB"/>
        </w:rPr>
      </w:pPr>
    </w:p>
    <w:p w14:paraId="0D7F1BF3" w14:textId="77777777" w:rsidR="00A62643" w:rsidRPr="00A62643" w:rsidRDefault="00A62643" w:rsidP="4705F3F1">
      <w:pPr>
        <w:pStyle w:val="ListParagraph"/>
        <w:numPr>
          <w:ilvl w:val="0"/>
          <w:numId w:val="45"/>
        </w:numPr>
        <w:rPr>
          <w:rFonts w:ascii="Calibri" w:eastAsia="Calibri" w:hAnsi="Calibri" w:cs="Calibri"/>
          <w:sz w:val="22"/>
          <w:szCs w:val="22"/>
          <w:lang w:val="en-GB"/>
        </w:rPr>
      </w:pPr>
      <w:r w:rsidRPr="00A62643">
        <w:rPr>
          <w:rFonts w:ascii="Calibri" w:eastAsia="Calibri" w:hAnsi="Calibri" w:cs="Calibri"/>
          <w:b/>
          <w:bCs/>
          <w:sz w:val="22"/>
          <w:szCs w:val="22"/>
          <w:lang w:val="en-GB"/>
        </w:rPr>
        <w:t>Confidential Receipt &amp; Processing of Applications</w:t>
      </w:r>
    </w:p>
    <w:p w14:paraId="605FEC3A" w14:textId="0F4E3AD4" w:rsidR="00A62643" w:rsidRDefault="00A62643" w:rsidP="4705F3F1">
      <w:pPr>
        <w:pStyle w:val="ListParagraph"/>
        <w:rPr>
          <w:rFonts w:ascii="Calibri" w:eastAsia="Calibri" w:hAnsi="Calibri" w:cs="Calibri"/>
          <w:sz w:val="22"/>
          <w:szCs w:val="22"/>
          <w:lang w:val="en-GB"/>
        </w:rPr>
      </w:pPr>
      <w:r w:rsidRPr="00A62643">
        <w:rPr>
          <w:rFonts w:ascii="Calibri" w:eastAsia="Calibri" w:hAnsi="Calibri" w:cs="Calibri"/>
          <w:sz w:val="22"/>
          <w:szCs w:val="22"/>
          <w:lang w:val="en-GB"/>
        </w:rPr>
        <w:t>Handle all applications through secure channels, ensuring GDPR compliance and data integrity.</w:t>
      </w:r>
    </w:p>
    <w:p w14:paraId="0D6917BE" w14:textId="77777777" w:rsidR="000D1731" w:rsidRPr="00A62643" w:rsidRDefault="000D1731" w:rsidP="4705F3F1">
      <w:pPr>
        <w:pStyle w:val="ListParagraph"/>
        <w:rPr>
          <w:rFonts w:ascii="Calibri" w:eastAsia="Calibri" w:hAnsi="Calibri" w:cs="Calibri"/>
          <w:sz w:val="22"/>
          <w:szCs w:val="22"/>
          <w:lang w:val="en-GB"/>
        </w:rPr>
      </w:pPr>
    </w:p>
    <w:p w14:paraId="5AF65AB0" w14:textId="77777777" w:rsidR="00A62643" w:rsidRPr="00A62643" w:rsidRDefault="00A62643" w:rsidP="4705F3F1">
      <w:pPr>
        <w:pStyle w:val="ListParagraph"/>
        <w:numPr>
          <w:ilvl w:val="0"/>
          <w:numId w:val="45"/>
        </w:numPr>
        <w:rPr>
          <w:rFonts w:ascii="Calibri" w:eastAsia="Calibri" w:hAnsi="Calibri" w:cs="Calibri"/>
          <w:sz w:val="22"/>
          <w:szCs w:val="22"/>
          <w:lang w:val="en-GB"/>
        </w:rPr>
      </w:pPr>
      <w:r w:rsidRPr="00A62643">
        <w:rPr>
          <w:rFonts w:ascii="Calibri" w:eastAsia="Calibri" w:hAnsi="Calibri" w:cs="Calibri"/>
          <w:b/>
          <w:bCs/>
          <w:sz w:val="22"/>
          <w:szCs w:val="22"/>
          <w:lang w:val="en-GB"/>
        </w:rPr>
        <w:t>Handle Applicant Queries &amp; Communications</w:t>
      </w:r>
    </w:p>
    <w:p w14:paraId="3802082D" w14:textId="283A313A" w:rsidR="00A62643" w:rsidRDefault="00A62643" w:rsidP="4705F3F1">
      <w:pPr>
        <w:pStyle w:val="ListParagraph"/>
        <w:rPr>
          <w:rFonts w:ascii="Calibri" w:eastAsia="Calibri" w:hAnsi="Calibri" w:cs="Calibri"/>
          <w:sz w:val="22"/>
          <w:szCs w:val="22"/>
          <w:lang w:val="en-GB"/>
        </w:rPr>
      </w:pPr>
      <w:r w:rsidRPr="00A62643">
        <w:rPr>
          <w:rFonts w:ascii="Calibri" w:eastAsia="Calibri" w:hAnsi="Calibri" w:cs="Calibri"/>
          <w:sz w:val="22"/>
          <w:szCs w:val="22"/>
          <w:lang w:val="en-GB"/>
        </w:rPr>
        <w:t>Act as the primary contact for candidates, respond to accessibility needs, and streamline communications.</w:t>
      </w:r>
    </w:p>
    <w:p w14:paraId="5F1D6883" w14:textId="77777777" w:rsidR="000D1731" w:rsidRPr="00A62643" w:rsidRDefault="000D1731" w:rsidP="4705F3F1">
      <w:pPr>
        <w:pStyle w:val="ListParagraph"/>
        <w:rPr>
          <w:rFonts w:ascii="Calibri" w:eastAsia="Calibri" w:hAnsi="Calibri" w:cs="Calibri"/>
          <w:sz w:val="22"/>
          <w:szCs w:val="22"/>
          <w:lang w:val="en-GB"/>
        </w:rPr>
      </w:pPr>
    </w:p>
    <w:p w14:paraId="410071F3" w14:textId="1C2DA5C5" w:rsidR="00A62643" w:rsidRPr="00A62643" w:rsidRDefault="00A62643" w:rsidP="4705F3F1">
      <w:pPr>
        <w:pStyle w:val="ListParagraph"/>
        <w:numPr>
          <w:ilvl w:val="0"/>
          <w:numId w:val="45"/>
        </w:numPr>
        <w:rPr>
          <w:rFonts w:ascii="Calibri" w:eastAsia="Calibri" w:hAnsi="Calibri" w:cs="Calibri"/>
          <w:sz w:val="22"/>
          <w:szCs w:val="22"/>
          <w:lang w:val="en-GB"/>
        </w:rPr>
      </w:pPr>
      <w:r w:rsidRPr="00A62643">
        <w:rPr>
          <w:rFonts w:ascii="Calibri" w:eastAsia="Calibri" w:hAnsi="Calibri" w:cs="Calibri"/>
          <w:b/>
          <w:bCs/>
          <w:sz w:val="22"/>
          <w:szCs w:val="22"/>
          <w:lang w:val="en-GB"/>
        </w:rPr>
        <w:t xml:space="preserve">Work with </w:t>
      </w:r>
      <w:r w:rsidR="00A03EF0">
        <w:rPr>
          <w:rFonts w:ascii="Calibri" w:eastAsia="Calibri" w:hAnsi="Calibri" w:cs="Calibri"/>
          <w:b/>
          <w:bCs/>
          <w:sz w:val="22"/>
          <w:szCs w:val="22"/>
          <w:lang w:val="en-GB"/>
        </w:rPr>
        <w:t>TU Dublin</w:t>
      </w:r>
    </w:p>
    <w:p w14:paraId="49205BAE" w14:textId="77777777" w:rsidR="00A62643" w:rsidRDefault="00A62643" w:rsidP="4705F3F1">
      <w:pPr>
        <w:pStyle w:val="ListParagraph"/>
        <w:rPr>
          <w:rFonts w:ascii="Calibri" w:eastAsia="Calibri" w:hAnsi="Calibri" w:cs="Calibri"/>
          <w:sz w:val="22"/>
          <w:szCs w:val="22"/>
          <w:lang w:val="en-GB"/>
        </w:rPr>
      </w:pPr>
      <w:r w:rsidRPr="00A62643">
        <w:rPr>
          <w:rFonts w:ascii="Calibri" w:eastAsia="Calibri" w:hAnsi="Calibri" w:cs="Calibri"/>
          <w:sz w:val="22"/>
          <w:szCs w:val="22"/>
          <w:lang w:val="en-GB"/>
        </w:rPr>
        <w:t>Organise shortlists, develop candidate assessment packs, and facilitate scheduled review meetings with relevant Committees.</w:t>
      </w:r>
    </w:p>
    <w:p w14:paraId="452FD771" w14:textId="77777777" w:rsidR="000D1731" w:rsidRPr="00A62643" w:rsidRDefault="000D1731" w:rsidP="4705F3F1">
      <w:pPr>
        <w:pStyle w:val="ListParagraph"/>
        <w:rPr>
          <w:rFonts w:ascii="Calibri" w:eastAsia="Calibri" w:hAnsi="Calibri" w:cs="Calibri"/>
          <w:sz w:val="22"/>
          <w:szCs w:val="22"/>
          <w:lang w:val="en-GB"/>
        </w:rPr>
      </w:pPr>
    </w:p>
    <w:p w14:paraId="796A0B55" w14:textId="77777777" w:rsidR="00A62643" w:rsidRPr="00A62643" w:rsidRDefault="00A62643" w:rsidP="4705F3F1">
      <w:pPr>
        <w:pStyle w:val="ListParagraph"/>
        <w:numPr>
          <w:ilvl w:val="0"/>
          <w:numId w:val="45"/>
        </w:numPr>
        <w:rPr>
          <w:rFonts w:ascii="Calibri" w:eastAsia="Calibri" w:hAnsi="Calibri" w:cs="Calibri"/>
          <w:sz w:val="22"/>
          <w:szCs w:val="22"/>
          <w:lang w:val="en-GB"/>
        </w:rPr>
      </w:pPr>
      <w:r w:rsidRPr="00A62643">
        <w:rPr>
          <w:rFonts w:ascii="Calibri" w:eastAsia="Calibri" w:hAnsi="Calibri" w:cs="Calibri"/>
          <w:b/>
          <w:bCs/>
          <w:sz w:val="22"/>
          <w:szCs w:val="22"/>
          <w:lang w:val="en-GB"/>
        </w:rPr>
        <w:t>Guide Process to Successful Conclusion</w:t>
      </w:r>
    </w:p>
    <w:p w14:paraId="7441B602" w14:textId="77777777" w:rsidR="00A62643" w:rsidRDefault="00A62643" w:rsidP="4705F3F1">
      <w:pPr>
        <w:pStyle w:val="ListParagraph"/>
        <w:rPr>
          <w:rFonts w:ascii="Calibri" w:eastAsia="Calibri" w:hAnsi="Calibri" w:cs="Calibri"/>
          <w:sz w:val="22"/>
          <w:szCs w:val="22"/>
          <w:lang w:val="en-GB"/>
        </w:rPr>
      </w:pPr>
      <w:r w:rsidRPr="00A62643">
        <w:rPr>
          <w:rFonts w:ascii="Calibri" w:eastAsia="Calibri" w:hAnsi="Calibri" w:cs="Calibri"/>
          <w:sz w:val="22"/>
          <w:szCs w:val="22"/>
          <w:lang w:val="en-GB"/>
        </w:rPr>
        <w:t>Liaise with the Committee through assessment, interviews, reference checks, and shortlisting, advising on best practice at each stage.</w:t>
      </w:r>
    </w:p>
    <w:p w14:paraId="6E29716E" w14:textId="77777777" w:rsidR="000D1731" w:rsidRPr="00A62643" w:rsidRDefault="000D1731" w:rsidP="4705F3F1">
      <w:pPr>
        <w:pStyle w:val="ListParagraph"/>
        <w:rPr>
          <w:rFonts w:ascii="Calibri" w:eastAsia="Calibri" w:hAnsi="Calibri" w:cs="Calibri"/>
          <w:sz w:val="22"/>
          <w:szCs w:val="22"/>
          <w:lang w:val="en-GB"/>
        </w:rPr>
      </w:pPr>
    </w:p>
    <w:p w14:paraId="17F06DEE" w14:textId="77777777" w:rsidR="00A62643" w:rsidRPr="00A62643" w:rsidRDefault="00A62643" w:rsidP="4705F3F1">
      <w:pPr>
        <w:pStyle w:val="ListParagraph"/>
        <w:numPr>
          <w:ilvl w:val="0"/>
          <w:numId w:val="45"/>
        </w:numPr>
        <w:rPr>
          <w:rFonts w:ascii="Calibri" w:eastAsia="Calibri" w:hAnsi="Calibri" w:cs="Calibri"/>
          <w:sz w:val="22"/>
          <w:szCs w:val="22"/>
          <w:lang w:val="en-GB"/>
        </w:rPr>
      </w:pPr>
      <w:r w:rsidRPr="00A62643">
        <w:rPr>
          <w:rFonts w:ascii="Calibri" w:eastAsia="Calibri" w:hAnsi="Calibri" w:cs="Calibri"/>
          <w:b/>
          <w:bCs/>
          <w:sz w:val="22"/>
          <w:szCs w:val="22"/>
          <w:lang w:val="en-GB"/>
        </w:rPr>
        <w:t>Liaise with Selected Candidate for Onboarding</w:t>
      </w:r>
    </w:p>
    <w:p w14:paraId="7DB5F908" w14:textId="77777777" w:rsidR="00A62643" w:rsidRPr="00A62643" w:rsidRDefault="00A62643" w:rsidP="000D1731">
      <w:pPr>
        <w:pStyle w:val="ListParagraph"/>
        <w:rPr>
          <w:rFonts w:ascii="Calibri" w:eastAsia="Calibri" w:hAnsi="Calibri" w:cs="Calibri"/>
          <w:sz w:val="22"/>
          <w:szCs w:val="22"/>
          <w:lang w:val="en-GB"/>
        </w:rPr>
      </w:pPr>
      <w:r w:rsidRPr="00A62643">
        <w:rPr>
          <w:rFonts w:ascii="Calibri" w:eastAsia="Calibri" w:hAnsi="Calibri" w:cs="Calibri"/>
          <w:sz w:val="22"/>
          <w:szCs w:val="22"/>
          <w:lang w:val="en-GB"/>
        </w:rPr>
        <w:t>Coordinate administrative onboarding matters, ensure smooth hand-over, and support negotiations.</w:t>
      </w:r>
    </w:p>
    <w:p w14:paraId="48D061D9" w14:textId="162C3B88" w:rsidR="001421C3" w:rsidRDefault="001421C3" w:rsidP="002A0828">
      <w:pPr>
        <w:rPr>
          <w:rFonts w:ascii="Calibri" w:eastAsia="Calibri" w:hAnsi="Calibri" w:cs="Calibri"/>
          <w:sz w:val="22"/>
          <w:szCs w:val="22"/>
        </w:rPr>
      </w:pPr>
    </w:p>
    <w:p w14:paraId="36F4D260" w14:textId="77777777" w:rsidR="000D1731" w:rsidRDefault="000D1731" w:rsidP="002A0828">
      <w:pPr>
        <w:rPr>
          <w:rFonts w:ascii="Calibri" w:eastAsia="Calibri" w:hAnsi="Calibri" w:cs="Calibri"/>
          <w:sz w:val="22"/>
          <w:szCs w:val="22"/>
        </w:rPr>
      </w:pPr>
    </w:p>
    <w:p w14:paraId="0E74F77B" w14:textId="77777777" w:rsidR="000D1731" w:rsidRPr="002A0828" w:rsidRDefault="000D1731" w:rsidP="002A0828">
      <w:pPr>
        <w:rPr>
          <w:rFonts w:ascii="Calibri" w:eastAsia="Calibri" w:hAnsi="Calibri" w:cs="Calibri"/>
          <w:sz w:val="22"/>
          <w:szCs w:val="22"/>
        </w:rPr>
      </w:pPr>
    </w:p>
    <w:p w14:paraId="0B35A909" w14:textId="2EEF705F" w:rsidR="009C084E" w:rsidRPr="00B72F54" w:rsidRDefault="009C084E" w:rsidP="00EF5A74">
      <w:pPr>
        <w:rPr>
          <w:rFonts w:ascii="Calibri" w:eastAsia="Calibri" w:hAnsi="Calibri" w:cs="Calibri"/>
          <w:b/>
          <w:bCs/>
          <w:sz w:val="22"/>
          <w:szCs w:val="22"/>
          <w:lang w:val="en-GB"/>
        </w:rPr>
      </w:pPr>
      <w:r w:rsidRPr="00B72F54">
        <w:rPr>
          <w:rFonts w:ascii="Calibri" w:eastAsia="Calibri" w:hAnsi="Calibri" w:cs="Calibri"/>
          <w:b/>
          <w:bCs/>
          <w:sz w:val="22"/>
          <w:szCs w:val="22"/>
          <w:lang w:val="en-GB"/>
        </w:rPr>
        <w:t>Qualifications</w:t>
      </w:r>
    </w:p>
    <w:p w14:paraId="5CB52879" w14:textId="77777777" w:rsidR="00B72F54" w:rsidRDefault="00B72F54" w:rsidP="00EF5A74">
      <w:pPr>
        <w:rPr>
          <w:rFonts w:ascii="Calibri" w:eastAsia="Calibri" w:hAnsi="Calibri" w:cs="Calibri"/>
          <w:sz w:val="22"/>
          <w:szCs w:val="22"/>
          <w:lang w:val="en-GB"/>
        </w:rPr>
      </w:pPr>
    </w:p>
    <w:p w14:paraId="1D869FFF" w14:textId="75EA7C8A" w:rsidR="00B72F54" w:rsidRDefault="00B72F54" w:rsidP="00EF5A74">
      <w:pPr>
        <w:rPr>
          <w:rFonts w:ascii="Calibri" w:eastAsia="Calibri" w:hAnsi="Calibri" w:cs="Calibri"/>
          <w:sz w:val="22"/>
          <w:szCs w:val="22"/>
        </w:rPr>
      </w:pPr>
      <w:r w:rsidRPr="00B72F54">
        <w:rPr>
          <w:rFonts w:ascii="Calibri" w:eastAsia="Calibri" w:hAnsi="Calibri" w:cs="Calibri"/>
          <w:sz w:val="22"/>
          <w:szCs w:val="22"/>
        </w:rPr>
        <w:t>Bachelor's Degree in a relevant field like Business Administration, Management, Psychology, Human Resources, Organizational Development, or a related discipline is required. </w:t>
      </w:r>
    </w:p>
    <w:p w14:paraId="1F0AEC52" w14:textId="77777777" w:rsidR="005274B6" w:rsidRDefault="005274B6" w:rsidP="00EF5A74">
      <w:pPr>
        <w:rPr>
          <w:rFonts w:ascii="Calibri" w:eastAsia="Calibri" w:hAnsi="Calibri" w:cs="Calibri"/>
          <w:sz w:val="22"/>
          <w:szCs w:val="22"/>
        </w:rPr>
      </w:pPr>
    </w:p>
    <w:p w14:paraId="309028F3" w14:textId="77777777" w:rsidR="005274B6" w:rsidRPr="00B72F54" w:rsidRDefault="005274B6" w:rsidP="00EF5A74">
      <w:pPr>
        <w:rPr>
          <w:rFonts w:ascii="Calibri" w:eastAsia="Calibri" w:hAnsi="Calibri" w:cs="Calibri"/>
          <w:sz w:val="22"/>
          <w:szCs w:val="22"/>
          <w:lang w:val="en-GB"/>
        </w:rPr>
      </w:pPr>
    </w:p>
    <w:p w14:paraId="724A4DDE" w14:textId="2BDF3EBD" w:rsidR="0091324D" w:rsidRPr="009662BD" w:rsidRDefault="41293D85" w:rsidP="4705F3F1">
      <w:pPr>
        <w:rPr>
          <w:rFonts w:asciiTheme="minorHAnsi" w:eastAsia="Calibri" w:hAnsiTheme="minorHAnsi" w:cstheme="minorBidi"/>
          <w:b/>
          <w:bCs/>
          <w:sz w:val="22"/>
          <w:szCs w:val="22"/>
          <w:lang w:val="en-GB" w:eastAsia="en-GB"/>
        </w:rPr>
      </w:pPr>
      <w:r w:rsidRPr="4705F3F1">
        <w:rPr>
          <w:rFonts w:asciiTheme="minorHAnsi" w:eastAsia="Calibri" w:hAnsiTheme="minorHAnsi" w:cstheme="minorBidi"/>
          <w:b/>
          <w:bCs/>
          <w:sz w:val="22"/>
          <w:szCs w:val="22"/>
          <w:lang w:val="en-GB" w:eastAsia="en-GB"/>
        </w:rPr>
        <w:t xml:space="preserve">Skills Set: </w:t>
      </w:r>
    </w:p>
    <w:p w14:paraId="59F16B36" w14:textId="5346C650" w:rsidR="0091324D" w:rsidRPr="009662BD" w:rsidRDefault="0091324D" w:rsidP="4705F3F1">
      <w:pPr>
        <w:rPr>
          <w:rFonts w:asciiTheme="minorHAnsi" w:eastAsia="Calibri" w:hAnsiTheme="minorHAnsi" w:cstheme="minorBidi"/>
          <w:b/>
          <w:bCs/>
          <w:sz w:val="22"/>
          <w:szCs w:val="22"/>
          <w:lang w:val="en-GB" w:eastAsia="en-GB"/>
        </w:rPr>
      </w:pPr>
    </w:p>
    <w:p w14:paraId="42DC9E6E" w14:textId="72B0DE5F" w:rsidR="0091324D" w:rsidRPr="009662BD" w:rsidRDefault="0091324D" w:rsidP="4705F3F1">
      <w:pPr>
        <w:pStyle w:val="ListParagraph"/>
        <w:rPr>
          <w:rFonts w:asciiTheme="minorHAnsi" w:eastAsia="Calibri" w:hAnsiTheme="minorHAnsi" w:cstheme="minorBidi"/>
          <w:sz w:val="22"/>
          <w:szCs w:val="22"/>
          <w:lang w:val="en-GB" w:eastAsia="en-GB"/>
        </w:rPr>
      </w:pPr>
      <w:r w:rsidRPr="009662BD">
        <w:rPr>
          <w:rFonts w:asciiTheme="minorHAnsi" w:eastAsia="Calibri" w:hAnsiTheme="minorHAnsi" w:cstheme="minorBidi"/>
          <w:b/>
          <w:bCs/>
          <w:sz w:val="22"/>
          <w:szCs w:val="22"/>
          <w:lang w:val="en-GB" w:eastAsia="en-GB"/>
        </w:rPr>
        <w:t>Strategic Communication &amp; Stakeholder Engagement</w:t>
      </w:r>
      <w:r w:rsidRPr="009662BD">
        <w:rPr>
          <w:rFonts w:asciiTheme="minorHAnsi" w:eastAsia="Calibri" w:hAnsiTheme="minorHAnsi" w:cstheme="minorBidi"/>
          <w:sz w:val="22"/>
          <w:szCs w:val="22"/>
          <w:lang w:val="en-GB" w:eastAsia="en-GB"/>
        </w:rPr>
        <w:t xml:space="preserve"> </w:t>
      </w:r>
    </w:p>
    <w:p w14:paraId="24B6C8EA" w14:textId="77777777" w:rsidR="0091324D" w:rsidRPr="0091324D" w:rsidRDefault="0091324D" w:rsidP="4705F3F1">
      <w:pPr>
        <w:pStyle w:val="ListParagraph"/>
        <w:numPr>
          <w:ilvl w:val="0"/>
          <w:numId w:val="47"/>
        </w:numPr>
        <w:rPr>
          <w:rFonts w:asciiTheme="minorHAnsi" w:eastAsia="Calibri" w:hAnsiTheme="minorHAnsi" w:cstheme="minorBidi"/>
          <w:sz w:val="22"/>
          <w:szCs w:val="22"/>
          <w:lang w:val="en-GB" w:eastAsia="en-GB"/>
        </w:rPr>
      </w:pPr>
      <w:r w:rsidRPr="009662BD">
        <w:rPr>
          <w:rFonts w:asciiTheme="minorHAnsi" w:eastAsia="Calibri" w:hAnsiTheme="minorHAnsi" w:cstheme="minorBidi"/>
          <w:sz w:val="22"/>
          <w:szCs w:val="22"/>
          <w:lang w:val="en-GB" w:eastAsia="en-GB"/>
        </w:rPr>
        <w:t xml:space="preserve">Crafts compelling role descriptions, liaises effectively with committees (e.g., TU Dublin), and maintains transparent, proactive updates for candidates and hiring teams. </w:t>
      </w:r>
    </w:p>
    <w:p w14:paraId="13468284" w14:textId="77777777" w:rsidR="0091324D" w:rsidRPr="0091324D" w:rsidRDefault="0091324D" w:rsidP="0091324D">
      <w:pPr>
        <w:rPr>
          <w:rFonts w:asciiTheme="minorHAnsi" w:eastAsia="Calibri" w:hAnsiTheme="minorHAnsi" w:cstheme="minorBidi"/>
          <w:sz w:val="22"/>
          <w:szCs w:val="22"/>
          <w:lang w:val="en-GB" w:eastAsia="en-GB"/>
        </w:rPr>
      </w:pPr>
    </w:p>
    <w:p w14:paraId="1309BCB3" w14:textId="5DAD219B" w:rsidR="0091324D" w:rsidRPr="009662BD" w:rsidRDefault="0091324D" w:rsidP="4705F3F1">
      <w:pPr>
        <w:pStyle w:val="ListParagraph"/>
        <w:rPr>
          <w:rFonts w:asciiTheme="minorHAnsi" w:eastAsia="Calibri" w:hAnsiTheme="minorHAnsi" w:cstheme="minorBidi"/>
          <w:sz w:val="22"/>
          <w:szCs w:val="22"/>
          <w:lang w:val="en-GB" w:eastAsia="en-GB"/>
        </w:rPr>
      </w:pPr>
      <w:r w:rsidRPr="009662BD">
        <w:rPr>
          <w:rFonts w:asciiTheme="minorHAnsi" w:eastAsia="Calibri" w:hAnsiTheme="minorHAnsi" w:cstheme="minorBidi"/>
          <w:b/>
          <w:bCs/>
          <w:sz w:val="22"/>
          <w:szCs w:val="22"/>
          <w:lang w:val="en-GB" w:eastAsia="en-GB"/>
        </w:rPr>
        <w:t>Candidate Sourcing &amp; Marketing Savvy</w:t>
      </w:r>
    </w:p>
    <w:p w14:paraId="7798E216" w14:textId="62E006C6" w:rsidR="0091324D" w:rsidRPr="0091324D" w:rsidRDefault="0091324D" w:rsidP="4705F3F1">
      <w:pPr>
        <w:pStyle w:val="ListParagraph"/>
        <w:numPr>
          <w:ilvl w:val="0"/>
          <w:numId w:val="47"/>
        </w:numPr>
        <w:rPr>
          <w:rFonts w:asciiTheme="minorHAnsi" w:eastAsia="Calibri" w:hAnsiTheme="minorHAnsi" w:cstheme="minorBidi"/>
          <w:sz w:val="22"/>
          <w:szCs w:val="22"/>
          <w:lang w:val="en-GB" w:eastAsia="en-GB"/>
        </w:rPr>
      </w:pPr>
      <w:r w:rsidRPr="009662BD">
        <w:rPr>
          <w:rFonts w:asciiTheme="minorHAnsi" w:eastAsia="Calibri" w:hAnsiTheme="minorHAnsi" w:cstheme="minorBidi"/>
          <w:sz w:val="22"/>
          <w:szCs w:val="22"/>
          <w:lang w:val="en-GB" w:eastAsia="en-GB"/>
        </w:rPr>
        <w:t xml:space="preserve">Designs </w:t>
      </w:r>
      <w:r w:rsidRPr="4705F3F1">
        <w:rPr>
          <w:rFonts w:asciiTheme="minorHAnsi" w:eastAsia="Calibri" w:hAnsiTheme="minorHAnsi" w:cstheme="minorBidi"/>
          <w:sz w:val="22"/>
          <w:szCs w:val="22"/>
          <w:lang w:val="en-GB" w:eastAsia="en-GB"/>
        </w:rPr>
        <w:t>multichannel</w:t>
      </w:r>
      <w:r w:rsidRPr="009662BD">
        <w:rPr>
          <w:rFonts w:asciiTheme="minorHAnsi" w:eastAsia="Calibri" w:hAnsiTheme="minorHAnsi" w:cstheme="minorBidi"/>
          <w:sz w:val="22"/>
          <w:szCs w:val="22"/>
          <w:lang w:val="en-GB" w:eastAsia="en-GB"/>
        </w:rPr>
        <w:t xml:space="preserve"> outreach strategies—including digital, print, and niche networks—to attract diverse, high</w:t>
      </w:r>
      <w:r w:rsidR="4F0EB711" w:rsidRPr="4705F3F1">
        <w:rPr>
          <w:rFonts w:asciiTheme="minorHAnsi" w:eastAsia="Calibri" w:hAnsiTheme="minorHAnsi" w:cstheme="minorBidi"/>
          <w:sz w:val="22"/>
          <w:szCs w:val="22"/>
          <w:lang w:val="en-GB" w:eastAsia="en-GB"/>
        </w:rPr>
        <w:t xml:space="preserve"> </w:t>
      </w:r>
      <w:r w:rsidRPr="009662BD">
        <w:rPr>
          <w:rFonts w:asciiTheme="minorHAnsi" w:eastAsia="Calibri" w:hAnsiTheme="minorHAnsi" w:cstheme="minorBidi"/>
          <w:sz w:val="22"/>
          <w:szCs w:val="22"/>
          <w:lang w:val="en-GB" w:eastAsia="en-GB"/>
        </w:rPr>
        <w:t xml:space="preserve">calibre talent, and builds strong employer branding. </w:t>
      </w:r>
    </w:p>
    <w:p w14:paraId="3F2655A3" w14:textId="77777777" w:rsidR="0091324D" w:rsidRPr="009662BD" w:rsidRDefault="0091324D" w:rsidP="0091324D">
      <w:pPr>
        <w:rPr>
          <w:rFonts w:asciiTheme="minorHAnsi" w:eastAsia="Calibri" w:hAnsiTheme="minorHAnsi" w:cstheme="minorBidi"/>
          <w:sz w:val="22"/>
          <w:szCs w:val="22"/>
          <w:lang w:val="en-GB" w:eastAsia="en-GB"/>
        </w:rPr>
      </w:pPr>
    </w:p>
    <w:p w14:paraId="3CB01A91" w14:textId="17E5C678" w:rsidR="0091324D" w:rsidRPr="009662BD" w:rsidRDefault="0091324D" w:rsidP="4705F3F1">
      <w:pPr>
        <w:pStyle w:val="ListParagraph"/>
        <w:rPr>
          <w:rFonts w:asciiTheme="minorHAnsi" w:eastAsia="Calibri" w:hAnsiTheme="minorHAnsi" w:cstheme="minorBidi"/>
          <w:sz w:val="22"/>
          <w:szCs w:val="22"/>
          <w:lang w:val="en-GB" w:eastAsia="en-GB"/>
        </w:rPr>
      </w:pPr>
      <w:r w:rsidRPr="009662BD">
        <w:rPr>
          <w:rFonts w:asciiTheme="minorHAnsi" w:eastAsia="Calibri" w:hAnsiTheme="minorHAnsi" w:cstheme="minorBidi"/>
          <w:b/>
          <w:bCs/>
          <w:sz w:val="22"/>
          <w:szCs w:val="22"/>
          <w:lang w:val="en-GB" w:eastAsia="en-GB"/>
        </w:rPr>
        <w:t>GDPR &amp; Data Governance Expertise</w:t>
      </w:r>
    </w:p>
    <w:p w14:paraId="4AF80A09" w14:textId="77777777" w:rsidR="0091324D" w:rsidRPr="0091324D" w:rsidRDefault="0091324D" w:rsidP="4705F3F1">
      <w:pPr>
        <w:pStyle w:val="ListParagraph"/>
        <w:numPr>
          <w:ilvl w:val="0"/>
          <w:numId w:val="47"/>
        </w:numPr>
        <w:rPr>
          <w:rFonts w:asciiTheme="minorHAnsi" w:eastAsia="Calibri" w:hAnsiTheme="minorHAnsi" w:cstheme="minorBidi"/>
          <w:sz w:val="22"/>
          <w:szCs w:val="22"/>
          <w:lang w:val="en-GB" w:eastAsia="en-GB"/>
        </w:rPr>
      </w:pPr>
      <w:r w:rsidRPr="009662BD">
        <w:rPr>
          <w:rFonts w:asciiTheme="minorHAnsi" w:eastAsia="Calibri" w:hAnsiTheme="minorHAnsi" w:cstheme="minorBidi"/>
          <w:sz w:val="22"/>
          <w:szCs w:val="22"/>
          <w:lang w:val="en-GB" w:eastAsia="en-GB"/>
        </w:rPr>
        <w:t xml:space="preserve">Ensures secure, compliant handling of applications and personal data, using structured systems like ATS to maintain integrity and confidentiality. </w:t>
      </w:r>
    </w:p>
    <w:p w14:paraId="28A5E18C" w14:textId="77777777" w:rsidR="0091324D" w:rsidRPr="009662BD" w:rsidRDefault="0091324D" w:rsidP="0091324D">
      <w:pPr>
        <w:rPr>
          <w:rFonts w:asciiTheme="minorHAnsi" w:eastAsia="Calibri" w:hAnsiTheme="minorHAnsi" w:cstheme="minorBidi"/>
          <w:sz w:val="22"/>
          <w:szCs w:val="22"/>
          <w:lang w:val="en-GB" w:eastAsia="en-GB"/>
        </w:rPr>
      </w:pPr>
    </w:p>
    <w:p w14:paraId="7ECA8F5F" w14:textId="17D1ED63" w:rsidR="0091324D" w:rsidRPr="009662BD" w:rsidRDefault="0091324D" w:rsidP="4705F3F1">
      <w:pPr>
        <w:pStyle w:val="ListParagraph"/>
        <w:rPr>
          <w:rFonts w:asciiTheme="minorHAnsi" w:eastAsia="Calibri" w:hAnsiTheme="minorHAnsi" w:cstheme="minorBidi"/>
          <w:b/>
          <w:bCs/>
          <w:sz w:val="22"/>
          <w:szCs w:val="22"/>
          <w:lang w:val="en-GB" w:eastAsia="en-GB"/>
        </w:rPr>
      </w:pPr>
      <w:r w:rsidRPr="009662BD">
        <w:rPr>
          <w:rFonts w:asciiTheme="minorHAnsi" w:eastAsia="Calibri" w:hAnsiTheme="minorHAnsi" w:cstheme="minorBidi"/>
          <w:b/>
          <w:bCs/>
          <w:sz w:val="22"/>
          <w:szCs w:val="22"/>
          <w:lang w:val="en-GB" w:eastAsia="en-GB"/>
        </w:rPr>
        <w:t>Interviewing, Assessment &amp; Evaluation</w:t>
      </w:r>
    </w:p>
    <w:p w14:paraId="3BEB35B5" w14:textId="666A85F5" w:rsidR="0091324D" w:rsidRPr="0091324D" w:rsidRDefault="0091324D" w:rsidP="4705F3F1">
      <w:pPr>
        <w:pStyle w:val="ListParagraph"/>
        <w:numPr>
          <w:ilvl w:val="0"/>
          <w:numId w:val="47"/>
        </w:numPr>
        <w:rPr>
          <w:rFonts w:asciiTheme="minorHAnsi" w:eastAsia="Calibri" w:hAnsiTheme="minorHAnsi" w:cstheme="minorBidi"/>
          <w:sz w:val="22"/>
          <w:szCs w:val="22"/>
          <w:lang w:val="en-GB" w:eastAsia="en-GB"/>
        </w:rPr>
      </w:pPr>
      <w:r w:rsidRPr="009662BD">
        <w:rPr>
          <w:rFonts w:asciiTheme="minorHAnsi" w:eastAsia="Calibri" w:hAnsiTheme="minorHAnsi" w:cstheme="minorBidi"/>
          <w:sz w:val="22"/>
          <w:szCs w:val="22"/>
          <w:lang w:val="en-GB" w:eastAsia="en-GB"/>
        </w:rPr>
        <w:t>Develops competency</w:t>
      </w:r>
      <w:r w:rsidR="44AC26BB" w:rsidRPr="4705F3F1">
        <w:rPr>
          <w:rFonts w:asciiTheme="minorHAnsi" w:eastAsia="Calibri" w:hAnsiTheme="minorHAnsi" w:cstheme="minorBidi"/>
          <w:sz w:val="22"/>
          <w:szCs w:val="22"/>
          <w:lang w:val="en-GB" w:eastAsia="en-GB"/>
        </w:rPr>
        <w:t>-</w:t>
      </w:r>
      <w:r w:rsidRPr="009662BD">
        <w:rPr>
          <w:rFonts w:asciiTheme="minorHAnsi" w:eastAsia="Calibri" w:hAnsiTheme="minorHAnsi" w:cstheme="minorBidi"/>
          <w:sz w:val="22"/>
          <w:szCs w:val="22"/>
          <w:lang w:val="en-GB" w:eastAsia="en-GB"/>
        </w:rPr>
        <w:t xml:space="preserve">based assessments, conducts structured interviews, analyzes candidate fit, and advises selection committees on best practices. </w:t>
      </w:r>
    </w:p>
    <w:p w14:paraId="497846E2" w14:textId="77777777" w:rsidR="0091324D" w:rsidRPr="009662BD" w:rsidRDefault="0091324D" w:rsidP="0091324D">
      <w:pPr>
        <w:rPr>
          <w:rFonts w:asciiTheme="minorHAnsi" w:eastAsia="Calibri" w:hAnsiTheme="minorHAnsi" w:cstheme="minorBidi"/>
          <w:sz w:val="22"/>
          <w:szCs w:val="22"/>
          <w:lang w:val="en-GB" w:eastAsia="en-GB"/>
        </w:rPr>
      </w:pPr>
    </w:p>
    <w:p w14:paraId="264415AF" w14:textId="4D01FE53" w:rsidR="0091324D" w:rsidRPr="009662BD" w:rsidRDefault="0091324D" w:rsidP="4705F3F1">
      <w:pPr>
        <w:pStyle w:val="ListParagraph"/>
        <w:rPr>
          <w:rFonts w:asciiTheme="minorHAnsi" w:eastAsia="Calibri" w:hAnsiTheme="minorHAnsi" w:cstheme="minorBidi"/>
          <w:sz w:val="22"/>
          <w:szCs w:val="22"/>
          <w:lang w:val="en-GB" w:eastAsia="en-GB"/>
        </w:rPr>
      </w:pPr>
      <w:r w:rsidRPr="009662BD">
        <w:rPr>
          <w:rFonts w:asciiTheme="minorHAnsi" w:eastAsia="Calibri" w:hAnsiTheme="minorHAnsi" w:cstheme="minorBidi"/>
          <w:b/>
          <w:bCs/>
          <w:sz w:val="22"/>
          <w:szCs w:val="22"/>
          <w:lang w:val="en-GB" w:eastAsia="en-GB"/>
        </w:rPr>
        <w:t>Project &amp; Process Management</w:t>
      </w:r>
    </w:p>
    <w:p w14:paraId="1D009C4A" w14:textId="77777777" w:rsidR="0091324D" w:rsidRPr="0091324D" w:rsidRDefault="0091324D" w:rsidP="4705F3F1">
      <w:pPr>
        <w:pStyle w:val="ListParagraph"/>
        <w:numPr>
          <w:ilvl w:val="0"/>
          <w:numId w:val="47"/>
        </w:numPr>
        <w:rPr>
          <w:rFonts w:asciiTheme="minorHAnsi" w:eastAsia="Calibri" w:hAnsiTheme="minorHAnsi" w:cstheme="minorBidi"/>
          <w:sz w:val="22"/>
          <w:szCs w:val="22"/>
          <w:lang w:val="en-GB" w:eastAsia="en-GB"/>
        </w:rPr>
      </w:pPr>
      <w:r w:rsidRPr="009662BD">
        <w:rPr>
          <w:rFonts w:asciiTheme="minorHAnsi" w:eastAsia="Calibri" w:hAnsiTheme="minorHAnsi" w:cstheme="minorBidi"/>
          <w:sz w:val="22"/>
          <w:szCs w:val="22"/>
          <w:lang w:val="en-GB" w:eastAsia="en-GB"/>
        </w:rPr>
        <w:t xml:space="preserve">Manages all stages of the recruitment lifecycle—from advertising to onboarding—while coordinating schedules, packs, meetings, and logistical details. </w:t>
      </w:r>
    </w:p>
    <w:p w14:paraId="3B7881D3" w14:textId="77777777" w:rsidR="0091324D" w:rsidRPr="009662BD" w:rsidRDefault="0091324D" w:rsidP="0091324D">
      <w:pPr>
        <w:rPr>
          <w:rFonts w:asciiTheme="minorHAnsi" w:eastAsia="Calibri" w:hAnsiTheme="minorHAnsi" w:cstheme="minorBidi"/>
          <w:sz w:val="22"/>
          <w:szCs w:val="22"/>
          <w:lang w:val="en-GB" w:eastAsia="en-GB"/>
        </w:rPr>
      </w:pPr>
    </w:p>
    <w:p w14:paraId="1919454F" w14:textId="1D533D27" w:rsidR="0091324D" w:rsidRPr="0091324D" w:rsidRDefault="0091324D" w:rsidP="4705F3F1">
      <w:pPr>
        <w:pStyle w:val="ListParagraph"/>
        <w:rPr>
          <w:rFonts w:asciiTheme="minorHAnsi" w:eastAsia="Calibri" w:hAnsiTheme="minorHAnsi" w:cstheme="minorBidi"/>
          <w:sz w:val="22"/>
          <w:szCs w:val="22"/>
          <w:lang w:val="en-GB" w:eastAsia="en-GB"/>
        </w:rPr>
      </w:pPr>
      <w:r w:rsidRPr="009662BD">
        <w:rPr>
          <w:rFonts w:asciiTheme="minorHAnsi" w:eastAsia="Calibri" w:hAnsiTheme="minorHAnsi" w:cstheme="minorBidi"/>
          <w:b/>
          <w:bCs/>
          <w:sz w:val="22"/>
          <w:szCs w:val="22"/>
          <w:lang w:val="en-GB" w:eastAsia="en-GB"/>
        </w:rPr>
        <w:t>Negotiation &amp; Onboarding Coordination</w:t>
      </w:r>
    </w:p>
    <w:p w14:paraId="7984B060" w14:textId="3668DA76" w:rsidR="0091324D" w:rsidRPr="0091324D" w:rsidRDefault="0091324D" w:rsidP="4705F3F1">
      <w:pPr>
        <w:pStyle w:val="ListParagraph"/>
        <w:numPr>
          <w:ilvl w:val="0"/>
          <w:numId w:val="47"/>
        </w:numPr>
        <w:rPr>
          <w:rFonts w:asciiTheme="minorHAnsi" w:eastAsia="Calibri" w:hAnsiTheme="minorHAnsi" w:cstheme="minorBidi"/>
          <w:sz w:val="22"/>
          <w:szCs w:val="22"/>
          <w:lang w:val="en-GB" w:eastAsia="en-GB"/>
        </w:rPr>
      </w:pPr>
      <w:r w:rsidRPr="009662BD">
        <w:rPr>
          <w:rFonts w:asciiTheme="minorHAnsi" w:eastAsia="Calibri" w:hAnsiTheme="minorHAnsi" w:cstheme="minorBidi"/>
          <w:sz w:val="22"/>
          <w:szCs w:val="22"/>
          <w:lang w:val="en-GB" w:eastAsia="en-GB"/>
        </w:rPr>
        <w:t>Leads offer discussions, negotiates terms, handles post</w:t>
      </w:r>
      <w:r w:rsidR="00E07BA3" w:rsidRPr="4705F3F1">
        <w:rPr>
          <w:rFonts w:asciiTheme="minorHAnsi" w:eastAsia="Calibri" w:hAnsiTheme="minorHAnsi" w:cstheme="minorBidi"/>
          <w:sz w:val="22"/>
          <w:szCs w:val="22"/>
          <w:lang w:val="en-GB" w:eastAsia="en-GB"/>
        </w:rPr>
        <w:t xml:space="preserve"> </w:t>
      </w:r>
      <w:r w:rsidRPr="009662BD">
        <w:rPr>
          <w:rFonts w:asciiTheme="minorHAnsi" w:eastAsia="Calibri" w:hAnsiTheme="minorHAnsi" w:cstheme="minorBidi"/>
          <w:sz w:val="22"/>
          <w:szCs w:val="22"/>
          <w:lang w:val="en-GB" w:eastAsia="en-GB"/>
        </w:rPr>
        <w:t>offer onboarding admin, and facilitates smooth handovers between HR, hiring teams, and appointees.</w:t>
      </w:r>
    </w:p>
    <w:p w14:paraId="263D78A0" w14:textId="1625A786" w:rsidR="0091324D" w:rsidRPr="009662BD" w:rsidRDefault="0091324D" w:rsidP="0091324D">
      <w:pPr>
        <w:rPr>
          <w:rFonts w:asciiTheme="minorHAnsi" w:eastAsia="Calibri" w:hAnsiTheme="minorHAnsi" w:cstheme="minorBidi"/>
          <w:sz w:val="22"/>
          <w:szCs w:val="22"/>
          <w:lang w:val="en-GB" w:eastAsia="en-GB"/>
        </w:rPr>
      </w:pPr>
    </w:p>
    <w:p w14:paraId="1F495A49" w14:textId="3E327744" w:rsidR="0091324D" w:rsidRPr="009662BD" w:rsidRDefault="0091324D" w:rsidP="4705F3F1">
      <w:pPr>
        <w:pStyle w:val="ListParagraph"/>
        <w:rPr>
          <w:rFonts w:asciiTheme="minorHAnsi" w:eastAsia="Calibri" w:hAnsiTheme="minorHAnsi" w:cstheme="minorBidi"/>
          <w:sz w:val="22"/>
          <w:szCs w:val="22"/>
          <w:lang w:val="en-GB" w:eastAsia="en-GB"/>
        </w:rPr>
      </w:pPr>
      <w:r w:rsidRPr="009662BD">
        <w:rPr>
          <w:rFonts w:asciiTheme="minorHAnsi" w:eastAsia="Calibri" w:hAnsiTheme="minorHAnsi" w:cstheme="minorBidi"/>
          <w:b/>
          <w:bCs/>
          <w:sz w:val="22"/>
          <w:szCs w:val="22"/>
          <w:lang w:val="en-GB" w:eastAsia="en-GB"/>
        </w:rPr>
        <w:t>Emotional Intelligence &amp; Resilience</w:t>
      </w:r>
    </w:p>
    <w:p w14:paraId="5C1952EC" w14:textId="77777777" w:rsidR="0091324D" w:rsidRPr="009662BD" w:rsidRDefault="0091324D" w:rsidP="4705F3F1">
      <w:pPr>
        <w:pStyle w:val="ListParagraph"/>
        <w:numPr>
          <w:ilvl w:val="0"/>
          <w:numId w:val="47"/>
        </w:numPr>
        <w:rPr>
          <w:rFonts w:asciiTheme="minorHAnsi" w:eastAsia="Calibri" w:hAnsiTheme="minorHAnsi" w:cstheme="minorBidi"/>
          <w:sz w:val="22"/>
          <w:szCs w:val="22"/>
          <w:lang w:val="en-GB" w:eastAsia="en-GB"/>
        </w:rPr>
      </w:pPr>
      <w:r w:rsidRPr="009662BD">
        <w:rPr>
          <w:rFonts w:asciiTheme="minorHAnsi" w:eastAsia="Calibri" w:hAnsiTheme="minorHAnsi" w:cstheme="minorBidi"/>
          <w:sz w:val="22"/>
          <w:szCs w:val="22"/>
          <w:lang w:val="en-GB" w:eastAsia="en-GB"/>
        </w:rPr>
        <w:t>Builds empathy with candidates, responds to accessibility needs, manages expectations diplomatically, and stays composed under pressure</w:t>
      </w:r>
    </w:p>
    <w:p w14:paraId="4DABEBCE" w14:textId="6AEC534E" w:rsidR="00721ADD" w:rsidRDefault="00721ADD" w:rsidP="00721ADD">
      <w:pPr>
        <w:spacing w:line="360" w:lineRule="auto"/>
        <w:rPr>
          <w:rFonts w:ascii="Calibri" w:eastAsia="Calibri" w:hAnsi="Calibri" w:cs="Calibri"/>
          <w:b/>
          <w:bCs/>
          <w:color w:val="000000" w:themeColor="text1"/>
          <w:sz w:val="22"/>
          <w:szCs w:val="22"/>
          <w:lang w:val="en-GB" w:eastAsia="en-GB"/>
        </w:rPr>
      </w:pPr>
      <w:r w:rsidRPr="00721ADD">
        <w:rPr>
          <w:rFonts w:ascii="Calibri" w:eastAsia="Calibri" w:hAnsi="Calibri" w:cs="Calibri"/>
          <w:b/>
          <w:bCs/>
          <w:color w:val="000000" w:themeColor="text1"/>
          <w:sz w:val="22"/>
          <w:szCs w:val="22"/>
          <w:lang w:val="en-GB" w:eastAsia="en-GB"/>
        </w:rPr>
        <w:t> </w:t>
      </w:r>
    </w:p>
    <w:p w14:paraId="2BCBD500" w14:textId="57C9DB92" w:rsidR="009311B5" w:rsidRPr="007A7006" w:rsidRDefault="0011698B" w:rsidP="005274B6">
      <w:pPr>
        <w:spacing w:line="360" w:lineRule="auto"/>
        <w:rPr>
          <w:rFonts w:ascii="Calibri" w:eastAsia="Calibri" w:hAnsi="Calibri" w:cs="Calibri"/>
          <w:b/>
          <w:bCs/>
          <w:color w:val="000000" w:themeColor="text1"/>
          <w:sz w:val="22"/>
          <w:szCs w:val="22"/>
          <w:u w:val="single"/>
          <w:lang w:val="en-GB" w:eastAsia="en-GB"/>
        </w:rPr>
      </w:pPr>
      <w:r w:rsidRPr="007A7006">
        <w:rPr>
          <w:rFonts w:ascii="Calibri" w:eastAsia="Calibri" w:hAnsi="Calibri" w:cs="Calibri"/>
          <w:b/>
          <w:bCs/>
          <w:sz w:val="22"/>
          <w:szCs w:val="22"/>
          <w:u w:val="single"/>
          <w:lang w:val="en-US"/>
        </w:rPr>
        <w:t>Admittance to the Panel</w:t>
      </w:r>
    </w:p>
    <w:p w14:paraId="6DF078D7" w14:textId="77777777" w:rsidR="00820D3C" w:rsidRPr="00A550F8" w:rsidRDefault="0011698B"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 xml:space="preserve">Applicants must pass </w:t>
      </w:r>
      <w:r w:rsidR="00033636" w:rsidRPr="00A550F8">
        <w:rPr>
          <w:rFonts w:ascii="Calibri" w:eastAsia="Calibri" w:hAnsi="Calibri" w:cs="Calibri"/>
          <w:sz w:val="22"/>
          <w:szCs w:val="22"/>
          <w:lang w:val="en-US"/>
        </w:rPr>
        <w:t>all</w:t>
      </w:r>
      <w:r w:rsidRPr="00A550F8">
        <w:rPr>
          <w:rFonts w:ascii="Calibri" w:eastAsia="Calibri" w:hAnsi="Calibri" w:cs="Calibri"/>
          <w:sz w:val="22"/>
          <w:szCs w:val="22"/>
          <w:lang w:val="en-US"/>
        </w:rPr>
        <w:t xml:space="preserve"> the criteria under </w:t>
      </w:r>
      <w:r w:rsidR="0058270B">
        <w:rPr>
          <w:rFonts w:ascii="Calibri" w:eastAsia="Calibri" w:hAnsi="Calibri" w:cs="Calibri"/>
          <w:sz w:val="22"/>
          <w:szCs w:val="22"/>
          <w:lang w:val="en-US"/>
        </w:rPr>
        <w:t>t</w:t>
      </w:r>
      <w:r w:rsidRPr="00A550F8">
        <w:rPr>
          <w:rFonts w:ascii="Calibri" w:eastAsia="Calibri" w:hAnsi="Calibri" w:cs="Calibri"/>
          <w:sz w:val="22"/>
          <w:szCs w:val="22"/>
          <w:lang w:val="en-US"/>
        </w:rPr>
        <w:t xml:space="preserve">he qualification Questionnaire &amp; Technical Criteria in order to be appointed to the panel.  </w:t>
      </w:r>
    </w:p>
    <w:p w14:paraId="62EBF3C5" w14:textId="77777777" w:rsidR="0011698B" w:rsidRPr="007A7006" w:rsidRDefault="0011698B" w:rsidP="0058270B">
      <w:pPr>
        <w:spacing w:line="360" w:lineRule="auto"/>
        <w:jc w:val="both"/>
        <w:rPr>
          <w:rFonts w:ascii="Calibri" w:eastAsia="Calibri" w:hAnsi="Calibri" w:cs="Calibri"/>
          <w:sz w:val="22"/>
          <w:szCs w:val="22"/>
          <w:u w:val="single"/>
          <w:lang w:val="en-US"/>
        </w:rPr>
      </w:pPr>
    </w:p>
    <w:p w14:paraId="3E45A2C9" w14:textId="77777777" w:rsidR="0058270B" w:rsidRPr="007A7006" w:rsidRDefault="009311B5" w:rsidP="0058270B">
      <w:pPr>
        <w:spacing w:line="360" w:lineRule="auto"/>
        <w:rPr>
          <w:rFonts w:ascii="Calibri" w:hAnsi="Calibri" w:cs="Calibri"/>
          <w:b/>
          <w:bCs/>
          <w:sz w:val="22"/>
          <w:szCs w:val="22"/>
          <w:u w:val="single"/>
        </w:rPr>
      </w:pPr>
      <w:r w:rsidRPr="007A7006">
        <w:rPr>
          <w:rFonts w:ascii="Calibri" w:hAnsi="Calibri" w:cs="Calibri"/>
          <w:b/>
          <w:bCs/>
          <w:sz w:val="22"/>
          <w:szCs w:val="22"/>
          <w:u w:val="single"/>
        </w:rPr>
        <w:t xml:space="preserve">Verification of Proposals </w:t>
      </w:r>
    </w:p>
    <w:p w14:paraId="20A906AD" w14:textId="77777777" w:rsidR="009311B5" w:rsidRPr="0058270B" w:rsidRDefault="009311B5" w:rsidP="0058270B">
      <w:pPr>
        <w:spacing w:line="360" w:lineRule="auto"/>
        <w:rPr>
          <w:rFonts w:ascii="Calibri" w:hAnsi="Calibri" w:cs="Calibri"/>
          <w:b/>
          <w:bCs/>
          <w:sz w:val="22"/>
          <w:szCs w:val="22"/>
        </w:rPr>
      </w:pPr>
      <w:r w:rsidRPr="00A550F8">
        <w:rPr>
          <w:rFonts w:ascii="Calibri" w:hAnsi="Calibri" w:cs="Calibri"/>
          <w:sz w:val="22"/>
          <w:szCs w:val="22"/>
        </w:rPr>
        <w:t>Tenderers will be required to attend a verification meeting to verify their tender proposal prior to appointment on the panel. Failure to verify, will result in non-appointment to the panel.</w:t>
      </w:r>
      <w:r w:rsidR="002F7F4F" w:rsidRPr="00A550F8">
        <w:rPr>
          <w:rFonts w:ascii="Calibri" w:hAnsi="Calibri" w:cs="Calibri"/>
          <w:sz w:val="22"/>
          <w:szCs w:val="22"/>
        </w:rPr>
        <w:t xml:space="preserve"> TU Dublin will not be responsible for any costs associated with attending a verification meeting. </w:t>
      </w:r>
    </w:p>
    <w:p w14:paraId="6D98A12B" w14:textId="77777777" w:rsidR="009311B5" w:rsidRPr="00A550F8" w:rsidRDefault="009311B5" w:rsidP="0058270B">
      <w:pPr>
        <w:spacing w:line="360" w:lineRule="auto"/>
        <w:jc w:val="both"/>
        <w:rPr>
          <w:rFonts w:ascii="Calibri" w:eastAsia="Calibri" w:hAnsi="Calibri" w:cs="Calibri"/>
          <w:sz w:val="22"/>
          <w:szCs w:val="22"/>
          <w:lang w:val="en-US"/>
        </w:rPr>
      </w:pPr>
    </w:p>
    <w:p w14:paraId="03ACB524" w14:textId="77777777" w:rsidR="0076164D" w:rsidRPr="00A550F8" w:rsidRDefault="0076164D"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lastRenderedPageBreak/>
        <w:t xml:space="preserve">Numbers Admitted to the Panel </w:t>
      </w:r>
    </w:p>
    <w:p w14:paraId="0518C869" w14:textId="54FA8C94" w:rsidR="0076164D" w:rsidRPr="00A550F8" w:rsidRDefault="0076164D"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 xml:space="preserve">There will be no restrictions </w:t>
      </w:r>
      <w:r w:rsidR="00831B76" w:rsidRPr="00A550F8">
        <w:rPr>
          <w:rFonts w:ascii="Calibri" w:eastAsia="Calibri" w:hAnsi="Calibri" w:cs="Calibri"/>
          <w:sz w:val="22"/>
          <w:szCs w:val="22"/>
          <w:lang w:val="en-US"/>
        </w:rPr>
        <w:t>on</w:t>
      </w:r>
      <w:r w:rsidRPr="00A550F8">
        <w:rPr>
          <w:rFonts w:ascii="Calibri" w:eastAsia="Calibri" w:hAnsi="Calibri" w:cs="Calibri"/>
          <w:sz w:val="22"/>
          <w:szCs w:val="22"/>
          <w:lang w:val="en-US"/>
        </w:rPr>
        <w:t xml:space="preserve"> the number of applicants who can qualify for the panel</w:t>
      </w:r>
      <w:r w:rsidR="008B0FCA" w:rsidRPr="00A550F8">
        <w:rPr>
          <w:rFonts w:ascii="Calibri" w:eastAsia="Calibri" w:hAnsi="Calibri" w:cs="Calibri"/>
          <w:sz w:val="22"/>
          <w:szCs w:val="22"/>
          <w:lang w:val="en-US"/>
        </w:rPr>
        <w:t xml:space="preserve"> under each lot</w:t>
      </w:r>
      <w:r w:rsidRPr="00A550F8">
        <w:rPr>
          <w:rFonts w:ascii="Calibri" w:eastAsia="Calibri" w:hAnsi="Calibri" w:cs="Calibri"/>
          <w:sz w:val="22"/>
          <w:szCs w:val="22"/>
          <w:lang w:val="en-US"/>
        </w:rPr>
        <w:t xml:space="preserve">. The Panel will be advertised annually. Service providers may apply at any time for inclusion on the panel. The panel will be established shortly after the closing date for submissions and all those meeting the requirements will be admitted to the panel.   </w:t>
      </w:r>
    </w:p>
    <w:p w14:paraId="2946DB82" w14:textId="77777777" w:rsidR="008B0FCA" w:rsidRPr="00A550F8" w:rsidRDefault="008B0FCA" w:rsidP="0058270B">
      <w:pPr>
        <w:spacing w:line="360" w:lineRule="auto"/>
        <w:jc w:val="both"/>
        <w:rPr>
          <w:rFonts w:ascii="Calibri" w:eastAsia="Calibri" w:hAnsi="Calibri" w:cs="Calibri"/>
          <w:b/>
          <w:bCs/>
          <w:sz w:val="22"/>
          <w:szCs w:val="22"/>
          <w:lang w:val="en-US"/>
        </w:rPr>
      </w:pPr>
    </w:p>
    <w:p w14:paraId="5EC3BF18" w14:textId="77777777" w:rsidR="005C4B86" w:rsidRPr="007A7006" w:rsidRDefault="005C4B86" w:rsidP="0058270B">
      <w:pPr>
        <w:spacing w:line="360" w:lineRule="auto"/>
        <w:jc w:val="both"/>
        <w:rPr>
          <w:rFonts w:ascii="Calibri" w:eastAsia="Calibri" w:hAnsi="Calibri" w:cs="Calibri"/>
          <w:b/>
          <w:bCs/>
          <w:sz w:val="22"/>
          <w:szCs w:val="22"/>
          <w:u w:val="single"/>
          <w:lang w:val="en-US"/>
        </w:rPr>
      </w:pPr>
      <w:r w:rsidRPr="007A7006">
        <w:rPr>
          <w:rFonts w:ascii="Calibri" w:eastAsia="Calibri" w:hAnsi="Calibri" w:cs="Calibri"/>
          <w:b/>
          <w:bCs/>
          <w:sz w:val="22"/>
          <w:szCs w:val="22"/>
          <w:u w:val="single"/>
          <w:lang w:val="en-US"/>
        </w:rPr>
        <w:t xml:space="preserve">Duration of the Panel </w:t>
      </w:r>
    </w:p>
    <w:p w14:paraId="294253A9" w14:textId="3AFDD0FC" w:rsidR="005C4B86" w:rsidRPr="00A550F8" w:rsidRDefault="005C4B86" w:rsidP="0058270B">
      <w:pPr>
        <w:spacing w:line="360" w:lineRule="auto"/>
        <w:jc w:val="both"/>
        <w:rPr>
          <w:rFonts w:ascii="Calibri" w:eastAsia="Calibri" w:hAnsi="Calibri" w:cs="Calibri"/>
          <w:sz w:val="22"/>
          <w:szCs w:val="22"/>
        </w:rPr>
      </w:pPr>
      <w:r w:rsidRPr="7E007F85">
        <w:rPr>
          <w:rFonts w:ascii="Calibri" w:eastAsia="Calibri" w:hAnsi="Calibri" w:cs="Calibri"/>
          <w:sz w:val="22"/>
          <w:szCs w:val="22"/>
        </w:rPr>
        <w:t xml:space="preserve">The duration of the panel will be </w:t>
      </w:r>
      <w:r w:rsidR="00801555" w:rsidRPr="7E007F85">
        <w:rPr>
          <w:rFonts w:ascii="Calibri" w:eastAsia="Calibri" w:hAnsi="Calibri" w:cs="Calibri"/>
          <w:sz w:val="22"/>
          <w:szCs w:val="22"/>
        </w:rPr>
        <w:t>five</w:t>
      </w:r>
      <w:r w:rsidRPr="7E007F85">
        <w:rPr>
          <w:rFonts w:ascii="Calibri" w:eastAsia="Calibri" w:hAnsi="Calibri" w:cs="Calibri"/>
          <w:sz w:val="22"/>
          <w:szCs w:val="22"/>
        </w:rPr>
        <w:t xml:space="preserve"> (</w:t>
      </w:r>
      <w:r w:rsidR="00801555" w:rsidRPr="7E007F85">
        <w:rPr>
          <w:rFonts w:ascii="Calibri" w:eastAsia="Calibri" w:hAnsi="Calibri" w:cs="Calibri"/>
          <w:sz w:val="22"/>
          <w:szCs w:val="22"/>
        </w:rPr>
        <w:t>5</w:t>
      </w:r>
      <w:r w:rsidRPr="7E007F85">
        <w:rPr>
          <w:rFonts w:ascii="Calibri" w:eastAsia="Calibri" w:hAnsi="Calibri" w:cs="Calibri"/>
          <w:sz w:val="22"/>
          <w:szCs w:val="22"/>
        </w:rPr>
        <w:t xml:space="preserve">) years, subject to satisfactory annual review of performance by the Contracting Authority. The Panel Membership will be advertised annually on eTenders.   </w:t>
      </w:r>
    </w:p>
    <w:p w14:paraId="110FFD37" w14:textId="77777777" w:rsidR="00E01A11" w:rsidRPr="00A550F8" w:rsidRDefault="00E01A11" w:rsidP="0058270B">
      <w:pPr>
        <w:spacing w:line="360" w:lineRule="auto"/>
        <w:rPr>
          <w:rFonts w:ascii="Calibri" w:hAnsi="Calibri" w:cs="Calibri"/>
          <w:sz w:val="22"/>
          <w:szCs w:val="22"/>
        </w:rPr>
      </w:pPr>
    </w:p>
    <w:p w14:paraId="70C25252" w14:textId="3639E637" w:rsidR="005A0300" w:rsidRDefault="00220760" w:rsidP="00220760">
      <w:pPr>
        <w:spacing w:line="360" w:lineRule="auto"/>
        <w:rPr>
          <w:rFonts w:ascii="Calibri" w:hAnsi="Calibri" w:cs="Calibri"/>
          <w:b/>
          <w:bCs/>
          <w:sz w:val="22"/>
          <w:szCs w:val="22"/>
          <w:u w:val="single"/>
          <w:lang w:val="en-GB"/>
        </w:rPr>
      </w:pPr>
      <w:r w:rsidRPr="00220760">
        <w:rPr>
          <w:rFonts w:ascii="Calibri" w:hAnsi="Calibri" w:cs="Calibri"/>
          <w:b/>
          <w:bCs/>
          <w:sz w:val="22"/>
          <w:szCs w:val="22"/>
          <w:u w:val="single"/>
          <w:lang w:val="en-GB"/>
        </w:rPr>
        <w:t>Awarding Contracts under the Panel</w:t>
      </w:r>
    </w:p>
    <w:p w14:paraId="1179E140" w14:textId="77777777" w:rsidR="000D1731" w:rsidRPr="00220760" w:rsidRDefault="000D1731" w:rsidP="00220760">
      <w:pPr>
        <w:spacing w:line="360" w:lineRule="auto"/>
        <w:rPr>
          <w:rFonts w:ascii="Calibri" w:hAnsi="Calibri" w:cs="Calibri"/>
          <w:b/>
          <w:bCs/>
          <w:sz w:val="22"/>
          <w:szCs w:val="22"/>
          <w:u w:val="single"/>
          <w:lang w:val="en-GB"/>
        </w:rPr>
      </w:pPr>
    </w:p>
    <w:p w14:paraId="7FC134DD" w14:textId="55BC1BE3" w:rsidR="005A0300" w:rsidRPr="005A0300" w:rsidRDefault="005A0300" w:rsidP="005A0300">
      <w:pPr>
        <w:spacing w:line="360" w:lineRule="auto"/>
        <w:rPr>
          <w:rFonts w:ascii="Calibri" w:hAnsi="Calibri" w:cs="Calibri"/>
          <w:sz w:val="22"/>
          <w:szCs w:val="22"/>
          <w:lang w:val="en-GB"/>
        </w:rPr>
      </w:pPr>
      <w:r w:rsidRPr="005A0300">
        <w:rPr>
          <w:rFonts w:ascii="Calibri" w:hAnsi="Calibri" w:cs="Calibri"/>
          <w:b/>
          <w:bCs/>
          <w:sz w:val="22"/>
          <w:szCs w:val="22"/>
          <w:lang w:val="en-GB"/>
        </w:rPr>
        <w:t>Engagement Process</w:t>
      </w:r>
      <w:r w:rsidRPr="005A0300">
        <w:rPr>
          <w:rFonts w:ascii="Calibri" w:hAnsi="Calibri" w:cs="Calibri"/>
          <w:sz w:val="22"/>
          <w:szCs w:val="22"/>
          <w:lang w:val="en-GB"/>
        </w:rPr>
        <w:br/>
        <w:t>TU Dublin will consult the panel for each specific executive vacancy. Member firms will be invited to submit candidate CVs tailored to the role requirements. TU Dublin reserves the right to consider submissions from multiple panel members for any one vacancy.</w:t>
      </w:r>
    </w:p>
    <w:p w14:paraId="32160D47" w14:textId="37C05BE7" w:rsidR="005A0300" w:rsidRPr="005A0300" w:rsidRDefault="005A0300" w:rsidP="005A0300">
      <w:pPr>
        <w:spacing w:line="360" w:lineRule="auto"/>
        <w:rPr>
          <w:rFonts w:ascii="Calibri" w:hAnsi="Calibri" w:cs="Calibri"/>
          <w:sz w:val="22"/>
          <w:szCs w:val="22"/>
          <w:lang w:val="en-GB"/>
        </w:rPr>
      </w:pPr>
      <w:r w:rsidRPr="005A0300">
        <w:rPr>
          <w:rFonts w:ascii="Calibri" w:hAnsi="Calibri" w:cs="Calibri"/>
          <w:b/>
          <w:bCs/>
          <w:sz w:val="22"/>
          <w:szCs w:val="22"/>
          <w:lang w:val="en-GB"/>
        </w:rPr>
        <w:t>Selection &amp; Interview</w:t>
      </w:r>
      <w:r w:rsidRPr="005A0300">
        <w:rPr>
          <w:rFonts w:ascii="Calibri" w:hAnsi="Calibri" w:cs="Calibri"/>
          <w:sz w:val="22"/>
          <w:szCs w:val="22"/>
          <w:lang w:val="en-GB"/>
        </w:rPr>
        <w:br/>
        <w:t>From the received CVs, TU Dublin will shortlist those most closely aligned with the advertised position, and request interviews accordingly.</w:t>
      </w:r>
    </w:p>
    <w:p w14:paraId="13083489" w14:textId="2E52C0EF" w:rsidR="005A0300" w:rsidRPr="005A0300" w:rsidRDefault="005A0300" w:rsidP="005A0300">
      <w:pPr>
        <w:spacing w:line="360" w:lineRule="auto"/>
        <w:rPr>
          <w:rFonts w:ascii="Calibri" w:hAnsi="Calibri" w:cs="Calibri"/>
          <w:sz w:val="22"/>
          <w:szCs w:val="22"/>
          <w:lang w:val="en-GB"/>
        </w:rPr>
      </w:pPr>
      <w:r w:rsidRPr="005A0300">
        <w:rPr>
          <w:rFonts w:ascii="Calibri" w:hAnsi="Calibri" w:cs="Calibri"/>
          <w:b/>
          <w:bCs/>
          <w:sz w:val="22"/>
          <w:szCs w:val="22"/>
          <w:lang w:val="en-GB"/>
        </w:rPr>
        <w:t>Fee Trigger</w:t>
      </w:r>
      <w:r w:rsidRPr="005A0300">
        <w:rPr>
          <w:rFonts w:ascii="Calibri" w:hAnsi="Calibri" w:cs="Calibri"/>
          <w:sz w:val="22"/>
          <w:szCs w:val="22"/>
          <w:lang w:val="en-GB"/>
        </w:rPr>
        <w:br/>
        <w:t>No payment for campaign or placement services will be made until a candidate presented by the agency has formally accepted an offer and begun employment with TU Dublin</w:t>
      </w:r>
    </w:p>
    <w:p w14:paraId="39BF3B7F" w14:textId="77777777" w:rsidR="003F1973" w:rsidRDefault="003F1973" w:rsidP="00220760">
      <w:pPr>
        <w:spacing w:line="360" w:lineRule="auto"/>
        <w:rPr>
          <w:rFonts w:ascii="Calibri" w:hAnsi="Calibri" w:cs="Calibri"/>
          <w:sz w:val="22"/>
          <w:szCs w:val="22"/>
          <w:lang w:val="en-GB"/>
        </w:rPr>
      </w:pPr>
    </w:p>
    <w:p w14:paraId="3713E7C0" w14:textId="77777777" w:rsidR="00220760" w:rsidRPr="00220760" w:rsidRDefault="00220760" w:rsidP="00220760">
      <w:pPr>
        <w:spacing w:line="360" w:lineRule="auto"/>
        <w:rPr>
          <w:rFonts w:ascii="Calibri" w:hAnsi="Calibri" w:cs="Calibri"/>
          <w:b/>
          <w:bCs/>
          <w:sz w:val="22"/>
          <w:szCs w:val="22"/>
          <w:u w:val="single"/>
          <w:lang w:val="en-GB"/>
        </w:rPr>
      </w:pPr>
      <w:r w:rsidRPr="00220760">
        <w:rPr>
          <w:rFonts w:ascii="Calibri" w:hAnsi="Calibri" w:cs="Calibri"/>
          <w:b/>
          <w:bCs/>
          <w:sz w:val="22"/>
          <w:szCs w:val="22"/>
          <w:u w:val="single"/>
          <w:lang w:val="en-GB"/>
        </w:rPr>
        <w:t>Use of the Panel</w:t>
      </w:r>
    </w:p>
    <w:p w14:paraId="11AE86C5" w14:textId="77777777" w:rsidR="00220760" w:rsidRPr="00220760" w:rsidRDefault="00220760" w:rsidP="00220760">
      <w:pPr>
        <w:spacing w:line="360" w:lineRule="auto"/>
        <w:rPr>
          <w:rFonts w:ascii="Calibri" w:hAnsi="Calibri" w:cs="Calibri"/>
          <w:sz w:val="22"/>
          <w:szCs w:val="22"/>
          <w:lang w:val="en-GB"/>
        </w:rPr>
      </w:pPr>
      <w:r w:rsidRPr="00220760">
        <w:rPr>
          <w:rFonts w:ascii="Calibri" w:hAnsi="Calibri" w:cs="Calibri"/>
          <w:sz w:val="22"/>
          <w:szCs w:val="22"/>
          <w:lang w:val="en-GB"/>
        </w:rPr>
        <w:t>TU Dublin will use this panel as and when requirements within its scope arise. However, there is no obligation upon the Contracting Authority to make use of this panel.</w:t>
      </w:r>
    </w:p>
    <w:p w14:paraId="6B699379" w14:textId="77777777" w:rsidR="0058270B" w:rsidRDefault="0058270B" w:rsidP="0058270B">
      <w:pPr>
        <w:spacing w:line="360" w:lineRule="auto"/>
        <w:rPr>
          <w:rFonts w:ascii="Calibri" w:hAnsi="Calibri" w:cs="Calibri"/>
          <w:sz w:val="22"/>
          <w:szCs w:val="22"/>
        </w:rPr>
      </w:pPr>
    </w:p>
    <w:p w14:paraId="542CEAB4" w14:textId="77777777" w:rsidR="0058270B" w:rsidRDefault="0058270B" w:rsidP="0058270B">
      <w:pPr>
        <w:spacing w:line="360" w:lineRule="auto"/>
        <w:rPr>
          <w:rFonts w:ascii="Calibri" w:hAnsi="Calibri" w:cs="Calibri"/>
          <w:sz w:val="22"/>
          <w:szCs w:val="22"/>
        </w:rPr>
      </w:pPr>
      <w:r>
        <w:rPr>
          <w:rFonts w:ascii="Calibri" w:hAnsi="Calibri" w:cs="Calibri"/>
          <w:sz w:val="22"/>
          <w:szCs w:val="22"/>
        </w:rPr>
        <w:t>Prior</w:t>
      </w:r>
      <w:r w:rsidR="00907D3A">
        <w:rPr>
          <w:rFonts w:ascii="Calibri" w:hAnsi="Calibri" w:cs="Calibri"/>
          <w:sz w:val="22"/>
          <w:szCs w:val="22"/>
        </w:rPr>
        <w:t xml:space="preserve"> </w:t>
      </w:r>
      <w:r w:rsidR="006E4C08">
        <w:rPr>
          <w:rFonts w:ascii="Calibri" w:hAnsi="Calibri" w:cs="Calibri"/>
          <w:sz w:val="22"/>
          <w:szCs w:val="22"/>
        </w:rPr>
        <w:t>to awarding any work</w:t>
      </w:r>
      <w:r w:rsidR="00907D3A" w:rsidRPr="00907D3A">
        <w:rPr>
          <w:rFonts w:ascii="Calibri" w:hAnsi="Calibri" w:cs="Calibri"/>
          <w:sz w:val="22"/>
          <w:szCs w:val="22"/>
        </w:rPr>
        <w:t xml:space="preserve"> a consultancy agreement </w:t>
      </w:r>
      <w:r w:rsidR="006E4C08">
        <w:rPr>
          <w:rFonts w:ascii="Calibri" w:hAnsi="Calibri" w:cs="Calibri"/>
          <w:sz w:val="22"/>
          <w:szCs w:val="22"/>
        </w:rPr>
        <w:t>will be shared with the successful party</w:t>
      </w:r>
      <w:r w:rsidR="00907D3A" w:rsidRPr="00907D3A">
        <w:rPr>
          <w:rFonts w:ascii="Calibri" w:hAnsi="Calibri" w:cs="Calibri"/>
          <w:sz w:val="22"/>
          <w:szCs w:val="22"/>
        </w:rPr>
        <w:t xml:space="preserve"> that includes confidentiality clause</w:t>
      </w:r>
      <w:r w:rsidR="006E4C08">
        <w:rPr>
          <w:rFonts w:ascii="Calibri" w:hAnsi="Calibri" w:cs="Calibri"/>
          <w:sz w:val="22"/>
          <w:szCs w:val="22"/>
        </w:rPr>
        <w:t xml:space="preserve"> that must be signed.</w:t>
      </w:r>
    </w:p>
    <w:p w14:paraId="3FE9F23F" w14:textId="5F33353B" w:rsidR="008B0FCA" w:rsidRPr="00A550F8" w:rsidRDefault="008B0FCA" w:rsidP="0058270B">
      <w:pPr>
        <w:spacing w:line="360" w:lineRule="auto"/>
        <w:rPr>
          <w:rFonts w:ascii="Calibri" w:hAnsi="Calibri" w:cs="Calibri"/>
          <w:sz w:val="22"/>
          <w:szCs w:val="22"/>
        </w:rPr>
      </w:pPr>
    </w:p>
    <w:p w14:paraId="522623E0" w14:textId="5248D2A0" w:rsidR="00C31B53" w:rsidRPr="007A7006" w:rsidRDefault="00C31B53" w:rsidP="0058270B">
      <w:pPr>
        <w:spacing w:line="360" w:lineRule="auto"/>
        <w:rPr>
          <w:rFonts w:ascii="Calibri" w:hAnsi="Calibri" w:cs="Calibri"/>
          <w:b/>
          <w:bCs/>
          <w:sz w:val="22"/>
          <w:szCs w:val="22"/>
          <w:u w:val="single"/>
        </w:rPr>
      </w:pPr>
      <w:r w:rsidRPr="007A7006">
        <w:rPr>
          <w:rFonts w:ascii="Calibri" w:hAnsi="Calibri" w:cs="Calibri"/>
          <w:b/>
          <w:bCs/>
          <w:sz w:val="22"/>
          <w:szCs w:val="22"/>
          <w:u w:val="single"/>
        </w:rPr>
        <w:t xml:space="preserve">Use of the Panel </w:t>
      </w:r>
    </w:p>
    <w:p w14:paraId="5CA91584" w14:textId="1897712C" w:rsidR="00C31B53" w:rsidRPr="00A550F8" w:rsidRDefault="00C31B53" w:rsidP="0058270B">
      <w:pPr>
        <w:spacing w:line="360" w:lineRule="auto"/>
        <w:rPr>
          <w:rFonts w:ascii="Calibri" w:hAnsi="Calibri" w:cs="Calibri"/>
          <w:sz w:val="22"/>
          <w:szCs w:val="22"/>
        </w:rPr>
      </w:pPr>
      <w:r w:rsidRPr="00A550F8">
        <w:rPr>
          <w:rFonts w:ascii="Calibri" w:hAnsi="Calibri" w:cs="Calibri"/>
          <w:sz w:val="22"/>
          <w:szCs w:val="22"/>
        </w:rPr>
        <w:t xml:space="preserve">TU Dublin will use this panel as and when requirements within its scope arise. However, there is no obligation upon the Contracting Authority to make use of this panel.   </w:t>
      </w:r>
    </w:p>
    <w:p w14:paraId="1F72F646" w14:textId="5F78BD2B" w:rsidR="00F95F06" w:rsidRPr="00A550F8" w:rsidRDefault="00F95F06" w:rsidP="0058270B">
      <w:pPr>
        <w:spacing w:line="360" w:lineRule="auto"/>
        <w:rPr>
          <w:rFonts w:ascii="Calibri" w:hAnsi="Calibri" w:cs="Calibri"/>
          <w:sz w:val="22"/>
          <w:szCs w:val="22"/>
        </w:rPr>
      </w:pPr>
    </w:p>
    <w:p w14:paraId="6950A22D" w14:textId="77777777" w:rsidR="002F7F4F" w:rsidRPr="007A7006" w:rsidRDefault="002F7F4F" w:rsidP="0058270B">
      <w:pPr>
        <w:spacing w:line="360" w:lineRule="auto"/>
        <w:rPr>
          <w:rFonts w:ascii="Calibri" w:hAnsi="Calibri" w:cs="Calibri"/>
          <w:b/>
          <w:bCs/>
          <w:sz w:val="22"/>
          <w:szCs w:val="22"/>
          <w:u w:val="single"/>
        </w:rPr>
      </w:pPr>
      <w:r w:rsidRPr="007A7006">
        <w:rPr>
          <w:rFonts w:ascii="Calibri" w:hAnsi="Calibri" w:cs="Calibri"/>
          <w:b/>
          <w:bCs/>
          <w:sz w:val="22"/>
          <w:szCs w:val="22"/>
          <w:u w:val="single"/>
        </w:rPr>
        <w:lastRenderedPageBreak/>
        <w:t>Review of Performance</w:t>
      </w:r>
    </w:p>
    <w:p w14:paraId="42F52FD3" w14:textId="77777777" w:rsidR="002F7F4F" w:rsidRPr="00A550F8" w:rsidRDefault="002F7F4F" w:rsidP="0058270B">
      <w:pPr>
        <w:spacing w:line="360" w:lineRule="auto"/>
        <w:rPr>
          <w:rFonts w:ascii="Calibri" w:hAnsi="Calibri" w:cs="Calibri"/>
          <w:sz w:val="22"/>
          <w:szCs w:val="22"/>
        </w:rPr>
      </w:pPr>
      <w:r w:rsidRPr="00A550F8">
        <w:rPr>
          <w:rFonts w:ascii="Calibri" w:hAnsi="Calibri" w:cs="Calibri"/>
          <w:sz w:val="22"/>
          <w:szCs w:val="22"/>
        </w:rPr>
        <w:t xml:space="preserve">Successful performance will be an essential feature of work awarded under the Panel.  </w:t>
      </w:r>
    </w:p>
    <w:p w14:paraId="0CEC3A67" w14:textId="77777777" w:rsidR="00FF0B16" w:rsidRPr="00A550F8" w:rsidRDefault="002F7F4F" w:rsidP="0058270B">
      <w:pPr>
        <w:spacing w:line="360" w:lineRule="auto"/>
        <w:rPr>
          <w:rFonts w:ascii="Calibri" w:hAnsi="Calibri" w:cs="Calibri"/>
          <w:sz w:val="22"/>
          <w:szCs w:val="22"/>
        </w:rPr>
      </w:pPr>
      <w:r w:rsidRPr="00A550F8">
        <w:rPr>
          <w:rFonts w:ascii="Calibri" w:hAnsi="Calibri" w:cs="Calibri"/>
          <w:sz w:val="22"/>
          <w:szCs w:val="22"/>
        </w:rPr>
        <w:t>Poor performance will be identified and raised with panel members and may result in termination of a contract and/or removal from the panel.</w:t>
      </w:r>
    </w:p>
    <w:p w14:paraId="08CE6F91" w14:textId="77777777" w:rsidR="00F95F06" w:rsidRPr="00A550F8" w:rsidRDefault="00F95F06" w:rsidP="0058270B">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15E52E7" w14:textId="77777777" w:rsidTr="007A7006">
        <w:tc>
          <w:tcPr>
            <w:tcW w:w="9243" w:type="dxa"/>
            <w:shd w:val="clear" w:color="auto" w:fill="222A35" w:themeFill="text2" w:themeFillShade="80"/>
          </w:tcPr>
          <w:p w14:paraId="045B849B" w14:textId="77777777" w:rsidR="00CD77EC" w:rsidRPr="00A550F8" w:rsidRDefault="00CD77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INSTRUCTIONS TO CANDIDATES</w:t>
            </w:r>
          </w:p>
        </w:tc>
      </w:tr>
      <w:tr w:rsidR="00CD77EC" w:rsidRPr="00A550F8" w14:paraId="1E6A0E42" w14:textId="77777777" w:rsidTr="007A7006">
        <w:tc>
          <w:tcPr>
            <w:tcW w:w="9243" w:type="dxa"/>
            <w:shd w:val="clear" w:color="auto" w:fill="222A35" w:themeFill="text2" w:themeFillShade="80"/>
          </w:tcPr>
          <w:p w14:paraId="6C56FE96"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Queries  </w:t>
            </w:r>
          </w:p>
        </w:tc>
      </w:tr>
    </w:tbl>
    <w:p w14:paraId="61CDCEAD" w14:textId="77777777" w:rsidR="00CD77EC" w:rsidRPr="00A550F8" w:rsidRDefault="00CD77EC" w:rsidP="00BA10E6">
      <w:pPr>
        <w:spacing w:line="360" w:lineRule="auto"/>
        <w:rPr>
          <w:rFonts w:ascii="Calibri" w:hAnsi="Calibri" w:cs="Calibri"/>
          <w:sz w:val="22"/>
          <w:szCs w:val="22"/>
        </w:rPr>
      </w:pPr>
    </w:p>
    <w:p w14:paraId="1A9F39DA" w14:textId="0809DADB"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should ensure that they have read this document and any associated information available on </w:t>
      </w:r>
      <w:hyperlink r:id="rId17" w:history="1">
        <w:r w:rsidR="00E62527" w:rsidRPr="002B7277">
          <w:rPr>
            <w:rStyle w:val="Hyperlink"/>
            <w:rFonts w:ascii="Calibri" w:eastAsia="Calibri" w:hAnsi="Calibri" w:cs="Calibri"/>
            <w:sz w:val="22"/>
            <w:szCs w:val="22"/>
            <w:lang w:val="en-GB"/>
          </w:rPr>
          <w:t>www.etenders.gov.ie</w:t>
        </w:r>
      </w:hyperlink>
      <w:r w:rsidRPr="00A550F8">
        <w:rPr>
          <w:rFonts w:ascii="Calibri" w:eastAsia="Calibri" w:hAnsi="Calibri" w:cs="Calibri"/>
          <w:sz w:val="22"/>
          <w:szCs w:val="22"/>
          <w:lang w:val="en-GB"/>
        </w:rPr>
        <w:t xml:space="preserve"> and in any relevant </w:t>
      </w:r>
      <w:r w:rsidR="0006295F" w:rsidRPr="00A550F8">
        <w:rPr>
          <w:rFonts w:ascii="Calibri" w:eastAsia="Calibri" w:hAnsi="Calibri" w:cs="Calibri"/>
          <w:sz w:val="22"/>
          <w:szCs w:val="22"/>
          <w:lang w:val="en-GB"/>
        </w:rPr>
        <w:t>Open</w:t>
      </w:r>
      <w:r w:rsidRPr="00A550F8">
        <w:rPr>
          <w:rFonts w:ascii="Calibri" w:eastAsia="Calibri" w:hAnsi="Calibri" w:cs="Calibri"/>
          <w:sz w:val="22"/>
          <w:szCs w:val="22"/>
          <w:lang w:val="en-GB"/>
        </w:rPr>
        <w:t xml:space="preserve"> Call for Competition relating to this competition.  </w:t>
      </w:r>
    </w:p>
    <w:p w14:paraId="6BB9E253" w14:textId="77777777" w:rsidR="002B5FAE" w:rsidRPr="00A550F8" w:rsidRDefault="002B5FAE" w:rsidP="00BA10E6">
      <w:pPr>
        <w:spacing w:line="360" w:lineRule="auto"/>
        <w:jc w:val="both"/>
        <w:rPr>
          <w:rFonts w:ascii="Calibri" w:eastAsia="Calibri" w:hAnsi="Calibri" w:cs="Calibri"/>
          <w:sz w:val="22"/>
          <w:szCs w:val="22"/>
          <w:lang w:val="en-GB"/>
        </w:rPr>
      </w:pPr>
    </w:p>
    <w:p w14:paraId="3936F891"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should satisfy themselves that they have all the information required to complete this stage of the procurement process.  </w:t>
      </w:r>
    </w:p>
    <w:p w14:paraId="23DE523C" w14:textId="77777777" w:rsidR="002B5FAE" w:rsidRPr="00A550F8" w:rsidRDefault="002B5FAE" w:rsidP="00BA10E6">
      <w:pPr>
        <w:spacing w:line="360" w:lineRule="auto"/>
        <w:jc w:val="both"/>
        <w:rPr>
          <w:rFonts w:ascii="Calibri" w:eastAsia="Calibri" w:hAnsi="Calibri" w:cs="Calibri"/>
          <w:sz w:val="22"/>
          <w:szCs w:val="22"/>
          <w:lang w:val="en-GB"/>
        </w:rPr>
      </w:pPr>
    </w:p>
    <w:p w14:paraId="7AEBF7A6"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Requests for additional information and clarification on any matters must be made via the </w:t>
      </w:r>
      <w:r w:rsidRPr="00A550F8">
        <w:rPr>
          <w:rFonts w:ascii="Calibri" w:eastAsia="Calibri" w:hAnsi="Calibri" w:cs="Calibri"/>
          <w:noProof/>
          <w:sz w:val="22"/>
          <w:szCs w:val="22"/>
          <w:lang w:val="en-GB"/>
        </w:rPr>
        <w:t xml:space="preserve">Questions and Answers facility on </w:t>
      </w:r>
      <w:hyperlink r:id="rId18" w:history="1">
        <w:r w:rsidRPr="00A550F8">
          <w:rPr>
            <w:rFonts w:ascii="Calibri" w:eastAsia="Calibri" w:hAnsi="Calibri" w:cs="Calibri"/>
            <w:noProof/>
            <w:color w:val="0000FF"/>
            <w:sz w:val="22"/>
            <w:szCs w:val="22"/>
            <w:u w:val="single"/>
            <w:lang w:val="en-GB"/>
          </w:rPr>
          <w:t>www.etenders.gov.ie</w:t>
        </w:r>
      </w:hyperlink>
      <w:r w:rsidRPr="00A550F8">
        <w:rPr>
          <w:rFonts w:ascii="Calibri" w:eastAsia="Calibri" w:hAnsi="Calibri" w:cs="Calibri"/>
          <w:sz w:val="22"/>
          <w:szCs w:val="22"/>
          <w:lang w:val="en-GB"/>
        </w:rPr>
        <w:t>.  All clarifications/additional information will be issued via the etenders website (</w:t>
      </w:r>
      <w:hyperlink r:id="rId19" w:history="1">
        <w:r w:rsidRPr="00A550F8">
          <w:rPr>
            <w:rFonts w:ascii="Calibri" w:eastAsia="Calibri" w:hAnsi="Calibri" w:cs="Calibri"/>
            <w:color w:val="0000FF"/>
            <w:sz w:val="22"/>
            <w:szCs w:val="22"/>
            <w:u w:val="single"/>
            <w:lang w:val="en-GB"/>
          </w:rPr>
          <w:t>www.etenders.gov.ie</w:t>
        </w:r>
      </w:hyperlink>
      <w:r w:rsidRPr="00A550F8">
        <w:rPr>
          <w:rFonts w:ascii="Calibri" w:eastAsia="Calibri" w:hAnsi="Calibri" w:cs="Calibri"/>
          <w:sz w:val="22"/>
          <w:szCs w:val="22"/>
          <w:lang w:val="en-GB"/>
        </w:rPr>
        <w:t>) and will be made available to all potential Candidates who have noted their interest on the etenders website.</w:t>
      </w:r>
    </w:p>
    <w:p w14:paraId="52E56223" w14:textId="77777777" w:rsidR="002B5FAE" w:rsidRPr="00A550F8" w:rsidRDefault="002B5FAE" w:rsidP="00BA10E6">
      <w:pPr>
        <w:spacing w:line="360" w:lineRule="auto"/>
        <w:jc w:val="both"/>
        <w:rPr>
          <w:rFonts w:ascii="Calibri" w:eastAsia="Calibri" w:hAnsi="Calibri" w:cs="Calibri"/>
          <w:sz w:val="22"/>
          <w:szCs w:val="22"/>
          <w:lang w:val="en-GB"/>
        </w:rPr>
      </w:pPr>
    </w:p>
    <w:p w14:paraId="07547A01"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BCD052E" w14:textId="77777777" w:rsidTr="007A7006">
        <w:tc>
          <w:tcPr>
            <w:tcW w:w="9243" w:type="dxa"/>
            <w:shd w:val="clear" w:color="auto" w:fill="222A35" w:themeFill="text2" w:themeFillShade="80"/>
          </w:tcPr>
          <w:p w14:paraId="7340AADE" w14:textId="77777777" w:rsidR="00CD77EC" w:rsidRPr="00A550F8" w:rsidRDefault="00CD77EC" w:rsidP="00BA10E6">
            <w:pPr>
              <w:pStyle w:val="Heading1"/>
              <w:spacing w:before="120" w:line="360" w:lineRule="auto"/>
              <w:rPr>
                <w:rFonts w:ascii="Calibri" w:hAnsi="Calibri" w:cs="Calibri"/>
                <w:b/>
                <w:sz w:val="22"/>
                <w:szCs w:val="22"/>
              </w:rPr>
            </w:pPr>
            <w:r w:rsidRPr="00A550F8">
              <w:rPr>
                <w:rFonts w:ascii="Calibri" w:hAnsi="Calibri" w:cs="Calibri"/>
                <w:b/>
                <w:sz w:val="22"/>
                <w:szCs w:val="22"/>
              </w:rPr>
              <w:t xml:space="preserve">Completing the Qualification Questionnaire </w:t>
            </w:r>
          </w:p>
        </w:tc>
      </w:tr>
    </w:tbl>
    <w:p w14:paraId="5043CB0F" w14:textId="77777777" w:rsidR="00CD77EC" w:rsidRPr="00A550F8" w:rsidRDefault="00CD77EC" w:rsidP="00BA10E6">
      <w:pPr>
        <w:spacing w:line="360" w:lineRule="auto"/>
        <w:rPr>
          <w:rFonts w:ascii="Calibri" w:hAnsi="Calibri" w:cs="Calibri"/>
          <w:sz w:val="22"/>
          <w:szCs w:val="22"/>
        </w:rPr>
      </w:pPr>
    </w:p>
    <w:p w14:paraId="41D5280B"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When completing the Questionnaire contained in Appendix 1 to this Document, Candidates should note the following conditions:</w:t>
      </w:r>
    </w:p>
    <w:p w14:paraId="07459315" w14:textId="77777777" w:rsidR="002B5FAE" w:rsidRPr="00A550F8" w:rsidRDefault="002B5FAE" w:rsidP="00BA10E6">
      <w:pPr>
        <w:spacing w:line="360" w:lineRule="auto"/>
        <w:jc w:val="both"/>
        <w:rPr>
          <w:rFonts w:ascii="Calibri" w:eastAsia="Calibri" w:hAnsi="Calibri" w:cs="Calibri"/>
          <w:sz w:val="22"/>
          <w:szCs w:val="22"/>
          <w:lang w:val="en-GB"/>
        </w:rPr>
      </w:pPr>
    </w:p>
    <w:p w14:paraId="7230A42A"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questions must be completed in full and without reference to other documents or other parts of the Qualification Questionnaire. </w:t>
      </w:r>
    </w:p>
    <w:p w14:paraId="6537F28F" w14:textId="77777777" w:rsidR="002B5FAE" w:rsidRPr="00A550F8" w:rsidRDefault="002B5FAE" w:rsidP="00BA10E6">
      <w:pPr>
        <w:spacing w:line="360" w:lineRule="auto"/>
        <w:jc w:val="both"/>
        <w:rPr>
          <w:rFonts w:ascii="Calibri" w:eastAsia="Calibri" w:hAnsi="Calibri" w:cs="Calibri"/>
          <w:sz w:val="22"/>
          <w:szCs w:val="22"/>
          <w:lang w:val="en-GB"/>
        </w:rPr>
      </w:pPr>
    </w:p>
    <w:p w14:paraId="3DE41F82"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006295F" w:rsidRPr="00A550F8">
        <w:rPr>
          <w:rFonts w:ascii="Calibri" w:eastAsia="Calibri" w:hAnsi="Calibri" w:cs="Calibri"/>
          <w:sz w:val="22"/>
          <w:szCs w:val="22"/>
          <w:lang w:val="en-GB"/>
        </w:rPr>
        <w:t>this panel</w:t>
      </w:r>
      <w:r w:rsidRPr="00A550F8">
        <w:rPr>
          <w:rFonts w:ascii="Calibri" w:eastAsia="Calibri" w:hAnsi="Calibri" w:cs="Calibri"/>
          <w:sz w:val="22"/>
          <w:szCs w:val="22"/>
          <w:lang w:val="en-GB"/>
        </w:rPr>
        <w:t xml:space="preserve">. </w:t>
      </w:r>
    </w:p>
    <w:p w14:paraId="4DA2DE15" w14:textId="77777777" w:rsidR="002B5FAE" w:rsidRPr="00A550F8" w:rsidRDefault="002B5FAE" w:rsidP="00BA10E6">
      <w:pPr>
        <w:spacing w:line="360" w:lineRule="auto"/>
        <w:jc w:val="both"/>
        <w:rPr>
          <w:rFonts w:ascii="Calibri" w:eastAsia="Calibri" w:hAnsi="Calibri" w:cs="Calibri"/>
          <w:sz w:val="22"/>
          <w:szCs w:val="22"/>
          <w:lang w:val="en-GB"/>
        </w:rPr>
      </w:pPr>
      <w:bookmarkStart w:id="1" w:name="_Hlk488740468"/>
      <w:r w:rsidRPr="00A550F8">
        <w:rPr>
          <w:rFonts w:ascii="Calibri" w:eastAsia="Calibri" w:hAnsi="Calibri" w:cs="Calibri"/>
          <w:sz w:val="22"/>
          <w:szCs w:val="22"/>
          <w:lang w:val="en-GB"/>
        </w:rPr>
        <w:lastRenderedPageBreak/>
        <w:t>Where a ‘Rule’ is associated with a particular question, Candidates must satisfy the requirements of the rule in order to remain eligible for consideration in the competition and to avoid the pain of exclusion.</w:t>
      </w:r>
    </w:p>
    <w:bookmarkEnd w:id="1"/>
    <w:p w14:paraId="0A6959E7"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 </w:t>
      </w:r>
    </w:p>
    <w:p w14:paraId="07BF755E"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are permitted to add lines to the pro-forma tables and boxes set out within the Qualification Questionnaire if required. </w:t>
      </w:r>
    </w:p>
    <w:p w14:paraId="6DFB9E20" w14:textId="77777777" w:rsidR="002B5FAE" w:rsidRPr="00A550F8" w:rsidRDefault="002B5FAE" w:rsidP="00BA10E6">
      <w:pPr>
        <w:spacing w:line="360" w:lineRule="auto"/>
        <w:jc w:val="both"/>
        <w:rPr>
          <w:rFonts w:ascii="Calibri" w:eastAsia="Calibri" w:hAnsi="Calibri" w:cs="Calibri"/>
          <w:sz w:val="22"/>
          <w:szCs w:val="22"/>
          <w:lang w:val="en-GB"/>
        </w:rPr>
      </w:pPr>
    </w:p>
    <w:p w14:paraId="62FFBB54"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14:paraId="70DF9E56" w14:textId="77777777" w:rsidR="002B5FAE" w:rsidRPr="00A550F8" w:rsidRDefault="002B5FAE" w:rsidP="00BA10E6">
      <w:pPr>
        <w:spacing w:line="360" w:lineRule="auto"/>
        <w:jc w:val="both"/>
        <w:rPr>
          <w:rFonts w:ascii="Calibri" w:eastAsia="Calibri" w:hAnsi="Calibri" w:cs="Calibri"/>
          <w:sz w:val="22"/>
          <w:szCs w:val="22"/>
          <w:lang w:val="en-GB"/>
        </w:rPr>
      </w:pPr>
    </w:p>
    <w:p w14:paraId="7523D7ED"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32EC118D"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Failure to provide a sufficient level of detail or to explain adequately any relevant matters may result in such data or information not being taken into account during the evaluation process.</w:t>
      </w:r>
    </w:p>
    <w:p w14:paraId="1DAA36E3"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The Contracting Authority is not responsible for and will not pay for any expense or cost incurred or loss suffered by a Candidate in the preparation or submission of its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or otherwise.  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or in participating in this process and competition.</w:t>
      </w:r>
    </w:p>
    <w:p w14:paraId="44E871BC" w14:textId="77777777" w:rsidR="002B5FAE" w:rsidRPr="00A550F8" w:rsidRDefault="002B5FAE" w:rsidP="00BA10E6">
      <w:pPr>
        <w:spacing w:line="360" w:lineRule="auto"/>
        <w:jc w:val="both"/>
        <w:rPr>
          <w:rFonts w:ascii="Calibri" w:eastAsia="Calibri" w:hAnsi="Calibri" w:cs="Calibri"/>
          <w:sz w:val="22"/>
          <w:szCs w:val="22"/>
          <w:lang w:val="en-GB"/>
        </w:rPr>
      </w:pPr>
    </w:p>
    <w:p w14:paraId="144A5D23"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D6D16A9" w14:textId="77777777" w:rsidTr="007A7006">
        <w:tc>
          <w:tcPr>
            <w:tcW w:w="9243" w:type="dxa"/>
            <w:shd w:val="clear" w:color="auto" w:fill="222A35" w:themeFill="text2" w:themeFillShade="80"/>
          </w:tcPr>
          <w:p w14:paraId="6B64B7DF"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Composition of Candidates  </w:t>
            </w:r>
          </w:p>
        </w:tc>
      </w:tr>
    </w:tbl>
    <w:p w14:paraId="738610EB" w14:textId="77777777" w:rsidR="00CD77EC" w:rsidRPr="00A550F8" w:rsidRDefault="00CD77EC" w:rsidP="00BA10E6">
      <w:pPr>
        <w:spacing w:line="360" w:lineRule="auto"/>
        <w:rPr>
          <w:rFonts w:ascii="Calibri" w:hAnsi="Calibri" w:cs="Calibri"/>
          <w:sz w:val="22"/>
          <w:szCs w:val="22"/>
        </w:rPr>
      </w:pPr>
    </w:p>
    <w:p w14:paraId="3243295D"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for qualification may include individuals, partnerships, limited companies, groupings or any combination of the foregoing, public or private, with or without legal personality. However, a grouping if successful will be required to establish legal personality in order to enter into the contract. </w:t>
      </w:r>
    </w:p>
    <w:p w14:paraId="637805D2" w14:textId="77777777" w:rsidR="002B5FAE" w:rsidRPr="00A550F8" w:rsidRDefault="002B5FAE" w:rsidP="00BA10E6">
      <w:pPr>
        <w:spacing w:line="360" w:lineRule="auto"/>
        <w:jc w:val="both"/>
        <w:rPr>
          <w:rFonts w:ascii="Calibri" w:eastAsia="Calibri" w:hAnsi="Calibri" w:cs="Calibri"/>
          <w:sz w:val="22"/>
          <w:szCs w:val="22"/>
          <w:lang w:val="en-GB"/>
        </w:rPr>
      </w:pPr>
    </w:p>
    <w:p w14:paraId="454BFEF3"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Candidates are reminded that they may rely on the resources of other entities in order to establish the qualification requirements on condition that they can prove to the satisfaction of The Contracting Authority that they will have these resources at their disposal when necessary.</w:t>
      </w:r>
    </w:p>
    <w:p w14:paraId="463F29E8" w14:textId="77777777" w:rsidR="002B5FAE" w:rsidRPr="00A550F8" w:rsidRDefault="002B5FAE" w:rsidP="00BA10E6">
      <w:pPr>
        <w:spacing w:line="360" w:lineRule="auto"/>
        <w:jc w:val="both"/>
        <w:rPr>
          <w:rFonts w:ascii="Calibri" w:eastAsia="Calibri" w:hAnsi="Calibri" w:cs="Calibri"/>
          <w:sz w:val="22"/>
          <w:szCs w:val="22"/>
          <w:lang w:val="en-GB"/>
        </w:rPr>
      </w:pPr>
    </w:p>
    <w:p w14:paraId="3157D089"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lastRenderedPageBreak/>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3B7B4B86" w14:textId="77777777" w:rsidR="002B5FAE" w:rsidRPr="00A550F8" w:rsidRDefault="002B5FAE" w:rsidP="00BA10E6">
      <w:pPr>
        <w:spacing w:line="360" w:lineRule="auto"/>
        <w:jc w:val="both"/>
        <w:rPr>
          <w:rFonts w:ascii="Calibri" w:eastAsia="Calibri" w:hAnsi="Calibri" w:cs="Calibri"/>
          <w:sz w:val="22"/>
          <w:szCs w:val="22"/>
          <w:lang w:val="en-GB"/>
        </w:rPr>
      </w:pPr>
    </w:p>
    <w:p w14:paraId="77ECD708"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candidates, members of groups and sub-contractors are strictly prohibited from discussing any aspect of their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with other Candidates or otherwise exchanging information or colluding in respect of the project. Any Candidate who fails to comply with this requirement will be disqualified.</w:t>
      </w:r>
    </w:p>
    <w:p w14:paraId="3A0FF5F2" w14:textId="77777777" w:rsidR="002B5FAE" w:rsidRPr="00A550F8" w:rsidRDefault="002B5FAE" w:rsidP="00BA10E6">
      <w:pPr>
        <w:spacing w:line="360" w:lineRule="auto"/>
        <w:jc w:val="both"/>
        <w:rPr>
          <w:rFonts w:ascii="Calibri" w:eastAsia="Calibri" w:hAnsi="Calibri" w:cs="Calibri"/>
          <w:sz w:val="22"/>
          <w:szCs w:val="22"/>
          <w:lang w:val="en-GB"/>
        </w:rPr>
      </w:pPr>
    </w:p>
    <w:p w14:paraId="5630AD66" w14:textId="77777777" w:rsidR="00976F44" w:rsidRPr="00A550F8" w:rsidRDefault="00976F44"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27011A29" w14:textId="77777777" w:rsidTr="007A7006">
        <w:tc>
          <w:tcPr>
            <w:tcW w:w="9243" w:type="dxa"/>
            <w:shd w:val="clear" w:color="auto" w:fill="222A35" w:themeFill="text2" w:themeFillShade="80"/>
          </w:tcPr>
          <w:p w14:paraId="3DF0C067"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Submission of Applications    </w:t>
            </w:r>
          </w:p>
        </w:tc>
      </w:tr>
    </w:tbl>
    <w:p w14:paraId="61829076" w14:textId="77777777" w:rsidR="00CD77EC" w:rsidRPr="00A550F8" w:rsidRDefault="00CD77EC" w:rsidP="00BA10E6">
      <w:pPr>
        <w:spacing w:line="360" w:lineRule="auto"/>
        <w:rPr>
          <w:rFonts w:ascii="Calibri" w:hAnsi="Calibri" w:cs="Calibri"/>
          <w:sz w:val="22"/>
          <w:szCs w:val="22"/>
        </w:rPr>
      </w:pPr>
    </w:p>
    <w:p w14:paraId="5049EC7F" w14:textId="77777777" w:rsidR="000055F8" w:rsidRPr="00A550F8" w:rsidRDefault="000055F8" w:rsidP="00BA10E6">
      <w:pPr>
        <w:spacing w:after="160" w:line="360" w:lineRule="auto"/>
        <w:rPr>
          <w:rFonts w:ascii="Calibri" w:eastAsia="Calibri" w:hAnsi="Calibri" w:cs="Calibri"/>
          <w:color w:val="000000"/>
          <w:sz w:val="22"/>
          <w:szCs w:val="22"/>
        </w:rPr>
      </w:pPr>
      <w:r w:rsidRPr="00A550F8">
        <w:rPr>
          <w:rFonts w:ascii="Calibri" w:eastAsia="Calibri" w:hAnsi="Calibri" w:cs="Calibri"/>
          <w:color w:val="000000"/>
          <w:sz w:val="22"/>
          <w:szCs w:val="22"/>
        </w:rPr>
        <w:t xml:space="preserve">Tenders must be submitted via the electronic postbox available on </w:t>
      </w:r>
      <w:hyperlink r:id="rId20" w:history="1">
        <w:r w:rsidRPr="00A550F8">
          <w:rPr>
            <w:rFonts w:ascii="Calibri" w:eastAsia="Calibri" w:hAnsi="Calibri" w:cs="Calibri"/>
            <w:color w:val="0000FF"/>
            <w:sz w:val="22"/>
            <w:szCs w:val="22"/>
            <w:u w:val="single"/>
          </w:rPr>
          <w:t>www.etenders.gov.ie</w:t>
        </w:r>
      </w:hyperlink>
      <w:r w:rsidRPr="00A550F8">
        <w:rPr>
          <w:rFonts w:ascii="Calibri" w:eastAsia="Calibri" w:hAnsi="Calibri" w:cs="Calibri"/>
          <w:color w:val="000000"/>
          <w:sz w:val="22"/>
          <w:szCs w:val="22"/>
        </w:rPr>
        <w:t>. Only Tenders submitted to the electronic postbox will be accepted.  Tenders submitted by any other means (including but not limited to by email, fax, post or hand delivery) will NOT be accepted.</w:t>
      </w:r>
    </w:p>
    <w:p w14:paraId="2BA226A1" w14:textId="77777777" w:rsidR="008D0076" w:rsidRPr="00A550F8" w:rsidRDefault="008D0076" w:rsidP="00BA10E6">
      <w:pPr>
        <w:spacing w:line="360" w:lineRule="auto"/>
        <w:rPr>
          <w:rFonts w:ascii="Calibri" w:hAnsi="Calibri" w:cs="Calibri"/>
          <w:sz w:val="22"/>
          <w:szCs w:val="22"/>
        </w:rPr>
      </w:pPr>
    </w:p>
    <w:p w14:paraId="17AD93B2" w14:textId="77777777" w:rsidR="008D0076" w:rsidRPr="00A550F8" w:rsidRDefault="008D0076"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544D2DF1" w14:textId="77777777" w:rsidTr="007A7006">
        <w:tc>
          <w:tcPr>
            <w:tcW w:w="9243" w:type="dxa"/>
            <w:shd w:val="clear" w:color="auto" w:fill="222A35" w:themeFill="text2" w:themeFillShade="80"/>
          </w:tcPr>
          <w:p w14:paraId="232CEEBA" w14:textId="77777777" w:rsidR="008D0076" w:rsidRPr="00A550F8" w:rsidRDefault="008D0076"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Evaluation of Applications     </w:t>
            </w:r>
          </w:p>
        </w:tc>
      </w:tr>
    </w:tbl>
    <w:p w14:paraId="0DE4B5B7" w14:textId="77777777" w:rsidR="008D0076" w:rsidRPr="00A550F8" w:rsidRDefault="008D0076" w:rsidP="00BA10E6">
      <w:pPr>
        <w:spacing w:line="360" w:lineRule="auto"/>
        <w:rPr>
          <w:rFonts w:ascii="Calibri" w:hAnsi="Calibri" w:cs="Calibri"/>
          <w:sz w:val="22"/>
          <w:szCs w:val="22"/>
        </w:rPr>
      </w:pPr>
    </w:p>
    <w:p w14:paraId="1DE5ADA1" w14:textId="77777777" w:rsidR="008D0076" w:rsidRPr="00A550F8" w:rsidRDefault="008D0076" w:rsidP="00BA10E6">
      <w:pPr>
        <w:spacing w:line="360" w:lineRule="auto"/>
        <w:rPr>
          <w:rFonts w:ascii="Calibri" w:hAnsi="Calibri" w:cs="Calibri"/>
          <w:sz w:val="22"/>
          <w:szCs w:val="22"/>
        </w:rPr>
      </w:pPr>
      <w:r w:rsidRPr="00A550F8">
        <w:rPr>
          <w:rFonts w:ascii="Calibri" w:hAnsi="Calibri" w:cs="Calibri"/>
          <w:sz w:val="22"/>
          <w:szCs w:val="22"/>
        </w:rPr>
        <w:t xml:space="preserve">An “Application” means the submission by a Candidate of a completed </w:t>
      </w:r>
      <w:r w:rsidR="00A350E2" w:rsidRPr="00A550F8">
        <w:rPr>
          <w:rFonts w:ascii="Calibri" w:hAnsi="Calibri" w:cs="Calibri"/>
          <w:sz w:val="22"/>
          <w:szCs w:val="22"/>
        </w:rPr>
        <w:t xml:space="preserve">Panel </w:t>
      </w:r>
      <w:r w:rsidRPr="00A550F8">
        <w:rPr>
          <w:rFonts w:ascii="Calibri" w:hAnsi="Calibri" w:cs="Calibri"/>
          <w:sz w:val="22"/>
          <w:szCs w:val="22"/>
        </w:rPr>
        <w:t xml:space="preserve">Qualification Questionnaire including the associated appendices. </w:t>
      </w:r>
    </w:p>
    <w:p w14:paraId="02F2C34E" w14:textId="77777777" w:rsidR="00D12F8D" w:rsidRPr="00A550F8" w:rsidRDefault="00D12F8D" w:rsidP="00BA10E6">
      <w:pPr>
        <w:spacing w:line="360" w:lineRule="auto"/>
        <w:rPr>
          <w:rFonts w:ascii="Calibri" w:hAnsi="Calibri" w:cs="Calibri"/>
          <w:sz w:val="22"/>
          <w:szCs w:val="22"/>
        </w:rPr>
      </w:pPr>
    </w:p>
    <w:p w14:paraId="680A4E5D" w14:textId="77777777" w:rsidR="002F7F4F" w:rsidRPr="00A550F8" w:rsidRDefault="002F7F4F"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5065F00" w14:textId="77777777" w:rsidTr="007A7006">
        <w:tc>
          <w:tcPr>
            <w:tcW w:w="9243" w:type="dxa"/>
            <w:shd w:val="clear" w:color="auto" w:fill="222A35" w:themeFill="text2" w:themeFillShade="80"/>
          </w:tcPr>
          <w:p w14:paraId="67F0A9D0"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Clarification of Responses     </w:t>
            </w:r>
          </w:p>
        </w:tc>
      </w:tr>
    </w:tbl>
    <w:p w14:paraId="19219836" w14:textId="77777777" w:rsidR="00D12F8D" w:rsidRPr="00A550F8" w:rsidRDefault="00D12F8D" w:rsidP="00BA10E6">
      <w:pPr>
        <w:spacing w:line="360" w:lineRule="auto"/>
        <w:rPr>
          <w:rFonts w:ascii="Calibri" w:hAnsi="Calibri" w:cs="Calibri"/>
          <w:sz w:val="22"/>
          <w:szCs w:val="22"/>
        </w:rPr>
      </w:pPr>
    </w:p>
    <w:p w14:paraId="62FDBA31"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296FEF7D" w14:textId="77777777" w:rsidR="00D12F8D" w:rsidRPr="00A550F8" w:rsidRDefault="00D12F8D" w:rsidP="00BA10E6">
      <w:pPr>
        <w:spacing w:line="360" w:lineRule="auto"/>
        <w:rPr>
          <w:rFonts w:ascii="Calibri" w:hAnsi="Calibri" w:cs="Calibri"/>
          <w:sz w:val="22"/>
          <w:szCs w:val="22"/>
        </w:rPr>
      </w:pPr>
    </w:p>
    <w:p w14:paraId="60A1F826"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However, it is emphasised that The Contracting Authority will seek clarifications where any of the essential pass requirements set out in the Qualification Questionnaire have not been met and where </w:t>
      </w:r>
      <w:r w:rsidRPr="00A550F8">
        <w:rPr>
          <w:rFonts w:ascii="Calibri" w:hAnsi="Calibri" w:cs="Calibri"/>
          <w:sz w:val="22"/>
          <w:szCs w:val="22"/>
        </w:rPr>
        <w:lastRenderedPageBreak/>
        <w:t>they were required to be provided as part of the original application on pain of exclusion from the competition. Therefore, Candidates should pay particular attention to ensure that their applications contain all the required information.</w:t>
      </w:r>
    </w:p>
    <w:p w14:paraId="7194DBDC" w14:textId="77777777" w:rsidR="00D12F8D" w:rsidRPr="00A550F8" w:rsidRDefault="00D12F8D" w:rsidP="00BA10E6">
      <w:pPr>
        <w:spacing w:line="360" w:lineRule="auto"/>
        <w:rPr>
          <w:rFonts w:ascii="Calibri" w:hAnsi="Calibri" w:cs="Calibri"/>
          <w:sz w:val="22"/>
          <w:szCs w:val="22"/>
        </w:rPr>
      </w:pPr>
    </w:p>
    <w:p w14:paraId="769D0D3C"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7A7006" w:rsidRPr="007A7006" w14:paraId="7CCB611B" w14:textId="77777777" w:rsidTr="007A7006">
        <w:tc>
          <w:tcPr>
            <w:tcW w:w="9243" w:type="dxa"/>
            <w:shd w:val="clear" w:color="auto" w:fill="222A35" w:themeFill="text2" w:themeFillShade="80"/>
          </w:tcPr>
          <w:p w14:paraId="3AE9150C" w14:textId="77777777" w:rsidR="00D12F8D" w:rsidRPr="007A7006" w:rsidRDefault="00D12F8D" w:rsidP="00BA10E6">
            <w:pPr>
              <w:pStyle w:val="Heading1"/>
              <w:spacing w:before="0" w:line="360" w:lineRule="auto"/>
              <w:rPr>
                <w:rFonts w:ascii="Calibri" w:hAnsi="Calibri" w:cs="Calibri"/>
                <w:b/>
                <w:sz w:val="22"/>
                <w:szCs w:val="22"/>
              </w:rPr>
            </w:pPr>
            <w:r w:rsidRPr="007A7006">
              <w:rPr>
                <w:rFonts w:ascii="Calibri" w:hAnsi="Calibri" w:cs="Calibri"/>
                <w:b/>
                <w:sz w:val="22"/>
                <w:szCs w:val="22"/>
              </w:rPr>
              <w:t xml:space="preserve">Interference       </w:t>
            </w:r>
          </w:p>
        </w:tc>
      </w:tr>
    </w:tbl>
    <w:p w14:paraId="54CD245A" w14:textId="77777777" w:rsidR="00D12F8D" w:rsidRPr="007A7006" w:rsidRDefault="00D12F8D" w:rsidP="00BA10E6">
      <w:pPr>
        <w:spacing w:line="360" w:lineRule="auto"/>
        <w:rPr>
          <w:rFonts w:ascii="Calibri" w:hAnsi="Calibri" w:cs="Calibri"/>
          <w:color w:val="171717" w:themeColor="background2" w:themeShade="1A"/>
          <w:sz w:val="22"/>
          <w:szCs w:val="22"/>
        </w:rPr>
      </w:pPr>
    </w:p>
    <w:p w14:paraId="7DA7DE9F" w14:textId="77777777" w:rsidR="00D12F8D" w:rsidRPr="00A550F8" w:rsidRDefault="00D12F8D" w:rsidP="00BA10E6">
      <w:pPr>
        <w:spacing w:line="360" w:lineRule="auto"/>
        <w:rPr>
          <w:rFonts w:ascii="Calibri" w:hAnsi="Calibri" w:cs="Calibri"/>
          <w:sz w:val="22"/>
          <w:szCs w:val="22"/>
        </w:rPr>
      </w:pPr>
      <w:r w:rsidRPr="007A7006">
        <w:rPr>
          <w:rFonts w:ascii="Calibri" w:hAnsi="Calibri" w:cs="Calibri"/>
          <w:color w:val="171717" w:themeColor="background2" w:themeShade="1A"/>
          <w:sz w:val="22"/>
          <w:szCs w:val="22"/>
        </w:rPr>
        <w:t>Any effort by the Candidate to unduly influence The Co</w:t>
      </w:r>
      <w:r w:rsidRPr="00A550F8">
        <w:rPr>
          <w:rFonts w:ascii="Calibri" w:hAnsi="Calibri" w:cs="Calibri"/>
          <w:sz w:val="22"/>
          <w:szCs w:val="22"/>
        </w:rPr>
        <w:t>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1231BE67" w14:textId="77777777" w:rsidR="00D12F8D" w:rsidRPr="00A550F8" w:rsidRDefault="00D12F8D" w:rsidP="00BA10E6">
      <w:pPr>
        <w:spacing w:line="360" w:lineRule="auto"/>
        <w:rPr>
          <w:rFonts w:ascii="Calibri" w:hAnsi="Calibri" w:cs="Calibri"/>
          <w:sz w:val="22"/>
          <w:szCs w:val="22"/>
        </w:rPr>
      </w:pPr>
    </w:p>
    <w:p w14:paraId="4FD76D02"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36FEB5B0"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3A34342" w14:textId="77777777" w:rsidTr="007A7006">
        <w:tc>
          <w:tcPr>
            <w:tcW w:w="9243" w:type="dxa"/>
            <w:shd w:val="clear" w:color="auto" w:fill="222A35" w:themeFill="text2" w:themeFillShade="80"/>
          </w:tcPr>
          <w:p w14:paraId="0A86A1AB"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Freedom of Information   </w:t>
            </w:r>
          </w:p>
        </w:tc>
      </w:tr>
    </w:tbl>
    <w:p w14:paraId="30D7AA69" w14:textId="77777777" w:rsidR="00D12F8D" w:rsidRPr="00A550F8" w:rsidRDefault="00D12F8D" w:rsidP="00BA10E6">
      <w:pPr>
        <w:spacing w:line="360" w:lineRule="auto"/>
        <w:rPr>
          <w:rFonts w:ascii="Calibri" w:hAnsi="Calibri" w:cs="Calibri"/>
          <w:sz w:val="22"/>
          <w:szCs w:val="22"/>
        </w:rPr>
      </w:pPr>
    </w:p>
    <w:p w14:paraId="7C943154"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All responses to this </w:t>
      </w:r>
      <w:r w:rsidR="00F95F06" w:rsidRPr="00A550F8">
        <w:rPr>
          <w:rFonts w:ascii="Calibri" w:hAnsi="Calibri" w:cs="Calibri"/>
          <w:sz w:val="22"/>
          <w:szCs w:val="22"/>
        </w:rPr>
        <w:t>questionnaire</w:t>
      </w:r>
      <w:r w:rsidRPr="00A550F8">
        <w:rPr>
          <w:rFonts w:ascii="Calibri" w:hAnsi="Calibri" w:cs="Calibr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 </w:t>
      </w:r>
    </w:p>
    <w:p w14:paraId="7196D064" w14:textId="77777777" w:rsidR="00D12F8D" w:rsidRPr="00A550F8" w:rsidRDefault="00D12F8D" w:rsidP="00BA10E6">
      <w:pPr>
        <w:spacing w:line="360" w:lineRule="auto"/>
        <w:rPr>
          <w:rFonts w:ascii="Calibri" w:hAnsi="Calibri" w:cs="Calibri"/>
          <w:sz w:val="22"/>
          <w:szCs w:val="22"/>
        </w:rPr>
      </w:pPr>
    </w:p>
    <w:p w14:paraId="00ADF5A0"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as a result of such disclosure.</w:t>
      </w:r>
    </w:p>
    <w:p w14:paraId="34FF1C98"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4CC52E4" w14:textId="77777777" w:rsidTr="007A7006">
        <w:tc>
          <w:tcPr>
            <w:tcW w:w="9243" w:type="dxa"/>
            <w:shd w:val="clear" w:color="auto" w:fill="222A35" w:themeFill="text2" w:themeFillShade="80"/>
          </w:tcPr>
          <w:p w14:paraId="49FA1F96"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Inducement to Purchase    </w:t>
            </w:r>
          </w:p>
        </w:tc>
      </w:tr>
    </w:tbl>
    <w:p w14:paraId="6D072C0D" w14:textId="77777777" w:rsidR="00D12F8D" w:rsidRPr="00A550F8" w:rsidRDefault="00D12F8D" w:rsidP="00BA10E6">
      <w:pPr>
        <w:spacing w:line="360" w:lineRule="auto"/>
        <w:rPr>
          <w:rFonts w:ascii="Calibri" w:hAnsi="Calibri" w:cs="Calibri"/>
          <w:sz w:val="22"/>
          <w:szCs w:val="22"/>
        </w:rPr>
      </w:pPr>
    </w:p>
    <w:p w14:paraId="68E0FAC3"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lastRenderedPageBreak/>
        <w:t xml:space="preserve">The Contracting Authority shall be entitled to disqualify a Candidate in one of the following circumstances: </w:t>
      </w:r>
    </w:p>
    <w:p w14:paraId="48A21919" w14:textId="77777777" w:rsidR="00D12F8D" w:rsidRPr="00A550F8" w:rsidRDefault="00D12F8D" w:rsidP="00BA10E6">
      <w:pPr>
        <w:spacing w:line="360" w:lineRule="auto"/>
        <w:rPr>
          <w:rFonts w:ascii="Calibri" w:hAnsi="Calibri" w:cs="Calibri"/>
          <w:sz w:val="22"/>
          <w:szCs w:val="22"/>
        </w:rPr>
      </w:pPr>
    </w:p>
    <w:p w14:paraId="53D3E3A0" w14:textId="77777777" w:rsidR="00D12F8D" w:rsidRPr="00A550F8" w:rsidRDefault="00D12F8D" w:rsidP="00BA10E6">
      <w:pPr>
        <w:spacing w:line="360" w:lineRule="auto"/>
        <w:ind w:left="720" w:hanging="720"/>
        <w:rPr>
          <w:rFonts w:ascii="Calibri" w:hAnsi="Calibri" w:cs="Calibri"/>
          <w:sz w:val="22"/>
          <w:szCs w:val="22"/>
        </w:rPr>
      </w:pPr>
      <w:r w:rsidRPr="00A550F8">
        <w:rPr>
          <w:rFonts w:ascii="Calibri" w:hAnsi="Calibri" w:cs="Calibri"/>
          <w:sz w:val="22"/>
          <w:szCs w:val="22"/>
        </w:rPr>
        <w:t>(a)</w:t>
      </w:r>
      <w:r w:rsidRPr="00A550F8">
        <w:rPr>
          <w:rFonts w:ascii="Calibri" w:hAnsi="Calibri" w:cs="Calibri"/>
          <w:sz w:val="22"/>
          <w:szCs w:val="22"/>
        </w:rPr>
        <w:tab/>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00E848C0" w:rsidRPr="00A550F8">
        <w:rPr>
          <w:rFonts w:ascii="Calibri" w:hAnsi="Calibri" w:cs="Calibri"/>
          <w:sz w:val="22"/>
          <w:szCs w:val="22"/>
        </w:rPr>
        <w:t xml:space="preserve"> </w:t>
      </w:r>
      <w:r w:rsidRPr="00A550F8">
        <w:rPr>
          <w:rFonts w:ascii="Calibri" w:hAnsi="Calibri" w:cs="Calibri"/>
          <w:sz w:val="22"/>
          <w:szCs w:val="22"/>
        </w:rPr>
        <w:t xml:space="preserve">person in relation to this contract award procedure or any other contract award procedure with The Contracting Authority, or </w:t>
      </w:r>
    </w:p>
    <w:p w14:paraId="6BD18F9B" w14:textId="77777777" w:rsidR="00D12F8D" w:rsidRPr="00A550F8" w:rsidRDefault="00D12F8D" w:rsidP="00BA10E6">
      <w:pPr>
        <w:spacing w:line="360" w:lineRule="auto"/>
        <w:rPr>
          <w:rFonts w:ascii="Calibri" w:hAnsi="Calibri" w:cs="Calibri"/>
          <w:sz w:val="22"/>
          <w:szCs w:val="22"/>
        </w:rPr>
      </w:pPr>
    </w:p>
    <w:p w14:paraId="7FDD12B1" w14:textId="77777777" w:rsidR="00D12F8D" w:rsidRPr="00A550F8" w:rsidRDefault="00D12F8D" w:rsidP="00BA10E6">
      <w:pPr>
        <w:spacing w:line="360" w:lineRule="auto"/>
        <w:ind w:left="720" w:hanging="720"/>
        <w:rPr>
          <w:rFonts w:ascii="Calibri" w:hAnsi="Calibri" w:cs="Calibri"/>
          <w:sz w:val="22"/>
          <w:szCs w:val="22"/>
        </w:rPr>
      </w:pPr>
      <w:r w:rsidRPr="00A550F8">
        <w:rPr>
          <w:rFonts w:ascii="Calibri" w:hAnsi="Calibri" w:cs="Calibri"/>
          <w:sz w:val="22"/>
          <w:szCs w:val="22"/>
        </w:rPr>
        <w:t>(b)</w:t>
      </w:r>
      <w:r w:rsidRPr="00A550F8">
        <w:rPr>
          <w:rFonts w:ascii="Calibri" w:hAnsi="Calibri" w:cs="Calibri"/>
          <w:sz w:val="22"/>
          <w:szCs w:val="22"/>
        </w:rPr>
        <w:tab/>
        <w:t xml:space="preserve"> if like acts have been done by any other person employed by the Candidate or acting on its behalf (whether with or without the knowledge of the Candidate). </w:t>
      </w:r>
    </w:p>
    <w:p w14:paraId="238601FE" w14:textId="77777777" w:rsidR="0085339F" w:rsidRPr="00A550F8" w:rsidRDefault="0085339F" w:rsidP="00BA10E6">
      <w:pPr>
        <w:spacing w:line="360" w:lineRule="auto"/>
        <w:ind w:left="720" w:hanging="720"/>
        <w:rPr>
          <w:rFonts w:ascii="Calibri" w:hAnsi="Calibri" w:cs="Calibri"/>
          <w:sz w:val="22"/>
          <w:szCs w:val="22"/>
        </w:rPr>
      </w:pPr>
    </w:p>
    <w:p w14:paraId="0F3CABC7" w14:textId="77777777" w:rsidR="0085339F" w:rsidRPr="00A550F8" w:rsidRDefault="0085339F" w:rsidP="00BA10E6">
      <w:pPr>
        <w:spacing w:line="360" w:lineRule="auto"/>
        <w:ind w:left="720" w:hanging="720"/>
        <w:rPr>
          <w:rFonts w:ascii="Calibri" w:hAnsi="Calibri" w:cs="Calibri"/>
          <w:sz w:val="22"/>
          <w:szCs w:val="22"/>
        </w:rPr>
      </w:pPr>
    </w:p>
    <w:p w14:paraId="5B08B5D1" w14:textId="77777777" w:rsidR="00D12F8D" w:rsidRPr="00A550F8" w:rsidRDefault="00D12F8D" w:rsidP="00BA10E6">
      <w:pPr>
        <w:spacing w:line="360" w:lineRule="auto"/>
        <w:rPr>
          <w:rFonts w:ascii="Calibri" w:hAnsi="Calibri" w:cs="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3EC28AA9" w14:textId="77777777" w:rsidTr="007A7006">
        <w:tc>
          <w:tcPr>
            <w:tcW w:w="9243" w:type="dxa"/>
            <w:shd w:val="clear" w:color="auto" w:fill="222A35" w:themeFill="text2" w:themeFillShade="80"/>
          </w:tcPr>
          <w:p w14:paraId="5A173298" w14:textId="77777777" w:rsidR="00D12F8D" w:rsidRPr="00A550F8" w:rsidRDefault="00D12F8D"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APPENDIX 1: THE QUALIFICATION QUESTIONNAIRE</w:t>
            </w:r>
          </w:p>
        </w:tc>
      </w:tr>
    </w:tbl>
    <w:p w14:paraId="1EA5A7E7" w14:textId="50F9E8D7" w:rsidR="00FB5C76" w:rsidRPr="00A550F8" w:rsidRDefault="00FB5C76" w:rsidP="00BA10E6">
      <w:pPr>
        <w:spacing w:line="360" w:lineRule="auto"/>
        <w:rPr>
          <w:rFonts w:ascii="Calibri" w:hAnsi="Calibri" w:cs="Calibri"/>
          <w:b/>
          <w:sz w:val="22"/>
          <w:szCs w:val="22"/>
        </w:rPr>
      </w:pPr>
    </w:p>
    <w:p w14:paraId="60A2D24F" w14:textId="77777777" w:rsidR="009B5815" w:rsidRPr="00A550F8" w:rsidRDefault="009B5815" w:rsidP="00BA10E6">
      <w:pPr>
        <w:keepNext/>
        <w:keepLines/>
        <w:shd w:val="clear" w:color="auto" w:fill="00284A"/>
        <w:spacing w:before="240" w:after="240" w:line="360" w:lineRule="auto"/>
        <w:ind w:left="567" w:hanging="567"/>
        <w:jc w:val="both"/>
        <w:outlineLvl w:val="0"/>
        <w:rPr>
          <w:rFonts w:ascii="Calibri" w:hAnsi="Calibri" w:cs="Calibri"/>
          <w:b/>
          <w:bCs/>
          <w:color w:val="FFFFFF"/>
          <w:sz w:val="22"/>
          <w:szCs w:val="22"/>
        </w:rPr>
      </w:pPr>
      <w:bookmarkStart w:id="2" w:name="_Toc48290521"/>
      <w:bookmarkStart w:id="3" w:name="_Toc77163588"/>
      <w:r w:rsidRPr="00A550F8">
        <w:rPr>
          <w:rFonts w:ascii="Calibri" w:hAnsi="Calibri" w:cs="Calibri"/>
          <w:b/>
          <w:bCs/>
          <w:color w:val="FFFFFF"/>
          <w:sz w:val="22"/>
          <w:szCs w:val="22"/>
        </w:rPr>
        <w:t>Appendix A – Questionnaire Response</w:t>
      </w:r>
      <w:bookmarkEnd w:id="2"/>
      <w:bookmarkEnd w:id="3"/>
    </w:p>
    <w:tbl>
      <w:tblPr>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512"/>
      </w:tblGrid>
      <w:tr w:rsidR="009B5815" w:rsidRPr="00A550F8" w14:paraId="5BBF1B1F" w14:textId="77777777" w:rsidTr="3663BA1A">
        <w:tc>
          <w:tcPr>
            <w:tcW w:w="9170" w:type="dxa"/>
            <w:gridSpan w:val="7"/>
            <w:tcBorders>
              <w:bottom w:val="single" w:sz="4" w:space="0" w:color="FFFFFF" w:themeColor="background1"/>
            </w:tcBorders>
            <w:shd w:val="clear" w:color="auto" w:fill="00284A"/>
            <w:tcMar>
              <w:top w:w="28" w:type="dxa"/>
              <w:bottom w:w="28" w:type="dxa"/>
            </w:tcMar>
          </w:tcPr>
          <w:p w14:paraId="1C0F13FC" w14:textId="77777777" w:rsidR="009B5815" w:rsidRPr="00A550F8" w:rsidRDefault="009B5815" w:rsidP="00BA10E6">
            <w:pPr>
              <w:spacing w:line="360" w:lineRule="auto"/>
              <w:jc w:val="both"/>
              <w:rPr>
                <w:rFonts w:ascii="Calibri" w:eastAsia="Calibri" w:hAnsi="Calibri" w:cs="Calibri"/>
                <w:bCs/>
                <w:sz w:val="22"/>
                <w:szCs w:val="22"/>
              </w:rPr>
            </w:pPr>
            <w:bookmarkStart w:id="4" w:name="_Hlk39232361"/>
            <w:r w:rsidRPr="00A550F8">
              <w:rPr>
                <w:rFonts w:ascii="Calibri" w:eastAsia="Calibri" w:hAnsi="Calibri" w:cs="Calibri"/>
                <w:bCs/>
                <w:sz w:val="22"/>
                <w:szCs w:val="22"/>
              </w:rPr>
              <w:t>A1 – Applicant Summary</w:t>
            </w:r>
          </w:p>
        </w:tc>
      </w:tr>
      <w:tr w:rsidR="009B5815" w:rsidRPr="00A550F8" w14:paraId="4CC2946E" w14:textId="77777777" w:rsidTr="3663BA1A">
        <w:tc>
          <w:tcPr>
            <w:tcW w:w="9170" w:type="dxa"/>
            <w:gridSpan w:val="7"/>
            <w:tcBorders>
              <w:top w:val="single" w:sz="4" w:space="0" w:color="FFFFFF" w:themeColor="background1"/>
            </w:tcBorders>
            <w:shd w:val="clear" w:color="auto" w:fill="auto"/>
            <w:tcMar>
              <w:top w:w="28" w:type="dxa"/>
              <w:bottom w:w="28" w:type="dxa"/>
            </w:tcMar>
          </w:tcPr>
          <w:p w14:paraId="432D3E91"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Weighting: </w:t>
            </w:r>
            <w:r w:rsidRPr="00A550F8">
              <w:rPr>
                <w:rFonts w:ascii="Calibri" w:eastAsia="Calibri" w:hAnsi="Calibri" w:cs="Calibri"/>
                <w:sz w:val="22"/>
                <w:szCs w:val="22"/>
              </w:rPr>
              <w:t>Pass/Fail</w:t>
            </w:r>
          </w:p>
          <w:p w14:paraId="07AEA100"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Pass Requirement: </w:t>
            </w:r>
            <w:r w:rsidRPr="00A550F8">
              <w:rPr>
                <w:rFonts w:ascii="Calibri" w:eastAsia="Calibri" w:hAnsi="Calibri" w:cs="Calibri"/>
                <w:sz w:val="22"/>
                <w:szCs w:val="22"/>
              </w:rPr>
              <w:t>Applicants must complete this Section</w:t>
            </w:r>
          </w:p>
        </w:tc>
      </w:tr>
      <w:tr w:rsidR="009B5815" w:rsidRPr="00A550F8" w14:paraId="6D326EFA" w14:textId="77777777" w:rsidTr="3663BA1A">
        <w:tc>
          <w:tcPr>
            <w:tcW w:w="2405" w:type="dxa"/>
            <w:shd w:val="clear" w:color="auto" w:fill="F2F2F2" w:themeFill="background1" w:themeFillShade="F2"/>
            <w:tcMar>
              <w:top w:w="28" w:type="dxa"/>
              <w:bottom w:w="28" w:type="dxa"/>
            </w:tcMar>
          </w:tcPr>
          <w:p w14:paraId="320B1915"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Organisation Name:</w:t>
            </w:r>
          </w:p>
        </w:tc>
        <w:tc>
          <w:tcPr>
            <w:tcW w:w="6765" w:type="dxa"/>
            <w:gridSpan w:val="6"/>
            <w:shd w:val="clear" w:color="auto" w:fill="auto"/>
            <w:tcMar>
              <w:top w:w="28" w:type="dxa"/>
              <w:bottom w:w="28" w:type="dxa"/>
            </w:tcMar>
          </w:tcPr>
          <w:p w14:paraId="4B1F511A"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7B6F25B4" w14:textId="77777777" w:rsidTr="3663BA1A">
        <w:tc>
          <w:tcPr>
            <w:tcW w:w="2405" w:type="dxa"/>
            <w:shd w:val="clear" w:color="auto" w:fill="F2F2F2" w:themeFill="background1" w:themeFillShade="F2"/>
            <w:tcMar>
              <w:top w:w="28" w:type="dxa"/>
              <w:bottom w:w="28" w:type="dxa"/>
            </w:tcMar>
          </w:tcPr>
          <w:p w14:paraId="07872F34"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Contact Name:</w:t>
            </w:r>
          </w:p>
        </w:tc>
        <w:tc>
          <w:tcPr>
            <w:tcW w:w="6765" w:type="dxa"/>
            <w:gridSpan w:val="6"/>
            <w:shd w:val="clear" w:color="auto" w:fill="auto"/>
            <w:tcMar>
              <w:top w:w="28" w:type="dxa"/>
              <w:bottom w:w="28" w:type="dxa"/>
            </w:tcMar>
          </w:tcPr>
          <w:p w14:paraId="65F9C3D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A849FD5" w14:textId="77777777" w:rsidTr="3663BA1A">
        <w:tc>
          <w:tcPr>
            <w:tcW w:w="2405" w:type="dxa"/>
            <w:shd w:val="clear" w:color="auto" w:fill="F2F2F2" w:themeFill="background1" w:themeFillShade="F2"/>
            <w:tcMar>
              <w:top w:w="28" w:type="dxa"/>
              <w:bottom w:w="28" w:type="dxa"/>
            </w:tcMar>
          </w:tcPr>
          <w:p w14:paraId="6AAAFE7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Position:</w:t>
            </w:r>
          </w:p>
        </w:tc>
        <w:tc>
          <w:tcPr>
            <w:tcW w:w="6765" w:type="dxa"/>
            <w:gridSpan w:val="6"/>
            <w:shd w:val="clear" w:color="auto" w:fill="auto"/>
            <w:tcMar>
              <w:top w:w="28" w:type="dxa"/>
              <w:bottom w:w="28" w:type="dxa"/>
            </w:tcMar>
          </w:tcPr>
          <w:p w14:paraId="5023141B"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385E5CC6" w14:textId="77777777" w:rsidTr="3663BA1A">
        <w:tc>
          <w:tcPr>
            <w:tcW w:w="2405" w:type="dxa"/>
            <w:shd w:val="clear" w:color="auto" w:fill="F2F2F2" w:themeFill="background1" w:themeFillShade="F2"/>
            <w:tcMar>
              <w:top w:w="28" w:type="dxa"/>
              <w:bottom w:w="28" w:type="dxa"/>
            </w:tcMar>
          </w:tcPr>
          <w:p w14:paraId="2702B4C6"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Address:</w:t>
            </w:r>
          </w:p>
        </w:tc>
        <w:tc>
          <w:tcPr>
            <w:tcW w:w="6765" w:type="dxa"/>
            <w:gridSpan w:val="6"/>
            <w:shd w:val="clear" w:color="auto" w:fill="auto"/>
            <w:tcMar>
              <w:top w:w="28" w:type="dxa"/>
              <w:bottom w:w="28" w:type="dxa"/>
            </w:tcMar>
          </w:tcPr>
          <w:p w14:paraId="1F3B1409" w14:textId="77777777" w:rsidR="009B5815" w:rsidRPr="00A550F8" w:rsidRDefault="009B5815" w:rsidP="00BA10E6">
            <w:pPr>
              <w:spacing w:line="360" w:lineRule="auto"/>
              <w:jc w:val="both"/>
              <w:rPr>
                <w:rFonts w:ascii="Calibri" w:eastAsia="Calibri" w:hAnsi="Calibri" w:cs="Calibri"/>
                <w:sz w:val="22"/>
                <w:szCs w:val="22"/>
              </w:rPr>
            </w:pPr>
          </w:p>
          <w:p w14:paraId="562C75D1"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6D173F95" w14:textId="77777777" w:rsidTr="3663BA1A">
        <w:tc>
          <w:tcPr>
            <w:tcW w:w="2405" w:type="dxa"/>
            <w:shd w:val="clear" w:color="auto" w:fill="F2F2F2" w:themeFill="background1" w:themeFillShade="F2"/>
            <w:tcMar>
              <w:top w:w="28" w:type="dxa"/>
              <w:bottom w:w="28" w:type="dxa"/>
            </w:tcMar>
          </w:tcPr>
          <w:p w14:paraId="3B98059F"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Telephone (Office):</w:t>
            </w:r>
          </w:p>
        </w:tc>
        <w:tc>
          <w:tcPr>
            <w:tcW w:w="6765" w:type="dxa"/>
            <w:gridSpan w:val="6"/>
            <w:shd w:val="clear" w:color="auto" w:fill="auto"/>
            <w:tcMar>
              <w:top w:w="28" w:type="dxa"/>
              <w:bottom w:w="28" w:type="dxa"/>
            </w:tcMar>
          </w:tcPr>
          <w:p w14:paraId="664355AD"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6FFFC89D" w14:textId="77777777" w:rsidTr="3663BA1A">
        <w:tc>
          <w:tcPr>
            <w:tcW w:w="2405" w:type="dxa"/>
            <w:shd w:val="clear" w:color="auto" w:fill="F2F2F2" w:themeFill="background1" w:themeFillShade="F2"/>
            <w:tcMar>
              <w:top w:w="28" w:type="dxa"/>
              <w:bottom w:w="28" w:type="dxa"/>
            </w:tcMar>
          </w:tcPr>
          <w:p w14:paraId="34DCB41C"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Telephone (Mobile):</w:t>
            </w:r>
          </w:p>
        </w:tc>
        <w:tc>
          <w:tcPr>
            <w:tcW w:w="6765" w:type="dxa"/>
            <w:gridSpan w:val="6"/>
            <w:shd w:val="clear" w:color="auto" w:fill="auto"/>
            <w:tcMar>
              <w:top w:w="28" w:type="dxa"/>
              <w:bottom w:w="28" w:type="dxa"/>
            </w:tcMar>
          </w:tcPr>
          <w:p w14:paraId="1A965116"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84443D4" w14:textId="77777777" w:rsidTr="3663BA1A">
        <w:tc>
          <w:tcPr>
            <w:tcW w:w="2405" w:type="dxa"/>
            <w:shd w:val="clear" w:color="auto" w:fill="F2F2F2" w:themeFill="background1" w:themeFillShade="F2"/>
            <w:tcMar>
              <w:top w:w="28" w:type="dxa"/>
              <w:bottom w:w="28" w:type="dxa"/>
            </w:tcMar>
          </w:tcPr>
          <w:p w14:paraId="1A3D61FB"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Email:</w:t>
            </w:r>
          </w:p>
        </w:tc>
        <w:tc>
          <w:tcPr>
            <w:tcW w:w="6765" w:type="dxa"/>
            <w:gridSpan w:val="6"/>
            <w:shd w:val="clear" w:color="auto" w:fill="auto"/>
            <w:tcMar>
              <w:top w:w="28" w:type="dxa"/>
              <w:bottom w:w="28" w:type="dxa"/>
            </w:tcMar>
          </w:tcPr>
          <w:p w14:paraId="7DF4E37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77522892" w14:textId="77777777" w:rsidTr="3663BA1A">
        <w:tc>
          <w:tcPr>
            <w:tcW w:w="2405" w:type="dxa"/>
            <w:shd w:val="clear" w:color="auto" w:fill="F2F2F2" w:themeFill="background1" w:themeFillShade="F2"/>
            <w:tcMar>
              <w:top w:w="28" w:type="dxa"/>
              <w:bottom w:w="28" w:type="dxa"/>
            </w:tcMar>
          </w:tcPr>
          <w:p w14:paraId="5A85FB6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Website:</w:t>
            </w:r>
          </w:p>
        </w:tc>
        <w:tc>
          <w:tcPr>
            <w:tcW w:w="6765" w:type="dxa"/>
            <w:gridSpan w:val="6"/>
            <w:shd w:val="clear" w:color="auto" w:fill="auto"/>
            <w:tcMar>
              <w:top w:w="28" w:type="dxa"/>
              <w:bottom w:w="28" w:type="dxa"/>
            </w:tcMar>
          </w:tcPr>
          <w:p w14:paraId="44FB30F8"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37448224" w14:textId="77777777" w:rsidTr="3663BA1A">
        <w:tc>
          <w:tcPr>
            <w:tcW w:w="2405" w:type="dxa"/>
            <w:shd w:val="clear" w:color="auto" w:fill="F2F2F2" w:themeFill="background1" w:themeFillShade="F2"/>
            <w:tcMar>
              <w:top w:w="28" w:type="dxa"/>
              <w:bottom w:w="28" w:type="dxa"/>
            </w:tcMar>
          </w:tcPr>
          <w:p w14:paraId="435E783F"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lastRenderedPageBreak/>
              <w:t>VAT Registration number:</w:t>
            </w:r>
          </w:p>
        </w:tc>
        <w:tc>
          <w:tcPr>
            <w:tcW w:w="6765" w:type="dxa"/>
            <w:gridSpan w:val="6"/>
            <w:shd w:val="clear" w:color="auto" w:fill="auto"/>
            <w:tcMar>
              <w:top w:w="28" w:type="dxa"/>
              <w:bottom w:w="28" w:type="dxa"/>
            </w:tcMar>
          </w:tcPr>
          <w:p w14:paraId="1DA6542E"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571CEFBD" w14:textId="77777777" w:rsidTr="3663BA1A">
        <w:tc>
          <w:tcPr>
            <w:tcW w:w="2405" w:type="dxa"/>
            <w:shd w:val="clear" w:color="auto" w:fill="F2F2F2" w:themeFill="background1" w:themeFillShade="F2"/>
            <w:tcMar>
              <w:top w:w="28" w:type="dxa"/>
              <w:bottom w:w="28" w:type="dxa"/>
            </w:tcMar>
          </w:tcPr>
          <w:p w14:paraId="566EFDA8"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Date of Establishment:</w:t>
            </w:r>
          </w:p>
        </w:tc>
        <w:tc>
          <w:tcPr>
            <w:tcW w:w="6765" w:type="dxa"/>
            <w:gridSpan w:val="6"/>
            <w:shd w:val="clear" w:color="auto" w:fill="auto"/>
            <w:tcMar>
              <w:top w:w="28" w:type="dxa"/>
              <w:bottom w:w="28" w:type="dxa"/>
            </w:tcMar>
          </w:tcPr>
          <w:p w14:paraId="3041E394"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48A1217A" w14:textId="77777777" w:rsidTr="3663BA1A">
        <w:tc>
          <w:tcPr>
            <w:tcW w:w="2405" w:type="dxa"/>
            <w:shd w:val="clear" w:color="auto" w:fill="F2F2F2" w:themeFill="background1" w:themeFillShade="F2"/>
            <w:tcMar>
              <w:top w:w="28" w:type="dxa"/>
              <w:bottom w:w="28" w:type="dxa"/>
            </w:tcMar>
          </w:tcPr>
          <w:p w14:paraId="4C95740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Legal Status (Company, Sole Trader, etc.):</w:t>
            </w:r>
          </w:p>
        </w:tc>
        <w:tc>
          <w:tcPr>
            <w:tcW w:w="6765" w:type="dxa"/>
            <w:gridSpan w:val="6"/>
            <w:shd w:val="clear" w:color="auto" w:fill="auto"/>
            <w:tcMar>
              <w:top w:w="28" w:type="dxa"/>
              <w:bottom w:w="28" w:type="dxa"/>
            </w:tcMar>
          </w:tcPr>
          <w:p w14:paraId="722B00AE"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2C8EA007" w14:textId="77777777" w:rsidTr="3663BA1A">
        <w:tc>
          <w:tcPr>
            <w:tcW w:w="2405" w:type="dxa"/>
            <w:shd w:val="clear" w:color="auto" w:fill="F2F2F2" w:themeFill="background1" w:themeFillShade="F2"/>
            <w:tcMar>
              <w:top w:w="28" w:type="dxa"/>
              <w:bottom w:w="28" w:type="dxa"/>
            </w:tcMar>
          </w:tcPr>
          <w:p w14:paraId="5B35F69C"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Is the Applicant a Small and Medium Enterprise (SME)?</w:t>
            </w:r>
          </w:p>
        </w:tc>
        <w:tc>
          <w:tcPr>
            <w:tcW w:w="992" w:type="dxa"/>
            <w:gridSpan w:val="2"/>
            <w:shd w:val="clear" w:color="auto" w:fill="F2F2F2" w:themeFill="background1" w:themeFillShade="F2"/>
            <w:tcMar>
              <w:top w:w="28" w:type="dxa"/>
              <w:bottom w:w="28" w:type="dxa"/>
            </w:tcMar>
            <w:vAlign w:val="center"/>
          </w:tcPr>
          <w:p w14:paraId="5B7FDD25"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2313" w:type="dxa"/>
            <w:gridSpan w:val="2"/>
            <w:shd w:val="clear" w:color="auto" w:fill="auto"/>
            <w:tcMar>
              <w:top w:w="28" w:type="dxa"/>
              <w:bottom w:w="28" w:type="dxa"/>
            </w:tcMar>
            <w:vAlign w:val="center"/>
          </w:tcPr>
          <w:p w14:paraId="42C6D796"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shd w:val="clear" w:color="auto" w:fill="F2F2F2" w:themeFill="background1" w:themeFillShade="F2"/>
            <w:tcMar>
              <w:top w:w="28" w:type="dxa"/>
              <w:bottom w:w="28" w:type="dxa"/>
            </w:tcMar>
            <w:vAlign w:val="center"/>
          </w:tcPr>
          <w:p w14:paraId="65804BD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2512" w:type="dxa"/>
            <w:shd w:val="clear" w:color="auto" w:fill="auto"/>
            <w:tcMar>
              <w:top w:w="28" w:type="dxa"/>
              <w:bottom w:w="28" w:type="dxa"/>
            </w:tcMar>
            <w:vAlign w:val="center"/>
          </w:tcPr>
          <w:p w14:paraId="6E1831B3"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78E3DC20" w14:textId="77777777" w:rsidTr="3663BA1A">
        <w:tc>
          <w:tcPr>
            <w:tcW w:w="9170" w:type="dxa"/>
            <w:gridSpan w:val="7"/>
            <w:shd w:val="clear" w:color="auto" w:fill="00284A"/>
            <w:tcMar>
              <w:top w:w="28" w:type="dxa"/>
              <w:bottom w:w="28" w:type="dxa"/>
            </w:tcMar>
          </w:tcPr>
          <w:p w14:paraId="391C187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SMEs are enterprises which employ fewer than 250 persons and which have an annual turnover not exceeding €50 million, and/or an annual balance sheet total not exceeding €43 million</w:t>
            </w:r>
          </w:p>
        </w:tc>
      </w:tr>
      <w:tr w:rsidR="009B5815" w:rsidRPr="00A550F8" w14:paraId="16A37DDD" w14:textId="77777777" w:rsidTr="3663BA1A">
        <w:tc>
          <w:tcPr>
            <w:tcW w:w="2405" w:type="dxa"/>
            <w:tcBorders>
              <w:bottom w:val="single" w:sz="4" w:space="0" w:color="auto"/>
            </w:tcBorders>
            <w:shd w:val="clear" w:color="auto" w:fill="auto"/>
            <w:tcMar>
              <w:top w:w="28" w:type="dxa"/>
              <w:bottom w:w="28" w:type="dxa"/>
            </w:tcMar>
          </w:tcPr>
          <w:p w14:paraId="5C2AC263"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Is the applicant a consortium / group of Economic Operators?</w:t>
            </w:r>
          </w:p>
        </w:tc>
        <w:tc>
          <w:tcPr>
            <w:tcW w:w="992" w:type="dxa"/>
            <w:gridSpan w:val="2"/>
            <w:tcBorders>
              <w:bottom w:val="single" w:sz="4" w:space="0" w:color="auto"/>
            </w:tcBorders>
            <w:shd w:val="clear" w:color="auto" w:fill="F2F2F2" w:themeFill="background1" w:themeFillShade="F2"/>
            <w:tcMar>
              <w:top w:w="28" w:type="dxa"/>
              <w:bottom w:w="28" w:type="dxa"/>
            </w:tcMar>
            <w:vAlign w:val="center"/>
          </w:tcPr>
          <w:p w14:paraId="5523973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2313" w:type="dxa"/>
            <w:gridSpan w:val="2"/>
            <w:tcBorders>
              <w:bottom w:val="single" w:sz="4" w:space="0" w:color="auto"/>
            </w:tcBorders>
            <w:shd w:val="clear" w:color="auto" w:fill="auto"/>
            <w:tcMar>
              <w:top w:w="28" w:type="dxa"/>
              <w:bottom w:w="28" w:type="dxa"/>
            </w:tcMar>
            <w:vAlign w:val="center"/>
          </w:tcPr>
          <w:p w14:paraId="54E11D2A"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tcBorders>
              <w:bottom w:val="single" w:sz="4" w:space="0" w:color="auto"/>
            </w:tcBorders>
            <w:shd w:val="clear" w:color="auto" w:fill="F2F2F2" w:themeFill="background1" w:themeFillShade="F2"/>
            <w:tcMar>
              <w:top w:w="28" w:type="dxa"/>
              <w:bottom w:w="28" w:type="dxa"/>
            </w:tcMar>
            <w:vAlign w:val="center"/>
          </w:tcPr>
          <w:p w14:paraId="7C5AC6C2"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2512" w:type="dxa"/>
            <w:tcBorders>
              <w:bottom w:val="single" w:sz="4" w:space="0" w:color="auto"/>
            </w:tcBorders>
            <w:shd w:val="clear" w:color="auto" w:fill="auto"/>
            <w:tcMar>
              <w:top w:w="28" w:type="dxa"/>
              <w:bottom w:w="28" w:type="dxa"/>
            </w:tcMar>
            <w:vAlign w:val="center"/>
          </w:tcPr>
          <w:p w14:paraId="31126E5D"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50662FF" w14:textId="77777777" w:rsidTr="3663BA1A">
        <w:tc>
          <w:tcPr>
            <w:tcW w:w="9170" w:type="dxa"/>
            <w:gridSpan w:val="7"/>
            <w:tcBorders>
              <w:bottom w:val="single" w:sz="4" w:space="0" w:color="FFFFFF" w:themeColor="background1"/>
            </w:tcBorders>
            <w:shd w:val="clear" w:color="auto" w:fill="00284A"/>
            <w:tcMar>
              <w:top w:w="28" w:type="dxa"/>
              <w:bottom w:w="28" w:type="dxa"/>
            </w:tcMar>
          </w:tcPr>
          <w:p w14:paraId="5B574F9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If yes, please provide the following information</w:t>
            </w:r>
          </w:p>
        </w:tc>
      </w:tr>
      <w:tr w:rsidR="009B5815" w:rsidRPr="00A550F8" w14:paraId="28E007A0" w14:textId="77777777" w:rsidTr="3663BA1A">
        <w:tc>
          <w:tcPr>
            <w:tcW w:w="2547" w:type="dxa"/>
            <w:gridSpan w:val="2"/>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0D909AE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0EDBE5A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Legal Status</w:t>
            </w:r>
          </w:p>
        </w:tc>
        <w:tc>
          <w:tcPr>
            <w:tcW w:w="3646" w:type="dxa"/>
            <w:gridSpan w:val="3"/>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22D2DED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Service to be Delivered</w:t>
            </w:r>
          </w:p>
        </w:tc>
      </w:tr>
      <w:tr w:rsidR="009B5815" w:rsidRPr="00A550F8" w14:paraId="2DE403A5" w14:textId="77777777" w:rsidTr="3663BA1A">
        <w:tc>
          <w:tcPr>
            <w:tcW w:w="2547" w:type="dxa"/>
            <w:gridSpan w:val="2"/>
            <w:shd w:val="clear" w:color="auto" w:fill="auto"/>
            <w:tcMar>
              <w:top w:w="28" w:type="dxa"/>
              <w:bottom w:w="28" w:type="dxa"/>
            </w:tcMar>
          </w:tcPr>
          <w:p w14:paraId="62431CDC"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shd w:val="clear" w:color="auto" w:fill="auto"/>
            <w:tcMar>
              <w:top w:w="28" w:type="dxa"/>
              <w:bottom w:w="28" w:type="dxa"/>
            </w:tcMar>
          </w:tcPr>
          <w:p w14:paraId="49E398E2"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646" w:type="dxa"/>
            <w:gridSpan w:val="3"/>
            <w:shd w:val="clear" w:color="auto" w:fill="auto"/>
            <w:tcMar>
              <w:top w:w="28" w:type="dxa"/>
              <w:bottom w:w="28" w:type="dxa"/>
            </w:tcMar>
          </w:tcPr>
          <w:p w14:paraId="16287F2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5BE93A62" w14:textId="77777777" w:rsidTr="3663BA1A">
        <w:tc>
          <w:tcPr>
            <w:tcW w:w="2547" w:type="dxa"/>
            <w:gridSpan w:val="2"/>
            <w:shd w:val="clear" w:color="auto" w:fill="auto"/>
            <w:tcMar>
              <w:top w:w="28" w:type="dxa"/>
              <w:bottom w:w="28" w:type="dxa"/>
            </w:tcMar>
          </w:tcPr>
          <w:p w14:paraId="384BA73E"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shd w:val="clear" w:color="auto" w:fill="auto"/>
            <w:tcMar>
              <w:top w:w="28" w:type="dxa"/>
              <w:bottom w:w="28" w:type="dxa"/>
            </w:tcMar>
          </w:tcPr>
          <w:p w14:paraId="34B3F2EB"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646" w:type="dxa"/>
            <w:gridSpan w:val="3"/>
            <w:shd w:val="clear" w:color="auto" w:fill="auto"/>
            <w:tcMar>
              <w:top w:w="28" w:type="dxa"/>
              <w:bottom w:w="28" w:type="dxa"/>
            </w:tcMar>
          </w:tcPr>
          <w:p w14:paraId="7D34F5C7"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B4020A7" w14:textId="77777777" w:rsidTr="3663BA1A">
        <w:tc>
          <w:tcPr>
            <w:tcW w:w="2547" w:type="dxa"/>
            <w:gridSpan w:val="2"/>
            <w:shd w:val="clear" w:color="auto" w:fill="auto"/>
            <w:tcMar>
              <w:top w:w="28" w:type="dxa"/>
              <w:bottom w:w="28" w:type="dxa"/>
            </w:tcMar>
          </w:tcPr>
          <w:p w14:paraId="1D7B270A"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shd w:val="clear" w:color="auto" w:fill="auto"/>
            <w:tcMar>
              <w:top w:w="28" w:type="dxa"/>
              <w:bottom w:w="28" w:type="dxa"/>
            </w:tcMar>
          </w:tcPr>
          <w:p w14:paraId="4F904CB7"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646" w:type="dxa"/>
            <w:gridSpan w:val="3"/>
            <w:shd w:val="clear" w:color="auto" w:fill="auto"/>
            <w:tcMar>
              <w:top w:w="28" w:type="dxa"/>
              <w:bottom w:w="28" w:type="dxa"/>
            </w:tcMar>
          </w:tcPr>
          <w:p w14:paraId="06971CD3"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7C5B4164" w14:textId="77777777" w:rsidTr="3663BA1A">
        <w:tc>
          <w:tcPr>
            <w:tcW w:w="9170" w:type="dxa"/>
            <w:gridSpan w:val="7"/>
            <w:shd w:val="clear" w:color="auto" w:fill="00284A"/>
            <w:tcMar>
              <w:top w:w="28" w:type="dxa"/>
              <w:bottom w:w="28" w:type="dxa"/>
            </w:tcMar>
          </w:tcPr>
          <w:p w14:paraId="4E8F57C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Each member must submit a separate Panel Response Document</w:t>
            </w:r>
          </w:p>
        </w:tc>
      </w:tr>
      <w:bookmarkEnd w:id="4"/>
    </w:tbl>
    <w:p w14:paraId="2A1F701D"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03EFCA41" w14:textId="77777777" w:rsidR="009B5815" w:rsidRPr="00A550F8" w:rsidRDefault="009B5815" w:rsidP="00BA10E6">
      <w:pPr>
        <w:spacing w:after="160" w:line="360" w:lineRule="auto"/>
        <w:rPr>
          <w:rFonts w:ascii="Calibri" w:eastAsia="Calibri" w:hAnsi="Calibri" w:cs="Calibri"/>
          <w:b/>
          <w:bCs/>
          <w:color w:val="FF0000"/>
          <w:sz w:val="22"/>
          <w:szCs w:val="22"/>
        </w:rPr>
      </w:pPr>
      <w:r w:rsidRPr="00A550F8">
        <w:rPr>
          <w:rFonts w:ascii="Calibri" w:eastAsia="Calibri" w:hAnsi="Calibri" w:cs="Calibri"/>
          <w:b/>
          <w:bCs/>
          <w:color w:val="FF0000"/>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8B70DED" w14:textId="77777777" w:rsidTr="00DC16C9">
        <w:tc>
          <w:tcPr>
            <w:tcW w:w="9016" w:type="dxa"/>
            <w:shd w:val="clear" w:color="auto" w:fill="00284A"/>
            <w:tcMar>
              <w:top w:w="28" w:type="dxa"/>
              <w:bottom w:w="28" w:type="dxa"/>
            </w:tcMar>
          </w:tcPr>
          <w:p w14:paraId="5520AA63"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lastRenderedPageBreak/>
              <w:t>A2 – Tax Compliance</w:t>
            </w:r>
          </w:p>
        </w:tc>
      </w:tr>
      <w:tr w:rsidR="009B5815" w:rsidRPr="00A550F8" w14:paraId="27122FD8" w14:textId="77777777" w:rsidTr="00DC16C9">
        <w:tc>
          <w:tcPr>
            <w:tcW w:w="9016" w:type="dxa"/>
            <w:shd w:val="clear" w:color="auto" w:fill="auto"/>
            <w:tcMar>
              <w:top w:w="28" w:type="dxa"/>
              <w:bottom w:w="28" w:type="dxa"/>
            </w:tcMar>
          </w:tcPr>
          <w:p w14:paraId="1C11EDC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09FD4C0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must complete the self-declaration (A5) providing information regarding their tax compliance. Please note rules on tax compliance.</w:t>
            </w:r>
          </w:p>
        </w:tc>
      </w:tr>
    </w:tbl>
    <w:p w14:paraId="5F96A722"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7080F22" w14:textId="77777777" w:rsidTr="00DC16C9">
        <w:tc>
          <w:tcPr>
            <w:tcW w:w="9016" w:type="dxa"/>
            <w:shd w:val="clear" w:color="auto" w:fill="00284A"/>
            <w:tcMar>
              <w:top w:w="28" w:type="dxa"/>
              <w:bottom w:w="28" w:type="dxa"/>
            </w:tcMar>
          </w:tcPr>
          <w:p w14:paraId="13D4514E" w14:textId="77777777" w:rsidR="009B5815" w:rsidRPr="00A550F8" w:rsidRDefault="009B5815" w:rsidP="00BA10E6">
            <w:pPr>
              <w:spacing w:line="360" w:lineRule="auto"/>
              <w:jc w:val="both"/>
              <w:rPr>
                <w:rFonts w:ascii="Calibri" w:eastAsia="Calibri" w:hAnsi="Calibri" w:cs="Calibri"/>
                <w:bCs/>
                <w:sz w:val="22"/>
                <w:szCs w:val="22"/>
              </w:rPr>
            </w:pPr>
            <w:bookmarkStart w:id="5" w:name="_Hlk39232595"/>
            <w:r w:rsidRPr="00A550F8">
              <w:rPr>
                <w:rFonts w:ascii="Calibri" w:eastAsia="Calibri" w:hAnsi="Calibri" w:cs="Calibri"/>
                <w:bCs/>
                <w:sz w:val="22"/>
                <w:szCs w:val="22"/>
              </w:rPr>
              <w:t>A3 – Financial Capacity</w:t>
            </w:r>
          </w:p>
        </w:tc>
      </w:tr>
      <w:tr w:rsidR="009B5815" w:rsidRPr="00A550F8" w14:paraId="12A0DE84" w14:textId="77777777" w:rsidTr="00DC16C9">
        <w:trPr>
          <w:trHeight w:val="1409"/>
        </w:trPr>
        <w:tc>
          <w:tcPr>
            <w:tcW w:w="9016" w:type="dxa"/>
            <w:shd w:val="clear" w:color="auto" w:fill="auto"/>
            <w:tcMar>
              <w:top w:w="28" w:type="dxa"/>
              <w:bottom w:w="28" w:type="dxa"/>
            </w:tcMar>
          </w:tcPr>
          <w:p w14:paraId="3602A33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25C6A8BC"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Pass requirement:  </w:t>
            </w:r>
          </w:p>
          <w:p w14:paraId="12C5D34A" w14:textId="7861A644" w:rsidR="009B5815" w:rsidRPr="00A550F8" w:rsidRDefault="009B5815" w:rsidP="00BA10E6">
            <w:pPr>
              <w:spacing w:line="360" w:lineRule="auto"/>
              <w:jc w:val="both"/>
              <w:rPr>
                <w:rFonts w:ascii="Calibri" w:eastAsia="Calibri" w:hAnsi="Calibri" w:cs="Calibri"/>
                <w:sz w:val="22"/>
                <w:szCs w:val="22"/>
              </w:rPr>
            </w:pPr>
            <w:r w:rsidRPr="00C749D4">
              <w:rPr>
                <w:rFonts w:ascii="Calibri" w:eastAsia="Calibri" w:hAnsi="Calibri" w:cs="Calibri"/>
                <w:sz w:val="22"/>
                <w:szCs w:val="22"/>
              </w:rPr>
              <w:t>Confirmation of financial standing ensuring the applicant party has the financial capacity</w:t>
            </w:r>
            <w:r w:rsidR="00E41501" w:rsidRPr="00C749D4">
              <w:rPr>
                <w:rFonts w:ascii="Calibri" w:eastAsia="Calibri" w:hAnsi="Calibri" w:cs="Calibri"/>
                <w:sz w:val="22"/>
                <w:szCs w:val="22"/>
              </w:rPr>
              <w:t xml:space="preserve"> to </w:t>
            </w:r>
            <w:r w:rsidR="003107E4" w:rsidRPr="00C749D4">
              <w:rPr>
                <w:rFonts w:ascii="Calibri" w:eastAsia="Calibri" w:hAnsi="Calibri" w:cs="Calibri"/>
                <w:sz w:val="22"/>
                <w:szCs w:val="22"/>
              </w:rPr>
              <w:t>perform the services outlined in the contract</w:t>
            </w:r>
            <w:r w:rsidRPr="00C749D4">
              <w:rPr>
                <w:rFonts w:ascii="Calibri" w:eastAsia="Calibri" w:hAnsi="Calibri" w:cs="Calibri"/>
                <w:sz w:val="22"/>
                <w:szCs w:val="22"/>
              </w:rPr>
              <w:t>.</w:t>
            </w:r>
            <w:r w:rsidRPr="00A550F8">
              <w:rPr>
                <w:rFonts w:ascii="Calibri" w:eastAsia="Calibri" w:hAnsi="Calibri" w:cs="Calibri"/>
                <w:sz w:val="22"/>
                <w:szCs w:val="22"/>
              </w:rPr>
              <w:t xml:space="preserve"> </w:t>
            </w:r>
          </w:p>
          <w:p w14:paraId="6DECDE63" w14:textId="77777777" w:rsidR="009B5815" w:rsidRPr="00A550F8" w:rsidRDefault="009B5815" w:rsidP="00A550F8">
            <w:pPr>
              <w:numPr>
                <w:ilvl w:val="0"/>
                <w:numId w:val="4"/>
              </w:numPr>
              <w:spacing w:line="360" w:lineRule="auto"/>
              <w:ind w:left="458" w:hanging="458"/>
              <w:contextualSpacing/>
              <w:jc w:val="both"/>
              <w:rPr>
                <w:rFonts w:ascii="Calibri" w:eastAsia="Calibri" w:hAnsi="Calibri" w:cs="Calibri"/>
                <w:sz w:val="22"/>
                <w:szCs w:val="22"/>
              </w:rPr>
            </w:pPr>
            <w:r w:rsidRPr="00A550F8">
              <w:rPr>
                <w:rFonts w:ascii="Calibri" w:eastAsia="Calibri" w:hAnsi="Calibri" w:cs="Calibri"/>
                <w:sz w:val="22"/>
                <w:szCs w:val="22"/>
              </w:rPr>
              <w:t xml:space="preserve">Evidence will be required prior to confirmation to the panel.  </w:t>
            </w:r>
          </w:p>
          <w:p w14:paraId="5B95CD12" w14:textId="77777777" w:rsidR="009B5815" w:rsidRPr="00A550F8" w:rsidRDefault="009B5815" w:rsidP="00BA10E6">
            <w:pPr>
              <w:spacing w:line="360" w:lineRule="auto"/>
              <w:ind w:left="458"/>
              <w:contextualSpacing/>
              <w:jc w:val="both"/>
              <w:rPr>
                <w:rFonts w:ascii="Calibri" w:eastAsia="Calibri" w:hAnsi="Calibri" w:cs="Calibri"/>
                <w:sz w:val="22"/>
                <w:szCs w:val="22"/>
              </w:rPr>
            </w:pPr>
          </w:p>
        </w:tc>
      </w:tr>
      <w:bookmarkEnd w:id="5"/>
    </w:tbl>
    <w:p w14:paraId="5220BBB2"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1EF50574" w14:textId="77777777" w:rsidTr="2FDCAB5E">
        <w:tc>
          <w:tcPr>
            <w:tcW w:w="9016" w:type="dxa"/>
            <w:gridSpan w:val="2"/>
            <w:shd w:val="clear" w:color="auto" w:fill="00284A"/>
            <w:tcMar>
              <w:top w:w="28" w:type="dxa"/>
              <w:bottom w:w="28" w:type="dxa"/>
            </w:tcMar>
          </w:tcPr>
          <w:p w14:paraId="0D716534"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A4 - Insurance</w:t>
            </w:r>
          </w:p>
        </w:tc>
      </w:tr>
      <w:tr w:rsidR="009B5815" w:rsidRPr="00A550F8" w14:paraId="19E78A4E" w14:textId="77777777" w:rsidTr="2FDCAB5E">
        <w:tc>
          <w:tcPr>
            <w:tcW w:w="9016" w:type="dxa"/>
            <w:gridSpan w:val="2"/>
            <w:tcBorders>
              <w:bottom w:val="single" w:sz="4" w:space="0" w:color="auto"/>
            </w:tcBorders>
            <w:shd w:val="clear" w:color="auto" w:fill="auto"/>
            <w:tcMar>
              <w:top w:w="28" w:type="dxa"/>
              <w:bottom w:w="28" w:type="dxa"/>
            </w:tcMar>
          </w:tcPr>
          <w:p w14:paraId="749D262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04CC7A4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should complete the self-declaration (A5) providing information regarding the insurances in place and are asked to note that the following levels will be required for the firm(s) being awarded this contract.</w:t>
            </w:r>
          </w:p>
        </w:tc>
      </w:tr>
      <w:tr w:rsidR="009B5815" w:rsidRPr="00A550F8" w14:paraId="6819DED4" w14:textId="77777777" w:rsidTr="2FDCAB5E">
        <w:tc>
          <w:tcPr>
            <w:tcW w:w="6799" w:type="dxa"/>
            <w:tcBorders>
              <w:right w:val="single" w:sz="4" w:space="0" w:color="FFFFFF" w:themeColor="background1"/>
            </w:tcBorders>
            <w:shd w:val="clear" w:color="auto" w:fill="00284A"/>
            <w:tcMar>
              <w:top w:w="28" w:type="dxa"/>
              <w:bottom w:w="28" w:type="dxa"/>
            </w:tcMar>
          </w:tcPr>
          <w:p w14:paraId="35A13AF3"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Insurance Type</w:t>
            </w:r>
          </w:p>
        </w:tc>
        <w:tc>
          <w:tcPr>
            <w:tcW w:w="2217" w:type="dxa"/>
            <w:tcBorders>
              <w:left w:val="single" w:sz="4" w:space="0" w:color="FFFFFF" w:themeColor="background1"/>
            </w:tcBorders>
            <w:shd w:val="clear" w:color="auto" w:fill="00284A"/>
            <w:tcMar>
              <w:top w:w="28" w:type="dxa"/>
              <w:bottom w:w="28" w:type="dxa"/>
            </w:tcMar>
            <w:vAlign w:val="center"/>
          </w:tcPr>
          <w:p w14:paraId="3EF26E48"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Required Level</w:t>
            </w:r>
          </w:p>
        </w:tc>
      </w:tr>
      <w:tr w:rsidR="009B5815" w:rsidRPr="00A550F8" w14:paraId="50DD6C19" w14:textId="77777777" w:rsidTr="2FDCAB5E">
        <w:tc>
          <w:tcPr>
            <w:tcW w:w="6799" w:type="dxa"/>
            <w:shd w:val="clear" w:color="auto" w:fill="F2F2F2" w:themeFill="background1" w:themeFillShade="F2"/>
            <w:tcMar>
              <w:top w:w="28" w:type="dxa"/>
              <w:bottom w:w="28" w:type="dxa"/>
            </w:tcMar>
          </w:tcPr>
          <w:p w14:paraId="0281F93D" w14:textId="77777777" w:rsidR="009B5815" w:rsidRPr="00C749D4" w:rsidRDefault="009B5815" w:rsidP="00BA10E6">
            <w:pPr>
              <w:spacing w:line="360" w:lineRule="auto"/>
              <w:jc w:val="both"/>
              <w:rPr>
                <w:rFonts w:ascii="Calibri" w:eastAsia="Calibri" w:hAnsi="Calibri" w:cs="Calibri"/>
                <w:bCs/>
                <w:sz w:val="22"/>
                <w:szCs w:val="22"/>
              </w:rPr>
            </w:pPr>
            <w:r w:rsidRPr="00C749D4">
              <w:rPr>
                <w:rFonts w:ascii="Calibri" w:eastAsia="Calibri" w:hAnsi="Calibri" w:cs="Calibri"/>
                <w:bCs/>
                <w:sz w:val="22"/>
                <w:szCs w:val="22"/>
              </w:rPr>
              <w:t xml:space="preserve">Employer Liability </w:t>
            </w:r>
            <w:r w:rsidRPr="00C749D4">
              <w:rPr>
                <w:rFonts w:ascii="Calibri" w:eastAsia="Calibri" w:hAnsi="Calibri" w:cs="Calibri"/>
                <w:sz w:val="22"/>
                <w:szCs w:val="22"/>
              </w:rPr>
              <w:t>(Not required if a Sole Trader)</w:t>
            </w:r>
          </w:p>
        </w:tc>
        <w:tc>
          <w:tcPr>
            <w:tcW w:w="2217" w:type="dxa"/>
            <w:shd w:val="clear" w:color="auto" w:fill="auto"/>
            <w:tcMar>
              <w:top w:w="28" w:type="dxa"/>
              <w:bottom w:w="28" w:type="dxa"/>
            </w:tcMar>
            <w:vAlign w:val="center"/>
          </w:tcPr>
          <w:p w14:paraId="3FD1EC1B" w14:textId="77777777" w:rsidR="009B5815" w:rsidRPr="00C749D4" w:rsidRDefault="009B5815" w:rsidP="00BA10E6">
            <w:pPr>
              <w:spacing w:line="360" w:lineRule="auto"/>
              <w:jc w:val="center"/>
              <w:rPr>
                <w:rFonts w:ascii="Calibri" w:eastAsia="Calibri" w:hAnsi="Calibri" w:cs="Calibri"/>
                <w:sz w:val="22"/>
                <w:szCs w:val="22"/>
              </w:rPr>
            </w:pPr>
            <w:r w:rsidRPr="2FDCAB5E">
              <w:rPr>
                <w:rFonts w:ascii="Calibri" w:eastAsia="Calibri" w:hAnsi="Calibri" w:cs="Calibri"/>
                <w:sz w:val="22"/>
                <w:szCs w:val="22"/>
              </w:rPr>
              <w:t>€13m</w:t>
            </w:r>
          </w:p>
        </w:tc>
      </w:tr>
      <w:tr w:rsidR="009B5815" w:rsidRPr="00A550F8" w14:paraId="314CD5AD" w14:textId="77777777" w:rsidTr="2FDCAB5E">
        <w:tc>
          <w:tcPr>
            <w:tcW w:w="6799" w:type="dxa"/>
            <w:shd w:val="clear" w:color="auto" w:fill="F2F2F2" w:themeFill="background1" w:themeFillShade="F2"/>
            <w:tcMar>
              <w:top w:w="28" w:type="dxa"/>
              <w:bottom w:w="28" w:type="dxa"/>
            </w:tcMar>
          </w:tcPr>
          <w:p w14:paraId="0A173D5B" w14:textId="77777777" w:rsidR="009B5815" w:rsidRPr="00C749D4" w:rsidRDefault="009B5815" w:rsidP="00BA10E6">
            <w:pPr>
              <w:spacing w:line="360" w:lineRule="auto"/>
              <w:jc w:val="both"/>
              <w:rPr>
                <w:rFonts w:ascii="Calibri" w:eastAsia="Calibri" w:hAnsi="Calibri" w:cs="Calibri"/>
                <w:bCs/>
                <w:sz w:val="22"/>
                <w:szCs w:val="22"/>
              </w:rPr>
            </w:pPr>
            <w:r w:rsidRPr="00C749D4">
              <w:rPr>
                <w:rFonts w:ascii="Calibri" w:eastAsia="Calibri" w:hAnsi="Calibri" w:cs="Calibri"/>
                <w:bCs/>
                <w:sz w:val="22"/>
                <w:szCs w:val="22"/>
              </w:rPr>
              <w:t xml:space="preserve">Public Liability </w:t>
            </w:r>
          </w:p>
        </w:tc>
        <w:tc>
          <w:tcPr>
            <w:tcW w:w="2217" w:type="dxa"/>
            <w:shd w:val="clear" w:color="auto" w:fill="auto"/>
            <w:tcMar>
              <w:top w:w="28" w:type="dxa"/>
              <w:bottom w:w="28" w:type="dxa"/>
            </w:tcMar>
            <w:vAlign w:val="center"/>
          </w:tcPr>
          <w:p w14:paraId="629D792A" w14:textId="77777777" w:rsidR="009B5815" w:rsidRPr="00C749D4" w:rsidRDefault="009B5815" w:rsidP="00BA10E6">
            <w:pPr>
              <w:spacing w:line="360" w:lineRule="auto"/>
              <w:jc w:val="center"/>
              <w:rPr>
                <w:rFonts w:ascii="Calibri" w:eastAsia="Calibri" w:hAnsi="Calibri" w:cs="Calibri"/>
                <w:sz w:val="22"/>
                <w:szCs w:val="22"/>
              </w:rPr>
            </w:pPr>
            <w:r w:rsidRPr="00C749D4">
              <w:rPr>
                <w:rFonts w:ascii="Calibri" w:eastAsia="Calibri" w:hAnsi="Calibri" w:cs="Calibri"/>
                <w:sz w:val="22"/>
                <w:szCs w:val="22"/>
              </w:rPr>
              <w:t>N/A</w:t>
            </w:r>
          </w:p>
        </w:tc>
      </w:tr>
      <w:tr w:rsidR="009B5815" w:rsidRPr="00A550F8" w14:paraId="0D9CCAC7" w14:textId="77777777" w:rsidTr="2FDCAB5E">
        <w:tc>
          <w:tcPr>
            <w:tcW w:w="6799" w:type="dxa"/>
            <w:shd w:val="clear" w:color="auto" w:fill="F2F2F2" w:themeFill="background1" w:themeFillShade="F2"/>
            <w:tcMar>
              <w:top w:w="28" w:type="dxa"/>
              <w:bottom w:w="28" w:type="dxa"/>
            </w:tcMar>
          </w:tcPr>
          <w:p w14:paraId="253BAA1F" w14:textId="77777777" w:rsidR="009B5815" w:rsidRPr="00320D25" w:rsidRDefault="009B5815" w:rsidP="2FDCAB5E">
            <w:pPr>
              <w:spacing w:line="360" w:lineRule="auto"/>
              <w:jc w:val="both"/>
              <w:rPr>
                <w:rFonts w:ascii="Calibri" w:eastAsia="Calibri" w:hAnsi="Calibri" w:cs="Calibri"/>
                <w:sz w:val="22"/>
                <w:szCs w:val="22"/>
              </w:rPr>
            </w:pPr>
            <w:r w:rsidRPr="2FDCAB5E">
              <w:rPr>
                <w:rFonts w:ascii="Calibri" w:eastAsia="Calibri" w:hAnsi="Calibri" w:cs="Calibri"/>
                <w:sz w:val="22"/>
                <w:szCs w:val="22"/>
              </w:rPr>
              <w:t>Professional Indemnity</w:t>
            </w:r>
          </w:p>
        </w:tc>
        <w:tc>
          <w:tcPr>
            <w:tcW w:w="2217" w:type="dxa"/>
            <w:shd w:val="clear" w:color="auto" w:fill="auto"/>
            <w:tcMar>
              <w:top w:w="28" w:type="dxa"/>
              <w:bottom w:w="28" w:type="dxa"/>
            </w:tcMar>
            <w:vAlign w:val="center"/>
          </w:tcPr>
          <w:p w14:paraId="35A09C8A" w14:textId="77777777" w:rsidR="009B5815" w:rsidRPr="00320D25" w:rsidRDefault="009B5815" w:rsidP="2FDCAB5E">
            <w:pPr>
              <w:spacing w:line="360" w:lineRule="auto"/>
              <w:jc w:val="center"/>
              <w:rPr>
                <w:rFonts w:ascii="Calibri" w:eastAsia="Calibri" w:hAnsi="Calibri" w:cs="Calibri"/>
                <w:sz w:val="22"/>
                <w:szCs w:val="22"/>
              </w:rPr>
            </w:pPr>
            <w:r w:rsidRPr="2FDCAB5E">
              <w:rPr>
                <w:rFonts w:ascii="Calibri" w:eastAsia="Calibri" w:hAnsi="Calibri" w:cs="Calibri"/>
                <w:noProof/>
                <w:sz w:val="22"/>
                <w:szCs w:val="22"/>
                <w:lang w:val="en-GB"/>
              </w:rPr>
              <w:t>€</w:t>
            </w:r>
            <w:r w:rsidR="002F7F4F" w:rsidRPr="2FDCAB5E">
              <w:rPr>
                <w:rFonts w:ascii="Calibri" w:eastAsia="Calibri" w:hAnsi="Calibri" w:cs="Calibri"/>
                <w:noProof/>
                <w:sz w:val="22"/>
                <w:szCs w:val="22"/>
                <w:lang w:val="en-GB"/>
              </w:rPr>
              <w:t>1,000,000</w:t>
            </w:r>
          </w:p>
        </w:tc>
      </w:tr>
      <w:tr w:rsidR="009B5815" w:rsidRPr="00A550F8" w14:paraId="1749A606" w14:textId="77777777" w:rsidTr="2FDCAB5E">
        <w:tc>
          <w:tcPr>
            <w:tcW w:w="9016" w:type="dxa"/>
            <w:gridSpan w:val="2"/>
            <w:shd w:val="clear" w:color="auto" w:fill="auto"/>
            <w:tcMar>
              <w:top w:w="28" w:type="dxa"/>
              <w:bottom w:w="28" w:type="dxa"/>
            </w:tcMar>
          </w:tcPr>
          <w:p w14:paraId="63FD264E" w14:textId="77777777" w:rsidR="009B5815" w:rsidRPr="00A550F8" w:rsidRDefault="009B5815" w:rsidP="00BA10E6">
            <w:pPr>
              <w:spacing w:line="360" w:lineRule="auto"/>
              <w:jc w:val="both"/>
              <w:rPr>
                <w:rFonts w:ascii="Calibri" w:eastAsia="Calibri" w:hAnsi="Calibri" w:cs="Calibri"/>
                <w:sz w:val="22"/>
                <w:szCs w:val="22"/>
              </w:rPr>
            </w:pPr>
            <w:r w:rsidRPr="2FDCAB5E">
              <w:rPr>
                <w:rFonts w:ascii="Calibri" w:eastAsia="Calibri" w:hAnsi="Calibri" w:cs="Calibri"/>
                <w:sz w:val="22"/>
                <w:szCs w:val="22"/>
              </w:rPr>
              <w:t xml:space="preserve">NOTE: if applicants don’t have these insurances, please confirm what insurances are in place and any reasons why these levels can’t be put in place. </w:t>
            </w:r>
          </w:p>
        </w:tc>
      </w:tr>
    </w:tbl>
    <w:p w14:paraId="13CB595B"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6D9C8D39" w14:textId="77777777" w:rsidR="002F7F4F" w:rsidRPr="00A550F8" w:rsidRDefault="002F7F4F"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1701"/>
        <w:gridCol w:w="1134"/>
        <w:gridCol w:w="709"/>
        <w:gridCol w:w="283"/>
        <w:gridCol w:w="1508"/>
      </w:tblGrid>
      <w:tr w:rsidR="009B5815" w:rsidRPr="00A550F8" w14:paraId="744A48B7" w14:textId="77777777" w:rsidTr="00DC16C9">
        <w:tc>
          <w:tcPr>
            <w:tcW w:w="9016" w:type="dxa"/>
            <w:gridSpan w:val="7"/>
            <w:shd w:val="clear" w:color="auto" w:fill="00284A"/>
            <w:tcMar>
              <w:top w:w="28" w:type="dxa"/>
              <w:bottom w:w="28" w:type="dxa"/>
            </w:tcMar>
          </w:tcPr>
          <w:p w14:paraId="506EBF50"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A5 – Self Declaration for Financial Information</w:t>
            </w:r>
          </w:p>
        </w:tc>
      </w:tr>
      <w:tr w:rsidR="009B5815" w:rsidRPr="00A550F8" w14:paraId="614FFE45" w14:textId="77777777" w:rsidTr="00DC16C9">
        <w:tc>
          <w:tcPr>
            <w:tcW w:w="9016" w:type="dxa"/>
            <w:gridSpan w:val="7"/>
            <w:shd w:val="clear" w:color="auto" w:fill="D9D9D9"/>
            <w:tcMar>
              <w:top w:w="28" w:type="dxa"/>
              <w:bottom w:w="28" w:type="dxa"/>
            </w:tcMar>
          </w:tcPr>
          <w:p w14:paraId="31F381C1"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Tax Compliance</w:t>
            </w:r>
          </w:p>
        </w:tc>
      </w:tr>
      <w:tr w:rsidR="009B5815" w:rsidRPr="00A550F8" w14:paraId="24056687" w14:textId="77777777" w:rsidTr="00DC16C9">
        <w:trPr>
          <w:trHeight w:val="809"/>
        </w:trPr>
        <w:tc>
          <w:tcPr>
            <w:tcW w:w="6516" w:type="dxa"/>
            <w:gridSpan w:val="4"/>
            <w:vMerge w:val="restart"/>
            <w:shd w:val="clear" w:color="auto" w:fill="auto"/>
            <w:tcMar>
              <w:top w:w="28" w:type="dxa"/>
              <w:bottom w:w="28" w:type="dxa"/>
            </w:tcMar>
          </w:tcPr>
          <w:p w14:paraId="3D45E86A"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1:</w:t>
            </w:r>
          </w:p>
          <w:p w14:paraId="7185AA0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lastRenderedPageBreak/>
              <w:t xml:space="preserve">I confirm and declare being tax compliant. The Contracting Authority can verify your tax clearance status through Revenue’s online facility at </w:t>
            </w:r>
            <w:hyperlink r:id="rId21" w:history="1">
              <w:r w:rsidRPr="00A550F8">
                <w:rPr>
                  <w:rFonts w:ascii="Calibri" w:eastAsia="Calibri" w:hAnsi="Calibri" w:cs="Calibri"/>
                  <w:color w:val="0563C1"/>
                  <w:sz w:val="22"/>
                  <w:szCs w:val="22"/>
                  <w:u w:val="single"/>
                </w:rPr>
                <w:t>http://www.revenue.ie/en/online/tax-clearance.html</w:t>
              </w:r>
            </w:hyperlink>
            <w:r w:rsidRPr="00A550F8">
              <w:rPr>
                <w:rFonts w:ascii="Calibri" w:eastAsia="Calibri" w:hAnsi="Calibri" w:cs="Calibri"/>
                <w:sz w:val="22"/>
                <w:szCs w:val="22"/>
              </w:rPr>
              <w:t xml:space="preserve">  To this end, please confirm:</w:t>
            </w:r>
          </w:p>
        </w:tc>
        <w:tc>
          <w:tcPr>
            <w:tcW w:w="992" w:type="dxa"/>
            <w:gridSpan w:val="2"/>
            <w:shd w:val="clear" w:color="auto" w:fill="F2F2F2"/>
            <w:tcMar>
              <w:top w:w="28" w:type="dxa"/>
              <w:bottom w:w="28" w:type="dxa"/>
            </w:tcMar>
            <w:vAlign w:val="center"/>
          </w:tcPr>
          <w:p w14:paraId="55764F03"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lastRenderedPageBreak/>
              <w:t>Yes</w:t>
            </w:r>
          </w:p>
        </w:tc>
        <w:tc>
          <w:tcPr>
            <w:tcW w:w="1508" w:type="dxa"/>
            <w:shd w:val="clear" w:color="auto" w:fill="auto"/>
            <w:tcMar>
              <w:top w:w="28" w:type="dxa"/>
              <w:bottom w:w="28" w:type="dxa"/>
            </w:tcMar>
            <w:vAlign w:val="center"/>
          </w:tcPr>
          <w:p w14:paraId="675E05E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A09B756" w14:textId="77777777" w:rsidTr="00DC16C9">
        <w:trPr>
          <w:trHeight w:val="611"/>
        </w:trPr>
        <w:tc>
          <w:tcPr>
            <w:tcW w:w="6516" w:type="dxa"/>
            <w:gridSpan w:val="4"/>
            <w:vMerge/>
            <w:shd w:val="clear" w:color="auto" w:fill="auto"/>
            <w:tcMar>
              <w:top w:w="28" w:type="dxa"/>
              <w:bottom w:w="28" w:type="dxa"/>
            </w:tcMar>
          </w:tcPr>
          <w:p w14:paraId="2FC17F8B"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749A7119"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0A4F7224"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FB18AC4" w14:textId="77777777" w:rsidTr="00DC16C9">
        <w:tc>
          <w:tcPr>
            <w:tcW w:w="3681" w:type="dxa"/>
            <w:gridSpan w:val="2"/>
            <w:shd w:val="clear" w:color="auto" w:fill="auto"/>
            <w:tcMar>
              <w:top w:w="28" w:type="dxa"/>
              <w:bottom w:w="28" w:type="dxa"/>
            </w:tcMar>
          </w:tcPr>
          <w:p w14:paraId="40B6AB9A"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Tenderer Name:</w:t>
            </w:r>
          </w:p>
        </w:tc>
        <w:tc>
          <w:tcPr>
            <w:tcW w:w="5335" w:type="dxa"/>
            <w:gridSpan w:val="5"/>
            <w:shd w:val="clear" w:color="auto" w:fill="auto"/>
            <w:tcMar>
              <w:top w:w="28" w:type="dxa"/>
              <w:bottom w:w="28" w:type="dxa"/>
            </w:tcMar>
          </w:tcPr>
          <w:p w14:paraId="5AE48A43"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FBE10D0" w14:textId="77777777" w:rsidTr="00DC16C9">
        <w:tc>
          <w:tcPr>
            <w:tcW w:w="3681" w:type="dxa"/>
            <w:gridSpan w:val="2"/>
            <w:shd w:val="clear" w:color="auto" w:fill="auto"/>
            <w:tcMar>
              <w:top w:w="28" w:type="dxa"/>
              <w:bottom w:w="28" w:type="dxa"/>
            </w:tcMar>
          </w:tcPr>
          <w:p w14:paraId="6996B0CC" w14:textId="77777777" w:rsidR="009B5815" w:rsidRPr="00A550F8" w:rsidRDefault="00562276"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 xml:space="preserve">Vat Registration or </w:t>
            </w:r>
            <w:r w:rsidR="009B5815" w:rsidRPr="00A550F8">
              <w:rPr>
                <w:rFonts w:ascii="Calibri" w:eastAsia="Calibri" w:hAnsi="Calibri" w:cs="Calibri"/>
                <w:sz w:val="22"/>
                <w:szCs w:val="22"/>
              </w:rPr>
              <w:t>Tax Reference Number (PPSN):</w:t>
            </w:r>
          </w:p>
          <w:p w14:paraId="501C5DD9" w14:textId="77777777" w:rsidR="00562276" w:rsidRPr="00A550F8" w:rsidRDefault="007E3A9B" w:rsidP="00A550F8">
            <w:pPr>
              <w:numPr>
                <w:ilvl w:val="0"/>
                <w:numId w:val="4"/>
              </w:num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Please note non-VAT registered suppliers maybe subject to schedule E taxes</w:t>
            </w:r>
          </w:p>
        </w:tc>
        <w:tc>
          <w:tcPr>
            <w:tcW w:w="5335" w:type="dxa"/>
            <w:gridSpan w:val="5"/>
            <w:shd w:val="clear" w:color="auto" w:fill="auto"/>
            <w:tcMar>
              <w:top w:w="28" w:type="dxa"/>
              <w:bottom w:w="28" w:type="dxa"/>
            </w:tcMar>
          </w:tcPr>
          <w:p w14:paraId="50F40DEB"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4DB68A3B" w14:textId="77777777" w:rsidTr="00DC16C9">
        <w:tc>
          <w:tcPr>
            <w:tcW w:w="3681" w:type="dxa"/>
            <w:gridSpan w:val="2"/>
            <w:shd w:val="clear" w:color="auto" w:fill="auto"/>
            <w:tcMar>
              <w:top w:w="28" w:type="dxa"/>
              <w:bottom w:w="28" w:type="dxa"/>
            </w:tcMar>
          </w:tcPr>
          <w:p w14:paraId="3548A07B"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Access Number:</w:t>
            </w:r>
          </w:p>
        </w:tc>
        <w:tc>
          <w:tcPr>
            <w:tcW w:w="5335" w:type="dxa"/>
            <w:gridSpan w:val="5"/>
            <w:shd w:val="clear" w:color="auto" w:fill="auto"/>
            <w:tcMar>
              <w:top w:w="28" w:type="dxa"/>
              <w:bottom w:w="28" w:type="dxa"/>
            </w:tcMar>
          </w:tcPr>
          <w:p w14:paraId="77A52294"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7CBC1F34" w14:textId="77777777" w:rsidTr="00DC16C9">
        <w:trPr>
          <w:trHeight w:val="483"/>
        </w:trPr>
        <w:tc>
          <w:tcPr>
            <w:tcW w:w="6516" w:type="dxa"/>
            <w:gridSpan w:val="4"/>
            <w:vMerge w:val="restart"/>
            <w:shd w:val="clear" w:color="auto" w:fill="auto"/>
            <w:tcMar>
              <w:top w:w="28" w:type="dxa"/>
              <w:bottom w:w="28" w:type="dxa"/>
            </w:tcMar>
          </w:tcPr>
          <w:p w14:paraId="133C9138"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2:</w:t>
            </w:r>
          </w:p>
          <w:p w14:paraId="38FA843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hold a current valid Tax Clearance Certificate (generally relates to Non-Residents)</w:t>
            </w:r>
          </w:p>
          <w:p w14:paraId="2399811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To this end, please confirm:</w:t>
            </w:r>
          </w:p>
        </w:tc>
        <w:tc>
          <w:tcPr>
            <w:tcW w:w="992" w:type="dxa"/>
            <w:gridSpan w:val="2"/>
            <w:shd w:val="clear" w:color="auto" w:fill="F2F2F2"/>
            <w:tcMar>
              <w:top w:w="28" w:type="dxa"/>
              <w:bottom w:w="28" w:type="dxa"/>
            </w:tcMar>
            <w:vAlign w:val="center"/>
          </w:tcPr>
          <w:p w14:paraId="65F0DFC2"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007DCDA8"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75FA64D4" w14:textId="77777777" w:rsidTr="00DC16C9">
        <w:trPr>
          <w:trHeight w:val="365"/>
        </w:trPr>
        <w:tc>
          <w:tcPr>
            <w:tcW w:w="6516" w:type="dxa"/>
            <w:gridSpan w:val="4"/>
            <w:vMerge/>
            <w:shd w:val="clear" w:color="auto" w:fill="auto"/>
            <w:tcMar>
              <w:top w:w="28" w:type="dxa"/>
              <w:bottom w:w="28" w:type="dxa"/>
            </w:tcMar>
          </w:tcPr>
          <w:p w14:paraId="450EA2D7"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cMar>
              <w:top w:w="28" w:type="dxa"/>
              <w:bottom w:w="28" w:type="dxa"/>
            </w:tcMar>
            <w:vAlign w:val="center"/>
          </w:tcPr>
          <w:p w14:paraId="443FD815"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3DD355C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2A6BA879" w14:textId="77777777" w:rsidTr="00DC16C9">
        <w:tc>
          <w:tcPr>
            <w:tcW w:w="3681" w:type="dxa"/>
            <w:gridSpan w:val="2"/>
            <w:shd w:val="clear" w:color="auto" w:fill="auto"/>
            <w:tcMar>
              <w:top w:w="28" w:type="dxa"/>
              <w:bottom w:w="28" w:type="dxa"/>
            </w:tcMar>
          </w:tcPr>
          <w:p w14:paraId="18DFB056"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Registration Number:</w:t>
            </w:r>
          </w:p>
        </w:tc>
        <w:tc>
          <w:tcPr>
            <w:tcW w:w="5335" w:type="dxa"/>
            <w:gridSpan w:val="5"/>
            <w:shd w:val="clear" w:color="auto" w:fill="auto"/>
            <w:tcMar>
              <w:top w:w="28" w:type="dxa"/>
              <w:bottom w:w="28" w:type="dxa"/>
            </w:tcMar>
          </w:tcPr>
          <w:p w14:paraId="1A81F0B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474DFE06" w14:textId="77777777" w:rsidTr="00DC16C9">
        <w:tc>
          <w:tcPr>
            <w:tcW w:w="3681" w:type="dxa"/>
            <w:gridSpan w:val="2"/>
            <w:shd w:val="clear" w:color="auto" w:fill="auto"/>
            <w:tcMar>
              <w:top w:w="28" w:type="dxa"/>
              <w:bottom w:w="28" w:type="dxa"/>
            </w:tcMar>
          </w:tcPr>
          <w:p w14:paraId="1FC8E699"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Certificate Number:</w:t>
            </w:r>
          </w:p>
        </w:tc>
        <w:tc>
          <w:tcPr>
            <w:tcW w:w="5335" w:type="dxa"/>
            <w:gridSpan w:val="5"/>
            <w:shd w:val="clear" w:color="auto" w:fill="auto"/>
            <w:tcMar>
              <w:top w:w="28" w:type="dxa"/>
              <w:bottom w:w="28" w:type="dxa"/>
            </w:tcMar>
          </w:tcPr>
          <w:p w14:paraId="717AAFBA"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37BEB2DA" w14:textId="77777777" w:rsidTr="00DC16C9">
        <w:trPr>
          <w:trHeight w:val="491"/>
        </w:trPr>
        <w:tc>
          <w:tcPr>
            <w:tcW w:w="6516" w:type="dxa"/>
            <w:gridSpan w:val="4"/>
            <w:vMerge w:val="restart"/>
            <w:shd w:val="clear" w:color="auto" w:fill="auto"/>
            <w:tcMar>
              <w:top w:w="28" w:type="dxa"/>
              <w:bottom w:w="28" w:type="dxa"/>
            </w:tcMar>
          </w:tcPr>
          <w:p w14:paraId="6E5AB915"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3:</w:t>
            </w:r>
          </w:p>
          <w:p w14:paraId="7BAE50F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have applied for Tax Clearance status or a Tax Clearance Certificate which will be made available on request</w:t>
            </w:r>
          </w:p>
        </w:tc>
        <w:tc>
          <w:tcPr>
            <w:tcW w:w="992" w:type="dxa"/>
            <w:gridSpan w:val="2"/>
            <w:shd w:val="clear" w:color="auto" w:fill="F2F2F2"/>
            <w:tcMar>
              <w:top w:w="28" w:type="dxa"/>
              <w:bottom w:w="28" w:type="dxa"/>
            </w:tcMar>
            <w:vAlign w:val="center"/>
          </w:tcPr>
          <w:p w14:paraId="604D630B"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56EE48E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7228223" w14:textId="77777777" w:rsidTr="00DC16C9">
        <w:trPr>
          <w:trHeight w:val="491"/>
        </w:trPr>
        <w:tc>
          <w:tcPr>
            <w:tcW w:w="6516" w:type="dxa"/>
            <w:gridSpan w:val="4"/>
            <w:vMerge/>
            <w:shd w:val="clear" w:color="auto" w:fill="auto"/>
            <w:tcMar>
              <w:top w:w="28" w:type="dxa"/>
              <w:bottom w:w="28" w:type="dxa"/>
            </w:tcMar>
          </w:tcPr>
          <w:p w14:paraId="2908EB2C"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cMar>
              <w:top w:w="28" w:type="dxa"/>
              <w:bottom w:w="28" w:type="dxa"/>
            </w:tcMar>
            <w:vAlign w:val="center"/>
          </w:tcPr>
          <w:p w14:paraId="58B5B07B"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121FD38A"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31320517" w14:textId="77777777" w:rsidTr="00DC16C9">
        <w:tc>
          <w:tcPr>
            <w:tcW w:w="9016" w:type="dxa"/>
            <w:gridSpan w:val="7"/>
            <w:shd w:val="clear" w:color="auto" w:fill="D9D9D9"/>
            <w:tcMar>
              <w:top w:w="28" w:type="dxa"/>
              <w:bottom w:w="28" w:type="dxa"/>
            </w:tcMar>
          </w:tcPr>
          <w:p w14:paraId="4F373A5E"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Financial Capacity</w:t>
            </w:r>
          </w:p>
        </w:tc>
      </w:tr>
      <w:tr w:rsidR="009B5815" w:rsidRPr="00A550F8" w14:paraId="245654F0" w14:textId="77777777" w:rsidTr="00DC16C9">
        <w:trPr>
          <w:trHeight w:val="705"/>
        </w:trPr>
        <w:tc>
          <w:tcPr>
            <w:tcW w:w="6516" w:type="dxa"/>
            <w:gridSpan w:val="4"/>
            <w:vMerge w:val="restart"/>
            <w:shd w:val="clear" w:color="auto" w:fill="auto"/>
            <w:tcMar>
              <w:top w:w="28" w:type="dxa"/>
              <w:bottom w:w="28" w:type="dxa"/>
            </w:tcMar>
            <w:vAlign w:val="center"/>
          </w:tcPr>
          <w:p w14:paraId="0C13DF8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cMar>
              <w:top w:w="28" w:type="dxa"/>
              <w:bottom w:w="28" w:type="dxa"/>
            </w:tcMar>
            <w:vAlign w:val="center"/>
          </w:tcPr>
          <w:p w14:paraId="3C1B5E4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1508" w:type="dxa"/>
            <w:shd w:val="clear" w:color="auto" w:fill="auto"/>
            <w:tcMar>
              <w:top w:w="28" w:type="dxa"/>
              <w:bottom w:w="28" w:type="dxa"/>
            </w:tcMar>
            <w:vAlign w:val="center"/>
          </w:tcPr>
          <w:p w14:paraId="1FE2DD96"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4D1BC11" w14:textId="77777777" w:rsidTr="00DC16C9">
        <w:trPr>
          <w:trHeight w:val="547"/>
        </w:trPr>
        <w:tc>
          <w:tcPr>
            <w:tcW w:w="6516" w:type="dxa"/>
            <w:gridSpan w:val="4"/>
            <w:vMerge/>
            <w:shd w:val="clear" w:color="auto" w:fill="auto"/>
            <w:tcMar>
              <w:top w:w="28" w:type="dxa"/>
              <w:bottom w:w="28" w:type="dxa"/>
            </w:tcMar>
          </w:tcPr>
          <w:p w14:paraId="27357532"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5AF0D87B"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1508" w:type="dxa"/>
            <w:shd w:val="clear" w:color="auto" w:fill="auto"/>
            <w:tcMar>
              <w:top w:w="28" w:type="dxa"/>
              <w:bottom w:w="28" w:type="dxa"/>
            </w:tcMar>
            <w:vAlign w:val="center"/>
          </w:tcPr>
          <w:p w14:paraId="07F023C8"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FE24BEE" w14:textId="77777777" w:rsidTr="00DC16C9">
        <w:tc>
          <w:tcPr>
            <w:tcW w:w="9016" w:type="dxa"/>
            <w:gridSpan w:val="7"/>
            <w:shd w:val="clear" w:color="auto" w:fill="D9D9D9"/>
            <w:tcMar>
              <w:top w:w="28" w:type="dxa"/>
              <w:bottom w:w="28" w:type="dxa"/>
            </w:tcMar>
          </w:tcPr>
          <w:p w14:paraId="5C11908D"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Insurances</w:t>
            </w:r>
          </w:p>
        </w:tc>
      </w:tr>
      <w:tr w:rsidR="009B5815" w:rsidRPr="00A550F8" w14:paraId="50A41275" w14:textId="77777777" w:rsidTr="00DC16C9">
        <w:tc>
          <w:tcPr>
            <w:tcW w:w="9016" w:type="dxa"/>
            <w:gridSpan w:val="7"/>
            <w:tcBorders>
              <w:bottom w:val="single" w:sz="4" w:space="0" w:color="auto"/>
            </w:tcBorders>
            <w:shd w:val="clear" w:color="auto" w:fill="auto"/>
            <w:tcMar>
              <w:top w:w="28" w:type="dxa"/>
              <w:bottom w:w="28" w:type="dxa"/>
            </w:tcMar>
          </w:tcPr>
          <w:p w14:paraId="0D9B32E0"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I confirm that we have the following insurances in place:</w:t>
            </w:r>
          </w:p>
        </w:tc>
      </w:tr>
      <w:tr w:rsidR="009B5815" w:rsidRPr="00A550F8" w14:paraId="2E4E5885" w14:textId="77777777" w:rsidTr="00DC16C9">
        <w:tc>
          <w:tcPr>
            <w:tcW w:w="3681" w:type="dxa"/>
            <w:gridSpan w:val="2"/>
            <w:tcBorders>
              <w:right w:val="single" w:sz="4" w:space="0" w:color="FFFFFF"/>
            </w:tcBorders>
            <w:shd w:val="clear" w:color="auto" w:fill="00284A"/>
            <w:tcMar>
              <w:top w:w="28" w:type="dxa"/>
              <w:bottom w:w="28" w:type="dxa"/>
            </w:tcMar>
          </w:tcPr>
          <w:p w14:paraId="290459B6"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Insurance Type</w:t>
            </w:r>
          </w:p>
        </w:tc>
        <w:tc>
          <w:tcPr>
            <w:tcW w:w="1701" w:type="dxa"/>
            <w:tcBorders>
              <w:left w:val="single" w:sz="4" w:space="0" w:color="FFFFFF"/>
              <w:right w:val="single" w:sz="4" w:space="0" w:color="FFFFFF"/>
            </w:tcBorders>
            <w:shd w:val="clear" w:color="auto" w:fill="00284A"/>
            <w:tcMar>
              <w:top w:w="28" w:type="dxa"/>
              <w:bottom w:w="28" w:type="dxa"/>
            </w:tcMar>
          </w:tcPr>
          <w:p w14:paraId="2B095AC5"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Level in place</w:t>
            </w:r>
          </w:p>
        </w:tc>
        <w:tc>
          <w:tcPr>
            <w:tcW w:w="1843" w:type="dxa"/>
            <w:gridSpan w:val="2"/>
            <w:tcBorders>
              <w:left w:val="single" w:sz="4" w:space="0" w:color="FFFFFF"/>
              <w:right w:val="single" w:sz="4" w:space="0" w:color="FFFFFF"/>
            </w:tcBorders>
            <w:shd w:val="clear" w:color="auto" w:fill="00284A"/>
            <w:tcMar>
              <w:top w:w="28" w:type="dxa"/>
              <w:bottom w:w="28" w:type="dxa"/>
            </w:tcMar>
          </w:tcPr>
          <w:p w14:paraId="06637EA7"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Details of Excess</w:t>
            </w:r>
          </w:p>
        </w:tc>
        <w:tc>
          <w:tcPr>
            <w:tcW w:w="1791" w:type="dxa"/>
            <w:gridSpan w:val="2"/>
            <w:tcBorders>
              <w:left w:val="single" w:sz="4" w:space="0" w:color="FFFFFF"/>
            </w:tcBorders>
            <w:shd w:val="clear" w:color="auto" w:fill="00284A"/>
            <w:tcMar>
              <w:top w:w="28" w:type="dxa"/>
              <w:bottom w:w="28" w:type="dxa"/>
            </w:tcMar>
          </w:tcPr>
          <w:p w14:paraId="72BAC2FD"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Expiry Date</w:t>
            </w:r>
          </w:p>
        </w:tc>
      </w:tr>
      <w:tr w:rsidR="009B5815" w:rsidRPr="00A550F8" w14:paraId="6B9AFA5E" w14:textId="77777777" w:rsidTr="00DC16C9">
        <w:tc>
          <w:tcPr>
            <w:tcW w:w="3681" w:type="dxa"/>
            <w:gridSpan w:val="2"/>
            <w:shd w:val="clear" w:color="auto" w:fill="F2F2F2"/>
            <w:tcMar>
              <w:top w:w="28" w:type="dxa"/>
              <w:bottom w:w="28" w:type="dxa"/>
            </w:tcMar>
          </w:tcPr>
          <w:p w14:paraId="4A87304C" w14:textId="77777777" w:rsidR="009B5815" w:rsidRPr="00C749D4" w:rsidRDefault="009B5815" w:rsidP="00BA10E6">
            <w:pPr>
              <w:spacing w:before="40" w:after="40" w:line="360" w:lineRule="auto"/>
              <w:jc w:val="both"/>
              <w:rPr>
                <w:rFonts w:ascii="Calibri" w:eastAsia="Calibri" w:hAnsi="Calibri" w:cs="Calibri"/>
                <w:sz w:val="22"/>
                <w:szCs w:val="22"/>
              </w:rPr>
            </w:pPr>
            <w:r w:rsidRPr="00C749D4">
              <w:rPr>
                <w:rFonts w:ascii="Calibri" w:eastAsia="Calibri" w:hAnsi="Calibri" w:cs="Calibri"/>
                <w:sz w:val="22"/>
                <w:szCs w:val="22"/>
              </w:rPr>
              <w:lastRenderedPageBreak/>
              <w:t xml:space="preserve">Employer </w:t>
            </w:r>
            <w:r w:rsidR="00033636" w:rsidRPr="00C749D4">
              <w:rPr>
                <w:rFonts w:ascii="Calibri" w:eastAsia="Calibri" w:hAnsi="Calibri" w:cs="Calibri"/>
                <w:sz w:val="22"/>
                <w:szCs w:val="22"/>
              </w:rPr>
              <w:t xml:space="preserve">Liability </w:t>
            </w:r>
            <w:r w:rsidR="00033636" w:rsidRPr="00C749D4">
              <w:rPr>
                <w:rFonts w:ascii="Calibri" w:eastAsia="Calibri" w:hAnsi="Calibri" w:cs="Calibri"/>
                <w:bCs/>
                <w:sz w:val="22"/>
                <w:szCs w:val="22"/>
              </w:rPr>
              <w:t>(</w:t>
            </w:r>
            <w:r w:rsidRPr="00C749D4">
              <w:rPr>
                <w:rFonts w:ascii="Calibri" w:eastAsia="Calibri" w:hAnsi="Calibri" w:cs="Calibri"/>
                <w:sz w:val="22"/>
                <w:szCs w:val="22"/>
              </w:rPr>
              <w:t>Not required if a Sole Trader)</w:t>
            </w:r>
          </w:p>
        </w:tc>
        <w:tc>
          <w:tcPr>
            <w:tcW w:w="1701" w:type="dxa"/>
            <w:shd w:val="clear" w:color="auto" w:fill="auto"/>
            <w:tcMar>
              <w:top w:w="28" w:type="dxa"/>
              <w:bottom w:w="28" w:type="dxa"/>
            </w:tcMar>
          </w:tcPr>
          <w:p w14:paraId="0E105649" w14:textId="77777777" w:rsidR="009B5815" w:rsidRPr="00C749D4" w:rsidRDefault="009B5815" w:rsidP="00BA10E6">
            <w:pPr>
              <w:spacing w:before="40" w:after="40" w:line="360" w:lineRule="auto"/>
              <w:jc w:val="center"/>
              <w:rPr>
                <w:rFonts w:ascii="Calibri" w:eastAsia="Calibri" w:hAnsi="Calibri" w:cs="Calibri"/>
                <w:sz w:val="22"/>
                <w:szCs w:val="22"/>
              </w:rPr>
            </w:pPr>
            <w:r w:rsidRPr="00C749D4">
              <w:rPr>
                <w:rFonts w:ascii="Calibri" w:eastAsia="Calibri" w:hAnsi="Calibri" w:cs="Calibri"/>
                <w:sz w:val="22"/>
                <w:szCs w:val="22"/>
              </w:rPr>
              <w:t>€13m</w:t>
            </w:r>
          </w:p>
        </w:tc>
        <w:tc>
          <w:tcPr>
            <w:tcW w:w="1843" w:type="dxa"/>
            <w:gridSpan w:val="2"/>
            <w:shd w:val="clear" w:color="auto" w:fill="auto"/>
            <w:tcMar>
              <w:top w:w="28" w:type="dxa"/>
              <w:bottom w:w="28" w:type="dxa"/>
            </w:tcMar>
          </w:tcPr>
          <w:p w14:paraId="4BDB5498" w14:textId="77777777" w:rsidR="009B5815" w:rsidRPr="00C749D4" w:rsidRDefault="009B5815" w:rsidP="00BA10E6">
            <w:pPr>
              <w:spacing w:before="40" w:after="40" w:line="360" w:lineRule="auto"/>
              <w:jc w:val="both"/>
              <w:rPr>
                <w:rFonts w:ascii="Calibri" w:eastAsia="Calibri" w:hAnsi="Calibri" w:cs="Calibri"/>
                <w:sz w:val="22"/>
                <w:szCs w:val="22"/>
              </w:rPr>
            </w:pPr>
          </w:p>
        </w:tc>
        <w:tc>
          <w:tcPr>
            <w:tcW w:w="1791" w:type="dxa"/>
            <w:gridSpan w:val="2"/>
            <w:shd w:val="clear" w:color="auto" w:fill="auto"/>
            <w:tcMar>
              <w:top w:w="28" w:type="dxa"/>
              <w:bottom w:w="28" w:type="dxa"/>
            </w:tcMar>
          </w:tcPr>
          <w:p w14:paraId="2916C19D" w14:textId="77777777" w:rsidR="009B5815" w:rsidRPr="00D74C8D" w:rsidRDefault="009B5815" w:rsidP="00BA10E6">
            <w:pPr>
              <w:spacing w:before="40" w:after="40" w:line="360" w:lineRule="auto"/>
              <w:jc w:val="both"/>
              <w:rPr>
                <w:rFonts w:ascii="Calibri" w:eastAsia="Calibri" w:hAnsi="Calibri" w:cs="Calibri"/>
                <w:sz w:val="22"/>
                <w:szCs w:val="22"/>
                <w:highlight w:val="yellow"/>
              </w:rPr>
            </w:pPr>
          </w:p>
        </w:tc>
      </w:tr>
      <w:tr w:rsidR="009B5815" w:rsidRPr="00A550F8" w14:paraId="5AFE86DB" w14:textId="77777777" w:rsidTr="00DC16C9">
        <w:tc>
          <w:tcPr>
            <w:tcW w:w="3681" w:type="dxa"/>
            <w:gridSpan w:val="2"/>
            <w:shd w:val="clear" w:color="auto" w:fill="F2F2F2"/>
            <w:tcMar>
              <w:top w:w="28" w:type="dxa"/>
              <w:bottom w:w="28" w:type="dxa"/>
            </w:tcMar>
          </w:tcPr>
          <w:p w14:paraId="37D6D1B8" w14:textId="77777777" w:rsidR="009B5815" w:rsidRPr="00C749D4" w:rsidRDefault="009B5815" w:rsidP="00BA10E6">
            <w:pPr>
              <w:spacing w:before="40" w:after="40" w:line="360" w:lineRule="auto"/>
              <w:jc w:val="both"/>
              <w:rPr>
                <w:rFonts w:ascii="Calibri" w:eastAsia="Calibri" w:hAnsi="Calibri" w:cs="Calibri"/>
                <w:sz w:val="22"/>
                <w:szCs w:val="22"/>
              </w:rPr>
            </w:pPr>
            <w:r w:rsidRPr="00C749D4">
              <w:rPr>
                <w:rFonts w:ascii="Calibri" w:eastAsia="Calibri" w:hAnsi="Calibri" w:cs="Calibri"/>
                <w:sz w:val="22"/>
                <w:szCs w:val="22"/>
              </w:rPr>
              <w:t>Public Liability</w:t>
            </w:r>
          </w:p>
        </w:tc>
        <w:tc>
          <w:tcPr>
            <w:tcW w:w="1701" w:type="dxa"/>
            <w:shd w:val="clear" w:color="auto" w:fill="auto"/>
            <w:tcMar>
              <w:top w:w="28" w:type="dxa"/>
              <w:bottom w:w="28" w:type="dxa"/>
            </w:tcMar>
          </w:tcPr>
          <w:p w14:paraId="2EE00BC5" w14:textId="77777777" w:rsidR="009B5815" w:rsidRPr="00C749D4" w:rsidRDefault="009B5815" w:rsidP="00BA10E6">
            <w:pPr>
              <w:spacing w:before="40" w:after="40" w:line="360" w:lineRule="auto"/>
              <w:jc w:val="center"/>
              <w:rPr>
                <w:rFonts w:ascii="Calibri" w:eastAsia="Calibri" w:hAnsi="Calibri" w:cs="Calibri"/>
                <w:sz w:val="22"/>
                <w:szCs w:val="22"/>
              </w:rPr>
            </w:pPr>
            <w:r w:rsidRPr="00C749D4">
              <w:rPr>
                <w:rFonts w:ascii="Calibri" w:eastAsia="Calibri" w:hAnsi="Calibri" w:cs="Calibri"/>
                <w:sz w:val="22"/>
                <w:szCs w:val="22"/>
              </w:rPr>
              <w:t>Not Required</w:t>
            </w:r>
          </w:p>
        </w:tc>
        <w:tc>
          <w:tcPr>
            <w:tcW w:w="1843" w:type="dxa"/>
            <w:gridSpan w:val="2"/>
            <w:shd w:val="clear" w:color="auto" w:fill="auto"/>
            <w:tcMar>
              <w:top w:w="28" w:type="dxa"/>
              <w:bottom w:w="28" w:type="dxa"/>
            </w:tcMar>
          </w:tcPr>
          <w:p w14:paraId="74869460" w14:textId="77777777" w:rsidR="009B5815" w:rsidRPr="00C749D4" w:rsidRDefault="009B5815" w:rsidP="00BA10E6">
            <w:pPr>
              <w:spacing w:before="40" w:after="40" w:line="360" w:lineRule="auto"/>
              <w:jc w:val="both"/>
              <w:rPr>
                <w:rFonts w:ascii="Calibri" w:eastAsia="Calibri" w:hAnsi="Calibri" w:cs="Calibri"/>
                <w:sz w:val="22"/>
                <w:szCs w:val="22"/>
              </w:rPr>
            </w:pPr>
          </w:p>
        </w:tc>
        <w:tc>
          <w:tcPr>
            <w:tcW w:w="1791" w:type="dxa"/>
            <w:gridSpan w:val="2"/>
            <w:shd w:val="clear" w:color="auto" w:fill="auto"/>
            <w:tcMar>
              <w:top w:w="28" w:type="dxa"/>
              <w:bottom w:w="28" w:type="dxa"/>
            </w:tcMar>
          </w:tcPr>
          <w:p w14:paraId="187F57B8" w14:textId="77777777" w:rsidR="009B5815" w:rsidRPr="00D74C8D" w:rsidRDefault="009B5815" w:rsidP="00BA10E6">
            <w:pPr>
              <w:spacing w:before="40" w:after="40" w:line="360" w:lineRule="auto"/>
              <w:jc w:val="both"/>
              <w:rPr>
                <w:rFonts w:ascii="Calibri" w:eastAsia="Calibri" w:hAnsi="Calibri" w:cs="Calibri"/>
                <w:sz w:val="22"/>
                <w:szCs w:val="22"/>
                <w:highlight w:val="yellow"/>
              </w:rPr>
            </w:pPr>
          </w:p>
        </w:tc>
      </w:tr>
      <w:tr w:rsidR="009B5815" w:rsidRPr="00A550F8" w14:paraId="36992460" w14:textId="77777777" w:rsidTr="00DC16C9">
        <w:tc>
          <w:tcPr>
            <w:tcW w:w="3681" w:type="dxa"/>
            <w:gridSpan w:val="2"/>
            <w:shd w:val="clear" w:color="auto" w:fill="F2F2F2"/>
            <w:tcMar>
              <w:top w:w="28" w:type="dxa"/>
              <w:bottom w:w="28" w:type="dxa"/>
            </w:tcMar>
          </w:tcPr>
          <w:p w14:paraId="753B8451" w14:textId="77777777" w:rsidR="009B5815" w:rsidRPr="00C749D4" w:rsidRDefault="009B5815" w:rsidP="00BA10E6">
            <w:pPr>
              <w:spacing w:before="40" w:after="40" w:line="360" w:lineRule="auto"/>
              <w:jc w:val="both"/>
              <w:rPr>
                <w:rFonts w:ascii="Calibri" w:eastAsia="Calibri" w:hAnsi="Calibri" w:cs="Calibri"/>
                <w:sz w:val="22"/>
                <w:szCs w:val="22"/>
              </w:rPr>
            </w:pPr>
            <w:r w:rsidRPr="00C749D4">
              <w:rPr>
                <w:rFonts w:ascii="Calibri" w:eastAsia="Calibri" w:hAnsi="Calibri" w:cs="Calibri"/>
                <w:sz w:val="22"/>
                <w:szCs w:val="22"/>
              </w:rPr>
              <w:t>Professional Indemnity</w:t>
            </w:r>
          </w:p>
        </w:tc>
        <w:tc>
          <w:tcPr>
            <w:tcW w:w="1701" w:type="dxa"/>
            <w:shd w:val="clear" w:color="auto" w:fill="auto"/>
            <w:tcMar>
              <w:top w:w="28" w:type="dxa"/>
              <w:bottom w:w="28" w:type="dxa"/>
            </w:tcMar>
          </w:tcPr>
          <w:p w14:paraId="7B2CDCC5" w14:textId="77777777" w:rsidR="009B5815" w:rsidRPr="00C749D4" w:rsidRDefault="009B5815" w:rsidP="00BA10E6">
            <w:pPr>
              <w:spacing w:before="40" w:after="40" w:line="360" w:lineRule="auto"/>
              <w:rPr>
                <w:rFonts w:ascii="Calibri" w:eastAsia="Calibri" w:hAnsi="Calibri" w:cs="Calibri"/>
                <w:sz w:val="22"/>
                <w:szCs w:val="22"/>
              </w:rPr>
            </w:pPr>
            <w:r w:rsidRPr="00C749D4">
              <w:rPr>
                <w:rFonts w:ascii="Calibri" w:eastAsia="Calibri" w:hAnsi="Calibri" w:cs="Calibri"/>
                <w:noProof/>
                <w:sz w:val="22"/>
                <w:szCs w:val="22"/>
                <w:lang w:val="en-GB"/>
              </w:rPr>
              <w:t>€</w:t>
            </w:r>
            <w:r w:rsidR="002F7F4F" w:rsidRPr="00C749D4">
              <w:rPr>
                <w:rFonts w:ascii="Calibri" w:eastAsia="Calibri" w:hAnsi="Calibri" w:cs="Calibri"/>
                <w:noProof/>
                <w:sz w:val="22"/>
                <w:szCs w:val="22"/>
                <w:lang w:val="en-GB"/>
              </w:rPr>
              <w:t>1,000,000</w:t>
            </w:r>
          </w:p>
        </w:tc>
        <w:tc>
          <w:tcPr>
            <w:tcW w:w="1843" w:type="dxa"/>
            <w:gridSpan w:val="2"/>
            <w:shd w:val="clear" w:color="auto" w:fill="auto"/>
            <w:tcMar>
              <w:top w:w="28" w:type="dxa"/>
              <w:bottom w:w="28" w:type="dxa"/>
            </w:tcMar>
          </w:tcPr>
          <w:p w14:paraId="54738AF4" w14:textId="77777777" w:rsidR="009B5815" w:rsidRPr="00C749D4" w:rsidRDefault="009B5815" w:rsidP="00BA10E6">
            <w:pPr>
              <w:spacing w:before="40" w:after="40" w:line="360" w:lineRule="auto"/>
              <w:jc w:val="both"/>
              <w:rPr>
                <w:rFonts w:ascii="Calibri" w:eastAsia="Calibri" w:hAnsi="Calibri" w:cs="Calibri"/>
                <w:sz w:val="22"/>
                <w:szCs w:val="22"/>
              </w:rPr>
            </w:pPr>
          </w:p>
        </w:tc>
        <w:tc>
          <w:tcPr>
            <w:tcW w:w="1791" w:type="dxa"/>
            <w:gridSpan w:val="2"/>
            <w:shd w:val="clear" w:color="auto" w:fill="auto"/>
            <w:tcMar>
              <w:top w:w="28" w:type="dxa"/>
              <w:bottom w:w="28" w:type="dxa"/>
            </w:tcMar>
          </w:tcPr>
          <w:p w14:paraId="46ABBD8F" w14:textId="77777777" w:rsidR="009B5815" w:rsidRPr="00D74C8D" w:rsidRDefault="009B5815" w:rsidP="00BA10E6">
            <w:pPr>
              <w:spacing w:before="40" w:after="40" w:line="360" w:lineRule="auto"/>
              <w:jc w:val="both"/>
              <w:rPr>
                <w:rFonts w:ascii="Calibri" w:eastAsia="Calibri" w:hAnsi="Calibri" w:cs="Calibri"/>
                <w:sz w:val="22"/>
                <w:szCs w:val="22"/>
                <w:highlight w:val="yellow"/>
              </w:rPr>
            </w:pPr>
          </w:p>
        </w:tc>
      </w:tr>
      <w:tr w:rsidR="009B5815" w:rsidRPr="00A550F8" w14:paraId="48CB52E0" w14:textId="77777777" w:rsidTr="00DC16C9">
        <w:trPr>
          <w:trHeight w:val="760"/>
        </w:trPr>
        <w:tc>
          <w:tcPr>
            <w:tcW w:w="6516" w:type="dxa"/>
            <w:gridSpan w:val="4"/>
            <w:vMerge w:val="restart"/>
            <w:shd w:val="clear" w:color="auto" w:fill="auto"/>
            <w:tcMar>
              <w:top w:w="28" w:type="dxa"/>
              <w:bottom w:w="28" w:type="dxa"/>
            </w:tcMar>
            <w:vAlign w:val="center"/>
          </w:tcPr>
          <w:p w14:paraId="0CE5697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 confirm that I will provide the following promptly on request at any time prior to the award decision being made: </w:t>
            </w:r>
          </w:p>
          <w:p w14:paraId="76688B5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Evidence of insurances in place      </w:t>
            </w:r>
          </w:p>
          <w:p w14:paraId="5C0C8DC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or </w:t>
            </w:r>
          </w:p>
          <w:p w14:paraId="211F537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Letter from Insurance Broker confirming that the required levels could be put in place if successful</w:t>
            </w:r>
          </w:p>
        </w:tc>
        <w:tc>
          <w:tcPr>
            <w:tcW w:w="992" w:type="dxa"/>
            <w:gridSpan w:val="2"/>
            <w:shd w:val="clear" w:color="auto" w:fill="F2F2F2"/>
            <w:tcMar>
              <w:top w:w="28" w:type="dxa"/>
              <w:bottom w:w="28" w:type="dxa"/>
            </w:tcMar>
            <w:vAlign w:val="center"/>
          </w:tcPr>
          <w:p w14:paraId="4482E6A6"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06BBA33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95FACD3" w14:textId="77777777" w:rsidTr="00DC16C9">
        <w:trPr>
          <w:trHeight w:val="611"/>
        </w:trPr>
        <w:tc>
          <w:tcPr>
            <w:tcW w:w="6516" w:type="dxa"/>
            <w:gridSpan w:val="4"/>
            <w:vMerge/>
            <w:shd w:val="clear" w:color="auto" w:fill="auto"/>
            <w:tcMar>
              <w:top w:w="28" w:type="dxa"/>
              <w:bottom w:w="28" w:type="dxa"/>
            </w:tcMar>
            <w:vAlign w:val="center"/>
          </w:tcPr>
          <w:p w14:paraId="464FCBC1"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086401A8"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5C8C6B0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8F3E927" w14:textId="77777777" w:rsidTr="00DC16C9">
        <w:trPr>
          <w:trHeight w:val="804"/>
        </w:trPr>
        <w:tc>
          <w:tcPr>
            <w:tcW w:w="6516" w:type="dxa"/>
            <w:gridSpan w:val="4"/>
            <w:vMerge w:val="restart"/>
            <w:shd w:val="clear" w:color="auto" w:fill="auto"/>
            <w:tcMar>
              <w:top w:w="28" w:type="dxa"/>
              <w:bottom w:w="28" w:type="dxa"/>
            </w:tcMar>
            <w:vAlign w:val="center"/>
          </w:tcPr>
          <w:p w14:paraId="12F488D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if successful, where the levels required under the contract are higher than those currently in our possession, I will be in a position to put the required forms and levels of insurances required in place promptly.</w:t>
            </w:r>
          </w:p>
        </w:tc>
        <w:tc>
          <w:tcPr>
            <w:tcW w:w="992" w:type="dxa"/>
            <w:gridSpan w:val="2"/>
            <w:shd w:val="clear" w:color="auto" w:fill="F2F2F2"/>
            <w:tcMar>
              <w:top w:w="28" w:type="dxa"/>
              <w:bottom w:w="28" w:type="dxa"/>
            </w:tcMar>
            <w:vAlign w:val="center"/>
          </w:tcPr>
          <w:p w14:paraId="0746FD2F"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shd w:val="clear" w:color="auto" w:fill="auto"/>
            <w:tcMar>
              <w:top w:w="28" w:type="dxa"/>
              <w:bottom w:w="28" w:type="dxa"/>
            </w:tcMar>
            <w:vAlign w:val="center"/>
          </w:tcPr>
          <w:p w14:paraId="3382A365"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E6A06D7" w14:textId="77777777" w:rsidTr="00DC16C9">
        <w:trPr>
          <w:trHeight w:val="718"/>
        </w:trPr>
        <w:tc>
          <w:tcPr>
            <w:tcW w:w="6516" w:type="dxa"/>
            <w:gridSpan w:val="4"/>
            <w:vMerge/>
            <w:shd w:val="clear" w:color="auto" w:fill="auto"/>
            <w:tcMar>
              <w:top w:w="28" w:type="dxa"/>
              <w:bottom w:w="28" w:type="dxa"/>
            </w:tcMar>
            <w:vAlign w:val="center"/>
          </w:tcPr>
          <w:p w14:paraId="5C71F136"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798799C9"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shd w:val="clear" w:color="auto" w:fill="auto"/>
            <w:tcMar>
              <w:top w:w="28" w:type="dxa"/>
              <w:bottom w:w="28" w:type="dxa"/>
            </w:tcMar>
            <w:vAlign w:val="center"/>
          </w:tcPr>
          <w:p w14:paraId="62199465"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72FE364" w14:textId="77777777" w:rsidTr="00DC16C9">
        <w:tc>
          <w:tcPr>
            <w:tcW w:w="9016" w:type="dxa"/>
            <w:gridSpan w:val="7"/>
            <w:shd w:val="clear" w:color="auto" w:fill="auto"/>
            <w:tcMar>
              <w:top w:w="28" w:type="dxa"/>
              <w:bottom w:w="28" w:type="dxa"/>
            </w:tcMar>
          </w:tcPr>
          <w:p w14:paraId="1958C24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note that the Contracting Authority reserves the right to verify self-declarations regarding financial capacity prior to admittance to panel and/or award of any contract under the panel.</w:t>
            </w:r>
          </w:p>
        </w:tc>
      </w:tr>
      <w:tr w:rsidR="009B5815" w:rsidRPr="00A550F8" w14:paraId="0C3DE6A6" w14:textId="77777777" w:rsidTr="00DC16C9">
        <w:tc>
          <w:tcPr>
            <w:tcW w:w="2405" w:type="dxa"/>
            <w:tcBorders>
              <w:bottom w:val="single" w:sz="4" w:space="0" w:color="FFFFFF"/>
            </w:tcBorders>
            <w:shd w:val="clear" w:color="auto" w:fill="00284A"/>
            <w:tcMar>
              <w:top w:w="28" w:type="dxa"/>
              <w:bottom w:w="28" w:type="dxa"/>
            </w:tcMar>
          </w:tcPr>
          <w:p w14:paraId="6BEE3854"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Signed:</w:t>
            </w:r>
          </w:p>
        </w:tc>
        <w:tc>
          <w:tcPr>
            <w:tcW w:w="6611" w:type="dxa"/>
            <w:gridSpan w:val="6"/>
            <w:shd w:val="clear" w:color="auto" w:fill="auto"/>
            <w:tcMar>
              <w:top w:w="28" w:type="dxa"/>
              <w:bottom w:w="28" w:type="dxa"/>
            </w:tcMar>
          </w:tcPr>
          <w:p w14:paraId="0DA123B1"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3F033BCF" w14:textId="77777777" w:rsidTr="00DC16C9">
        <w:tc>
          <w:tcPr>
            <w:tcW w:w="2405" w:type="dxa"/>
            <w:tcBorders>
              <w:top w:val="single" w:sz="4" w:space="0" w:color="FFFFFF"/>
              <w:bottom w:val="single" w:sz="4" w:space="0" w:color="FFFFFF"/>
            </w:tcBorders>
            <w:shd w:val="clear" w:color="auto" w:fill="00284A"/>
            <w:tcMar>
              <w:top w:w="28" w:type="dxa"/>
              <w:bottom w:w="28" w:type="dxa"/>
            </w:tcMar>
          </w:tcPr>
          <w:p w14:paraId="34168F05"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Position:</w:t>
            </w:r>
          </w:p>
        </w:tc>
        <w:tc>
          <w:tcPr>
            <w:tcW w:w="6611" w:type="dxa"/>
            <w:gridSpan w:val="6"/>
            <w:tcBorders>
              <w:bottom w:val="single" w:sz="4" w:space="0" w:color="auto"/>
            </w:tcBorders>
            <w:shd w:val="clear" w:color="auto" w:fill="auto"/>
            <w:tcMar>
              <w:top w:w="28" w:type="dxa"/>
              <w:bottom w:w="28" w:type="dxa"/>
            </w:tcMar>
          </w:tcPr>
          <w:p w14:paraId="4C4CEA3D"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3101716D" w14:textId="77777777" w:rsidTr="00DC16C9">
        <w:tc>
          <w:tcPr>
            <w:tcW w:w="2405" w:type="dxa"/>
            <w:tcBorders>
              <w:top w:val="single" w:sz="4" w:space="0" w:color="FFFFFF"/>
              <w:bottom w:val="single" w:sz="4" w:space="0" w:color="auto"/>
            </w:tcBorders>
            <w:shd w:val="clear" w:color="auto" w:fill="00284A"/>
            <w:tcMar>
              <w:top w:w="28" w:type="dxa"/>
              <w:bottom w:w="28" w:type="dxa"/>
            </w:tcMar>
          </w:tcPr>
          <w:p w14:paraId="5D4EC514"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Date:</w:t>
            </w:r>
          </w:p>
        </w:tc>
        <w:tc>
          <w:tcPr>
            <w:tcW w:w="6611" w:type="dxa"/>
            <w:gridSpan w:val="6"/>
            <w:tcBorders>
              <w:bottom w:val="single" w:sz="4" w:space="0" w:color="auto"/>
            </w:tcBorders>
            <w:shd w:val="clear" w:color="auto" w:fill="auto"/>
            <w:tcMar>
              <w:top w:w="28" w:type="dxa"/>
              <w:bottom w:w="28" w:type="dxa"/>
            </w:tcMar>
          </w:tcPr>
          <w:p w14:paraId="50895670"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38C1F859"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0C8FE7CE" w14:textId="77777777" w:rsidR="009B5815" w:rsidRPr="00A550F8" w:rsidRDefault="009B5815" w:rsidP="00BA10E6">
      <w:pPr>
        <w:spacing w:after="160" w:line="360" w:lineRule="auto"/>
        <w:rPr>
          <w:rFonts w:ascii="Calibri" w:eastAsia="Calibri" w:hAnsi="Calibri" w:cs="Calibri"/>
          <w:noProof/>
          <w:sz w:val="22"/>
          <w:szCs w:val="22"/>
          <w:lang w:val="en-GB"/>
        </w:rPr>
      </w:pPr>
      <w:r w:rsidRPr="00A550F8">
        <w:rPr>
          <w:rFonts w:ascii="Calibri" w:eastAsia="Calibri" w:hAnsi="Calibri" w:cs="Calibri"/>
          <w:noProof/>
          <w:sz w:val="22"/>
          <w:szCs w:val="22"/>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12527699" w14:textId="77777777" w:rsidTr="00DC16C9">
        <w:tc>
          <w:tcPr>
            <w:tcW w:w="9016" w:type="dxa"/>
            <w:gridSpan w:val="4"/>
            <w:shd w:val="clear" w:color="auto" w:fill="00284A"/>
            <w:tcMar>
              <w:top w:w="28" w:type="dxa"/>
              <w:bottom w:w="28" w:type="dxa"/>
            </w:tcMar>
          </w:tcPr>
          <w:p w14:paraId="7BA339AE"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lastRenderedPageBreak/>
              <w:t>A6 – Declaration of Bona Fides</w:t>
            </w:r>
            <w:r w:rsidRPr="00A550F8">
              <w:rPr>
                <w:rFonts w:ascii="Calibri" w:eastAsia="Calibri" w:hAnsi="Calibri" w:cs="Calibri"/>
                <w:sz w:val="22"/>
                <w:szCs w:val="22"/>
              </w:rPr>
              <w:t xml:space="preserve"> (Under Public Sector Directive 2014/24/EU - Article 57)</w:t>
            </w:r>
          </w:p>
        </w:tc>
      </w:tr>
      <w:tr w:rsidR="009B5815" w:rsidRPr="00A550F8" w14:paraId="0D6EF6E3" w14:textId="77777777" w:rsidTr="00DC16C9">
        <w:tc>
          <w:tcPr>
            <w:tcW w:w="9016" w:type="dxa"/>
            <w:gridSpan w:val="4"/>
            <w:shd w:val="clear" w:color="auto" w:fill="auto"/>
            <w:tcMar>
              <w:top w:w="28" w:type="dxa"/>
              <w:bottom w:w="28" w:type="dxa"/>
            </w:tcMar>
          </w:tcPr>
          <w:p w14:paraId="003F855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6D09ADD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must complete, sign and date this Declaration. The Contracting Authority   reserves the right at its discretion to exclude a non-compliant applicant under each heading.  This must be completed by each group member.</w:t>
            </w:r>
          </w:p>
        </w:tc>
      </w:tr>
      <w:tr w:rsidR="009B5815" w:rsidRPr="00A550F8" w14:paraId="49A2EECF" w14:textId="77777777" w:rsidTr="00DC16C9">
        <w:tc>
          <w:tcPr>
            <w:tcW w:w="9016" w:type="dxa"/>
            <w:gridSpan w:val="4"/>
            <w:shd w:val="clear" w:color="auto" w:fill="00284A"/>
            <w:tcMar>
              <w:top w:w="28" w:type="dxa"/>
              <w:bottom w:w="28" w:type="dxa"/>
            </w:tcMar>
          </w:tcPr>
          <w:p w14:paraId="0F82ED2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35845D74" w14:textId="77777777" w:rsidTr="00DC16C9">
        <w:trPr>
          <w:trHeight w:val="491"/>
        </w:trPr>
        <w:tc>
          <w:tcPr>
            <w:tcW w:w="704" w:type="dxa"/>
            <w:vMerge w:val="restart"/>
            <w:shd w:val="clear" w:color="auto" w:fill="auto"/>
            <w:tcMar>
              <w:top w:w="28" w:type="dxa"/>
              <w:bottom w:w="28" w:type="dxa"/>
            </w:tcMar>
            <w:vAlign w:val="center"/>
          </w:tcPr>
          <w:p w14:paraId="55D8B3B0"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w:t>
            </w:r>
          </w:p>
        </w:tc>
        <w:tc>
          <w:tcPr>
            <w:tcW w:w="6058" w:type="dxa"/>
            <w:vMerge w:val="restart"/>
            <w:shd w:val="clear" w:color="auto" w:fill="auto"/>
            <w:tcMar>
              <w:top w:w="28" w:type="dxa"/>
              <w:bottom w:w="28" w:type="dxa"/>
            </w:tcMar>
            <w:vAlign w:val="center"/>
          </w:tcPr>
          <w:p w14:paraId="5A84D41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auto"/>
            <w:tcMar>
              <w:top w:w="28" w:type="dxa"/>
              <w:bottom w:w="28" w:type="dxa"/>
            </w:tcMar>
            <w:vAlign w:val="center"/>
          </w:tcPr>
          <w:p w14:paraId="1CBDFED2"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127" w:type="dxa"/>
            <w:shd w:val="clear" w:color="auto" w:fill="auto"/>
            <w:tcMar>
              <w:top w:w="28" w:type="dxa"/>
              <w:bottom w:w="28" w:type="dxa"/>
            </w:tcMar>
            <w:vAlign w:val="center"/>
          </w:tcPr>
          <w:p w14:paraId="517EB9D0"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66752B9D" w14:textId="77777777" w:rsidTr="00DC16C9">
        <w:trPr>
          <w:trHeight w:val="491"/>
        </w:trPr>
        <w:tc>
          <w:tcPr>
            <w:tcW w:w="704" w:type="dxa"/>
            <w:vMerge/>
            <w:shd w:val="clear" w:color="auto" w:fill="auto"/>
            <w:tcMar>
              <w:top w:w="28" w:type="dxa"/>
              <w:bottom w:w="28" w:type="dxa"/>
            </w:tcMar>
            <w:vAlign w:val="center"/>
          </w:tcPr>
          <w:p w14:paraId="41004F19"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shd w:val="clear" w:color="auto" w:fill="auto"/>
            <w:tcMar>
              <w:top w:w="28" w:type="dxa"/>
              <w:bottom w:w="28" w:type="dxa"/>
            </w:tcMar>
            <w:vAlign w:val="center"/>
          </w:tcPr>
          <w:p w14:paraId="67C0C651"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shd w:val="clear" w:color="auto" w:fill="auto"/>
            <w:tcMar>
              <w:top w:w="28" w:type="dxa"/>
              <w:bottom w:w="28" w:type="dxa"/>
            </w:tcMar>
          </w:tcPr>
          <w:p w14:paraId="049716D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your answer by marking ‘X’ in the relevant box</w:t>
            </w:r>
          </w:p>
        </w:tc>
      </w:tr>
      <w:tr w:rsidR="009B5815" w:rsidRPr="00A550F8" w14:paraId="0408CCD7" w14:textId="77777777" w:rsidTr="00DC16C9">
        <w:tc>
          <w:tcPr>
            <w:tcW w:w="704" w:type="dxa"/>
            <w:shd w:val="clear" w:color="auto" w:fill="auto"/>
            <w:tcMar>
              <w:top w:w="28" w:type="dxa"/>
              <w:bottom w:w="28" w:type="dxa"/>
            </w:tcMar>
            <w:vAlign w:val="center"/>
          </w:tcPr>
          <w:p w14:paraId="2D2B1A1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1.1a</w:t>
            </w:r>
          </w:p>
        </w:tc>
        <w:tc>
          <w:tcPr>
            <w:tcW w:w="6058" w:type="dxa"/>
            <w:shd w:val="clear" w:color="auto" w:fill="auto"/>
            <w:tcMar>
              <w:top w:w="28" w:type="dxa"/>
              <w:bottom w:w="28" w:type="dxa"/>
            </w:tcMar>
            <w:vAlign w:val="center"/>
          </w:tcPr>
          <w:p w14:paraId="762EE37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participation in a criminal organisation, as defined in Article 2 of Council Framework decision 2008/841/JHA;</w:t>
            </w:r>
          </w:p>
        </w:tc>
        <w:tc>
          <w:tcPr>
            <w:tcW w:w="1127" w:type="dxa"/>
            <w:shd w:val="clear" w:color="auto" w:fill="auto"/>
            <w:tcMar>
              <w:top w:w="28" w:type="dxa"/>
              <w:bottom w:w="28" w:type="dxa"/>
            </w:tcMar>
            <w:vAlign w:val="center"/>
          </w:tcPr>
          <w:p w14:paraId="308D56CC"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797E50C6"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3A341AA0" w14:textId="77777777" w:rsidTr="00DC16C9">
        <w:tc>
          <w:tcPr>
            <w:tcW w:w="704" w:type="dxa"/>
            <w:shd w:val="clear" w:color="auto" w:fill="auto"/>
            <w:tcMar>
              <w:top w:w="28" w:type="dxa"/>
              <w:bottom w:w="28" w:type="dxa"/>
            </w:tcMar>
            <w:vAlign w:val="center"/>
          </w:tcPr>
          <w:p w14:paraId="76FCDF41"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1.1b</w:t>
            </w:r>
          </w:p>
        </w:tc>
        <w:tc>
          <w:tcPr>
            <w:tcW w:w="6058" w:type="dxa"/>
            <w:shd w:val="clear" w:color="auto" w:fill="auto"/>
            <w:tcMar>
              <w:top w:w="28" w:type="dxa"/>
              <w:bottom w:w="28" w:type="dxa"/>
            </w:tcMar>
            <w:vAlign w:val="center"/>
          </w:tcPr>
          <w:p w14:paraId="3801110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auto"/>
            <w:tcMar>
              <w:top w:w="28" w:type="dxa"/>
              <w:bottom w:w="28" w:type="dxa"/>
            </w:tcMar>
            <w:vAlign w:val="center"/>
          </w:tcPr>
          <w:p w14:paraId="7B04FA47"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568C698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5C2FF805" w14:textId="77777777" w:rsidTr="00DC16C9">
        <w:tc>
          <w:tcPr>
            <w:tcW w:w="704" w:type="dxa"/>
            <w:shd w:val="clear" w:color="auto" w:fill="auto"/>
            <w:tcMar>
              <w:top w:w="28" w:type="dxa"/>
              <w:bottom w:w="28" w:type="dxa"/>
            </w:tcMar>
            <w:vAlign w:val="center"/>
          </w:tcPr>
          <w:p w14:paraId="28A47DB2"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1.1c</w:t>
            </w:r>
          </w:p>
        </w:tc>
        <w:tc>
          <w:tcPr>
            <w:tcW w:w="6058" w:type="dxa"/>
            <w:shd w:val="clear" w:color="auto" w:fill="auto"/>
            <w:tcMar>
              <w:top w:w="28" w:type="dxa"/>
              <w:bottom w:w="28" w:type="dxa"/>
            </w:tcMar>
            <w:vAlign w:val="center"/>
          </w:tcPr>
          <w:p w14:paraId="7F60803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fraud within the meaning of Article 1 of the Convention on the protection of the European Communities’ financial interests;</w:t>
            </w:r>
          </w:p>
        </w:tc>
        <w:tc>
          <w:tcPr>
            <w:tcW w:w="1127" w:type="dxa"/>
            <w:shd w:val="clear" w:color="auto" w:fill="auto"/>
            <w:tcMar>
              <w:top w:w="28" w:type="dxa"/>
              <w:bottom w:w="28" w:type="dxa"/>
            </w:tcMar>
            <w:vAlign w:val="center"/>
          </w:tcPr>
          <w:p w14:paraId="1A939487"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6AA258D8"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393F2EBC" w14:textId="77777777" w:rsidTr="00DC16C9">
        <w:tc>
          <w:tcPr>
            <w:tcW w:w="704" w:type="dxa"/>
            <w:shd w:val="clear" w:color="auto" w:fill="auto"/>
            <w:tcMar>
              <w:top w:w="28" w:type="dxa"/>
              <w:bottom w:w="28" w:type="dxa"/>
            </w:tcMar>
            <w:vAlign w:val="center"/>
          </w:tcPr>
          <w:p w14:paraId="5B82235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1.1d</w:t>
            </w:r>
          </w:p>
        </w:tc>
        <w:tc>
          <w:tcPr>
            <w:tcW w:w="6058" w:type="dxa"/>
            <w:shd w:val="clear" w:color="auto" w:fill="auto"/>
            <w:tcMar>
              <w:top w:w="28" w:type="dxa"/>
              <w:bottom w:w="28" w:type="dxa"/>
            </w:tcMar>
            <w:vAlign w:val="center"/>
          </w:tcPr>
          <w:p w14:paraId="5414BBF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for terrorist offences or offences linked to terrorist activities or for inciting or aiding or abetting or attempting to commit an offence;</w:t>
            </w:r>
          </w:p>
        </w:tc>
        <w:tc>
          <w:tcPr>
            <w:tcW w:w="1127" w:type="dxa"/>
            <w:shd w:val="clear" w:color="auto" w:fill="auto"/>
            <w:tcMar>
              <w:top w:w="28" w:type="dxa"/>
              <w:bottom w:w="28" w:type="dxa"/>
            </w:tcMar>
            <w:vAlign w:val="center"/>
          </w:tcPr>
          <w:p w14:paraId="6FFBD3EC"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30DCCCAD"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23847FEA" w14:textId="77777777" w:rsidTr="00DC16C9">
        <w:tc>
          <w:tcPr>
            <w:tcW w:w="704" w:type="dxa"/>
            <w:shd w:val="clear" w:color="auto" w:fill="auto"/>
            <w:tcMar>
              <w:top w:w="28" w:type="dxa"/>
              <w:bottom w:w="28" w:type="dxa"/>
            </w:tcMar>
            <w:vAlign w:val="center"/>
          </w:tcPr>
          <w:p w14:paraId="36AF64D0"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1.1e</w:t>
            </w:r>
          </w:p>
        </w:tc>
        <w:tc>
          <w:tcPr>
            <w:tcW w:w="6058" w:type="dxa"/>
            <w:shd w:val="clear" w:color="auto" w:fill="auto"/>
            <w:tcMar>
              <w:top w:w="28" w:type="dxa"/>
              <w:bottom w:w="28" w:type="dxa"/>
            </w:tcMar>
            <w:vAlign w:val="center"/>
          </w:tcPr>
          <w:p w14:paraId="0139870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for money laundering or terrorist financing;</w:t>
            </w:r>
          </w:p>
        </w:tc>
        <w:tc>
          <w:tcPr>
            <w:tcW w:w="1127" w:type="dxa"/>
            <w:shd w:val="clear" w:color="auto" w:fill="auto"/>
            <w:tcMar>
              <w:top w:w="28" w:type="dxa"/>
              <w:bottom w:w="28" w:type="dxa"/>
            </w:tcMar>
            <w:vAlign w:val="center"/>
          </w:tcPr>
          <w:p w14:paraId="36AF6883"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54C529ED"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38342228" w14:textId="77777777" w:rsidTr="00DC16C9">
        <w:tc>
          <w:tcPr>
            <w:tcW w:w="704" w:type="dxa"/>
            <w:shd w:val="clear" w:color="auto" w:fill="auto"/>
            <w:tcMar>
              <w:top w:w="28" w:type="dxa"/>
              <w:bottom w:w="28" w:type="dxa"/>
            </w:tcMar>
            <w:vAlign w:val="center"/>
          </w:tcPr>
          <w:p w14:paraId="606BE31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1.1f</w:t>
            </w:r>
          </w:p>
        </w:tc>
        <w:tc>
          <w:tcPr>
            <w:tcW w:w="6058" w:type="dxa"/>
            <w:shd w:val="clear" w:color="auto" w:fill="auto"/>
            <w:tcMar>
              <w:top w:w="28" w:type="dxa"/>
              <w:bottom w:w="28" w:type="dxa"/>
            </w:tcMar>
            <w:vAlign w:val="center"/>
          </w:tcPr>
          <w:p w14:paraId="5D6EE22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of child labour and other forms of trafficking in human beings;</w:t>
            </w:r>
          </w:p>
        </w:tc>
        <w:tc>
          <w:tcPr>
            <w:tcW w:w="1127" w:type="dxa"/>
            <w:shd w:val="clear" w:color="auto" w:fill="auto"/>
            <w:tcMar>
              <w:top w:w="28" w:type="dxa"/>
              <w:bottom w:w="28" w:type="dxa"/>
            </w:tcMar>
            <w:vAlign w:val="center"/>
          </w:tcPr>
          <w:p w14:paraId="1C0157D6"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3691E7B2"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7E63DB78" w14:textId="77777777" w:rsidTr="00DC16C9">
        <w:tc>
          <w:tcPr>
            <w:tcW w:w="704" w:type="dxa"/>
            <w:shd w:val="clear" w:color="auto" w:fill="auto"/>
            <w:tcMar>
              <w:top w:w="28" w:type="dxa"/>
              <w:bottom w:w="28" w:type="dxa"/>
            </w:tcMar>
            <w:vAlign w:val="center"/>
          </w:tcPr>
          <w:p w14:paraId="39D7D50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1.2</w:t>
            </w:r>
          </w:p>
        </w:tc>
        <w:tc>
          <w:tcPr>
            <w:tcW w:w="6058" w:type="dxa"/>
            <w:shd w:val="clear" w:color="auto" w:fill="auto"/>
            <w:tcMar>
              <w:top w:w="28" w:type="dxa"/>
              <w:bottom w:w="28" w:type="dxa"/>
            </w:tcMar>
            <w:vAlign w:val="center"/>
          </w:tcPr>
          <w:p w14:paraId="063BF2C9"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Non-payment of taxes or social security obligations</w:t>
            </w:r>
          </w:p>
          <w:p w14:paraId="439148E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lastRenderedPageBreak/>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3785B9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If the response to 1.2 above is in the affirmative, please provide further information on the decision and the amounts involved.</w:t>
            </w:r>
          </w:p>
        </w:tc>
        <w:tc>
          <w:tcPr>
            <w:tcW w:w="1127" w:type="dxa"/>
            <w:shd w:val="clear" w:color="auto" w:fill="auto"/>
            <w:tcMar>
              <w:top w:w="28" w:type="dxa"/>
              <w:bottom w:w="28" w:type="dxa"/>
            </w:tcMar>
            <w:vAlign w:val="center"/>
          </w:tcPr>
          <w:p w14:paraId="526770CE"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shd w:val="clear" w:color="auto" w:fill="auto"/>
            <w:tcMar>
              <w:top w:w="28" w:type="dxa"/>
              <w:bottom w:w="28" w:type="dxa"/>
            </w:tcMar>
            <w:vAlign w:val="center"/>
          </w:tcPr>
          <w:p w14:paraId="7CBEED82" w14:textId="77777777" w:rsidR="009B5815" w:rsidRPr="00A550F8" w:rsidRDefault="009B5815" w:rsidP="00BA10E6">
            <w:pPr>
              <w:spacing w:line="360" w:lineRule="auto"/>
              <w:jc w:val="center"/>
              <w:rPr>
                <w:rFonts w:ascii="Calibri" w:eastAsia="Calibri" w:hAnsi="Calibri" w:cs="Calibri"/>
                <w:bCs/>
                <w:sz w:val="22"/>
                <w:szCs w:val="22"/>
              </w:rPr>
            </w:pPr>
          </w:p>
        </w:tc>
      </w:tr>
    </w:tbl>
    <w:p w14:paraId="6E36661F"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38645DC7"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35E58C4"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62EBF9A1"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6A6D23B3" w14:textId="77777777" w:rsidTr="00DC16C9">
        <w:tc>
          <w:tcPr>
            <w:tcW w:w="9016" w:type="dxa"/>
            <w:gridSpan w:val="5"/>
            <w:shd w:val="clear" w:color="auto" w:fill="00284A"/>
            <w:tcMar>
              <w:top w:w="28" w:type="dxa"/>
              <w:bottom w:w="28" w:type="dxa"/>
            </w:tcMar>
          </w:tcPr>
          <w:p w14:paraId="7285F5F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An Economic Operator who answers ‘Yes’ in any of the situations set out in paragraphs 2.1.a to 2.1.i will be excluded.</w:t>
            </w:r>
          </w:p>
        </w:tc>
      </w:tr>
      <w:tr w:rsidR="009B5815" w:rsidRPr="00A550F8" w14:paraId="0C88FCC7" w14:textId="77777777" w:rsidTr="00DC16C9">
        <w:trPr>
          <w:trHeight w:val="491"/>
        </w:trPr>
        <w:tc>
          <w:tcPr>
            <w:tcW w:w="704" w:type="dxa"/>
            <w:vMerge w:val="restart"/>
            <w:shd w:val="clear" w:color="auto" w:fill="auto"/>
            <w:tcMar>
              <w:top w:w="28" w:type="dxa"/>
              <w:bottom w:w="28" w:type="dxa"/>
            </w:tcMar>
            <w:vAlign w:val="center"/>
          </w:tcPr>
          <w:p w14:paraId="4E6CBBE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w:t>
            </w:r>
          </w:p>
        </w:tc>
        <w:tc>
          <w:tcPr>
            <w:tcW w:w="6095" w:type="dxa"/>
            <w:gridSpan w:val="2"/>
            <w:vMerge w:val="restart"/>
            <w:shd w:val="clear" w:color="auto" w:fill="auto"/>
            <w:tcMar>
              <w:top w:w="28" w:type="dxa"/>
              <w:bottom w:w="28" w:type="dxa"/>
            </w:tcMar>
          </w:tcPr>
          <w:p w14:paraId="0544B84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if any of the following situations have applied, within the past three (3) years, or currently apply, to your organisation.</w:t>
            </w:r>
          </w:p>
          <w:p w14:paraId="0C6C2CD5" w14:textId="77777777" w:rsidR="009B5815" w:rsidRPr="00A550F8" w:rsidRDefault="009B5815" w:rsidP="00BA10E6">
            <w:pPr>
              <w:spacing w:line="360" w:lineRule="auto"/>
              <w:jc w:val="both"/>
              <w:rPr>
                <w:rFonts w:ascii="Calibri" w:eastAsia="Calibri" w:hAnsi="Calibri" w:cs="Calibri"/>
                <w:sz w:val="22"/>
                <w:szCs w:val="22"/>
              </w:rPr>
            </w:pPr>
          </w:p>
          <w:p w14:paraId="447F80F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Economic Operator:</w:t>
            </w:r>
          </w:p>
        </w:tc>
        <w:tc>
          <w:tcPr>
            <w:tcW w:w="1134" w:type="dxa"/>
            <w:shd w:val="clear" w:color="auto" w:fill="auto"/>
            <w:tcMar>
              <w:top w:w="28" w:type="dxa"/>
              <w:bottom w:w="28" w:type="dxa"/>
            </w:tcMar>
            <w:vAlign w:val="center"/>
          </w:tcPr>
          <w:p w14:paraId="537CF9A5"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083" w:type="dxa"/>
            <w:shd w:val="clear" w:color="auto" w:fill="auto"/>
            <w:tcMar>
              <w:top w:w="28" w:type="dxa"/>
              <w:bottom w:w="28" w:type="dxa"/>
            </w:tcMar>
            <w:vAlign w:val="center"/>
          </w:tcPr>
          <w:p w14:paraId="54ADFCF5"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62EC6F62" w14:textId="77777777" w:rsidTr="00DC16C9">
        <w:trPr>
          <w:trHeight w:val="491"/>
        </w:trPr>
        <w:tc>
          <w:tcPr>
            <w:tcW w:w="704" w:type="dxa"/>
            <w:vMerge/>
            <w:shd w:val="clear" w:color="auto" w:fill="auto"/>
            <w:tcMar>
              <w:top w:w="28" w:type="dxa"/>
              <w:bottom w:w="28" w:type="dxa"/>
            </w:tcMar>
            <w:vAlign w:val="center"/>
          </w:tcPr>
          <w:p w14:paraId="709E88E4"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shd w:val="clear" w:color="auto" w:fill="auto"/>
            <w:tcMar>
              <w:top w:w="28" w:type="dxa"/>
              <w:bottom w:w="28" w:type="dxa"/>
            </w:tcMar>
          </w:tcPr>
          <w:p w14:paraId="508C98E9"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shd w:val="clear" w:color="auto" w:fill="auto"/>
            <w:tcMar>
              <w:top w:w="28" w:type="dxa"/>
              <w:bottom w:w="28" w:type="dxa"/>
            </w:tcMar>
            <w:vAlign w:val="center"/>
          </w:tcPr>
          <w:p w14:paraId="123472F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your answer by marking ‘X’ in the relevant box</w:t>
            </w:r>
          </w:p>
        </w:tc>
      </w:tr>
      <w:tr w:rsidR="009B5815" w:rsidRPr="00A550F8" w14:paraId="14324AC5" w14:textId="77777777" w:rsidTr="00DC16C9">
        <w:tc>
          <w:tcPr>
            <w:tcW w:w="704" w:type="dxa"/>
            <w:shd w:val="clear" w:color="auto" w:fill="auto"/>
            <w:tcMar>
              <w:top w:w="28" w:type="dxa"/>
              <w:bottom w:w="28" w:type="dxa"/>
            </w:tcMar>
            <w:vAlign w:val="center"/>
          </w:tcPr>
          <w:p w14:paraId="4C35EDC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2.1a</w:t>
            </w:r>
          </w:p>
        </w:tc>
        <w:tc>
          <w:tcPr>
            <w:tcW w:w="6095" w:type="dxa"/>
            <w:gridSpan w:val="2"/>
            <w:shd w:val="clear" w:color="auto" w:fill="auto"/>
            <w:tcMar>
              <w:top w:w="28" w:type="dxa"/>
              <w:bottom w:w="28" w:type="dxa"/>
            </w:tcMar>
          </w:tcPr>
          <w:p w14:paraId="50D80AC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auto"/>
            <w:tcMar>
              <w:top w:w="28" w:type="dxa"/>
              <w:bottom w:w="28" w:type="dxa"/>
            </w:tcMar>
            <w:vAlign w:val="center"/>
          </w:tcPr>
          <w:p w14:paraId="779F8E76"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7818863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471AB5ED" w14:textId="77777777" w:rsidTr="00DC16C9">
        <w:tc>
          <w:tcPr>
            <w:tcW w:w="704" w:type="dxa"/>
            <w:shd w:val="clear" w:color="auto" w:fill="auto"/>
            <w:tcMar>
              <w:top w:w="28" w:type="dxa"/>
              <w:bottom w:w="28" w:type="dxa"/>
            </w:tcMar>
            <w:vAlign w:val="center"/>
          </w:tcPr>
          <w:p w14:paraId="0157A021"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2.1b</w:t>
            </w:r>
          </w:p>
        </w:tc>
        <w:tc>
          <w:tcPr>
            <w:tcW w:w="6095" w:type="dxa"/>
            <w:gridSpan w:val="2"/>
            <w:shd w:val="clear" w:color="auto" w:fill="auto"/>
            <w:tcMar>
              <w:top w:w="28" w:type="dxa"/>
              <w:bottom w:w="28" w:type="dxa"/>
            </w:tcMar>
          </w:tcPr>
          <w:p w14:paraId="160B54C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shd w:val="clear" w:color="auto" w:fill="auto"/>
            <w:tcMar>
              <w:top w:w="28" w:type="dxa"/>
              <w:bottom w:w="28" w:type="dxa"/>
            </w:tcMar>
            <w:vAlign w:val="center"/>
          </w:tcPr>
          <w:p w14:paraId="44F69B9A"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5F07D11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BA6C67E" w14:textId="77777777" w:rsidTr="00DC16C9">
        <w:tc>
          <w:tcPr>
            <w:tcW w:w="704" w:type="dxa"/>
            <w:shd w:val="clear" w:color="auto" w:fill="auto"/>
            <w:tcMar>
              <w:top w:w="28" w:type="dxa"/>
              <w:bottom w:w="28" w:type="dxa"/>
            </w:tcMar>
            <w:vAlign w:val="center"/>
          </w:tcPr>
          <w:p w14:paraId="563C6194"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lastRenderedPageBreak/>
              <w:t>2.1c</w:t>
            </w:r>
          </w:p>
        </w:tc>
        <w:tc>
          <w:tcPr>
            <w:tcW w:w="6095" w:type="dxa"/>
            <w:gridSpan w:val="2"/>
            <w:shd w:val="clear" w:color="auto" w:fill="auto"/>
            <w:tcMar>
              <w:top w:w="28" w:type="dxa"/>
              <w:bottom w:w="28" w:type="dxa"/>
            </w:tcMar>
          </w:tcPr>
          <w:p w14:paraId="75E0B98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is guilty of grave professional misconduct which renders its integrity questionable;</w:t>
            </w:r>
          </w:p>
        </w:tc>
        <w:tc>
          <w:tcPr>
            <w:tcW w:w="1134" w:type="dxa"/>
            <w:shd w:val="clear" w:color="auto" w:fill="auto"/>
            <w:tcMar>
              <w:top w:w="28" w:type="dxa"/>
              <w:bottom w:w="28" w:type="dxa"/>
            </w:tcMar>
            <w:vAlign w:val="center"/>
          </w:tcPr>
          <w:p w14:paraId="41508A3C"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43D6B1D6"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743028B" w14:textId="77777777" w:rsidTr="00DC16C9">
        <w:tc>
          <w:tcPr>
            <w:tcW w:w="704" w:type="dxa"/>
            <w:shd w:val="clear" w:color="auto" w:fill="auto"/>
            <w:tcMar>
              <w:top w:w="28" w:type="dxa"/>
              <w:bottom w:w="28" w:type="dxa"/>
            </w:tcMar>
            <w:vAlign w:val="center"/>
          </w:tcPr>
          <w:p w14:paraId="542DB617"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2.1d</w:t>
            </w:r>
          </w:p>
        </w:tc>
        <w:tc>
          <w:tcPr>
            <w:tcW w:w="6095" w:type="dxa"/>
            <w:gridSpan w:val="2"/>
            <w:shd w:val="clear" w:color="auto" w:fill="auto"/>
            <w:tcMar>
              <w:top w:w="28" w:type="dxa"/>
              <w:bottom w:w="28" w:type="dxa"/>
            </w:tcMar>
          </w:tcPr>
          <w:p w14:paraId="0EAD43C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entered into agreements with other Economic Operators aimed at distorting competition;</w:t>
            </w:r>
          </w:p>
        </w:tc>
        <w:tc>
          <w:tcPr>
            <w:tcW w:w="1134" w:type="dxa"/>
            <w:shd w:val="clear" w:color="auto" w:fill="auto"/>
            <w:tcMar>
              <w:top w:w="28" w:type="dxa"/>
              <w:bottom w:w="28" w:type="dxa"/>
            </w:tcMar>
            <w:vAlign w:val="center"/>
          </w:tcPr>
          <w:p w14:paraId="17DBC15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6F8BD81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21369C6D" w14:textId="77777777" w:rsidTr="00DC16C9">
        <w:tc>
          <w:tcPr>
            <w:tcW w:w="704" w:type="dxa"/>
            <w:shd w:val="clear" w:color="auto" w:fill="auto"/>
            <w:tcMar>
              <w:top w:w="28" w:type="dxa"/>
              <w:bottom w:w="28" w:type="dxa"/>
            </w:tcMar>
            <w:vAlign w:val="center"/>
          </w:tcPr>
          <w:p w14:paraId="3A804E7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2.1e</w:t>
            </w:r>
          </w:p>
        </w:tc>
        <w:tc>
          <w:tcPr>
            <w:tcW w:w="6095" w:type="dxa"/>
            <w:gridSpan w:val="2"/>
            <w:shd w:val="clear" w:color="auto" w:fill="auto"/>
            <w:tcMar>
              <w:top w:w="28" w:type="dxa"/>
              <w:bottom w:w="28" w:type="dxa"/>
            </w:tcMar>
          </w:tcPr>
          <w:p w14:paraId="6239D05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a conflict of interest within the meaning of Article 24 of 2014/24/EU that cannot be effectively remedied by other, less intrusive, measures;</w:t>
            </w:r>
          </w:p>
        </w:tc>
        <w:tc>
          <w:tcPr>
            <w:tcW w:w="1134" w:type="dxa"/>
            <w:shd w:val="clear" w:color="auto" w:fill="auto"/>
            <w:tcMar>
              <w:top w:w="28" w:type="dxa"/>
              <w:bottom w:w="28" w:type="dxa"/>
            </w:tcMar>
            <w:vAlign w:val="center"/>
          </w:tcPr>
          <w:p w14:paraId="2613E9C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1037B8A3"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702B3087" w14:textId="77777777" w:rsidTr="00DC16C9">
        <w:tc>
          <w:tcPr>
            <w:tcW w:w="704" w:type="dxa"/>
            <w:shd w:val="clear" w:color="auto" w:fill="auto"/>
            <w:tcMar>
              <w:top w:w="28" w:type="dxa"/>
              <w:bottom w:w="28" w:type="dxa"/>
            </w:tcMar>
            <w:vAlign w:val="center"/>
          </w:tcPr>
          <w:p w14:paraId="1EA019B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2.1f</w:t>
            </w:r>
          </w:p>
        </w:tc>
        <w:tc>
          <w:tcPr>
            <w:tcW w:w="6095" w:type="dxa"/>
            <w:gridSpan w:val="2"/>
            <w:shd w:val="clear" w:color="auto" w:fill="auto"/>
            <w:tcMar>
              <w:top w:w="28" w:type="dxa"/>
              <w:bottom w:w="28" w:type="dxa"/>
            </w:tcMar>
          </w:tcPr>
          <w:p w14:paraId="02301B7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auto"/>
            <w:tcMar>
              <w:top w:w="28" w:type="dxa"/>
              <w:bottom w:w="28" w:type="dxa"/>
            </w:tcMar>
            <w:vAlign w:val="center"/>
          </w:tcPr>
          <w:p w14:paraId="687C6DE0"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5B2F9378"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50D047D" w14:textId="77777777" w:rsidTr="00DC16C9">
        <w:tc>
          <w:tcPr>
            <w:tcW w:w="704" w:type="dxa"/>
            <w:shd w:val="clear" w:color="auto" w:fill="auto"/>
            <w:tcMar>
              <w:top w:w="28" w:type="dxa"/>
              <w:bottom w:w="28" w:type="dxa"/>
            </w:tcMar>
            <w:vAlign w:val="center"/>
          </w:tcPr>
          <w:p w14:paraId="1A92FC00"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2.1g</w:t>
            </w:r>
          </w:p>
        </w:tc>
        <w:tc>
          <w:tcPr>
            <w:tcW w:w="6095" w:type="dxa"/>
            <w:gridSpan w:val="2"/>
            <w:shd w:val="clear" w:color="auto" w:fill="auto"/>
            <w:tcMar>
              <w:top w:w="28" w:type="dxa"/>
              <w:bottom w:w="28" w:type="dxa"/>
            </w:tcMar>
          </w:tcPr>
          <w:p w14:paraId="57F460F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auto"/>
            <w:tcMar>
              <w:top w:w="28" w:type="dxa"/>
              <w:bottom w:w="28" w:type="dxa"/>
            </w:tcMar>
            <w:vAlign w:val="center"/>
          </w:tcPr>
          <w:p w14:paraId="58E6DD4E"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7D3BEE8F"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5E50E8D" w14:textId="77777777" w:rsidTr="00DC16C9">
        <w:trPr>
          <w:trHeight w:val="868"/>
        </w:trPr>
        <w:tc>
          <w:tcPr>
            <w:tcW w:w="704" w:type="dxa"/>
            <w:vMerge w:val="restart"/>
            <w:shd w:val="clear" w:color="auto" w:fill="auto"/>
            <w:tcMar>
              <w:top w:w="28" w:type="dxa"/>
              <w:bottom w:w="28" w:type="dxa"/>
            </w:tcMar>
            <w:vAlign w:val="center"/>
          </w:tcPr>
          <w:p w14:paraId="556C129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2.1h</w:t>
            </w:r>
          </w:p>
        </w:tc>
        <w:tc>
          <w:tcPr>
            <w:tcW w:w="6095" w:type="dxa"/>
            <w:gridSpan w:val="2"/>
            <w:vMerge w:val="restart"/>
            <w:shd w:val="clear" w:color="auto" w:fill="auto"/>
            <w:tcMar>
              <w:top w:w="28" w:type="dxa"/>
              <w:bottom w:w="28" w:type="dxa"/>
            </w:tcMar>
          </w:tcPr>
          <w:p w14:paraId="5B1F542D" w14:textId="77777777" w:rsidR="009B5815" w:rsidRPr="00A550F8" w:rsidRDefault="009B5815" w:rsidP="00A550F8">
            <w:pPr>
              <w:numPr>
                <w:ilvl w:val="0"/>
                <w:numId w:val="5"/>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is guilty of serious misrepresentation in supplying the information required for the verification of the absence of grounds for exclusion or the fulfilment of the selection criteria; or</w:t>
            </w:r>
          </w:p>
          <w:p w14:paraId="2C2A6A66" w14:textId="77777777" w:rsidR="009B5815" w:rsidRPr="00A550F8" w:rsidRDefault="009B5815" w:rsidP="00A550F8">
            <w:pPr>
              <w:numPr>
                <w:ilvl w:val="0"/>
                <w:numId w:val="5"/>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has withheld such information or is not able to submit supporting documents required under Article 59 of Directive 2014/24/EU; or</w:t>
            </w:r>
          </w:p>
        </w:tc>
        <w:tc>
          <w:tcPr>
            <w:tcW w:w="1134" w:type="dxa"/>
            <w:shd w:val="clear" w:color="auto" w:fill="auto"/>
            <w:tcMar>
              <w:top w:w="28" w:type="dxa"/>
              <w:bottom w:w="28" w:type="dxa"/>
            </w:tcMar>
            <w:vAlign w:val="center"/>
          </w:tcPr>
          <w:p w14:paraId="3B88899E"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69E2BB2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57C0D796" w14:textId="77777777" w:rsidTr="00DC16C9">
        <w:trPr>
          <w:trHeight w:val="867"/>
        </w:trPr>
        <w:tc>
          <w:tcPr>
            <w:tcW w:w="704" w:type="dxa"/>
            <w:vMerge/>
            <w:shd w:val="clear" w:color="auto" w:fill="auto"/>
            <w:tcMar>
              <w:top w:w="28" w:type="dxa"/>
              <w:bottom w:w="28" w:type="dxa"/>
            </w:tcMar>
            <w:vAlign w:val="center"/>
          </w:tcPr>
          <w:p w14:paraId="0D142F6F"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shd w:val="clear" w:color="auto" w:fill="auto"/>
            <w:tcMar>
              <w:top w:w="28" w:type="dxa"/>
              <w:bottom w:w="28" w:type="dxa"/>
            </w:tcMar>
          </w:tcPr>
          <w:p w14:paraId="4475AD14" w14:textId="77777777" w:rsidR="009B5815" w:rsidRPr="00A550F8" w:rsidRDefault="009B5815" w:rsidP="00A550F8">
            <w:pPr>
              <w:numPr>
                <w:ilvl w:val="0"/>
                <w:numId w:val="5"/>
              </w:numPr>
              <w:spacing w:line="360" w:lineRule="auto"/>
              <w:contextualSpacing/>
              <w:jc w:val="both"/>
              <w:rPr>
                <w:rFonts w:ascii="Calibri" w:eastAsia="Calibri" w:hAnsi="Calibri" w:cs="Calibri"/>
                <w:sz w:val="22"/>
                <w:szCs w:val="22"/>
              </w:rPr>
            </w:pPr>
          </w:p>
        </w:tc>
        <w:tc>
          <w:tcPr>
            <w:tcW w:w="1134" w:type="dxa"/>
            <w:shd w:val="clear" w:color="auto" w:fill="auto"/>
            <w:tcMar>
              <w:top w:w="28" w:type="dxa"/>
              <w:bottom w:w="28" w:type="dxa"/>
            </w:tcMar>
            <w:vAlign w:val="center"/>
          </w:tcPr>
          <w:p w14:paraId="120C4E94"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42AFC42D"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4DBBCD91" w14:textId="77777777" w:rsidTr="00DC16C9">
        <w:tc>
          <w:tcPr>
            <w:tcW w:w="704" w:type="dxa"/>
            <w:tcBorders>
              <w:bottom w:val="single" w:sz="4" w:space="0" w:color="auto"/>
            </w:tcBorders>
            <w:shd w:val="clear" w:color="auto" w:fill="auto"/>
            <w:tcMar>
              <w:top w:w="28" w:type="dxa"/>
              <w:bottom w:w="28" w:type="dxa"/>
            </w:tcMar>
            <w:vAlign w:val="center"/>
          </w:tcPr>
          <w:p w14:paraId="067D2BAA"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2.1i</w:t>
            </w:r>
          </w:p>
        </w:tc>
        <w:tc>
          <w:tcPr>
            <w:tcW w:w="6095" w:type="dxa"/>
            <w:gridSpan w:val="2"/>
            <w:tcBorders>
              <w:bottom w:val="single" w:sz="4" w:space="0" w:color="auto"/>
            </w:tcBorders>
            <w:shd w:val="clear" w:color="auto" w:fill="auto"/>
            <w:tcMar>
              <w:top w:w="28" w:type="dxa"/>
              <w:bottom w:w="28" w:type="dxa"/>
            </w:tcMar>
          </w:tcPr>
          <w:p w14:paraId="16DD32B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undertaken to:</w:t>
            </w:r>
          </w:p>
          <w:p w14:paraId="47889CB2" w14:textId="77777777" w:rsidR="009B5815" w:rsidRPr="00A550F8" w:rsidRDefault="009B5815" w:rsidP="00A550F8">
            <w:pPr>
              <w:numPr>
                <w:ilvl w:val="0"/>
                <w:numId w:val="6"/>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unduly influence the decision-making process of the contracting entity, or</w:t>
            </w:r>
          </w:p>
          <w:p w14:paraId="44768296" w14:textId="77777777" w:rsidR="009B5815" w:rsidRPr="00A550F8" w:rsidRDefault="009B5815" w:rsidP="00A550F8">
            <w:pPr>
              <w:numPr>
                <w:ilvl w:val="0"/>
                <w:numId w:val="6"/>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obtain confidential information that may confer upon the Tenderer undue advantages in the procurement procedure; or</w:t>
            </w:r>
          </w:p>
          <w:p w14:paraId="65849B5F" w14:textId="77777777" w:rsidR="009B5815" w:rsidRPr="00A550F8" w:rsidRDefault="009B5815" w:rsidP="00A550F8">
            <w:pPr>
              <w:numPr>
                <w:ilvl w:val="0"/>
                <w:numId w:val="6"/>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negligently provide misleading information that may have a material influence on decisions concerning exclusion, selection or award.</w:t>
            </w:r>
          </w:p>
        </w:tc>
        <w:tc>
          <w:tcPr>
            <w:tcW w:w="1134" w:type="dxa"/>
            <w:tcBorders>
              <w:bottom w:val="single" w:sz="4" w:space="0" w:color="auto"/>
            </w:tcBorders>
            <w:shd w:val="clear" w:color="auto" w:fill="auto"/>
            <w:tcMar>
              <w:top w:w="28" w:type="dxa"/>
              <w:bottom w:w="28" w:type="dxa"/>
            </w:tcMar>
            <w:vAlign w:val="center"/>
          </w:tcPr>
          <w:p w14:paraId="271CA723"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Borders>
              <w:bottom w:val="single" w:sz="4" w:space="0" w:color="auto"/>
            </w:tcBorders>
            <w:shd w:val="clear" w:color="auto" w:fill="auto"/>
            <w:tcMar>
              <w:top w:w="28" w:type="dxa"/>
              <w:bottom w:w="28" w:type="dxa"/>
            </w:tcMar>
            <w:vAlign w:val="center"/>
          </w:tcPr>
          <w:p w14:paraId="75FBE423"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2D3F0BEC" w14:textId="77777777" w:rsidTr="00DC16C9">
        <w:tc>
          <w:tcPr>
            <w:tcW w:w="9016" w:type="dxa"/>
            <w:gridSpan w:val="5"/>
            <w:tcBorders>
              <w:left w:val="nil"/>
              <w:bottom w:val="single" w:sz="4" w:space="0" w:color="auto"/>
              <w:right w:val="nil"/>
            </w:tcBorders>
            <w:shd w:val="clear" w:color="auto" w:fill="auto"/>
            <w:tcMar>
              <w:top w:w="28" w:type="dxa"/>
              <w:bottom w:w="28" w:type="dxa"/>
            </w:tcMar>
            <w:vAlign w:val="center"/>
          </w:tcPr>
          <w:p w14:paraId="75CF4315" w14:textId="77777777" w:rsidR="009B5815" w:rsidRPr="00A550F8" w:rsidRDefault="009B5815" w:rsidP="00BA10E6">
            <w:pPr>
              <w:spacing w:line="360" w:lineRule="auto"/>
              <w:jc w:val="both"/>
              <w:rPr>
                <w:rFonts w:ascii="Calibri" w:eastAsia="Calibri" w:hAnsi="Calibri" w:cs="Calibri"/>
                <w:bCs/>
                <w:sz w:val="22"/>
                <w:szCs w:val="22"/>
              </w:rPr>
            </w:pPr>
          </w:p>
        </w:tc>
      </w:tr>
      <w:tr w:rsidR="009B5815" w:rsidRPr="00A550F8" w14:paraId="743D0C83" w14:textId="77777777" w:rsidTr="00DC16C9">
        <w:tc>
          <w:tcPr>
            <w:tcW w:w="9016" w:type="dxa"/>
            <w:gridSpan w:val="5"/>
            <w:tcBorders>
              <w:bottom w:val="single" w:sz="4" w:space="0" w:color="auto"/>
            </w:tcBorders>
            <w:shd w:val="clear" w:color="auto" w:fill="00284A"/>
            <w:tcMar>
              <w:top w:w="28" w:type="dxa"/>
              <w:bottom w:w="28" w:type="dxa"/>
            </w:tcMar>
            <w:vAlign w:val="center"/>
          </w:tcPr>
          <w:p w14:paraId="69ADAF7C"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Declaration re Statutory Obligations</w:t>
            </w:r>
          </w:p>
        </w:tc>
      </w:tr>
      <w:tr w:rsidR="009B5815" w:rsidRPr="00A550F8" w14:paraId="4575817C" w14:textId="77777777" w:rsidTr="00DC16C9">
        <w:tc>
          <w:tcPr>
            <w:tcW w:w="6799" w:type="dxa"/>
            <w:gridSpan w:val="3"/>
            <w:tcBorders>
              <w:top w:val="single" w:sz="4" w:space="0" w:color="auto"/>
            </w:tcBorders>
            <w:shd w:val="clear" w:color="auto" w:fill="auto"/>
            <w:tcMar>
              <w:top w:w="28" w:type="dxa"/>
              <w:bottom w:w="28" w:type="dxa"/>
            </w:tcMar>
            <w:vAlign w:val="center"/>
          </w:tcPr>
          <w:p w14:paraId="76533A2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We confirm that we are fully compliant with the following legislation, or equivalent legislation in our country of establishment / operation:</w:t>
            </w:r>
          </w:p>
        </w:tc>
        <w:tc>
          <w:tcPr>
            <w:tcW w:w="1134" w:type="dxa"/>
            <w:tcBorders>
              <w:top w:val="single" w:sz="4" w:space="0" w:color="auto"/>
            </w:tcBorders>
            <w:shd w:val="clear" w:color="auto" w:fill="auto"/>
            <w:tcMar>
              <w:top w:w="28" w:type="dxa"/>
              <w:bottom w:w="28" w:type="dxa"/>
            </w:tcMar>
            <w:vAlign w:val="center"/>
          </w:tcPr>
          <w:p w14:paraId="377F3134"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083" w:type="dxa"/>
            <w:tcBorders>
              <w:top w:val="single" w:sz="4" w:space="0" w:color="auto"/>
            </w:tcBorders>
            <w:shd w:val="clear" w:color="auto" w:fill="auto"/>
            <w:tcMar>
              <w:top w:w="28" w:type="dxa"/>
              <w:bottom w:w="28" w:type="dxa"/>
            </w:tcMar>
            <w:vAlign w:val="center"/>
          </w:tcPr>
          <w:p w14:paraId="2963C73B"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16990AEC" w14:textId="77777777" w:rsidTr="00DC16C9">
        <w:tc>
          <w:tcPr>
            <w:tcW w:w="704" w:type="dxa"/>
            <w:shd w:val="clear" w:color="auto" w:fill="auto"/>
            <w:tcMar>
              <w:top w:w="28" w:type="dxa"/>
              <w:bottom w:w="28" w:type="dxa"/>
            </w:tcMar>
            <w:vAlign w:val="center"/>
          </w:tcPr>
          <w:p w14:paraId="142B90A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w:t>
            </w:r>
          </w:p>
        </w:tc>
        <w:tc>
          <w:tcPr>
            <w:tcW w:w="6095" w:type="dxa"/>
            <w:gridSpan w:val="2"/>
            <w:shd w:val="clear" w:color="auto" w:fill="auto"/>
            <w:tcMar>
              <w:top w:w="28" w:type="dxa"/>
              <w:bottom w:w="28" w:type="dxa"/>
            </w:tcMar>
          </w:tcPr>
          <w:p w14:paraId="6763106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Employment Equality Acts 1998-2011</w:t>
            </w:r>
          </w:p>
        </w:tc>
        <w:tc>
          <w:tcPr>
            <w:tcW w:w="1134" w:type="dxa"/>
            <w:shd w:val="clear" w:color="auto" w:fill="auto"/>
            <w:tcMar>
              <w:top w:w="28" w:type="dxa"/>
              <w:bottom w:w="28" w:type="dxa"/>
            </w:tcMar>
            <w:vAlign w:val="center"/>
          </w:tcPr>
          <w:p w14:paraId="3CB648E9"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0C178E9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2E8FCBD7" w14:textId="77777777" w:rsidTr="00DC16C9">
        <w:tc>
          <w:tcPr>
            <w:tcW w:w="704" w:type="dxa"/>
            <w:shd w:val="clear" w:color="auto" w:fill="auto"/>
            <w:tcMar>
              <w:top w:w="28" w:type="dxa"/>
              <w:bottom w:w="28" w:type="dxa"/>
            </w:tcMar>
            <w:vAlign w:val="center"/>
          </w:tcPr>
          <w:p w14:paraId="0A970DA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(ii)</w:t>
            </w:r>
          </w:p>
        </w:tc>
        <w:tc>
          <w:tcPr>
            <w:tcW w:w="6095" w:type="dxa"/>
            <w:gridSpan w:val="2"/>
            <w:shd w:val="clear" w:color="auto" w:fill="auto"/>
            <w:tcMar>
              <w:top w:w="28" w:type="dxa"/>
              <w:bottom w:w="28" w:type="dxa"/>
            </w:tcMar>
          </w:tcPr>
          <w:p w14:paraId="3CD233E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Equal Status Acts 2000-2011</w:t>
            </w:r>
          </w:p>
        </w:tc>
        <w:tc>
          <w:tcPr>
            <w:tcW w:w="1134" w:type="dxa"/>
            <w:shd w:val="clear" w:color="auto" w:fill="auto"/>
            <w:tcMar>
              <w:top w:w="28" w:type="dxa"/>
              <w:bottom w:w="28" w:type="dxa"/>
            </w:tcMar>
            <w:vAlign w:val="center"/>
          </w:tcPr>
          <w:p w14:paraId="3C0395D3"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3254BC2F"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67C4CCB" w14:textId="77777777" w:rsidTr="00DC16C9">
        <w:tc>
          <w:tcPr>
            <w:tcW w:w="704" w:type="dxa"/>
            <w:shd w:val="clear" w:color="auto" w:fill="auto"/>
            <w:tcMar>
              <w:top w:w="28" w:type="dxa"/>
              <w:bottom w:w="28" w:type="dxa"/>
            </w:tcMar>
            <w:vAlign w:val="center"/>
          </w:tcPr>
          <w:p w14:paraId="4747B4A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(iii)</w:t>
            </w:r>
          </w:p>
        </w:tc>
        <w:tc>
          <w:tcPr>
            <w:tcW w:w="6095" w:type="dxa"/>
            <w:gridSpan w:val="2"/>
            <w:shd w:val="clear" w:color="auto" w:fill="auto"/>
            <w:tcMar>
              <w:top w:w="28" w:type="dxa"/>
              <w:bottom w:w="28" w:type="dxa"/>
            </w:tcMar>
          </w:tcPr>
          <w:p w14:paraId="7BA753C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National Minimum Wage Act 2000 as amended</w:t>
            </w:r>
          </w:p>
        </w:tc>
        <w:tc>
          <w:tcPr>
            <w:tcW w:w="1134" w:type="dxa"/>
            <w:shd w:val="clear" w:color="auto" w:fill="auto"/>
            <w:tcMar>
              <w:top w:w="28" w:type="dxa"/>
              <w:bottom w:w="28" w:type="dxa"/>
            </w:tcMar>
            <w:vAlign w:val="center"/>
          </w:tcPr>
          <w:p w14:paraId="651E9592"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269E314A"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CBD1818" w14:textId="77777777" w:rsidTr="00DC16C9">
        <w:tc>
          <w:tcPr>
            <w:tcW w:w="704" w:type="dxa"/>
            <w:shd w:val="clear" w:color="auto" w:fill="auto"/>
            <w:tcMar>
              <w:top w:w="28" w:type="dxa"/>
              <w:bottom w:w="28" w:type="dxa"/>
            </w:tcMar>
            <w:vAlign w:val="center"/>
          </w:tcPr>
          <w:p w14:paraId="1B4D3BD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(iv)</w:t>
            </w:r>
          </w:p>
        </w:tc>
        <w:tc>
          <w:tcPr>
            <w:tcW w:w="6095" w:type="dxa"/>
            <w:gridSpan w:val="2"/>
            <w:shd w:val="clear" w:color="auto" w:fill="auto"/>
            <w:tcMar>
              <w:top w:w="28" w:type="dxa"/>
              <w:bottom w:w="28" w:type="dxa"/>
            </w:tcMar>
          </w:tcPr>
          <w:p w14:paraId="2CAEBA3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Organisation of Working Time Act 1997 as amended</w:t>
            </w:r>
          </w:p>
        </w:tc>
        <w:tc>
          <w:tcPr>
            <w:tcW w:w="1134" w:type="dxa"/>
            <w:shd w:val="clear" w:color="auto" w:fill="auto"/>
            <w:tcMar>
              <w:top w:w="28" w:type="dxa"/>
              <w:bottom w:w="28" w:type="dxa"/>
            </w:tcMar>
            <w:vAlign w:val="center"/>
          </w:tcPr>
          <w:p w14:paraId="4734134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42EF2083"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5D25F7BB" w14:textId="77777777" w:rsidTr="00DC16C9">
        <w:tc>
          <w:tcPr>
            <w:tcW w:w="704" w:type="dxa"/>
            <w:shd w:val="clear" w:color="auto" w:fill="auto"/>
            <w:tcMar>
              <w:top w:w="28" w:type="dxa"/>
              <w:bottom w:w="28" w:type="dxa"/>
            </w:tcMar>
            <w:vAlign w:val="center"/>
          </w:tcPr>
          <w:p w14:paraId="095116CF"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w:t>
            </w:r>
          </w:p>
        </w:tc>
        <w:tc>
          <w:tcPr>
            <w:tcW w:w="6095" w:type="dxa"/>
            <w:gridSpan w:val="2"/>
            <w:shd w:val="clear" w:color="auto" w:fill="auto"/>
            <w:tcMar>
              <w:top w:w="28" w:type="dxa"/>
              <w:bottom w:w="28" w:type="dxa"/>
            </w:tcMar>
          </w:tcPr>
          <w:p w14:paraId="7E81139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Safety, Health and Welfare at Work Act 2005 and Safety, Health and Welfare at Work (General Application) Regulations 2007</w:t>
            </w:r>
          </w:p>
        </w:tc>
        <w:tc>
          <w:tcPr>
            <w:tcW w:w="1134" w:type="dxa"/>
            <w:shd w:val="clear" w:color="auto" w:fill="auto"/>
            <w:tcMar>
              <w:top w:w="28" w:type="dxa"/>
              <w:bottom w:w="28" w:type="dxa"/>
            </w:tcMar>
            <w:vAlign w:val="center"/>
          </w:tcPr>
          <w:p w14:paraId="7B40C95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4B4D7232"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B8DDA36" w14:textId="77777777" w:rsidTr="00DC16C9">
        <w:tc>
          <w:tcPr>
            <w:tcW w:w="704" w:type="dxa"/>
            <w:shd w:val="clear" w:color="auto" w:fill="auto"/>
            <w:tcMar>
              <w:top w:w="28" w:type="dxa"/>
              <w:bottom w:w="28" w:type="dxa"/>
            </w:tcMar>
            <w:vAlign w:val="center"/>
          </w:tcPr>
          <w:p w14:paraId="66C023FA"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w:t>
            </w:r>
          </w:p>
        </w:tc>
        <w:tc>
          <w:tcPr>
            <w:tcW w:w="6095" w:type="dxa"/>
            <w:gridSpan w:val="2"/>
            <w:shd w:val="clear" w:color="auto" w:fill="auto"/>
            <w:tcMar>
              <w:top w:w="28" w:type="dxa"/>
              <w:bottom w:w="28" w:type="dxa"/>
            </w:tcMar>
          </w:tcPr>
          <w:p w14:paraId="664D713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Disability Act 2005</w:t>
            </w:r>
          </w:p>
        </w:tc>
        <w:tc>
          <w:tcPr>
            <w:tcW w:w="1134" w:type="dxa"/>
            <w:shd w:val="clear" w:color="auto" w:fill="auto"/>
            <w:tcMar>
              <w:top w:w="28" w:type="dxa"/>
              <w:bottom w:w="28" w:type="dxa"/>
            </w:tcMar>
            <w:vAlign w:val="center"/>
          </w:tcPr>
          <w:p w14:paraId="2093CA67"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2503B197"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68BBF584" w14:textId="77777777" w:rsidTr="00DC16C9">
        <w:tc>
          <w:tcPr>
            <w:tcW w:w="704" w:type="dxa"/>
            <w:shd w:val="clear" w:color="auto" w:fill="auto"/>
            <w:tcMar>
              <w:top w:w="28" w:type="dxa"/>
              <w:bottom w:w="28" w:type="dxa"/>
            </w:tcMar>
            <w:vAlign w:val="center"/>
          </w:tcPr>
          <w:p w14:paraId="318E326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(vii)</w:t>
            </w:r>
          </w:p>
        </w:tc>
        <w:tc>
          <w:tcPr>
            <w:tcW w:w="6095" w:type="dxa"/>
            <w:gridSpan w:val="2"/>
            <w:shd w:val="clear" w:color="auto" w:fill="auto"/>
            <w:tcMar>
              <w:top w:w="28" w:type="dxa"/>
              <w:bottom w:w="28" w:type="dxa"/>
            </w:tcMar>
          </w:tcPr>
          <w:p w14:paraId="51760F3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General Data Protection Regulation 2016/679</w:t>
            </w:r>
          </w:p>
        </w:tc>
        <w:tc>
          <w:tcPr>
            <w:tcW w:w="1134" w:type="dxa"/>
            <w:shd w:val="clear" w:color="auto" w:fill="auto"/>
            <w:tcMar>
              <w:top w:w="28" w:type="dxa"/>
              <w:bottom w:w="28" w:type="dxa"/>
            </w:tcMar>
            <w:vAlign w:val="center"/>
          </w:tcPr>
          <w:p w14:paraId="38288749"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20BD9A1A"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3558B204" w14:textId="77777777" w:rsidTr="00DC16C9">
        <w:tc>
          <w:tcPr>
            <w:tcW w:w="704" w:type="dxa"/>
            <w:shd w:val="clear" w:color="auto" w:fill="auto"/>
            <w:tcMar>
              <w:top w:w="28" w:type="dxa"/>
              <w:bottom w:w="28" w:type="dxa"/>
            </w:tcMar>
            <w:vAlign w:val="center"/>
          </w:tcPr>
          <w:p w14:paraId="54B6A9CE"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(viii)</w:t>
            </w:r>
          </w:p>
        </w:tc>
        <w:tc>
          <w:tcPr>
            <w:tcW w:w="6095" w:type="dxa"/>
            <w:gridSpan w:val="2"/>
            <w:shd w:val="clear" w:color="auto" w:fill="auto"/>
            <w:tcMar>
              <w:top w:w="28" w:type="dxa"/>
              <w:bottom w:w="28" w:type="dxa"/>
            </w:tcMar>
          </w:tcPr>
          <w:p w14:paraId="139988E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We have procedures in place to ensure that our subcontractors, if any are used for this contract, apply the same standards.</w:t>
            </w:r>
          </w:p>
        </w:tc>
        <w:tc>
          <w:tcPr>
            <w:tcW w:w="1134" w:type="dxa"/>
            <w:shd w:val="clear" w:color="auto" w:fill="auto"/>
            <w:tcMar>
              <w:top w:w="28" w:type="dxa"/>
              <w:bottom w:w="28" w:type="dxa"/>
            </w:tcMar>
            <w:vAlign w:val="center"/>
          </w:tcPr>
          <w:p w14:paraId="0C136CF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shd w:val="clear" w:color="auto" w:fill="auto"/>
            <w:tcMar>
              <w:top w:w="28" w:type="dxa"/>
              <w:bottom w:w="28" w:type="dxa"/>
            </w:tcMar>
            <w:vAlign w:val="center"/>
          </w:tcPr>
          <w:p w14:paraId="0A392C6A"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59CCB4FE" w14:textId="77777777" w:rsidTr="00DC16C9">
        <w:tc>
          <w:tcPr>
            <w:tcW w:w="9016" w:type="dxa"/>
            <w:gridSpan w:val="5"/>
            <w:shd w:val="clear" w:color="auto" w:fill="auto"/>
            <w:tcMar>
              <w:top w:w="28" w:type="dxa"/>
              <w:bottom w:w="28" w:type="dxa"/>
            </w:tcMar>
            <w:vAlign w:val="center"/>
          </w:tcPr>
          <w:p w14:paraId="112B64A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These Declarations are made for the benefit of the Contracting Authority.  </w:t>
            </w:r>
          </w:p>
          <w:p w14:paraId="6C00E2F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B5815" w:rsidRPr="00A550F8" w14:paraId="668E46C8" w14:textId="77777777" w:rsidTr="00DC16C9">
        <w:tc>
          <w:tcPr>
            <w:tcW w:w="3005" w:type="dxa"/>
            <w:gridSpan w:val="2"/>
            <w:tcBorders>
              <w:bottom w:val="nil"/>
              <w:right w:val="nil"/>
            </w:tcBorders>
            <w:shd w:val="clear" w:color="auto" w:fill="00284A"/>
            <w:tcMar>
              <w:top w:w="28" w:type="dxa"/>
              <w:bottom w:w="28" w:type="dxa"/>
            </w:tcMar>
            <w:vAlign w:val="center"/>
          </w:tcPr>
          <w:p w14:paraId="53093646"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Name of Economic Operator:</w:t>
            </w:r>
          </w:p>
        </w:tc>
        <w:tc>
          <w:tcPr>
            <w:tcW w:w="6011" w:type="dxa"/>
            <w:gridSpan w:val="3"/>
            <w:tcBorders>
              <w:left w:val="nil"/>
              <w:bottom w:val="single" w:sz="4" w:space="0" w:color="auto"/>
            </w:tcBorders>
            <w:shd w:val="clear" w:color="auto" w:fill="auto"/>
            <w:tcMar>
              <w:top w:w="28" w:type="dxa"/>
              <w:bottom w:w="28" w:type="dxa"/>
            </w:tcMar>
            <w:vAlign w:val="center"/>
          </w:tcPr>
          <w:p w14:paraId="290583F9"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9ADCF38" w14:textId="77777777" w:rsidTr="00DC16C9">
        <w:tc>
          <w:tcPr>
            <w:tcW w:w="3005" w:type="dxa"/>
            <w:gridSpan w:val="2"/>
            <w:tcBorders>
              <w:top w:val="nil"/>
              <w:bottom w:val="nil"/>
            </w:tcBorders>
            <w:shd w:val="clear" w:color="auto" w:fill="00284A"/>
            <w:tcMar>
              <w:top w:w="28" w:type="dxa"/>
              <w:bottom w:w="28" w:type="dxa"/>
            </w:tcMar>
            <w:vAlign w:val="center"/>
          </w:tcPr>
          <w:p w14:paraId="2BB363DE"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Authorised Signatory:</w:t>
            </w:r>
          </w:p>
        </w:tc>
        <w:tc>
          <w:tcPr>
            <w:tcW w:w="6011" w:type="dxa"/>
            <w:gridSpan w:val="3"/>
            <w:tcBorders>
              <w:bottom w:val="single" w:sz="4" w:space="0" w:color="auto"/>
            </w:tcBorders>
            <w:shd w:val="clear" w:color="auto" w:fill="auto"/>
            <w:tcMar>
              <w:top w:w="28" w:type="dxa"/>
              <w:bottom w:w="28" w:type="dxa"/>
            </w:tcMar>
            <w:vAlign w:val="center"/>
          </w:tcPr>
          <w:p w14:paraId="68F21D90"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2FA6C44F" w14:textId="77777777" w:rsidTr="00DC16C9">
        <w:tc>
          <w:tcPr>
            <w:tcW w:w="3005" w:type="dxa"/>
            <w:gridSpan w:val="2"/>
            <w:tcBorders>
              <w:top w:val="nil"/>
              <w:bottom w:val="single" w:sz="4" w:space="0" w:color="auto"/>
            </w:tcBorders>
            <w:shd w:val="clear" w:color="auto" w:fill="00284A"/>
            <w:tcMar>
              <w:top w:w="28" w:type="dxa"/>
              <w:bottom w:w="28" w:type="dxa"/>
            </w:tcMar>
            <w:vAlign w:val="center"/>
          </w:tcPr>
          <w:p w14:paraId="3BADDF2D"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Name in Block Capitals:</w:t>
            </w:r>
          </w:p>
        </w:tc>
        <w:tc>
          <w:tcPr>
            <w:tcW w:w="6011" w:type="dxa"/>
            <w:gridSpan w:val="3"/>
            <w:tcBorders>
              <w:top w:val="single" w:sz="4" w:space="0" w:color="auto"/>
              <w:bottom w:val="single" w:sz="4" w:space="0" w:color="auto"/>
            </w:tcBorders>
            <w:shd w:val="clear" w:color="auto" w:fill="auto"/>
            <w:tcMar>
              <w:top w:w="28" w:type="dxa"/>
              <w:bottom w:w="28" w:type="dxa"/>
            </w:tcMar>
            <w:vAlign w:val="center"/>
          </w:tcPr>
          <w:p w14:paraId="13C326F3"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536913B1" w14:textId="77777777" w:rsidTr="00DC16C9">
        <w:tc>
          <w:tcPr>
            <w:tcW w:w="3005" w:type="dxa"/>
            <w:gridSpan w:val="2"/>
            <w:tcBorders>
              <w:top w:val="single" w:sz="4" w:space="0" w:color="auto"/>
            </w:tcBorders>
            <w:shd w:val="clear" w:color="auto" w:fill="00284A"/>
            <w:tcMar>
              <w:top w:w="28" w:type="dxa"/>
              <w:bottom w:w="28" w:type="dxa"/>
            </w:tcMar>
            <w:vAlign w:val="center"/>
          </w:tcPr>
          <w:p w14:paraId="0A69D9F4"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Position:</w:t>
            </w:r>
          </w:p>
        </w:tc>
        <w:tc>
          <w:tcPr>
            <w:tcW w:w="6011" w:type="dxa"/>
            <w:gridSpan w:val="3"/>
            <w:tcBorders>
              <w:top w:val="single" w:sz="4" w:space="0" w:color="auto"/>
            </w:tcBorders>
            <w:shd w:val="clear" w:color="auto" w:fill="auto"/>
            <w:tcMar>
              <w:top w:w="28" w:type="dxa"/>
              <w:bottom w:w="28" w:type="dxa"/>
            </w:tcMar>
            <w:vAlign w:val="center"/>
          </w:tcPr>
          <w:p w14:paraId="4853B841"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50125231"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5A25747A" w14:textId="77777777" w:rsidR="009B5815" w:rsidRPr="00A550F8" w:rsidRDefault="009B5815" w:rsidP="00BA10E6">
      <w:pPr>
        <w:spacing w:after="160" w:line="360" w:lineRule="auto"/>
        <w:jc w:val="both"/>
        <w:rPr>
          <w:rFonts w:ascii="Calibri" w:eastAsia="Calibri" w:hAnsi="Calibri" w:cs="Calibri"/>
          <w:b/>
          <w:bCs/>
          <w:color w:val="FF0000"/>
          <w:sz w:val="22"/>
          <w:szCs w:val="22"/>
        </w:rPr>
      </w:pPr>
      <w:bookmarkStart w:id="6" w:name="_Hlk89335525"/>
    </w:p>
    <w:bookmarkEnd w:id="6"/>
    <w:p w14:paraId="09B8D95D" w14:textId="526E084B" w:rsidR="009B5815" w:rsidRPr="00A550F8" w:rsidRDefault="009B5815" w:rsidP="00BA10E6">
      <w:pPr>
        <w:spacing w:after="160" w:line="360" w:lineRule="auto"/>
        <w:rPr>
          <w:rFonts w:ascii="Calibri" w:eastAsia="Calibri" w:hAnsi="Calibri" w:cs="Calibri"/>
          <w:b/>
          <w:bCs/>
          <w:sz w:val="22"/>
          <w:szCs w:val="22"/>
        </w:rPr>
      </w:pPr>
      <w:r w:rsidRPr="00A550F8">
        <w:rPr>
          <w:rFonts w:ascii="Calibri" w:eastAsia="Calibri" w:hAnsi="Calibri" w:cs="Calibri"/>
          <w:b/>
          <w:bCs/>
          <w:sz w:val="22"/>
          <w:szCs w:val="22"/>
        </w:rPr>
        <w:br w:type="page"/>
      </w:r>
    </w:p>
    <w:p w14:paraId="45A2DE68" w14:textId="712FCE6A" w:rsidR="009B5815" w:rsidRPr="00A550F8" w:rsidRDefault="009B5815" w:rsidP="00BA10E6">
      <w:pPr>
        <w:shd w:val="clear" w:color="auto" w:fill="00284A"/>
        <w:spacing w:after="160" w:line="360" w:lineRule="auto"/>
        <w:jc w:val="both"/>
        <w:rPr>
          <w:rFonts w:ascii="Calibri" w:eastAsia="Calibri" w:hAnsi="Calibri" w:cs="Calibri"/>
          <w:b/>
          <w:bCs/>
          <w:color w:val="FF0000"/>
          <w:sz w:val="22"/>
          <w:szCs w:val="22"/>
        </w:rPr>
      </w:pPr>
      <w:r w:rsidRPr="00A550F8">
        <w:rPr>
          <w:rFonts w:ascii="Calibri" w:eastAsia="Calibri" w:hAnsi="Calibri" w:cs="Calibri"/>
          <w:b/>
          <w:bCs/>
          <w:sz w:val="22"/>
          <w:szCs w:val="22"/>
        </w:rPr>
        <w:lastRenderedPageBreak/>
        <w:t>Technical Criteria</w:t>
      </w:r>
      <w:r w:rsidR="00D9459F" w:rsidRPr="00A550F8">
        <w:rPr>
          <w:rFonts w:ascii="Calibri" w:eastAsia="Calibri" w:hAnsi="Calibri" w:cs="Calibri"/>
          <w:b/>
          <w:bCs/>
          <w:sz w:val="22"/>
          <w:szCs w:val="22"/>
        </w:rPr>
        <w:t xml:space="preserve"> – These are PASS/FAIL criteria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B5815" w:rsidRPr="00A550F8" w14:paraId="279C0179" w14:textId="77777777" w:rsidTr="26BB5153">
        <w:tc>
          <w:tcPr>
            <w:tcW w:w="9016" w:type="dxa"/>
            <w:shd w:val="clear" w:color="auto" w:fill="00284A"/>
            <w:tcMar>
              <w:top w:w="28" w:type="dxa"/>
              <w:bottom w:w="28" w:type="dxa"/>
            </w:tcMar>
          </w:tcPr>
          <w:p w14:paraId="74B72F38" w14:textId="77777777" w:rsidR="009B5815" w:rsidRPr="00A550F8" w:rsidRDefault="009B5815" w:rsidP="00BA10E6">
            <w:pPr>
              <w:spacing w:line="360" w:lineRule="auto"/>
              <w:jc w:val="both"/>
              <w:rPr>
                <w:rFonts w:ascii="Calibri" w:eastAsia="Calibri" w:hAnsi="Calibri" w:cs="Calibri"/>
                <w:bCs/>
                <w:sz w:val="22"/>
                <w:szCs w:val="22"/>
              </w:rPr>
            </w:pPr>
            <w:bookmarkStart w:id="7" w:name="_Hlk39232706"/>
            <w:r w:rsidRPr="00A550F8">
              <w:rPr>
                <w:rFonts w:ascii="Calibri" w:eastAsia="Calibri" w:hAnsi="Calibri" w:cs="Calibri"/>
                <w:bCs/>
                <w:sz w:val="22"/>
                <w:szCs w:val="22"/>
              </w:rPr>
              <w:t xml:space="preserve">B1 – </w:t>
            </w:r>
            <w:r w:rsidR="0011698B" w:rsidRPr="00A550F8">
              <w:rPr>
                <w:rFonts w:ascii="Calibri" w:eastAsia="Calibri" w:hAnsi="Calibri" w:cs="Calibri"/>
                <w:bCs/>
                <w:sz w:val="22"/>
                <w:szCs w:val="22"/>
              </w:rPr>
              <w:t xml:space="preserve">Ability to meet the </w:t>
            </w:r>
            <w:r w:rsidR="00BF3974" w:rsidRPr="00A550F8">
              <w:rPr>
                <w:rFonts w:ascii="Calibri" w:eastAsia="Calibri" w:hAnsi="Calibri" w:cs="Calibri"/>
                <w:bCs/>
                <w:sz w:val="22"/>
                <w:szCs w:val="22"/>
              </w:rPr>
              <w:t>required duties &amp; tasks</w:t>
            </w:r>
          </w:p>
        </w:tc>
      </w:tr>
      <w:tr w:rsidR="009B5815" w:rsidRPr="00A550F8" w14:paraId="2CD9ABB5" w14:textId="77777777" w:rsidTr="26BB5153">
        <w:tc>
          <w:tcPr>
            <w:tcW w:w="9016" w:type="dxa"/>
            <w:shd w:val="clear" w:color="auto" w:fill="auto"/>
            <w:tcMar>
              <w:top w:w="28" w:type="dxa"/>
              <w:bottom w:w="28" w:type="dxa"/>
            </w:tcMar>
          </w:tcPr>
          <w:p w14:paraId="00964FA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w:t>
            </w:r>
          </w:p>
          <w:p w14:paraId="12A1C6FF" w14:textId="77777777" w:rsidR="009B5815" w:rsidRPr="00A550F8" w:rsidRDefault="00BF3974"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Pass/Fail</w:t>
            </w:r>
            <w:r w:rsidR="009B5815" w:rsidRPr="00A550F8">
              <w:rPr>
                <w:rFonts w:ascii="Calibri" w:eastAsia="Calibri" w:hAnsi="Calibri" w:cs="Calibri"/>
                <w:bCs/>
                <w:sz w:val="22"/>
                <w:szCs w:val="22"/>
              </w:rPr>
              <w:t xml:space="preserve"> requirement to remain eligible in the competition. </w:t>
            </w:r>
            <w:r w:rsidR="009B5815" w:rsidRPr="00A550F8">
              <w:rPr>
                <w:rFonts w:ascii="Calibri" w:eastAsia="Calibri" w:hAnsi="Calibri" w:cs="Calibri"/>
                <w:sz w:val="22"/>
                <w:szCs w:val="22"/>
              </w:rPr>
              <w:t xml:space="preserve">Applicants must demonstrate </w:t>
            </w:r>
            <w:r w:rsidRPr="00A550F8">
              <w:rPr>
                <w:rFonts w:ascii="Calibri" w:eastAsia="Calibri" w:hAnsi="Calibri" w:cs="Calibri"/>
                <w:sz w:val="22"/>
                <w:szCs w:val="22"/>
              </w:rPr>
              <w:t>they have the ability to complete the proposed tasks</w:t>
            </w:r>
            <w:r w:rsidR="00A97E69" w:rsidRPr="00A550F8">
              <w:rPr>
                <w:rFonts w:ascii="Calibri" w:eastAsia="Calibri" w:hAnsi="Calibri" w:cs="Calibri"/>
                <w:sz w:val="22"/>
                <w:szCs w:val="22"/>
              </w:rPr>
              <w:t xml:space="preserve"> should they be appointed to this panel. Please include all details on team and resources available. </w:t>
            </w:r>
          </w:p>
          <w:p w14:paraId="78BEFD2A" w14:textId="18ECF294" w:rsidR="009B5815" w:rsidRPr="00A550F8" w:rsidRDefault="009B5815" w:rsidP="4705F3F1">
            <w:pPr>
              <w:spacing w:line="360" w:lineRule="auto"/>
              <w:rPr>
                <w:rFonts w:ascii="Calibri" w:eastAsia="Calibri" w:hAnsi="Calibri" w:cs="Calibri"/>
                <w:b/>
                <w:sz w:val="22"/>
                <w:szCs w:val="22"/>
                <w:lang w:val="en-GB" w:eastAsia="en-GB"/>
              </w:rPr>
            </w:pPr>
          </w:p>
        </w:tc>
      </w:tr>
      <w:tr w:rsidR="00A97E69" w:rsidRPr="00A550F8" w14:paraId="01637CE6" w14:textId="77777777" w:rsidTr="26BB5153">
        <w:trPr>
          <w:trHeight w:val="1371"/>
        </w:trPr>
        <w:tc>
          <w:tcPr>
            <w:tcW w:w="9016" w:type="dxa"/>
            <w:shd w:val="clear" w:color="auto" w:fill="auto"/>
            <w:tcMar>
              <w:top w:w="28" w:type="dxa"/>
              <w:bottom w:w="28" w:type="dxa"/>
            </w:tcMar>
          </w:tcPr>
          <w:p w14:paraId="626202E2" w14:textId="77777777" w:rsidR="00A97E69" w:rsidRPr="00A550F8" w:rsidRDefault="00A97E69" w:rsidP="00BA10E6">
            <w:pPr>
              <w:spacing w:line="360" w:lineRule="auto"/>
              <w:jc w:val="both"/>
              <w:rPr>
                <w:rFonts w:ascii="Calibri" w:eastAsia="Calibri" w:hAnsi="Calibri" w:cs="Calibri"/>
                <w:bCs/>
                <w:i/>
                <w:iCs/>
                <w:sz w:val="22"/>
                <w:szCs w:val="22"/>
              </w:rPr>
            </w:pPr>
            <w:r w:rsidRPr="00A550F8">
              <w:rPr>
                <w:rFonts w:ascii="Calibri" w:eastAsia="Calibri" w:hAnsi="Calibri" w:cs="Calibri"/>
                <w:bCs/>
                <w:i/>
                <w:iCs/>
                <w:sz w:val="22"/>
                <w:szCs w:val="22"/>
              </w:rPr>
              <w:t>Insert response here – Please not</w:t>
            </w:r>
            <w:r w:rsidR="00D11DEB">
              <w:rPr>
                <w:rFonts w:ascii="Calibri" w:eastAsia="Calibri" w:hAnsi="Calibri" w:cs="Calibri"/>
                <w:bCs/>
                <w:i/>
                <w:iCs/>
                <w:sz w:val="22"/>
                <w:szCs w:val="22"/>
              </w:rPr>
              <w:t>e</w:t>
            </w:r>
            <w:r w:rsidRPr="00A550F8">
              <w:rPr>
                <w:rFonts w:ascii="Calibri" w:eastAsia="Calibri" w:hAnsi="Calibri" w:cs="Calibri"/>
                <w:bCs/>
                <w:i/>
                <w:iCs/>
                <w:sz w:val="22"/>
                <w:szCs w:val="22"/>
              </w:rPr>
              <w:t xml:space="preserve"> that applicants are limited to 1,000 words for this section</w:t>
            </w:r>
            <w:r w:rsidR="00D11DEB">
              <w:rPr>
                <w:rFonts w:ascii="Calibri" w:eastAsia="Calibri" w:hAnsi="Calibri" w:cs="Calibri"/>
                <w:bCs/>
                <w:i/>
                <w:iCs/>
                <w:sz w:val="22"/>
                <w:szCs w:val="22"/>
              </w:rPr>
              <w:t xml:space="preserve">. The evaluation team will stop reading once this word limit has been reached. </w:t>
            </w:r>
          </w:p>
        </w:tc>
      </w:tr>
      <w:bookmarkEnd w:id="7"/>
    </w:tbl>
    <w:p w14:paraId="27A76422" w14:textId="77777777" w:rsidR="009B5815" w:rsidRDefault="009B5815" w:rsidP="00BA10E6">
      <w:pPr>
        <w:spacing w:after="160" w:line="360" w:lineRule="auto"/>
        <w:jc w:val="both"/>
        <w:rPr>
          <w:rFonts w:ascii="Calibri" w:eastAsia="Calibri" w:hAnsi="Calibri" w:cs="Calibri"/>
          <w:sz w:val="22"/>
          <w:szCs w:val="22"/>
        </w:rPr>
      </w:pPr>
    </w:p>
    <w:p w14:paraId="49206A88" w14:textId="77777777" w:rsidR="00F13499" w:rsidRDefault="00F13499" w:rsidP="00BA10E6">
      <w:pPr>
        <w:spacing w:after="160" w:line="360" w:lineRule="auto"/>
        <w:jc w:val="both"/>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55EEE" w:rsidRPr="000C12EA" w14:paraId="5A49547D" w14:textId="77777777" w:rsidTr="0CDA6A2F">
        <w:tc>
          <w:tcPr>
            <w:tcW w:w="9016" w:type="dxa"/>
            <w:shd w:val="clear" w:color="auto" w:fill="00284A"/>
            <w:tcMar>
              <w:top w:w="28" w:type="dxa"/>
              <w:bottom w:w="28" w:type="dxa"/>
            </w:tcMar>
          </w:tcPr>
          <w:p w14:paraId="1B88516C" w14:textId="0D6E55D2" w:rsidR="00C55EEE" w:rsidRPr="000C12EA" w:rsidRDefault="00C55EEE" w:rsidP="00A550F8">
            <w:pPr>
              <w:spacing w:line="360" w:lineRule="auto"/>
              <w:jc w:val="both"/>
              <w:rPr>
                <w:rFonts w:ascii="Calibri" w:eastAsia="Calibri" w:hAnsi="Calibri" w:cs="Calibri"/>
                <w:bCs/>
                <w:sz w:val="22"/>
                <w:szCs w:val="22"/>
              </w:rPr>
            </w:pPr>
            <w:r w:rsidRPr="000C12EA">
              <w:rPr>
                <w:rFonts w:ascii="Calibri" w:eastAsia="Calibri" w:hAnsi="Calibri" w:cs="Calibri"/>
                <w:bCs/>
                <w:sz w:val="22"/>
                <w:szCs w:val="22"/>
              </w:rPr>
              <w:t>B</w:t>
            </w:r>
            <w:r w:rsidR="00427D92">
              <w:rPr>
                <w:rFonts w:ascii="Calibri" w:eastAsia="Calibri" w:hAnsi="Calibri" w:cs="Calibri"/>
                <w:bCs/>
                <w:sz w:val="22"/>
                <w:szCs w:val="22"/>
              </w:rPr>
              <w:t>2</w:t>
            </w:r>
            <w:r w:rsidRPr="000C12EA">
              <w:rPr>
                <w:rFonts w:ascii="Calibri" w:eastAsia="Calibri" w:hAnsi="Calibri" w:cs="Calibri"/>
                <w:bCs/>
                <w:sz w:val="22"/>
                <w:szCs w:val="22"/>
              </w:rPr>
              <w:t xml:space="preserve"> – </w:t>
            </w:r>
            <w:r w:rsidR="009567F6">
              <w:rPr>
                <w:rFonts w:ascii="Calibri" w:eastAsia="Calibri" w:hAnsi="Calibri" w:cs="Calibri"/>
                <w:bCs/>
                <w:sz w:val="22"/>
                <w:szCs w:val="22"/>
              </w:rPr>
              <w:t>Previous Experience with working with the University Sector</w:t>
            </w:r>
          </w:p>
        </w:tc>
      </w:tr>
      <w:tr w:rsidR="00C55EEE" w:rsidRPr="000C12EA" w14:paraId="3724C4AE" w14:textId="77777777" w:rsidTr="0CDA6A2F">
        <w:tc>
          <w:tcPr>
            <w:tcW w:w="9016" w:type="dxa"/>
            <w:shd w:val="clear" w:color="auto" w:fill="auto"/>
            <w:tcMar>
              <w:top w:w="28" w:type="dxa"/>
              <w:bottom w:w="28" w:type="dxa"/>
            </w:tcMar>
          </w:tcPr>
          <w:p w14:paraId="38D6B9B6" w14:textId="786E912C" w:rsidR="00C55EEE" w:rsidRPr="000C12EA" w:rsidRDefault="5BBB0E0A" w:rsidP="001C536F">
            <w:pPr>
              <w:spacing w:line="360" w:lineRule="auto"/>
              <w:jc w:val="both"/>
              <w:rPr>
                <w:rFonts w:ascii="Calibri" w:eastAsia="Calibri" w:hAnsi="Calibri" w:cs="Calibri"/>
                <w:sz w:val="22"/>
                <w:szCs w:val="22"/>
              </w:rPr>
            </w:pPr>
            <w:r w:rsidRPr="0CDA6A2F">
              <w:rPr>
                <w:rFonts w:ascii="Calibri" w:eastAsia="Calibri" w:hAnsi="Calibri" w:cs="Calibri"/>
                <w:sz w:val="22"/>
                <w:szCs w:val="22"/>
              </w:rPr>
              <w:t>Applicants</w:t>
            </w:r>
            <w:r w:rsidR="264EC4D5" w:rsidRPr="0CDA6A2F">
              <w:rPr>
                <w:rFonts w:ascii="Calibri" w:eastAsia="Calibri" w:hAnsi="Calibri" w:cs="Calibri"/>
                <w:sz w:val="22"/>
                <w:szCs w:val="22"/>
              </w:rPr>
              <w:t>,</w:t>
            </w:r>
            <w:r w:rsidRPr="0CDA6A2F">
              <w:rPr>
                <w:rFonts w:ascii="Calibri" w:eastAsia="Calibri" w:hAnsi="Calibri" w:cs="Calibri"/>
                <w:sz w:val="22"/>
                <w:szCs w:val="22"/>
              </w:rPr>
              <w:t xml:space="preserve"> please detail any previous experience with working with the University sector </w:t>
            </w:r>
            <w:r w:rsidR="2B59DCE7" w:rsidRPr="0CDA6A2F">
              <w:rPr>
                <w:rFonts w:ascii="Calibri" w:eastAsia="Calibri" w:hAnsi="Calibri" w:cs="Calibri"/>
                <w:sz w:val="22"/>
                <w:szCs w:val="22"/>
              </w:rPr>
              <w:t xml:space="preserve">that are </w:t>
            </w:r>
            <w:r w:rsidR="5FB3E554" w:rsidRPr="0CDA6A2F">
              <w:rPr>
                <w:rFonts w:ascii="Calibri" w:eastAsia="Calibri" w:hAnsi="Calibri" w:cs="Calibri"/>
                <w:sz w:val="22"/>
                <w:szCs w:val="22"/>
              </w:rPr>
              <w:t>similar</w:t>
            </w:r>
            <w:r w:rsidR="2B59DCE7" w:rsidRPr="0CDA6A2F">
              <w:rPr>
                <w:rFonts w:ascii="Calibri" w:eastAsia="Calibri" w:hAnsi="Calibri" w:cs="Calibri"/>
                <w:sz w:val="22"/>
                <w:szCs w:val="22"/>
              </w:rPr>
              <w:t xml:space="preserve"> in nature to the services required by TU </w:t>
            </w:r>
            <w:r w:rsidR="5FB3E554" w:rsidRPr="0CDA6A2F">
              <w:rPr>
                <w:rFonts w:ascii="Calibri" w:eastAsia="Calibri" w:hAnsi="Calibri" w:cs="Calibri"/>
                <w:sz w:val="22"/>
                <w:szCs w:val="22"/>
              </w:rPr>
              <w:t>Dublin</w:t>
            </w:r>
          </w:p>
        </w:tc>
      </w:tr>
      <w:tr w:rsidR="00C55EEE" w:rsidRPr="000C12EA" w14:paraId="1798DC20" w14:textId="77777777" w:rsidTr="0CDA6A2F">
        <w:trPr>
          <w:trHeight w:val="1371"/>
        </w:trPr>
        <w:tc>
          <w:tcPr>
            <w:tcW w:w="9016" w:type="dxa"/>
            <w:shd w:val="clear" w:color="auto" w:fill="auto"/>
            <w:tcMar>
              <w:top w:w="28" w:type="dxa"/>
              <w:bottom w:w="28" w:type="dxa"/>
            </w:tcMar>
          </w:tcPr>
          <w:p w14:paraId="505290F4" w14:textId="77777777" w:rsidR="00C55EEE" w:rsidRPr="000C12EA" w:rsidRDefault="00D11DEB" w:rsidP="00A550F8">
            <w:pPr>
              <w:spacing w:line="360" w:lineRule="auto"/>
              <w:jc w:val="both"/>
              <w:rPr>
                <w:rFonts w:ascii="Calibri" w:eastAsia="Calibri" w:hAnsi="Calibri" w:cs="Calibri"/>
                <w:bCs/>
                <w:i/>
                <w:iCs/>
                <w:sz w:val="22"/>
                <w:szCs w:val="22"/>
              </w:rPr>
            </w:pPr>
            <w:r w:rsidRPr="00D11DEB">
              <w:rPr>
                <w:rFonts w:ascii="Calibri" w:eastAsia="Calibri" w:hAnsi="Calibri" w:cs="Calibri"/>
                <w:bCs/>
                <w:i/>
                <w:iCs/>
                <w:sz w:val="22"/>
                <w:szCs w:val="22"/>
              </w:rPr>
              <w:t>Insert response here – Please note that applicants are limited to 1,000 words for this section. The evaluation team will stop reading once this word limit has been reached.</w:t>
            </w:r>
          </w:p>
        </w:tc>
      </w:tr>
    </w:tbl>
    <w:p w14:paraId="22F860BB" w14:textId="77777777" w:rsidR="000C12EA" w:rsidRPr="00A550F8" w:rsidRDefault="000C12EA" w:rsidP="00BA10E6">
      <w:pPr>
        <w:spacing w:after="160" w:line="360" w:lineRule="auto"/>
        <w:rPr>
          <w:rFonts w:ascii="Calibri" w:eastAsia="Calibri" w:hAnsi="Calibri" w:cs="Calibri"/>
          <w:sz w:val="22"/>
          <w:szCs w:val="22"/>
        </w:rPr>
      </w:pPr>
    </w:p>
    <w:p w14:paraId="698536F5" w14:textId="77777777" w:rsidR="000C12EA" w:rsidRPr="00A550F8" w:rsidRDefault="000C12EA" w:rsidP="00BA10E6">
      <w:pPr>
        <w:spacing w:after="160" w:line="360" w:lineRule="auto"/>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2EA" w:rsidRPr="000C12EA" w14:paraId="3F47C0A5" w14:textId="77777777" w:rsidTr="00A550F8">
        <w:tc>
          <w:tcPr>
            <w:tcW w:w="9016" w:type="dxa"/>
            <w:shd w:val="clear" w:color="auto" w:fill="00284A"/>
            <w:tcMar>
              <w:top w:w="28" w:type="dxa"/>
              <w:bottom w:w="28" w:type="dxa"/>
            </w:tcMar>
          </w:tcPr>
          <w:p w14:paraId="6CF4B9D9" w14:textId="742D4A8B" w:rsidR="000C12EA" w:rsidRPr="000C12EA" w:rsidRDefault="000C12EA" w:rsidP="00A550F8">
            <w:pPr>
              <w:spacing w:line="360" w:lineRule="auto"/>
              <w:rPr>
                <w:rFonts w:ascii="Calibri" w:eastAsia="Calibri" w:hAnsi="Calibri" w:cs="Calibri"/>
                <w:bCs/>
                <w:sz w:val="22"/>
                <w:szCs w:val="22"/>
              </w:rPr>
            </w:pPr>
            <w:r w:rsidRPr="000C12EA">
              <w:rPr>
                <w:rFonts w:ascii="Calibri" w:eastAsia="Calibri" w:hAnsi="Calibri" w:cs="Calibri"/>
                <w:bCs/>
                <w:sz w:val="22"/>
                <w:szCs w:val="22"/>
              </w:rPr>
              <w:t>B</w:t>
            </w:r>
            <w:r w:rsidR="00427D92">
              <w:rPr>
                <w:rFonts w:ascii="Calibri" w:eastAsia="Calibri" w:hAnsi="Calibri" w:cs="Calibri"/>
                <w:bCs/>
                <w:sz w:val="22"/>
                <w:szCs w:val="22"/>
              </w:rPr>
              <w:t>3</w:t>
            </w:r>
            <w:r w:rsidRPr="000C12EA">
              <w:rPr>
                <w:rFonts w:ascii="Calibri" w:eastAsia="Calibri" w:hAnsi="Calibri" w:cs="Calibri"/>
                <w:bCs/>
                <w:sz w:val="22"/>
                <w:szCs w:val="22"/>
              </w:rPr>
              <w:tab/>
              <w:t>Previous Experience</w:t>
            </w:r>
            <w:r w:rsidR="00F13499">
              <w:rPr>
                <w:rFonts w:ascii="Calibri" w:eastAsia="Calibri" w:hAnsi="Calibri" w:cs="Calibri"/>
                <w:bCs/>
                <w:sz w:val="22"/>
                <w:szCs w:val="22"/>
              </w:rPr>
              <w:t xml:space="preserve"> - References</w:t>
            </w:r>
          </w:p>
        </w:tc>
      </w:tr>
      <w:tr w:rsidR="000C12EA" w:rsidRPr="000C12EA" w14:paraId="49FC89F6" w14:textId="77777777" w:rsidTr="00A550F8">
        <w:tc>
          <w:tcPr>
            <w:tcW w:w="9016" w:type="dxa"/>
            <w:shd w:val="clear" w:color="auto" w:fill="auto"/>
            <w:tcMar>
              <w:top w:w="28" w:type="dxa"/>
              <w:bottom w:w="28" w:type="dxa"/>
            </w:tcMar>
          </w:tcPr>
          <w:p w14:paraId="7BC1BAF2" w14:textId="77777777" w:rsidR="000C12EA" w:rsidRPr="000C12EA" w:rsidRDefault="000C12EA" w:rsidP="00A550F8">
            <w:pPr>
              <w:spacing w:line="360" w:lineRule="auto"/>
              <w:rPr>
                <w:rFonts w:ascii="Calibri" w:eastAsia="Calibri" w:hAnsi="Calibri" w:cs="Calibri"/>
                <w:sz w:val="22"/>
                <w:szCs w:val="22"/>
              </w:rPr>
            </w:pPr>
          </w:p>
          <w:p w14:paraId="3BA421B0" w14:textId="77777777" w:rsidR="000C12EA" w:rsidRPr="000C12EA" w:rsidRDefault="000C12EA" w:rsidP="00A550F8">
            <w:pPr>
              <w:spacing w:line="360" w:lineRule="auto"/>
              <w:rPr>
                <w:rFonts w:ascii="Calibri" w:eastAsia="Calibri" w:hAnsi="Calibri" w:cs="Calibri"/>
                <w:sz w:val="22"/>
                <w:szCs w:val="22"/>
              </w:rPr>
            </w:pPr>
            <w:r w:rsidRPr="000C12EA">
              <w:rPr>
                <w:rFonts w:ascii="Calibri" w:eastAsia="Calibri" w:hAnsi="Calibri" w:cs="Calibri"/>
                <w:bCs/>
                <w:sz w:val="22"/>
                <w:szCs w:val="22"/>
              </w:rPr>
              <w:t>Minimum requirement to remain eligible in the competition</w:t>
            </w:r>
            <w:r w:rsidRPr="000C12EA">
              <w:rPr>
                <w:rFonts w:ascii="Calibri" w:eastAsia="Calibri" w:hAnsi="Calibri" w:cs="Calibri"/>
                <w:sz w:val="22"/>
                <w:szCs w:val="22"/>
              </w:rPr>
              <w:t xml:space="preserve">: Applicants should refer to instances within the last </w:t>
            </w:r>
            <w:r w:rsidRPr="000C12EA">
              <w:rPr>
                <w:rFonts w:ascii="Calibri" w:eastAsia="Calibri" w:hAnsi="Calibri" w:cs="Calibri"/>
                <w:color w:val="FF0000"/>
                <w:sz w:val="22"/>
                <w:szCs w:val="22"/>
              </w:rPr>
              <w:t>Five</w:t>
            </w:r>
            <w:r w:rsidRPr="000C12EA">
              <w:rPr>
                <w:rFonts w:ascii="Calibri" w:eastAsia="Calibri" w:hAnsi="Calibri" w:cs="Calibri"/>
                <w:sz w:val="22"/>
                <w:szCs w:val="22"/>
              </w:rPr>
              <w:t xml:space="preserve"> years which demonstrate that they have successfully delivered contracts of a comparable nature and scale on </w:t>
            </w:r>
            <w:r w:rsidRPr="000C12EA">
              <w:rPr>
                <w:rFonts w:ascii="Calibri" w:eastAsia="Calibri" w:hAnsi="Calibri" w:cs="Calibri"/>
                <w:color w:val="FF0000"/>
                <w:sz w:val="22"/>
                <w:szCs w:val="22"/>
              </w:rPr>
              <w:t xml:space="preserve">two (2) </w:t>
            </w:r>
            <w:r w:rsidRPr="000C12EA">
              <w:rPr>
                <w:rFonts w:ascii="Calibri" w:eastAsia="Calibri" w:hAnsi="Calibri" w:cs="Calibri"/>
                <w:sz w:val="22"/>
                <w:szCs w:val="22"/>
              </w:rPr>
              <w:t>occasions. The contracts referenced for consideration should provide comprehensive information to enable the Contracting Authority to determine their comparability to the requirements of this contract.</w:t>
            </w:r>
          </w:p>
        </w:tc>
      </w:tr>
      <w:tr w:rsidR="000C12EA" w:rsidRPr="000C12EA" w14:paraId="043D0163" w14:textId="77777777" w:rsidTr="00A550F8">
        <w:tc>
          <w:tcPr>
            <w:tcW w:w="9016" w:type="dxa"/>
            <w:shd w:val="clear" w:color="auto" w:fill="auto"/>
            <w:tcMar>
              <w:top w:w="28" w:type="dxa"/>
              <w:bottom w:w="28" w:type="dxa"/>
            </w:tcMar>
          </w:tcPr>
          <w:p w14:paraId="1644A9DE" w14:textId="77777777" w:rsidR="000C12EA" w:rsidRPr="000C12EA" w:rsidRDefault="000C12EA" w:rsidP="00A550F8">
            <w:pPr>
              <w:spacing w:line="360" w:lineRule="auto"/>
              <w:rPr>
                <w:rFonts w:ascii="Calibri" w:eastAsia="Calibri" w:hAnsi="Calibri" w:cs="Calibri"/>
                <w:sz w:val="22"/>
                <w:szCs w:val="22"/>
              </w:rPr>
            </w:pPr>
            <w:r w:rsidRPr="000C12EA">
              <w:rPr>
                <w:rFonts w:ascii="Calibri" w:eastAsia="Calibri" w:hAnsi="Calibri" w:cs="Calibri"/>
                <w:sz w:val="22"/>
                <w:szCs w:val="22"/>
              </w:rPr>
              <w:t xml:space="preserve">The contracts listed should be chosen to demonstrate your firm’s skills, efficiency, experience, and reliability in the relevant areas of expertise. </w:t>
            </w:r>
          </w:p>
          <w:p w14:paraId="12979B1E" w14:textId="77777777" w:rsidR="000C12EA" w:rsidRDefault="000C12EA" w:rsidP="00A550F8">
            <w:pPr>
              <w:spacing w:line="360" w:lineRule="auto"/>
              <w:rPr>
                <w:rFonts w:ascii="Calibri" w:eastAsia="Calibri" w:hAnsi="Calibri" w:cs="Calibri"/>
                <w:sz w:val="22"/>
                <w:szCs w:val="22"/>
              </w:rPr>
            </w:pPr>
            <w:r w:rsidRPr="000C12EA">
              <w:rPr>
                <w:rFonts w:ascii="Calibri" w:eastAsia="Calibri" w:hAnsi="Calibri" w:cs="Calibri"/>
                <w:sz w:val="22"/>
                <w:szCs w:val="22"/>
              </w:rPr>
              <w:lastRenderedPageBreak/>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p w14:paraId="2F503E7C" w14:textId="77777777" w:rsidR="00C61699" w:rsidRPr="000C12EA" w:rsidRDefault="00C61699" w:rsidP="00A550F8">
            <w:pPr>
              <w:spacing w:line="360" w:lineRule="auto"/>
              <w:rPr>
                <w:rFonts w:ascii="Calibri" w:eastAsia="Calibri" w:hAnsi="Calibri" w:cs="Calibri"/>
                <w:sz w:val="22"/>
                <w:szCs w:val="22"/>
              </w:rPr>
            </w:pPr>
            <w:r>
              <w:rPr>
                <w:rFonts w:ascii="Calibri" w:eastAsia="Calibri" w:hAnsi="Calibri" w:cs="Calibri"/>
                <w:sz w:val="22"/>
                <w:szCs w:val="22"/>
              </w:rPr>
              <w:t xml:space="preserve">Please note that TU Dublin may contact the relevant references to confirm the information provided. </w:t>
            </w:r>
          </w:p>
        </w:tc>
      </w:tr>
    </w:tbl>
    <w:p w14:paraId="61C988F9" w14:textId="77777777" w:rsidR="000C12EA" w:rsidRPr="000C12EA" w:rsidRDefault="000C12EA" w:rsidP="000C12EA">
      <w:pPr>
        <w:spacing w:after="160" w:line="360" w:lineRule="auto"/>
        <w:rPr>
          <w:rFonts w:ascii="Calibri" w:eastAsia="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1418"/>
        <w:gridCol w:w="749"/>
        <w:gridCol w:w="668"/>
        <w:gridCol w:w="2075"/>
      </w:tblGrid>
      <w:tr w:rsidR="000C12EA" w:rsidRPr="000C12EA" w14:paraId="6AAE50F4" w14:textId="77777777" w:rsidTr="00A550F8">
        <w:tc>
          <w:tcPr>
            <w:tcW w:w="9016" w:type="dxa"/>
            <w:gridSpan w:val="6"/>
            <w:shd w:val="clear" w:color="auto" w:fill="00284A"/>
            <w:tcMar>
              <w:top w:w="28" w:type="dxa"/>
              <w:bottom w:w="28" w:type="dxa"/>
            </w:tcMar>
          </w:tcPr>
          <w:p w14:paraId="590A8CF2" w14:textId="77777777" w:rsidR="000C12EA" w:rsidRPr="000C12EA" w:rsidRDefault="000C12EA" w:rsidP="00A550F8">
            <w:pPr>
              <w:spacing w:before="60" w:after="60" w:line="360" w:lineRule="auto"/>
              <w:jc w:val="center"/>
              <w:rPr>
                <w:rFonts w:ascii="Calibri" w:eastAsia="Calibri" w:hAnsi="Calibri" w:cs="Calibri"/>
                <w:bCs/>
                <w:sz w:val="22"/>
                <w:szCs w:val="22"/>
              </w:rPr>
            </w:pPr>
            <w:r w:rsidRPr="000C12EA">
              <w:rPr>
                <w:rFonts w:ascii="Calibri" w:eastAsia="Calibri" w:hAnsi="Calibri" w:cs="Calibri"/>
                <w:bCs/>
                <w:sz w:val="22"/>
                <w:szCs w:val="22"/>
              </w:rPr>
              <w:t>Reference Contract #1</w:t>
            </w:r>
          </w:p>
        </w:tc>
      </w:tr>
      <w:tr w:rsidR="000C12EA" w:rsidRPr="000C12EA" w14:paraId="6F864BA3" w14:textId="77777777" w:rsidTr="00A550F8">
        <w:tc>
          <w:tcPr>
            <w:tcW w:w="3114" w:type="dxa"/>
            <w:shd w:val="clear" w:color="auto" w:fill="F2F2F2"/>
            <w:tcMar>
              <w:top w:w="28" w:type="dxa"/>
              <w:bottom w:w="28" w:type="dxa"/>
            </w:tcMar>
            <w:vAlign w:val="center"/>
          </w:tcPr>
          <w:p w14:paraId="0D05D9D2"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Client Name:</w:t>
            </w:r>
          </w:p>
        </w:tc>
        <w:tc>
          <w:tcPr>
            <w:tcW w:w="5902" w:type="dxa"/>
            <w:gridSpan w:val="5"/>
            <w:shd w:val="clear" w:color="auto" w:fill="auto"/>
            <w:tcMar>
              <w:top w:w="28" w:type="dxa"/>
              <w:bottom w:w="28" w:type="dxa"/>
            </w:tcMar>
            <w:vAlign w:val="center"/>
          </w:tcPr>
          <w:p w14:paraId="3B22BB7D"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40A31154" w14:textId="77777777" w:rsidTr="00A550F8">
        <w:tc>
          <w:tcPr>
            <w:tcW w:w="3114" w:type="dxa"/>
            <w:shd w:val="clear" w:color="auto" w:fill="F2F2F2"/>
            <w:tcMar>
              <w:top w:w="28" w:type="dxa"/>
              <w:bottom w:w="28" w:type="dxa"/>
            </w:tcMar>
            <w:vAlign w:val="center"/>
          </w:tcPr>
          <w:p w14:paraId="05A75BA9"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Name:</w:t>
            </w:r>
          </w:p>
        </w:tc>
        <w:tc>
          <w:tcPr>
            <w:tcW w:w="5902" w:type="dxa"/>
            <w:gridSpan w:val="5"/>
            <w:shd w:val="clear" w:color="auto" w:fill="auto"/>
            <w:tcMar>
              <w:top w:w="28" w:type="dxa"/>
              <w:bottom w:w="28" w:type="dxa"/>
            </w:tcMar>
            <w:vAlign w:val="center"/>
          </w:tcPr>
          <w:p w14:paraId="17B246DD"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033B7750" w14:textId="77777777" w:rsidTr="00A550F8">
        <w:tc>
          <w:tcPr>
            <w:tcW w:w="3114" w:type="dxa"/>
            <w:shd w:val="clear" w:color="auto" w:fill="F2F2F2"/>
            <w:tcMar>
              <w:top w:w="28" w:type="dxa"/>
              <w:bottom w:w="28" w:type="dxa"/>
            </w:tcMar>
            <w:vAlign w:val="center"/>
          </w:tcPr>
          <w:p w14:paraId="01B000DB"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email:</w:t>
            </w:r>
          </w:p>
        </w:tc>
        <w:tc>
          <w:tcPr>
            <w:tcW w:w="5902" w:type="dxa"/>
            <w:gridSpan w:val="5"/>
            <w:shd w:val="clear" w:color="auto" w:fill="auto"/>
            <w:tcMar>
              <w:top w:w="28" w:type="dxa"/>
              <w:bottom w:w="28" w:type="dxa"/>
            </w:tcMar>
            <w:vAlign w:val="center"/>
          </w:tcPr>
          <w:p w14:paraId="6BF89DA3"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6AAB4DE6" w14:textId="77777777" w:rsidTr="00A550F8">
        <w:tc>
          <w:tcPr>
            <w:tcW w:w="3114" w:type="dxa"/>
            <w:shd w:val="clear" w:color="auto" w:fill="F2F2F2"/>
            <w:tcMar>
              <w:top w:w="28" w:type="dxa"/>
              <w:bottom w:w="28" w:type="dxa"/>
            </w:tcMar>
            <w:vAlign w:val="center"/>
          </w:tcPr>
          <w:p w14:paraId="60C93A36"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Delivery Date:</w:t>
            </w:r>
          </w:p>
        </w:tc>
        <w:tc>
          <w:tcPr>
            <w:tcW w:w="992" w:type="dxa"/>
            <w:shd w:val="clear" w:color="auto" w:fill="auto"/>
            <w:tcMar>
              <w:top w:w="28" w:type="dxa"/>
              <w:bottom w:w="28" w:type="dxa"/>
            </w:tcMar>
            <w:vAlign w:val="center"/>
          </w:tcPr>
          <w:p w14:paraId="08A80BAF"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From</w:t>
            </w:r>
          </w:p>
        </w:tc>
        <w:tc>
          <w:tcPr>
            <w:tcW w:w="2167" w:type="dxa"/>
            <w:gridSpan w:val="2"/>
            <w:shd w:val="clear" w:color="auto" w:fill="auto"/>
            <w:tcMar>
              <w:top w:w="28" w:type="dxa"/>
              <w:bottom w:w="28" w:type="dxa"/>
            </w:tcMar>
            <w:vAlign w:val="center"/>
          </w:tcPr>
          <w:p w14:paraId="5C3E0E74" w14:textId="77777777" w:rsidR="000C12EA" w:rsidRPr="000C12EA" w:rsidRDefault="000C12EA" w:rsidP="00A550F8">
            <w:pPr>
              <w:spacing w:before="60" w:after="60" w:line="360" w:lineRule="auto"/>
              <w:rPr>
                <w:rFonts w:ascii="Calibri" w:eastAsia="Calibri" w:hAnsi="Calibri" w:cs="Calibri"/>
                <w:sz w:val="22"/>
                <w:szCs w:val="22"/>
              </w:rPr>
            </w:pPr>
          </w:p>
        </w:tc>
        <w:tc>
          <w:tcPr>
            <w:tcW w:w="668" w:type="dxa"/>
            <w:shd w:val="clear" w:color="auto" w:fill="auto"/>
            <w:tcMar>
              <w:top w:w="28" w:type="dxa"/>
              <w:bottom w:w="28" w:type="dxa"/>
            </w:tcMar>
            <w:vAlign w:val="center"/>
          </w:tcPr>
          <w:p w14:paraId="70B4869A"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To</w:t>
            </w:r>
          </w:p>
        </w:tc>
        <w:tc>
          <w:tcPr>
            <w:tcW w:w="2075" w:type="dxa"/>
            <w:shd w:val="clear" w:color="auto" w:fill="auto"/>
            <w:tcMar>
              <w:top w:w="28" w:type="dxa"/>
              <w:bottom w:w="28" w:type="dxa"/>
            </w:tcMar>
            <w:vAlign w:val="center"/>
          </w:tcPr>
          <w:p w14:paraId="66A1FAB9"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7AE31E94" w14:textId="77777777" w:rsidTr="00A550F8">
        <w:trPr>
          <w:trHeight w:val="366"/>
        </w:trPr>
        <w:tc>
          <w:tcPr>
            <w:tcW w:w="3114" w:type="dxa"/>
            <w:shd w:val="clear" w:color="auto" w:fill="F2F2F2"/>
            <w:tcMar>
              <w:top w:w="28" w:type="dxa"/>
              <w:bottom w:w="28" w:type="dxa"/>
            </w:tcMar>
            <w:vAlign w:val="center"/>
          </w:tcPr>
          <w:p w14:paraId="68E560A2"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Contract Value:</w:t>
            </w:r>
          </w:p>
          <w:p w14:paraId="76BB753C" w14:textId="77777777" w:rsidR="000C12EA" w:rsidRPr="000C12EA" w:rsidRDefault="000C12EA" w:rsidP="00A550F8">
            <w:pPr>
              <w:spacing w:before="60" w:after="60" w:line="360" w:lineRule="auto"/>
              <w:rPr>
                <w:rFonts w:ascii="Calibri" w:eastAsia="Calibri" w:hAnsi="Calibri" w:cs="Calibri"/>
                <w:i/>
                <w:iCs/>
                <w:sz w:val="22"/>
                <w:szCs w:val="22"/>
              </w:rPr>
            </w:pPr>
          </w:p>
        </w:tc>
        <w:tc>
          <w:tcPr>
            <w:tcW w:w="2410" w:type="dxa"/>
            <w:gridSpan w:val="2"/>
            <w:shd w:val="clear" w:color="auto" w:fill="auto"/>
            <w:tcMar>
              <w:top w:w="28" w:type="dxa"/>
              <w:bottom w:w="28" w:type="dxa"/>
            </w:tcMar>
            <w:vAlign w:val="center"/>
          </w:tcPr>
          <w:p w14:paraId="3DF3570B"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w:t>
            </w:r>
          </w:p>
        </w:tc>
        <w:tc>
          <w:tcPr>
            <w:tcW w:w="1417" w:type="dxa"/>
            <w:gridSpan w:val="2"/>
            <w:shd w:val="clear" w:color="auto" w:fill="auto"/>
            <w:tcMar>
              <w:top w:w="28" w:type="dxa"/>
              <w:bottom w:w="28" w:type="dxa"/>
            </w:tcMar>
            <w:vAlign w:val="center"/>
          </w:tcPr>
          <w:p w14:paraId="7D05A22D"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Period value refers to</w:t>
            </w:r>
          </w:p>
        </w:tc>
        <w:tc>
          <w:tcPr>
            <w:tcW w:w="2075" w:type="dxa"/>
            <w:shd w:val="clear" w:color="auto" w:fill="auto"/>
            <w:tcMar>
              <w:top w:w="28" w:type="dxa"/>
              <w:bottom w:w="28" w:type="dxa"/>
            </w:tcMar>
            <w:vAlign w:val="center"/>
          </w:tcPr>
          <w:p w14:paraId="513DA1E0"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71F20D6E" w14:textId="77777777" w:rsidTr="00A550F8">
        <w:tc>
          <w:tcPr>
            <w:tcW w:w="3114" w:type="dxa"/>
            <w:shd w:val="clear" w:color="auto" w:fill="F2F2F2"/>
            <w:tcMar>
              <w:top w:w="28" w:type="dxa"/>
              <w:bottom w:w="28" w:type="dxa"/>
            </w:tcMar>
            <w:vAlign w:val="center"/>
          </w:tcPr>
          <w:p w14:paraId="3BAAA9AC"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Detailed Description</w:t>
            </w:r>
            <w:r w:rsidR="00F13499">
              <w:rPr>
                <w:rFonts w:ascii="Calibri" w:eastAsia="Calibri" w:hAnsi="Calibri" w:cs="Calibri"/>
                <w:sz w:val="22"/>
                <w:szCs w:val="22"/>
              </w:rPr>
              <w:t xml:space="preserve"> of Contract</w:t>
            </w:r>
            <w:r w:rsidRPr="000C12EA">
              <w:rPr>
                <w:rFonts w:ascii="Calibri" w:eastAsia="Calibri" w:hAnsi="Calibri" w:cs="Calibri"/>
                <w:sz w:val="22"/>
                <w:szCs w:val="22"/>
              </w:rPr>
              <w:t>:</w:t>
            </w:r>
          </w:p>
        </w:tc>
        <w:tc>
          <w:tcPr>
            <w:tcW w:w="5902" w:type="dxa"/>
            <w:gridSpan w:val="5"/>
            <w:shd w:val="clear" w:color="auto" w:fill="auto"/>
            <w:tcMar>
              <w:top w:w="28" w:type="dxa"/>
              <w:bottom w:w="28" w:type="dxa"/>
            </w:tcMar>
            <w:vAlign w:val="center"/>
          </w:tcPr>
          <w:p w14:paraId="75CAC6F5" w14:textId="77777777" w:rsidR="000C12EA" w:rsidRDefault="000C12EA" w:rsidP="00A550F8">
            <w:pPr>
              <w:spacing w:before="60" w:after="60" w:line="360" w:lineRule="auto"/>
              <w:rPr>
                <w:rFonts w:ascii="Calibri" w:eastAsia="Calibri" w:hAnsi="Calibri" w:cs="Calibri"/>
                <w:sz w:val="22"/>
                <w:szCs w:val="22"/>
              </w:rPr>
            </w:pPr>
          </w:p>
          <w:p w14:paraId="66060428" w14:textId="77777777" w:rsidR="00F13499" w:rsidRDefault="00F13499" w:rsidP="00A550F8">
            <w:pPr>
              <w:spacing w:before="60" w:after="60" w:line="360" w:lineRule="auto"/>
              <w:rPr>
                <w:rFonts w:ascii="Calibri" w:eastAsia="Calibri" w:hAnsi="Calibri" w:cs="Calibri"/>
                <w:sz w:val="22"/>
                <w:szCs w:val="22"/>
              </w:rPr>
            </w:pPr>
          </w:p>
          <w:p w14:paraId="1D0656FE" w14:textId="77777777" w:rsidR="00F13499" w:rsidRDefault="00F13499" w:rsidP="00A550F8">
            <w:pPr>
              <w:spacing w:before="60" w:after="60" w:line="360" w:lineRule="auto"/>
              <w:rPr>
                <w:rFonts w:ascii="Calibri" w:eastAsia="Calibri" w:hAnsi="Calibri" w:cs="Calibri"/>
                <w:sz w:val="22"/>
                <w:szCs w:val="22"/>
              </w:rPr>
            </w:pPr>
          </w:p>
          <w:p w14:paraId="7B37605A" w14:textId="77777777" w:rsidR="00F13499" w:rsidRDefault="00F13499" w:rsidP="00A550F8">
            <w:pPr>
              <w:spacing w:before="60" w:after="60" w:line="360" w:lineRule="auto"/>
              <w:rPr>
                <w:rFonts w:ascii="Calibri" w:eastAsia="Calibri" w:hAnsi="Calibri" w:cs="Calibri"/>
                <w:sz w:val="22"/>
                <w:szCs w:val="22"/>
              </w:rPr>
            </w:pPr>
          </w:p>
          <w:p w14:paraId="394798F2" w14:textId="77777777" w:rsidR="00F13499" w:rsidRDefault="00F13499" w:rsidP="00A550F8">
            <w:pPr>
              <w:spacing w:before="60" w:after="60" w:line="360" w:lineRule="auto"/>
              <w:rPr>
                <w:rFonts w:ascii="Calibri" w:eastAsia="Calibri" w:hAnsi="Calibri" w:cs="Calibri"/>
                <w:sz w:val="22"/>
                <w:szCs w:val="22"/>
              </w:rPr>
            </w:pPr>
          </w:p>
          <w:p w14:paraId="3889A505" w14:textId="77777777" w:rsidR="00F13499" w:rsidRPr="000C12EA" w:rsidRDefault="00F13499" w:rsidP="00A550F8">
            <w:pPr>
              <w:spacing w:before="60" w:after="60" w:line="360" w:lineRule="auto"/>
              <w:rPr>
                <w:rFonts w:ascii="Calibri" w:eastAsia="Calibri" w:hAnsi="Calibri" w:cs="Calibri"/>
                <w:sz w:val="22"/>
                <w:szCs w:val="22"/>
              </w:rPr>
            </w:pPr>
          </w:p>
        </w:tc>
      </w:tr>
      <w:tr w:rsidR="000C12EA" w:rsidRPr="000C12EA" w14:paraId="2CB9FFFC" w14:textId="77777777" w:rsidTr="00A550F8">
        <w:tc>
          <w:tcPr>
            <w:tcW w:w="3114" w:type="dxa"/>
            <w:shd w:val="clear" w:color="auto" w:fill="F2F2F2"/>
            <w:tcMar>
              <w:top w:w="28" w:type="dxa"/>
              <w:bottom w:w="28" w:type="dxa"/>
            </w:tcMar>
            <w:vAlign w:val="center"/>
          </w:tcPr>
          <w:p w14:paraId="10017091" w14:textId="77777777" w:rsidR="000C12EA" w:rsidRPr="000C12EA" w:rsidRDefault="00F13499" w:rsidP="00A550F8">
            <w:pPr>
              <w:spacing w:before="60" w:after="60" w:line="360" w:lineRule="auto"/>
              <w:rPr>
                <w:rFonts w:ascii="Calibri" w:eastAsia="Calibri" w:hAnsi="Calibri" w:cs="Calibri"/>
                <w:sz w:val="22"/>
                <w:szCs w:val="22"/>
              </w:rPr>
            </w:pPr>
            <w:r>
              <w:rPr>
                <w:rFonts w:ascii="Calibri" w:eastAsia="Calibri" w:hAnsi="Calibri" w:cs="Calibri"/>
                <w:sz w:val="22"/>
                <w:szCs w:val="22"/>
              </w:rPr>
              <w:t>Out Come of Contract:</w:t>
            </w:r>
          </w:p>
        </w:tc>
        <w:tc>
          <w:tcPr>
            <w:tcW w:w="5902" w:type="dxa"/>
            <w:gridSpan w:val="5"/>
            <w:shd w:val="clear" w:color="auto" w:fill="auto"/>
            <w:tcMar>
              <w:top w:w="28" w:type="dxa"/>
              <w:bottom w:w="28" w:type="dxa"/>
            </w:tcMar>
            <w:vAlign w:val="center"/>
          </w:tcPr>
          <w:p w14:paraId="29079D35" w14:textId="77777777" w:rsidR="000C12EA" w:rsidRDefault="000C12EA" w:rsidP="00A550F8">
            <w:pPr>
              <w:spacing w:before="60" w:after="60" w:line="360" w:lineRule="auto"/>
              <w:rPr>
                <w:rFonts w:ascii="Calibri" w:eastAsia="Calibri" w:hAnsi="Calibri" w:cs="Calibri"/>
                <w:sz w:val="22"/>
                <w:szCs w:val="22"/>
              </w:rPr>
            </w:pPr>
          </w:p>
          <w:p w14:paraId="17686DC7" w14:textId="77777777" w:rsidR="00F13499" w:rsidRDefault="00F13499" w:rsidP="00A550F8">
            <w:pPr>
              <w:spacing w:before="60" w:after="60" w:line="360" w:lineRule="auto"/>
              <w:rPr>
                <w:rFonts w:ascii="Calibri" w:eastAsia="Calibri" w:hAnsi="Calibri" w:cs="Calibri"/>
                <w:sz w:val="22"/>
                <w:szCs w:val="22"/>
              </w:rPr>
            </w:pPr>
          </w:p>
          <w:p w14:paraId="53BD644D" w14:textId="77777777" w:rsidR="00F13499" w:rsidRDefault="00F13499" w:rsidP="00A550F8">
            <w:pPr>
              <w:spacing w:before="60" w:after="60" w:line="360" w:lineRule="auto"/>
              <w:rPr>
                <w:rFonts w:ascii="Calibri" w:eastAsia="Calibri" w:hAnsi="Calibri" w:cs="Calibri"/>
                <w:sz w:val="22"/>
                <w:szCs w:val="22"/>
              </w:rPr>
            </w:pPr>
          </w:p>
          <w:p w14:paraId="1A3FAC43" w14:textId="77777777" w:rsidR="00F13499" w:rsidRDefault="00F13499" w:rsidP="00A550F8">
            <w:pPr>
              <w:spacing w:before="60" w:after="60" w:line="360" w:lineRule="auto"/>
              <w:rPr>
                <w:rFonts w:ascii="Calibri" w:eastAsia="Calibri" w:hAnsi="Calibri" w:cs="Calibri"/>
                <w:sz w:val="22"/>
                <w:szCs w:val="22"/>
              </w:rPr>
            </w:pPr>
          </w:p>
          <w:p w14:paraId="2BBD94B2" w14:textId="77777777" w:rsidR="00F13499" w:rsidRPr="000C12EA" w:rsidRDefault="00F13499" w:rsidP="00A550F8">
            <w:pPr>
              <w:spacing w:before="60" w:after="60" w:line="360" w:lineRule="auto"/>
              <w:rPr>
                <w:rFonts w:ascii="Calibri" w:eastAsia="Calibri" w:hAnsi="Calibri" w:cs="Calibri"/>
                <w:sz w:val="22"/>
                <w:szCs w:val="22"/>
              </w:rPr>
            </w:pPr>
          </w:p>
        </w:tc>
      </w:tr>
      <w:tr w:rsidR="000C12EA" w:rsidRPr="000C12EA" w14:paraId="3FFAD544" w14:textId="77777777" w:rsidTr="00A550F8">
        <w:tc>
          <w:tcPr>
            <w:tcW w:w="3114" w:type="dxa"/>
            <w:shd w:val="clear" w:color="auto" w:fill="F2F2F2"/>
            <w:tcMar>
              <w:top w:w="28" w:type="dxa"/>
              <w:bottom w:w="28" w:type="dxa"/>
            </w:tcMar>
            <w:vAlign w:val="center"/>
          </w:tcPr>
          <w:p w14:paraId="5E320206"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Any other information you consider relevant:</w:t>
            </w:r>
          </w:p>
        </w:tc>
        <w:tc>
          <w:tcPr>
            <w:tcW w:w="5902" w:type="dxa"/>
            <w:gridSpan w:val="5"/>
            <w:shd w:val="clear" w:color="auto" w:fill="auto"/>
            <w:tcMar>
              <w:top w:w="28" w:type="dxa"/>
              <w:bottom w:w="28" w:type="dxa"/>
            </w:tcMar>
            <w:vAlign w:val="center"/>
          </w:tcPr>
          <w:p w14:paraId="5854DE7F" w14:textId="77777777" w:rsidR="000C12EA" w:rsidRDefault="000C12EA" w:rsidP="00A550F8">
            <w:pPr>
              <w:spacing w:before="60" w:after="60" w:line="360" w:lineRule="auto"/>
              <w:rPr>
                <w:rFonts w:ascii="Calibri" w:eastAsia="Calibri" w:hAnsi="Calibri" w:cs="Calibri"/>
                <w:sz w:val="22"/>
                <w:szCs w:val="22"/>
              </w:rPr>
            </w:pPr>
          </w:p>
          <w:p w14:paraId="2CA7ADD4" w14:textId="77777777" w:rsidR="00F13499" w:rsidRDefault="00F13499" w:rsidP="00A550F8">
            <w:pPr>
              <w:spacing w:before="60" w:after="60" w:line="360" w:lineRule="auto"/>
              <w:rPr>
                <w:rFonts w:ascii="Calibri" w:eastAsia="Calibri" w:hAnsi="Calibri" w:cs="Calibri"/>
                <w:sz w:val="22"/>
                <w:szCs w:val="22"/>
              </w:rPr>
            </w:pPr>
          </w:p>
          <w:p w14:paraId="314EE24A" w14:textId="77777777" w:rsidR="00F13499" w:rsidRDefault="00F13499" w:rsidP="00A550F8">
            <w:pPr>
              <w:spacing w:before="60" w:after="60" w:line="360" w:lineRule="auto"/>
              <w:rPr>
                <w:rFonts w:ascii="Calibri" w:eastAsia="Calibri" w:hAnsi="Calibri" w:cs="Calibri"/>
                <w:sz w:val="22"/>
                <w:szCs w:val="22"/>
              </w:rPr>
            </w:pPr>
          </w:p>
          <w:p w14:paraId="76614669" w14:textId="77777777" w:rsidR="00F13499" w:rsidRPr="000C12EA" w:rsidRDefault="00F13499" w:rsidP="00A550F8">
            <w:pPr>
              <w:spacing w:before="60" w:after="60" w:line="360" w:lineRule="auto"/>
              <w:rPr>
                <w:rFonts w:ascii="Calibri" w:eastAsia="Calibri" w:hAnsi="Calibri" w:cs="Calibri"/>
                <w:sz w:val="22"/>
                <w:szCs w:val="22"/>
              </w:rPr>
            </w:pPr>
          </w:p>
        </w:tc>
      </w:tr>
    </w:tbl>
    <w:p w14:paraId="57590049" w14:textId="77777777" w:rsidR="000C12EA" w:rsidRPr="000C12EA" w:rsidRDefault="000C12EA" w:rsidP="000C12EA">
      <w:pPr>
        <w:spacing w:after="160" w:line="360" w:lineRule="auto"/>
        <w:jc w:val="both"/>
        <w:rPr>
          <w:rFonts w:ascii="Calibri" w:eastAsia="Calibri" w:hAnsi="Calibri" w:cs="Calibri"/>
          <w:sz w:val="22"/>
          <w:szCs w:val="22"/>
        </w:rPr>
      </w:pPr>
    </w:p>
    <w:p w14:paraId="0C5B615A" w14:textId="77777777" w:rsidR="000C12EA" w:rsidRPr="000C12EA" w:rsidRDefault="000C12EA" w:rsidP="000C12EA">
      <w:pPr>
        <w:tabs>
          <w:tab w:val="left" w:pos="1576"/>
        </w:tabs>
        <w:spacing w:after="160" w:line="360" w:lineRule="auto"/>
        <w:rPr>
          <w:rFonts w:ascii="Calibri" w:eastAsia="Calibri" w:hAnsi="Calibri" w:cs="Calibri"/>
          <w:sz w:val="22"/>
          <w:szCs w:val="22"/>
        </w:rPr>
      </w:pPr>
      <w:r w:rsidRPr="000C12EA">
        <w:rPr>
          <w:rFonts w:ascii="Calibri" w:eastAsia="Calibri" w:hAnsi="Calibri" w:cs="Calibr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1418"/>
        <w:gridCol w:w="749"/>
        <w:gridCol w:w="668"/>
        <w:gridCol w:w="2075"/>
      </w:tblGrid>
      <w:tr w:rsidR="00F13499" w:rsidRPr="000C12EA" w14:paraId="4DEF29CE" w14:textId="77777777" w:rsidTr="00C91347">
        <w:tc>
          <w:tcPr>
            <w:tcW w:w="9016" w:type="dxa"/>
            <w:gridSpan w:val="6"/>
            <w:shd w:val="clear" w:color="auto" w:fill="00284A"/>
            <w:tcMar>
              <w:top w:w="28" w:type="dxa"/>
              <w:bottom w:w="28" w:type="dxa"/>
            </w:tcMar>
          </w:tcPr>
          <w:p w14:paraId="7E17A22E" w14:textId="77777777" w:rsidR="00F13499" w:rsidRPr="000C12EA" w:rsidRDefault="00F13499" w:rsidP="00C91347">
            <w:pPr>
              <w:spacing w:before="60" w:after="60" w:line="360" w:lineRule="auto"/>
              <w:jc w:val="center"/>
              <w:rPr>
                <w:rFonts w:ascii="Calibri" w:eastAsia="Calibri" w:hAnsi="Calibri" w:cs="Calibri"/>
                <w:bCs/>
                <w:sz w:val="22"/>
                <w:szCs w:val="22"/>
              </w:rPr>
            </w:pPr>
            <w:r w:rsidRPr="000C12EA">
              <w:rPr>
                <w:rFonts w:ascii="Calibri" w:eastAsia="Calibri" w:hAnsi="Calibri" w:cs="Calibri"/>
                <w:bCs/>
                <w:sz w:val="22"/>
                <w:szCs w:val="22"/>
              </w:rPr>
              <w:t>Reference Contract #</w:t>
            </w:r>
            <w:r>
              <w:rPr>
                <w:rFonts w:ascii="Calibri" w:eastAsia="Calibri" w:hAnsi="Calibri" w:cs="Calibri"/>
                <w:bCs/>
                <w:sz w:val="22"/>
                <w:szCs w:val="22"/>
              </w:rPr>
              <w:t>2</w:t>
            </w:r>
          </w:p>
        </w:tc>
      </w:tr>
      <w:tr w:rsidR="00F13499" w:rsidRPr="000C12EA" w14:paraId="5538806E" w14:textId="77777777" w:rsidTr="00C91347">
        <w:tc>
          <w:tcPr>
            <w:tcW w:w="3114" w:type="dxa"/>
            <w:shd w:val="clear" w:color="auto" w:fill="F2F2F2"/>
            <w:tcMar>
              <w:top w:w="28" w:type="dxa"/>
              <w:bottom w:w="28" w:type="dxa"/>
            </w:tcMar>
            <w:vAlign w:val="center"/>
          </w:tcPr>
          <w:p w14:paraId="69557A7E"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Client Name:</w:t>
            </w:r>
          </w:p>
        </w:tc>
        <w:tc>
          <w:tcPr>
            <w:tcW w:w="5902" w:type="dxa"/>
            <w:gridSpan w:val="5"/>
            <w:shd w:val="clear" w:color="auto" w:fill="auto"/>
            <w:tcMar>
              <w:top w:w="28" w:type="dxa"/>
              <w:bottom w:w="28" w:type="dxa"/>
            </w:tcMar>
            <w:vAlign w:val="center"/>
          </w:tcPr>
          <w:p w14:paraId="792F1AA2"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96602AF" w14:textId="77777777" w:rsidTr="00C91347">
        <w:tc>
          <w:tcPr>
            <w:tcW w:w="3114" w:type="dxa"/>
            <w:shd w:val="clear" w:color="auto" w:fill="F2F2F2"/>
            <w:tcMar>
              <w:top w:w="28" w:type="dxa"/>
              <w:bottom w:w="28" w:type="dxa"/>
            </w:tcMar>
            <w:vAlign w:val="center"/>
          </w:tcPr>
          <w:p w14:paraId="65DAB64E"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Name:</w:t>
            </w:r>
          </w:p>
        </w:tc>
        <w:tc>
          <w:tcPr>
            <w:tcW w:w="5902" w:type="dxa"/>
            <w:gridSpan w:val="5"/>
            <w:shd w:val="clear" w:color="auto" w:fill="auto"/>
            <w:tcMar>
              <w:top w:w="28" w:type="dxa"/>
              <w:bottom w:w="28" w:type="dxa"/>
            </w:tcMar>
            <w:vAlign w:val="center"/>
          </w:tcPr>
          <w:p w14:paraId="1A499DFC"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532CB32F" w14:textId="77777777" w:rsidTr="00C91347">
        <w:tc>
          <w:tcPr>
            <w:tcW w:w="3114" w:type="dxa"/>
            <w:shd w:val="clear" w:color="auto" w:fill="F2F2F2"/>
            <w:tcMar>
              <w:top w:w="28" w:type="dxa"/>
              <w:bottom w:w="28" w:type="dxa"/>
            </w:tcMar>
            <w:vAlign w:val="center"/>
          </w:tcPr>
          <w:p w14:paraId="0C09E523"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email:</w:t>
            </w:r>
          </w:p>
        </w:tc>
        <w:tc>
          <w:tcPr>
            <w:tcW w:w="5902" w:type="dxa"/>
            <w:gridSpan w:val="5"/>
            <w:shd w:val="clear" w:color="auto" w:fill="auto"/>
            <w:tcMar>
              <w:top w:w="28" w:type="dxa"/>
              <w:bottom w:w="28" w:type="dxa"/>
            </w:tcMar>
            <w:vAlign w:val="center"/>
          </w:tcPr>
          <w:p w14:paraId="5E7E3C41"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763B4026" w14:textId="77777777" w:rsidTr="00C91347">
        <w:tc>
          <w:tcPr>
            <w:tcW w:w="3114" w:type="dxa"/>
            <w:shd w:val="clear" w:color="auto" w:fill="F2F2F2"/>
            <w:tcMar>
              <w:top w:w="28" w:type="dxa"/>
              <w:bottom w:w="28" w:type="dxa"/>
            </w:tcMar>
            <w:vAlign w:val="center"/>
          </w:tcPr>
          <w:p w14:paraId="06BB1FED"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Delivery Date:</w:t>
            </w:r>
          </w:p>
        </w:tc>
        <w:tc>
          <w:tcPr>
            <w:tcW w:w="992" w:type="dxa"/>
            <w:shd w:val="clear" w:color="auto" w:fill="auto"/>
            <w:tcMar>
              <w:top w:w="28" w:type="dxa"/>
              <w:bottom w:w="28" w:type="dxa"/>
            </w:tcMar>
            <w:vAlign w:val="center"/>
          </w:tcPr>
          <w:p w14:paraId="774E6BD1"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From</w:t>
            </w:r>
          </w:p>
        </w:tc>
        <w:tc>
          <w:tcPr>
            <w:tcW w:w="2167" w:type="dxa"/>
            <w:gridSpan w:val="2"/>
            <w:shd w:val="clear" w:color="auto" w:fill="auto"/>
            <w:tcMar>
              <w:top w:w="28" w:type="dxa"/>
              <w:bottom w:w="28" w:type="dxa"/>
            </w:tcMar>
            <w:vAlign w:val="center"/>
          </w:tcPr>
          <w:p w14:paraId="03F828E4" w14:textId="77777777" w:rsidR="00F13499" w:rsidRPr="000C12EA" w:rsidRDefault="00F13499" w:rsidP="00C91347">
            <w:pPr>
              <w:spacing w:before="60" w:after="60" w:line="360" w:lineRule="auto"/>
              <w:rPr>
                <w:rFonts w:ascii="Calibri" w:eastAsia="Calibri" w:hAnsi="Calibri" w:cs="Calibri"/>
                <w:sz w:val="22"/>
                <w:szCs w:val="22"/>
              </w:rPr>
            </w:pPr>
          </w:p>
        </w:tc>
        <w:tc>
          <w:tcPr>
            <w:tcW w:w="668" w:type="dxa"/>
            <w:shd w:val="clear" w:color="auto" w:fill="auto"/>
            <w:tcMar>
              <w:top w:w="28" w:type="dxa"/>
              <w:bottom w:w="28" w:type="dxa"/>
            </w:tcMar>
            <w:vAlign w:val="center"/>
          </w:tcPr>
          <w:p w14:paraId="2428CF07"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To</w:t>
            </w:r>
          </w:p>
        </w:tc>
        <w:tc>
          <w:tcPr>
            <w:tcW w:w="2075" w:type="dxa"/>
            <w:shd w:val="clear" w:color="auto" w:fill="auto"/>
            <w:tcMar>
              <w:top w:w="28" w:type="dxa"/>
              <w:bottom w:w="28" w:type="dxa"/>
            </w:tcMar>
            <w:vAlign w:val="center"/>
          </w:tcPr>
          <w:p w14:paraId="2AC57CB0"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5ECBEA35" w14:textId="77777777" w:rsidTr="00C91347">
        <w:trPr>
          <w:trHeight w:val="366"/>
        </w:trPr>
        <w:tc>
          <w:tcPr>
            <w:tcW w:w="3114" w:type="dxa"/>
            <w:shd w:val="clear" w:color="auto" w:fill="F2F2F2"/>
            <w:tcMar>
              <w:top w:w="28" w:type="dxa"/>
              <w:bottom w:w="28" w:type="dxa"/>
            </w:tcMar>
            <w:vAlign w:val="center"/>
          </w:tcPr>
          <w:p w14:paraId="3CA37AE2"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Contract Value:</w:t>
            </w:r>
          </w:p>
          <w:p w14:paraId="5186B13D" w14:textId="77777777" w:rsidR="00F13499" w:rsidRPr="000C12EA" w:rsidRDefault="00F13499" w:rsidP="00C91347">
            <w:pPr>
              <w:spacing w:before="60" w:after="60" w:line="360" w:lineRule="auto"/>
              <w:rPr>
                <w:rFonts w:ascii="Calibri" w:eastAsia="Calibri" w:hAnsi="Calibri" w:cs="Calibri"/>
                <w:i/>
                <w:iCs/>
                <w:sz w:val="22"/>
                <w:szCs w:val="22"/>
              </w:rPr>
            </w:pPr>
          </w:p>
        </w:tc>
        <w:tc>
          <w:tcPr>
            <w:tcW w:w="2410" w:type="dxa"/>
            <w:gridSpan w:val="2"/>
            <w:shd w:val="clear" w:color="auto" w:fill="auto"/>
            <w:tcMar>
              <w:top w:w="28" w:type="dxa"/>
              <w:bottom w:w="28" w:type="dxa"/>
            </w:tcMar>
            <w:vAlign w:val="center"/>
          </w:tcPr>
          <w:p w14:paraId="242E52B3"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w:t>
            </w:r>
          </w:p>
        </w:tc>
        <w:tc>
          <w:tcPr>
            <w:tcW w:w="1417" w:type="dxa"/>
            <w:gridSpan w:val="2"/>
            <w:shd w:val="clear" w:color="auto" w:fill="auto"/>
            <w:tcMar>
              <w:top w:w="28" w:type="dxa"/>
              <w:bottom w:w="28" w:type="dxa"/>
            </w:tcMar>
            <w:vAlign w:val="center"/>
          </w:tcPr>
          <w:p w14:paraId="49C5DCEE"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Period value refers to</w:t>
            </w:r>
          </w:p>
        </w:tc>
        <w:tc>
          <w:tcPr>
            <w:tcW w:w="2075" w:type="dxa"/>
            <w:shd w:val="clear" w:color="auto" w:fill="auto"/>
            <w:tcMar>
              <w:top w:w="28" w:type="dxa"/>
              <w:bottom w:w="28" w:type="dxa"/>
            </w:tcMar>
            <w:vAlign w:val="center"/>
          </w:tcPr>
          <w:p w14:paraId="6C57C439"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62A9BCE3" w14:textId="77777777" w:rsidTr="00C91347">
        <w:tc>
          <w:tcPr>
            <w:tcW w:w="3114" w:type="dxa"/>
            <w:shd w:val="clear" w:color="auto" w:fill="F2F2F2"/>
            <w:tcMar>
              <w:top w:w="28" w:type="dxa"/>
              <w:bottom w:w="28" w:type="dxa"/>
            </w:tcMar>
            <w:vAlign w:val="center"/>
          </w:tcPr>
          <w:p w14:paraId="54B1FE5F"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Detailed Description</w:t>
            </w:r>
            <w:r>
              <w:rPr>
                <w:rFonts w:ascii="Calibri" w:eastAsia="Calibri" w:hAnsi="Calibri" w:cs="Calibri"/>
                <w:sz w:val="22"/>
                <w:szCs w:val="22"/>
              </w:rPr>
              <w:t xml:space="preserve"> of Contract</w:t>
            </w:r>
            <w:r w:rsidRPr="000C12EA">
              <w:rPr>
                <w:rFonts w:ascii="Calibri" w:eastAsia="Calibri" w:hAnsi="Calibri" w:cs="Calibri"/>
                <w:sz w:val="22"/>
                <w:szCs w:val="22"/>
              </w:rPr>
              <w:t>:</w:t>
            </w:r>
          </w:p>
        </w:tc>
        <w:tc>
          <w:tcPr>
            <w:tcW w:w="5902" w:type="dxa"/>
            <w:gridSpan w:val="5"/>
            <w:shd w:val="clear" w:color="auto" w:fill="auto"/>
            <w:tcMar>
              <w:top w:w="28" w:type="dxa"/>
              <w:bottom w:w="28" w:type="dxa"/>
            </w:tcMar>
            <w:vAlign w:val="center"/>
          </w:tcPr>
          <w:p w14:paraId="3D404BC9" w14:textId="77777777" w:rsidR="00F13499" w:rsidRDefault="00F13499" w:rsidP="00C91347">
            <w:pPr>
              <w:spacing w:before="60" w:after="60" w:line="360" w:lineRule="auto"/>
              <w:rPr>
                <w:rFonts w:ascii="Calibri" w:eastAsia="Calibri" w:hAnsi="Calibri" w:cs="Calibri"/>
                <w:sz w:val="22"/>
                <w:szCs w:val="22"/>
              </w:rPr>
            </w:pPr>
          </w:p>
          <w:p w14:paraId="61319B8A" w14:textId="77777777" w:rsidR="00F13499" w:rsidRDefault="00F13499" w:rsidP="00C91347">
            <w:pPr>
              <w:spacing w:before="60" w:after="60" w:line="360" w:lineRule="auto"/>
              <w:rPr>
                <w:rFonts w:ascii="Calibri" w:eastAsia="Calibri" w:hAnsi="Calibri" w:cs="Calibri"/>
                <w:sz w:val="22"/>
                <w:szCs w:val="22"/>
              </w:rPr>
            </w:pPr>
          </w:p>
          <w:p w14:paraId="31A560F4" w14:textId="77777777" w:rsidR="00F13499" w:rsidRDefault="00F13499" w:rsidP="00C91347">
            <w:pPr>
              <w:spacing w:before="60" w:after="60" w:line="360" w:lineRule="auto"/>
              <w:rPr>
                <w:rFonts w:ascii="Calibri" w:eastAsia="Calibri" w:hAnsi="Calibri" w:cs="Calibri"/>
                <w:sz w:val="22"/>
                <w:szCs w:val="22"/>
              </w:rPr>
            </w:pPr>
          </w:p>
          <w:p w14:paraId="70DF735C" w14:textId="77777777" w:rsidR="00F13499" w:rsidRDefault="00F13499" w:rsidP="00C91347">
            <w:pPr>
              <w:spacing w:before="60" w:after="60" w:line="360" w:lineRule="auto"/>
              <w:rPr>
                <w:rFonts w:ascii="Calibri" w:eastAsia="Calibri" w:hAnsi="Calibri" w:cs="Calibri"/>
                <w:sz w:val="22"/>
                <w:szCs w:val="22"/>
              </w:rPr>
            </w:pPr>
          </w:p>
          <w:p w14:paraId="3A413BF6" w14:textId="77777777" w:rsidR="00F13499" w:rsidRDefault="00F13499" w:rsidP="00C91347">
            <w:pPr>
              <w:spacing w:before="60" w:after="60" w:line="360" w:lineRule="auto"/>
              <w:rPr>
                <w:rFonts w:ascii="Calibri" w:eastAsia="Calibri" w:hAnsi="Calibri" w:cs="Calibri"/>
                <w:sz w:val="22"/>
                <w:szCs w:val="22"/>
              </w:rPr>
            </w:pPr>
          </w:p>
          <w:p w14:paraId="33D28B4B"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22981F48" w14:textId="77777777" w:rsidTr="00C91347">
        <w:tc>
          <w:tcPr>
            <w:tcW w:w="3114" w:type="dxa"/>
            <w:shd w:val="clear" w:color="auto" w:fill="F2F2F2"/>
            <w:tcMar>
              <w:top w:w="28" w:type="dxa"/>
              <w:bottom w:w="28" w:type="dxa"/>
            </w:tcMar>
            <w:vAlign w:val="center"/>
          </w:tcPr>
          <w:p w14:paraId="7865B1D7" w14:textId="77777777" w:rsidR="00F13499" w:rsidRPr="000C12EA" w:rsidRDefault="00F13499" w:rsidP="00C91347">
            <w:pPr>
              <w:spacing w:before="60" w:after="60" w:line="360" w:lineRule="auto"/>
              <w:rPr>
                <w:rFonts w:ascii="Calibri" w:eastAsia="Calibri" w:hAnsi="Calibri" w:cs="Calibri"/>
                <w:sz w:val="22"/>
                <w:szCs w:val="22"/>
              </w:rPr>
            </w:pPr>
            <w:r>
              <w:rPr>
                <w:rFonts w:ascii="Calibri" w:eastAsia="Calibri" w:hAnsi="Calibri" w:cs="Calibri"/>
                <w:sz w:val="22"/>
                <w:szCs w:val="22"/>
              </w:rPr>
              <w:t>Outcome of Contract:</w:t>
            </w:r>
          </w:p>
        </w:tc>
        <w:tc>
          <w:tcPr>
            <w:tcW w:w="5902" w:type="dxa"/>
            <w:gridSpan w:val="5"/>
            <w:shd w:val="clear" w:color="auto" w:fill="auto"/>
            <w:tcMar>
              <w:top w:w="28" w:type="dxa"/>
              <w:bottom w:w="28" w:type="dxa"/>
            </w:tcMar>
            <w:vAlign w:val="center"/>
          </w:tcPr>
          <w:p w14:paraId="37EFA3E3" w14:textId="77777777" w:rsidR="00F13499" w:rsidRDefault="00F13499" w:rsidP="00C91347">
            <w:pPr>
              <w:spacing w:before="60" w:after="60" w:line="360" w:lineRule="auto"/>
              <w:rPr>
                <w:rFonts w:ascii="Calibri" w:eastAsia="Calibri" w:hAnsi="Calibri" w:cs="Calibri"/>
                <w:sz w:val="22"/>
                <w:szCs w:val="22"/>
              </w:rPr>
            </w:pPr>
          </w:p>
          <w:p w14:paraId="41C6AC2A" w14:textId="77777777" w:rsidR="00F13499" w:rsidRDefault="00F13499" w:rsidP="00C91347">
            <w:pPr>
              <w:spacing w:before="60" w:after="60" w:line="360" w:lineRule="auto"/>
              <w:rPr>
                <w:rFonts w:ascii="Calibri" w:eastAsia="Calibri" w:hAnsi="Calibri" w:cs="Calibri"/>
                <w:sz w:val="22"/>
                <w:szCs w:val="22"/>
              </w:rPr>
            </w:pPr>
          </w:p>
          <w:p w14:paraId="2DC44586" w14:textId="77777777" w:rsidR="00F13499" w:rsidRDefault="00F13499" w:rsidP="00C91347">
            <w:pPr>
              <w:spacing w:before="60" w:after="60" w:line="360" w:lineRule="auto"/>
              <w:rPr>
                <w:rFonts w:ascii="Calibri" w:eastAsia="Calibri" w:hAnsi="Calibri" w:cs="Calibri"/>
                <w:sz w:val="22"/>
                <w:szCs w:val="22"/>
              </w:rPr>
            </w:pPr>
          </w:p>
          <w:p w14:paraId="4FFCBC07" w14:textId="77777777" w:rsidR="00F13499" w:rsidRDefault="00F13499" w:rsidP="00C91347">
            <w:pPr>
              <w:spacing w:before="60" w:after="60" w:line="360" w:lineRule="auto"/>
              <w:rPr>
                <w:rFonts w:ascii="Calibri" w:eastAsia="Calibri" w:hAnsi="Calibri" w:cs="Calibri"/>
                <w:sz w:val="22"/>
                <w:szCs w:val="22"/>
              </w:rPr>
            </w:pPr>
          </w:p>
          <w:p w14:paraId="1728B4D0"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17DA8DA4" w14:textId="77777777" w:rsidTr="00C91347">
        <w:tc>
          <w:tcPr>
            <w:tcW w:w="3114" w:type="dxa"/>
            <w:shd w:val="clear" w:color="auto" w:fill="F2F2F2"/>
            <w:tcMar>
              <w:top w:w="28" w:type="dxa"/>
              <w:bottom w:w="28" w:type="dxa"/>
            </w:tcMar>
            <w:vAlign w:val="center"/>
          </w:tcPr>
          <w:p w14:paraId="5E73A0AD"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Any other information you consider relevant:</w:t>
            </w:r>
          </w:p>
        </w:tc>
        <w:tc>
          <w:tcPr>
            <w:tcW w:w="5902" w:type="dxa"/>
            <w:gridSpan w:val="5"/>
            <w:shd w:val="clear" w:color="auto" w:fill="auto"/>
            <w:tcMar>
              <w:top w:w="28" w:type="dxa"/>
              <w:bottom w:w="28" w:type="dxa"/>
            </w:tcMar>
            <w:vAlign w:val="center"/>
          </w:tcPr>
          <w:p w14:paraId="34959D4B" w14:textId="77777777" w:rsidR="00F13499" w:rsidRDefault="00F13499" w:rsidP="00C91347">
            <w:pPr>
              <w:spacing w:before="60" w:after="60" w:line="360" w:lineRule="auto"/>
              <w:rPr>
                <w:rFonts w:ascii="Calibri" w:eastAsia="Calibri" w:hAnsi="Calibri" w:cs="Calibri"/>
                <w:sz w:val="22"/>
                <w:szCs w:val="22"/>
              </w:rPr>
            </w:pPr>
          </w:p>
          <w:p w14:paraId="7BD58BA2" w14:textId="77777777" w:rsidR="00F13499" w:rsidRDefault="00F13499" w:rsidP="00C91347">
            <w:pPr>
              <w:spacing w:before="60" w:after="60" w:line="360" w:lineRule="auto"/>
              <w:rPr>
                <w:rFonts w:ascii="Calibri" w:eastAsia="Calibri" w:hAnsi="Calibri" w:cs="Calibri"/>
                <w:sz w:val="22"/>
                <w:szCs w:val="22"/>
              </w:rPr>
            </w:pPr>
          </w:p>
          <w:p w14:paraId="4357A966" w14:textId="77777777" w:rsidR="00F13499" w:rsidRDefault="00F13499" w:rsidP="00C91347">
            <w:pPr>
              <w:spacing w:before="60" w:after="60" w:line="360" w:lineRule="auto"/>
              <w:rPr>
                <w:rFonts w:ascii="Calibri" w:eastAsia="Calibri" w:hAnsi="Calibri" w:cs="Calibri"/>
                <w:sz w:val="22"/>
                <w:szCs w:val="22"/>
              </w:rPr>
            </w:pPr>
          </w:p>
          <w:p w14:paraId="44690661" w14:textId="77777777" w:rsidR="00F13499" w:rsidRPr="000C12EA" w:rsidRDefault="00F13499" w:rsidP="00C91347">
            <w:pPr>
              <w:spacing w:before="60" w:after="60" w:line="360" w:lineRule="auto"/>
              <w:rPr>
                <w:rFonts w:ascii="Calibri" w:eastAsia="Calibri" w:hAnsi="Calibri" w:cs="Calibri"/>
                <w:sz w:val="22"/>
                <w:szCs w:val="22"/>
              </w:rPr>
            </w:pPr>
          </w:p>
        </w:tc>
      </w:tr>
    </w:tbl>
    <w:p w14:paraId="74539910" w14:textId="77777777" w:rsidR="009B5815" w:rsidRDefault="009B5815" w:rsidP="00C61699">
      <w:pPr>
        <w:spacing w:after="160" w:line="360" w:lineRule="auto"/>
        <w:rPr>
          <w:rFonts w:ascii="Calibri" w:eastAsia="Calibri" w:hAnsi="Calibri" w:cs="Calibri"/>
          <w:sz w:val="22"/>
          <w:szCs w:val="22"/>
        </w:rPr>
      </w:pPr>
    </w:p>
    <w:p w14:paraId="6796B121" w14:textId="59962009" w:rsidR="00131CB8" w:rsidRDefault="008D6559" w:rsidP="00131CB8">
      <w:pPr>
        <w:spacing w:after="160" w:line="360" w:lineRule="auto"/>
        <w:jc w:val="both"/>
        <w:rPr>
          <w:rFonts w:ascii="Calibri" w:eastAsia="Calibri" w:hAnsi="Calibri" w:cs="Calibri"/>
          <w:sz w:val="22"/>
          <w:szCs w:val="22"/>
        </w:rPr>
      </w:pPr>
      <w:r>
        <w:rPr>
          <w:rFonts w:ascii="Calibri" w:eastAsia="Calibri" w:hAnsi="Calibri" w:cs="Calibri"/>
          <w:sz w:val="22"/>
          <w:szCs w:val="22"/>
        </w:rPr>
        <w:lastRenderedPageBreak/>
        <w:t>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131CB8" w:rsidRPr="000C12EA" w14:paraId="3B054034" w14:textId="77777777" w:rsidTr="001B6D16">
        <w:tc>
          <w:tcPr>
            <w:tcW w:w="9016" w:type="dxa"/>
            <w:shd w:val="clear" w:color="auto" w:fill="00284A"/>
            <w:tcMar>
              <w:top w:w="28" w:type="dxa"/>
              <w:bottom w:w="28" w:type="dxa"/>
            </w:tcMar>
          </w:tcPr>
          <w:p w14:paraId="1B162139" w14:textId="7274A347" w:rsidR="00131CB8" w:rsidRPr="000C12EA" w:rsidRDefault="00131CB8" w:rsidP="00131CB8">
            <w:pPr>
              <w:spacing w:line="360" w:lineRule="auto"/>
              <w:jc w:val="both"/>
              <w:rPr>
                <w:rFonts w:ascii="Calibri" w:eastAsia="Calibri" w:hAnsi="Calibri" w:cs="Calibri"/>
                <w:bCs/>
                <w:sz w:val="22"/>
                <w:szCs w:val="22"/>
              </w:rPr>
            </w:pPr>
            <w:r>
              <w:rPr>
                <w:rFonts w:ascii="Calibri" w:hAnsi="Calibri" w:cs="Calibri"/>
                <w:b/>
                <w:bCs/>
                <w:sz w:val="22"/>
                <w:szCs w:val="22"/>
              </w:rPr>
              <w:t xml:space="preserve">B4 </w:t>
            </w:r>
            <w:r w:rsidRPr="00495A6B">
              <w:rPr>
                <w:rFonts w:ascii="Calibri" w:hAnsi="Calibri" w:cs="Calibri"/>
                <w:b/>
                <w:bCs/>
                <w:sz w:val="22"/>
                <w:szCs w:val="22"/>
              </w:rPr>
              <w:t>Educational/Professional Qualification</w:t>
            </w:r>
            <w:r w:rsidRPr="00495A6B">
              <w:rPr>
                <w:rFonts w:ascii="Calibri" w:hAnsi="Calibri" w:cs="Calibri"/>
                <w:b/>
                <w:sz w:val="22"/>
                <w:szCs w:val="22"/>
                <w:lang w:val="en-GB"/>
              </w:rPr>
              <w:t> </w:t>
            </w:r>
          </w:p>
        </w:tc>
      </w:tr>
      <w:tr w:rsidR="00131CB8" w:rsidRPr="000C12EA" w14:paraId="79206E73" w14:textId="77777777" w:rsidTr="001B6D16">
        <w:tc>
          <w:tcPr>
            <w:tcW w:w="9016" w:type="dxa"/>
            <w:shd w:val="clear" w:color="auto" w:fill="auto"/>
            <w:tcMar>
              <w:top w:w="28" w:type="dxa"/>
              <w:bottom w:w="28" w:type="dxa"/>
            </w:tcMar>
          </w:tcPr>
          <w:p w14:paraId="537CE315" w14:textId="2A2AFFA9" w:rsidR="00131CB8" w:rsidRPr="000C12EA" w:rsidRDefault="00131CB8" w:rsidP="00131CB8">
            <w:pPr>
              <w:spacing w:line="360" w:lineRule="auto"/>
              <w:jc w:val="both"/>
              <w:rPr>
                <w:rFonts w:ascii="Calibri" w:eastAsia="Calibri" w:hAnsi="Calibri" w:cs="Calibri"/>
                <w:sz w:val="22"/>
                <w:szCs w:val="22"/>
              </w:rPr>
            </w:pPr>
            <w:r>
              <w:rPr>
                <w:rFonts w:ascii="Calibri" w:eastAsia="Calibri" w:hAnsi="Calibri" w:cs="Calibri"/>
                <w:sz w:val="22"/>
                <w:szCs w:val="22"/>
              </w:rPr>
              <w:t xml:space="preserve">Applicants, please detail </w:t>
            </w:r>
            <w:r w:rsidR="00E87872">
              <w:rPr>
                <w:rFonts w:ascii="Calibri" w:eastAsia="Calibri" w:hAnsi="Calibri" w:cs="Calibri"/>
                <w:sz w:val="22"/>
                <w:szCs w:val="22"/>
              </w:rPr>
              <w:t>relevant qualifications</w:t>
            </w:r>
            <w:r w:rsidR="00E032C0">
              <w:rPr>
                <w:rFonts w:ascii="Calibri" w:eastAsia="Calibri" w:hAnsi="Calibri" w:cs="Calibri"/>
                <w:sz w:val="22"/>
                <w:szCs w:val="22"/>
              </w:rPr>
              <w:t xml:space="preserve"> </w:t>
            </w:r>
            <w:r w:rsidR="00E032C0" w:rsidRPr="00E032C0">
              <w:rPr>
                <w:rFonts w:ascii="Calibri" w:eastAsia="Calibri" w:hAnsi="Calibri" w:cs="Calibri"/>
                <w:sz w:val="22"/>
                <w:szCs w:val="22"/>
              </w:rPr>
              <w:t>(e.g., HR, business</w:t>
            </w:r>
            <w:r w:rsidR="00E032C0">
              <w:rPr>
                <w:rFonts w:ascii="Calibri" w:eastAsia="Calibri" w:hAnsi="Calibri" w:cs="Calibri"/>
                <w:sz w:val="22"/>
                <w:szCs w:val="22"/>
              </w:rPr>
              <w:t>)</w:t>
            </w:r>
          </w:p>
        </w:tc>
      </w:tr>
    </w:tbl>
    <w:p w14:paraId="25A9A79F" w14:textId="77777777" w:rsidR="00131CB8" w:rsidRDefault="00131CB8" w:rsidP="00131CB8">
      <w:pPr>
        <w:spacing w:line="360" w:lineRule="auto"/>
        <w:rPr>
          <w:rFonts w:ascii="Calibri" w:hAnsi="Calibri" w:cs="Calibri"/>
          <w:b/>
          <w:bCs/>
          <w:sz w:val="22"/>
          <w:szCs w:val="22"/>
        </w:rPr>
      </w:pPr>
    </w:p>
    <w:p w14:paraId="5004EA20" w14:textId="77777777" w:rsidR="00131CB8" w:rsidRDefault="00131CB8" w:rsidP="00131CB8">
      <w:pPr>
        <w:spacing w:line="360" w:lineRule="auto"/>
        <w:rPr>
          <w:rFonts w:ascii="Calibri" w:hAnsi="Calibri" w:cs="Calibri"/>
          <w:b/>
          <w:bCs/>
          <w:sz w:val="22"/>
          <w:szCs w:val="22"/>
        </w:rPr>
      </w:pPr>
    </w:p>
    <w:tbl>
      <w:tblPr>
        <w:tblW w:w="893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1"/>
        <w:gridCol w:w="2889"/>
        <w:gridCol w:w="3171"/>
      </w:tblGrid>
      <w:tr w:rsidR="00131CB8" w:rsidRPr="006F6D7F" w14:paraId="53538CBF" w14:textId="77777777" w:rsidTr="006F6D7F">
        <w:trPr>
          <w:trHeight w:val="300"/>
        </w:trPr>
        <w:tc>
          <w:tcPr>
            <w:tcW w:w="8931" w:type="dxa"/>
            <w:gridSpan w:val="3"/>
            <w:tcBorders>
              <w:top w:val="single" w:sz="6" w:space="0" w:color="auto"/>
              <w:left w:val="single" w:sz="6" w:space="0" w:color="auto"/>
              <w:bottom w:val="single" w:sz="6" w:space="0" w:color="auto"/>
              <w:right w:val="single" w:sz="6" w:space="0" w:color="auto"/>
            </w:tcBorders>
            <w:shd w:val="clear" w:color="auto" w:fill="0D0D0D" w:themeFill="text1" w:themeFillTint="F2"/>
            <w:hideMark/>
          </w:tcPr>
          <w:p w14:paraId="78904FD5"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Educational/Professional Qualification </w:t>
            </w:r>
          </w:p>
        </w:tc>
      </w:tr>
      <w:tr w:rsidR="00131CB8" w:rsidRPr="006F6D7F" w14:paraId="3B4ACFBA" w14:textId="77777777" w:rsidTr="006F6D7F">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1F3864" w:themeFill="accent1" w:themeFillShade="80"/>
            <w:hideMark/>
          </w:tcPr>
          <w:p w14:paraId="474B6AA8"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Description </w:t>
            </w:r>
          </w:p>
        </w:tc>
        <w:tc>
          <w:tcPr>
            <w:tcW w:w="2889" w:type="dxa"/>
            <w:tcBorders>
              <w:top w:val="single" w:sz="6" w:space="0" w:color="auto"/>
              <w:left w:val="single" w:sz="6" w:space="0" w:color="auto"/>
              <w:bottom w:val="single" w:sz="6" w:space="0" w:color="auto"/>
              <w:right w:val="single" w:sz="6" w:space="0" w:color="auto"/>
            </w:tcBorders>
            <w:shd w:val="clear" w:color="auto" w:fill="0D0D0D" w:themeFill="text1" w:themeFillTint="F2"/>
            <w:hideMark/>
          </w:tcPr>
          <w:p w14:paraId="33477EC2"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Year Obtained </w:t>
            </w:r>
          </w:p>
        </w:tc>
        <w:tc>
          <w:tcPr>
            <w:tcW w:w="3171" w:type="dxa"/>
            <w:tcBorders>
              <w:top w:val="single" w:sz="6" w:space="0" w:color="auto"/>
              <w:left w:val="single" w:sz="6" w:space="0" w:color="auto"/>
              <w:bottom w:val="single" w:sz="6" w:space="0" w:color="auto"/>
              <w:right w:val="single" w:sz="6" w:space="0" w:color="auto"/>
            </w:tcBorders>
            <w:shd w:val="clear" w:color="auto" w:fill="0D0D0D" w:themeFill="text1" w:themeFillTint="F2"/>
            <w:hideMark/>
          </w:tcPr>
          <w:p w14:paraId="58D69624"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Accreditation Body </w:t>
            </w:r>
          </w:p>
        </w:tc>
      </w:tr>
      <w:tr w:rsidR="00131CB8" w:rsidRPr="006F6D7F" w14:paraId="34EE412C" w14:textId="77777777" w:rsidTr="00AD397F">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auto"/>
            <w:hideMark/>
          </w:tcPr>
          <w:p w14:paraId="400FD495"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c>
          <w:tcPr>
            <w:tcW w:w="2889" w:type="dxa"/>
            <w:tcBorders>
              <w:top w:val="single" w:sz="6" w:space="0" w:color="auto"/>
              <w:left w:val="single" w:sz="6" w:space="0" w:color="auto"/>
              <w:bottom w:val="single" w:sz="6" w:space="0" w:color="auto"/>
              <w:right w:val="single" w:sz="6" w:space="0" w:color="auto"/>
            </w:tcBorders>
            <w:shd w:val="clear" w:color="auto" w:fill="auto"/>
            <w:hideMark/>
          </w:tcPr>
          <w:p w14:paraId="3A5B32F1"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c>
          <w:tcPr>
            <w:tcW w:w="3171" w:type="dxa"/>
            <w:tcBorders>
              <w:top w:val="single" w:sz="6" w:space="0" w:color="auto"/>
              <w:left w:val="single" w:sz="6" w:space="0" w:color="auto"/>
              <w:bottom w:val="single" w:sz="6" w:space="0" w:color="auto"/>
              <w:right w:val="single" w:sz="6" w:space="0" w:color="auto"/>
            </w:tcBorders>
            <w:shd w:val="clear" w:color="auto" w:fill="auto"/>
            <w:hideMark/>
          </w:tcPr>
          <w:p w14:paraId="57BE2715"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r>
      <w:tr w:rsidR="00131CB8" w:rsidRPr="006F6D7F" w14:paraId="4D3A2B79" w14:textId="77777777" w:rsidTr="00505C3D">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auto"/>
            <w:hideMark/>
          </w:tcPr>
          <w:p w14:paraId="33470815"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c>
          <w:tcPr>
            <w:tcW w:w="2889" w:type="dxa"/>
            <w:tcBorders>
              <w:top w:val="single" w:sz="6" w:space="0" w:color="auto"/>
              <w:left w:val="single" w:sz="6" w:space="0" w:color="auto"/>
              <w:bottom w:val="single" w:sz="6" w:space="0" w:color="auto"/>
              <w:right w:val="single" w:sz="6" w:space="0" w:color="auto"/>
            </w:tcBorders>
            <w:shd w:val="clear" w:color="auto" w:fill="auto"/>
            <w:hideMark/>
          </w:tcPr>
          <w:p w14:paraId="470DD1F7"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c>
          <w:tcPr>
            <w:tcW w:w="3171" w:type="dxa"/>
            <w:tcBorders>
              <w:top w:val="single" w:sz="6" w:space="0" w:color="auto"/>
              <w:left w:val="single" w:sz="6" w:space="0" w:color="auto"/>
              <w:bottom w:val="single" w:sz="6" w:space="0" w:color="auto"/>
              <w:right w:val="single" w:sz="6" w:space="0" w:color="auto"/>
            </w:tcBorders>
            <w:shd w:val="clear" w:color="auto" w:fill="auto"/>
            <w:hideMark/>
          </w:tcPr>
          <w:p w14:paraId="783CBD61"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r>
      <w:tr w:rsidR="00131CB8" w:rsidRPr="006F6D7F" w14:paraId="53ED570A" w14:textId="77777777" w:rsidTr="00505C3D">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auto"/>
            <w:hideMark/>
          </w:tcPr>
          <w:p w14:paraId="4BA296E6"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c>
          <w:tcPr>
            <w:tcW w:w="2889" w:type="dxa"/>
            <w:tcBorders>
              <w:top w:val="single" w:sz="6" w:space="0" w:color="auto"/>
              <w:left w:val="single" w:sz="6" w:space="0" w:color="auto"/>
              <w:bottom w:val="single" w:sz="6" w:space="0" w:color="auto"/>
              <w:right w:val="single" w:sz="6" w:space="0" w:color="auto"/>
            </w:tcBorders>
            <w:shd w:val="clear" w:color="auto" w:fill="auto"/>
            <w:hideMark/>
          </w:tcPr>
          <w:p w14:paraId="3783DC82"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c>
          <w:tcPr>
            <w:tcW w:w="3171" w:type="dxa"/>
            <w:tcBorders>
              <w:top w:val="single" w:sz="6" w:space="0" w:color="auto"/>
              <w:left w:val="single" w:sz="6" w:space="0" w:color="auto"/>
              <w:bottom w:val="single" w:sz="6" w:space="0" w:color="auto"/>
              <w:right w:val="single" w:sz="6" w:space="0" w:color="auto"/>
            </w:tcBorders>
            <w:shd w:val="clear" w:color="auto" w:fill="auto"/>
            <w:hideMark/>
          </w:tcPr>
          <w:p w14:paraId="58AF30BB"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r>
      <w:tr w:rsidR="00131CB8" w:rsidRPr="006F6D7F" w14:paraId="0EDCB424" w14:textId="77777777" w:rsidTr="00505C3D">
        <w:trPr>
          <w:trHeight w:val="300"/>
        </w:trPr>
        <w:tc>
          <w:tcPr>
            <w:tcW w:w="2871" w:type="dxa"/>
            <w:tcBorders>
              <w:top w:val="single" w:sz="6" w:space="0" w:color="auto"/>
              <w:left w:val="single" w:sz="6" w:space="0" w:color="auto"/>
              <w:bottom w:val="single" w:sz="6" w:space="0" w:color="auto"/>
              <w:right w:val="single" w:sz="6" w:space="0" w:color="auto"/>
            </w:tcBorders>
            <w:shd w:val="clear" w:color="auto" w:fill="auto"/>
            <w:hideMark/>
          </w:tcPr>
          <w:p w14:paraId="5331040E"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c>
          <w:tcPr>
            <w:tcW w:w="2889" w:type="dxa"/>
            <w:tcBorders>
              <w:top w:val="single" w:sz="6" w:space="0" w:color="auto"/>
              <w:left w:val="single" w:sz="6" w:space="0" w:color="auto"/>
              <w:bottom w:val="single" w:sz="6" w:space="0" w:color="auto"/>
              <w:right w:val="single" w:sz="6" w:space="0" w:color="auto"/>
            </w:tcBorders>
            <w:shd w:val="clear" w:color="auto" w:fill="auto"/>
            <w:hideMark/>
          </w:tcPr>
          <w:p w14:paraId="1A757CBB"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c>
          <w:tcPr>
            <w:tcW w:w="3171" w:type="dxa"/>
            <w:tcBorders>
              <w:top w:val="single" w:sz="6" w:space="0" w:color="auto"/>
              <w:left w:val="single" w:sz="6" w:space="0" w:color="auto"/>
              <w:bottom w:val="single" w:sz="6" w:space="0" w:color="auto"/>
              <w:right w:val="single" w:sz="6" w:space="0" w:color="auto"/>
            </w:tcBorders>
            <w:shd w:val="clear" w:color="auto" w:fill="auto"/>
            <w:hideMark/>
          </w:tcPr>
          <w:p w14:paraId="283EDE23" w14:textId="77777777" w:rsidR="00131CB8" w:rsidRPr="006F6D7F" w:rsidRDefault="00131CB8" w:rsidP="006F6D7F">
            <w:pPr>
              <w:spacing w:after="160" w:line="360" w:lineRule="auto"/>
              <w:jc w:val="both"/>
              <w:rPr>
                <w:rFonts w:ascii="Calibri" w:eastAsia="Calibri" w:hAnsi="Calibri" w:cs="Calibri"/>
                <w:sz w:val="22"/>
                <w:szCs w:val="22"/>
              </w:rPr>
            </w:pPr>
            <w:r w:rsidRPr="006F6D7F">
              <w:rPr>
                <w:rFonts w:ascii="Calibri" w:eastAsia="Calibri" w:hAnsi="Calibri" w:cs="Calibri"/>
                <w:sz w:val="22"/>
                <w:szCs w:val="22"/>
              </w:rPr>
              <w:t> </w:t>
            </w:r>
          </w:p>
        </w:tc>
      </w:tr>
    </w:tbl>
    <w:p w14:paraId="212F10F1" w14:textId="77777777" w:rsidR="00131CB8" w:rsidRDefault="00131CB8" w:rsidP="00C61699">
      <w:pPr>
        <w:spacing w:after="160" w:line="360" w:lineRule="auto"/>
        <w:rPr>
          <w:rFonts w:ascii="Calibri" w:eastAsia="Calibri" w:hAnsi="Calibri" w:cs="Calibri"/>
          <w:sz w:val="22"/>
          <w:szCs w:val="22"/>
        </w:rPr>
      </w:pPr>
    </w:p>
    <w:p w14:paraId="7113B111" w14:textId="77777777" w:rsidR="004C5F52" w:rsidRDefault="004C5F52" w:rsidP="00C61699">
      <w:pPr>
        <w:spacing w:after="160" w:line="360" w:lineRule="auto"/>
        <w:rPr>
          <w:rFonts w:ascii="Calibri" w:eastAsia="Calibri" w:hAnsi="Calibri" w:cs="Calibri"/>
          <w:b/>
          <w:bCs/>
          <w:sz w:val="22"/>
          <w:szCs w:val="22"/>
        </w:rPr>
      </w:pPr>
      <w:r w:rsidRPr="004C5F52">
        <w:rPr>
          <w:rFonts w:ascii="Calibri" w:eastAsia="Calibri" w:hAnsi="Calibri" w:cs="Calibri"/>
          <w:b/>
          <w:bCs/>
          <w:sz w:val="22"/>
          <w:szCs w:val="22"/>
        </w:rPr>
        <w:t>C. Supplier Costings</w:t>
      </w:r>
    </w:p>
    <w:p w14:paraId="48521B2D" w14:textId="284B417A" w:rsidR="004C5F52" w:rsidRPr="004C5F52" w:rsidRDefault="6A25CDE9" w:rsidP="00C61699">
      <w:pPr>
        <w:spacing w:after="160" w:line="360" w:lineRule="auto"/>
        <w:rPr>
          <w:rFonts w:ascii="Calibri" w:eastAsia="Calibri" w:hAnsi="Calibri" w:cs="Calibri"/>
          <w:b/>
          <w:bCs/>
          <w:sz w:val="22"/>
          <w:szCs w:val="22"/>
        </w:rPr>
      </w:pPr>
      <w:r w:rsidRPr="0CDA6A2F">
        <w:rPr>
          <w:rFonts w:ascii="Calibri" w:eastAsia="Calibri" w:hAnsi="Calibri" w:cs="Calibri"/>
          <w:b/>
          <w:bCs/>
          <w:sz w:val="22"/>
          <w:szCs w:val="22"/>
        </w:rPr>
        <w:t>Suppliers,</w:t>
      </w:r>
      <w:r w:rsidR="004C5F52" w:rsidRPr="0CDA6A2F">
        <w:rPr>
          <w:rFonts w:ascii="Calibri" w:eastAsia="Calibri" w:hAnsi="Calibri" w:cs="Calibri"/>
          <w:b/>
          <w:bCs/>
          <w:sz w:val="22"/>
          <w:szCs w:val="22"/>
        </w:rPr>
        <w:t xml:space="preserve"> please insert confirmation of daily rate proposed for this panel</w:t>
      </w:r>
    </w:p>
    <w:p w14:paraId="5A7E0CF2" w14:textId="77777777" w:rsidR="004C5F52" w:rsidRDefault="004C5F52" w:rsidP="00C61699">
      <w:pPr>
        <w:spacing w:after="160" w:line="360" w:lineRule="auto"/>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4498"/>
      </w:tblGrid>
      <w:tr w:rsidR="008751B5" w:rsidRPr="00A72CE1" w14:paraId="660C5C9B" w14:textId="77777777" w:rsidTr="0CDA6A2F">
        <w:trPr>
          <w:trHeight w:val="1095"/>
        </w:trPr>
        <w:tc>
          <w:tcPr>
            <w:tcW w:w="4621" w:type="dxa"/>
            <w:shd w:val="clear" w:color="auto" w:fill="DAE8F8"/>
          </w:tcPr>
          <w:p w14:paraId="0B4266DF" w14:textId="5A111869" w:rsidR="004C5F52" w:rsidRPr="00A72CE1" w:rsidRDefault="103C708D" w:rsidP="0CDA6A2F">
            <w:pPr>
              <w:spacing w:after="160" w:line="360" w:lineRule="auto"/>
              <w:rPr>
                <w:rFonts w:ascii="Calibri" w:eastAsia="Calibri" w:hAnsi="Calibri" w:cs="Calibri"/>
                <w:b/>
                <w:bCs/>
                <w:sz w:val="22"/>
                <w:szCs w:val="22"/>
              </w:rPr>
            </w:pPr>
            <w:r w:rsidRPr="0CDA6A2F">
              <w:rPr>
                <w:rFonts w:ascii="Calibri" w:eastAsia="Calibri" w:hAnsi="Calibri" w:cs="Calibri"/>
                <w:b/>
                <w:bCs/>
                <w:sz w:val="22"/>
                <w:szCs w:val="22"/>
              </w:rPr>
              <w:t>Retained fee as a %</w:t>
            </w:r>
          </w:p>
          <w:p w14:paraId="1905427A" w14:textId="2442A0EF" w:rsidR="004C5F52" w:rsidRPr="00A72CE1" w:rsidRDefault="1CE8D5AD" w:rsidP="0CDA6A2F">
            <w:pPr>
              <w:spacing w:after="160" w:line="360" w:lineRule="auto"/>
              <w:rPr>
                <w:rFonts w:ascii="Calibri" w:eastAsia="Calibri" w:hAnsi="Calibri" w:cs="Calibri"/>
                <w:b/>
                <w:bCs/>
                <w:sz w:val="22"/>
                <w:szCs w:val="22"/>
              </w:rPr>
            </w:pPr>
            <w:r w:rsidRPr="0CDA6A2F">
              <w:rPr>
                <w:rFonts w:ascii="Calibri" w:eastAsia="Calibri" w:hAnsi="Calibri" w:cs="Calibri"/>
                <w:b/>
                <w:bCs/>
                <w:sz w:val="22"/>
                <w:szCs w:val="22"/>
              </w:rPr>
              <w:t>Please categorize by seniority level if the rates differ by role</w:t>
            </w:r>
          </w:p>
          <w:p w14:paraId="418D35CE" w14:textId="3671EC26" w:rsidR="004C5F52" w:rsidRPr="00A72CE1" w:rsidRDefault="004C5F52" w:rsidP="0CDA6A2F">
            <w:pPr>
              <w:spacing w:after="160" w:line="360" w:lineRule="auto"/>
              <w:rPr>
                <w:rFonts w:ascii="Calibri" w:eastAsia="Calibri" w:hAnsi="Calibri" w:cs="Calibri"/>
                <w:sz w:val="22"/>
                <w:szCs w:val="22"/>
              </w:rPr>
            </w:pPr>
          </w:p>
          <w:p w14:paraId="10CC992B" w14:textId="09AC54A2" w:rsidR="004C5F52" w:rsidRPr="00A72CE1" w:rsidRDefault="004C5F52" w:rsidP="0CDA6A2F">
            <w:pPr>
              <w:spacing w:after="160" w:line="360" w:lineRule="auto"/>
              <w:rPr>
                <w:rFonts w:ascii="Calibri" w:eastAsia="Calibri" w:hAnsi="Calibri" w:cs="Calibri"/>
                <w:b/>
                <w:bCs/>
                <w:sz w:val="22"/>
                <w:szCs w:val="22"/>
              </w:rPr>
            </w:pPr>
          </w:p>
        </w:tc>
        <w:tc>
          <w:tcPr>
            <w:tcW w:w="4622" w:type="dxa"/>
            <w:shd w:val="clear" w:color="auto" w:fill="auto"/>
          </w:tcPr>
          <w:p w14:paraId="4825DEB6" w14:textId="4C7C426F" w:rsidR="004C5F52" w:rsidRPr="00A72CE1" w:rsidRDefault="103C708D" w:rsidP="00A72CE1">
            <w:pPr>
              <w:spacing w:after="160" w:line="360" w:lineRule="auto"/>
              <w:rPr>
                <w:rFonts w:ascii="Calibri" w:eastAsia="Calibri" w:hAnsi="Calibri" w:cs="Calibri"/>
                <w:sz w:val="22"/>
                <w:szCs w:val="22"/>
              </w:rPr>
            </w:pPr>
            <w:r w:rsidRPr="0CDA6A2F">
              <w:rPr>
                <w:rFonts w:ascii="Calibri" w:eastAsia="Calibri" w:hAnsi="Calibri" w:cs="Calibri"/>
                <w:sz w:val="22"/>
                <w:szCs w:val="22"/>
              </w:rPr>
              <w:t>%</w:t>
            </w:r>
          </w:p>
        </w:tc>
      </w:tr>
    </w:tbl>
    <w:p w14:paraId="60FA6563" w14:textId="77777777" w:rsidR="004C5F52" w:rsidRDefault="004C5F52" w:rsidP="00C61699">
      <w:pPr>
        <w:spacing w:after="160" w:line="360" w:lineRule="auto"/>
        <w:rPr>
          <w:rFonts w:ascii="Calibri" w:eastAsia="Calibri" w:hAnsi="Calibri" w:cs="Calibri"/>
          <w:sz w:val="22"/>
          <w:szCs w:val="22"/>
        </w:rPr>
      </w:pPr>
    </w:p>
    <w:p w14:paraId="1AC5CDBE" w14:textId="77777777" w:rsidR="004C5F52" w:rsidRPr="00C61699" w:rsidRDefault="004C5F52" w:rsidP="00C61699">
      <w:pPr>
        <w:spacing w:after="160" w:line="360" w:lineRule="auto"/>
        <w:rPr>
          <w:rFonts w:ascii="Calibri" w:eastAsia="Calibri" w:hAnsi="Calibri" w:cs="Calibri"/>
          <w:sz w:val="22"/>
          <w:szCs w:val="22"/>
        </w:rPr>
      </w:pPr>
    </w:p>
    <w:p w14:paraId="644F9DF7" w14:textId="77777777" w:rsidR="009B5815" w:rsidRPr="00A550F8" w:rsidRDefault="009B5815" w:rsidP="00A550F8">
      <w:pPr>
        <w:numPr>
          <w:ilvl w:val="0"/>
          <w:numId w:val="7"/>
        </w:numPr>
        <w:spacing w:after="160" w:line="360" w:lineRule="auto"/>
        <w:contextualSpacing/>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I/We have examined the documentation and hereby offer to provide the services in accordance with the details contained within the Qualification Questionnaire Document. </w:t>
      </w:r>
    </w:p>
    <w:p w14:paraId="342D4C27" w14:textId="77777777" w:rsidR="009B5815" w:rsidRPr="00A550F8" w:rsidRDefault="009B5815" w:rsidP="00BA10E6">
      <w:pPr>
        <w:spacing w:line="360" w:lineRule="auto"/>
        <w:rPr>
          <w:rFonts w:ascii="Calibri" w:eastAsia="Calibri" w:hAnsi="Calibri" w:cs="Calibri"/>
          <w:noProof/>
          <w:sz w:val="22"/>
          <w:szCs w:val="22"/>
          <w:lang w:val="en-US"/>
        </w:rPr>
      </w:pPr>
    </w:p>
    <w:p w14:paraId="5B49CBFD" w14:textId="77777777" w:rsidR="009B5815" w:rsidRPr="00A550F8" w:rsidRDefault="009B5815" w:rsidP="00BA10E6">
      <w:pPr>
        <w:spacing w:line="360" w:lineRule="auto"/>
        <w:rPr>
          <w:rFonts w:ascii="Calibri" w:eastAsia="Calibri" w:hAnsi="Calibri" w:cs="Calibri"/>
          <w:b/>
          <w:bCs/>
          <w:noProof/>
          <w:sz w:val="22"/>
          <w:szCs w:val="22"/>
          <w:lang w:val="en-GB"/>
        </w:rPr>
      </w:pPr>
      <w:r w:rsidRPr="00A550F8">
        <w:rPr>
          <w:rFonts w:ascii="Calibri" w:eastAsia="Calibri" w:hAnsi="Calibri" w:cs="Calibri"/>
          <w:b/>
          <w:bCs/>
          <w:noProof/>
          <w:sz w:val="22"/>
          <w:szCs w:val="22"/>
          <w:lang w:val="en-GB"/>
        </w:rPr>
        <w:t xml:space="preserve">I/We confirm that I/we </w:t>
      </w:r>
    </w:p>
    <w:p w14:paraId="3572E399" w14:textId="77777777" w:rsidR="009B5815" w:rsidRPr="00A550F8" w:rsidRDefault="009B5815" w:rsidP="00F13499">
      <w:pPr>
        <w:spacing w:after="120" w:line="360" w:lineRule="auto"/>
        <w:jc w:val="both"/>
        <w:rPr>
          <w:rFonts w:ascii="Calibri" w:eastAsia="Calibri" w:hAnsi="Calibri" w:cs="Calibri"/>
          <w:noProof/>
          <w:sz w:val="22"/>
          <w:szCs w:val="22"/>
          <w:lang w:val="en-GB"/>
        </w:rPr>
      </w:pPr>
    </w:p>
    <w:p w14:paraId="336A4E83"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lastRenderedPageBreak/>
        <w:t xml:space="preserve">Confirm that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has the right to undertake a service audit to validate and verify performance against the agreed contract terms.  This service audit may be carried out by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or a third party on their behalf, and we agree to facilitate such audits. </w:t>
      </w:r>
    </w:p>
    <w:p w14:paraId="457526CC"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read and thoroughly examined the qualification questionnaire document</w:t>
      </w:r>
    </w:p>
    <w:p w14:paraId="12F55659"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Fully understand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’s requirements as specified</w:t>
      </w:r>
    </w:p>
    <w:p w14:paraId="60D4F8BC"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Undertake to treat the details of this process as private and confidential</w:t>
      </w:r>
    </w:p>
    <w:p w14:paraId="0CA9F210"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Acknowledge that admission to this panel will not constitute a binding and enforceable agreement and that a legally enforceable agreement will not exist until and unless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enters into a contract with the panel member. </w:t>
      </w:r>
    </w:p>
    <w:p w14:paraId="5798A33A"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58EFA311"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included all elements necessary for the performance of the panel, which are either expressly stated in the qualification questionnaire or contained in any supplementary information or which could reasonably be inferred therefrom</w:t>
      </w:r>
    </w:p>
    <w:p w14:paraId="7F8BC69B"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 xml:space="preserve">Have found no errors, omissions, conflicts or ambiguities in the document except those which I/we have brought to the attention of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before the latest date for submitting queries</w:t>
      </w:r>
    </w:p>
    <w:p w14:paraId="1ADFFC2F"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B8038F7"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Will not, if awarded a contract, employ labour in a manner that is discriminatory in relation to gender, race, religious beliefs, age etc.</w:t>
      </w:r>
    </w:p>
    <w:p w14:paraId="1742297B" w14:textId="77777777" w:rsidR="009B5815" w:rsidRPr="00A550F8" w:rsidRDefault="009B5815" w:rsidP="00A550F8">
      <w:pPr>
        <w:numPr>
          <w:ilvl w:val="0"/>
          <w:numId w:val="8"/>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sz w:val="22"/>
          <w:szCs w:val="22"/>
        </w:rPr>
        <w:t xml:space="preserve">I agree to comply with all relevant </w:t>
      </w:r>
      <w:r w:rsidR="00A15554" w:rsidRPr="00A550F8">
        <w:rPr>
          <w:rFonts w:ascii="Calibri" w:eastAsia="Calibri" w:hAnsi="Calibri" w:cs="Calibri"/>
          <w:sz w:val="22"/>
          <w:szCs w:val="22"/>
        </w:rPr>
        <w:t xml:space="preserve">TU Dublin </w:t>
      </w:r>
      <w:r w:rsidRPr="00A550F8">
        <w:rPr>
          <w:rFonts w:ascii="Calibri" w:eastAsia="Calibri" w:hAnsi="Calibri" w:cs="Calibri"/>
          <w:sz w:val="22"/>
          <w:szCs w:val="22"/>
        </w:rPr>
        <w:t>policies and procedures in general and specific to COVID.</w:t>
      </w:r>
    </w:p>
    <w:p w14:paraId="6CEB15CE" w14:textId="77777777" w:rsidR="009B5815" w:rsidRPr="00A550F8" w:rsidRDefault="009B5815" w:rsidP="00BA10E6">
      <w:pPr>
        <w:spacing w:line="360" w:lineRule="auto"/>
        <w:jc w:val="both"/>
        <w:rPr>
          <w:rFonts w:ascii="Calibri" w:eastAsia="Calibri" w:hAnsi="Calibri" w:cs="Calibr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74746CD5" w14:textId="77777777" w:rsidTr="009B5815">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C27ACB7"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6518E39"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0351A5EC" w14:textId="77777777" w:rsidTr="009B5815">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124A776"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E75FCD0" w14:textId="77777777" w:rsidR="009B5815" w:rsidRPr="00A550F8" w:rsidRDefault="009B5815" w:rsidP="00BA10E6">
            <w:pPr>
              <w:keepLines/>
              <w:tabs>
                <w:tab w:val="left" w:pos="720"/>
                <w:tab w:val="left" w:pos="1440"/>
                <w:tab w:val="left" w:pos="2304"/>
                <w:tab w:val="right" w:pos="7938"/>
              </w:tabs>
              <w:suppressAutoHyphens/>
              <w:spacing w:before="80" w:after="80" w:line="360" w:lineRule="auto"/>
              <w:jc w:val="both"/>
              <w:rPr>
                <w:rFonts w:ascii="Calibri" w:hAnsi="Calibri" w:cs="Calibri"/>
                <w:noProof/>
                <w:kern w:val="28"/>
                <w:sz w:val="22"/>
                <w:szCs w:val="22"/>
                <w:lang w:val="en-GB"/>
              </w:rPr>
            </w:pPr>
          </w:p>
        </w:tc>
      </w:tr>
      <w:tr w:rsidR="009B5815" w:rsidRPr="00A550F8" w14:paraId="71E682BE" w14:textId="77777777" w:rsidTr="009B5815">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E69F583"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On behalf of:</w:t>
            </w:r>
            <w:r w:rsidRPr="00A550F8">
              <w:rPr>
                <w:rFonts w:ascii="Calibri" w:eastAsia="Calibri" w:hAnsi="Calibri" w:cs="Calibri"/>
                <w:noProof/>
                <w:sz w:val="22"/>
                <w:szCs w:val="22"/>
                <w:lang w:val="en-GB"/>
              </w:rPr>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0FDAA0E"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69693910" w14:textId="77777777" w:rsidTr="009B5815">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E58A5B0"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74AF2BF" w14:textId="77777777" w:rsidR="009B5815" w:rsidRPr="00A550F8" w:rsidRDefault="009B5815" w:rsidP="00BA10E6">
            <w:pPr>
              <w:spacing w:before="80" w:after="80" w:line="360" w:lineRule="auto"/>
              <w:jc w:val="both"/>
              <w:rPr>
                <w:rFonts w:ascii="Calibri" w:eastAsia="Calibri" w:hAnsi="Calibri" w:cs="Calibri"/>
                <w:noProof/>
                <w:sz w:val="22"/>
                <w:szCs w:val="22"/>
              </w:rPr>
            </w:pPr>
          </w:p>
          <w:p w14:paraId="7A292896"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1E1EC064" w14:textId="77777777" w:rsidTr="009B5815">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60EDEA4" w14:textId="77777777" w:rsidR="009B5815" w:rsidRPr="00A550F8" w:rsidRDefault="009B5815" w:rsidP="00BA10E6">
            <w:pPr>
              <w:spacing w:before="80" w:after="80" w:line="360" w:lineRule="auto"/>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lastRenderedPageBreak/>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2191599E"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60D5FCBB" w14:textId="77777777" w:rsidTr="009B5815">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65E3EA"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673E5AE" w14:textId="77777777" w:rsidR="009B5815" w:rsidRPr="00A550F8" w:rsidRDefault="009B5815" w:rsidP="00BA10E6">
            <w:pPr>
              <w:spacing w:before="80" w:after="80" w:line="360" w:lineRule="auto"/>
              <w:jc w:val="both"/>
              <w:rPr>
                <w:rFonts w:ascii="Calibri" w:eastAsia="Calibri" w:hAnsi="Calibri" w:cs="Calibr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6817C5"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041D98D7" w14:textId="77777777" w:rsidR="009B5815" w:rsidRPr="00A550F8" w:rsidRDefault="009B5815" w:rsidP="00BA10E6">
            <w:pPr>
              <w:spacing w:before="40" w:after="40" w:line="360" w:lineRule="auto"/>
              <w:jc w:val="both"/>
              <w:rPr>
                <w:rFonts w:ascii="Calibri" w:eastAsia="Calibri" w:hAnsi="Calibri" w:cs="Calibri"/>
                <w:noProof/>
                <w:sz w:val="22"/>
                <w:szCs w:val="22"/>
              </w:rPr>
            </w:pPr>
          </w:p>
        </w:tc>
      </w:tr>
    </w:tbl>
    <w:p w14:paraId="100C5B58" w14:textId="77777777" w:rsidR="009B5815" w:rsidRPr="00A550F8" w:rsidRDefault="009B5815" w:rsidP="00BA10E6">
      <w:pPr>
        <w:spacing w:after="160" w:line="360" w:lineRule="auto"/>
        <w:rPr>
          <w:rFonts w:ascii="Calibri" w:eastAsia="Calibri" w:hAnsi="Calibri" w:cs="Calibri"/>
          <w:sz w:val="22"/>
          <w:szCs w:val="22"/>
        </w:rPr>
      </w:pPr>
      <w:r w:rsidRPr="00A550F8">
        <w:rPr>
          <w:rFonts w:ascii="Calibri" w:eastAsia="Calibri" w:hAnsi="Calibri" w:cs="Calibri"/>
          <w:sz w:val="22"/>
          <w:szCs w:val="22"/>
        </w:rPr>
        <w:t xml:space="preserve"> </w:t>
      </w:r>
    </w:p>
    <w:p w14:paraId="5AB7C0C5" w14:textId="77777777" w:rsidR="009B5815" w:rsidRPr="00A550F8" w:rsidRDefault="009B5815" w:rsidP="00BA10E6">
      <w:pPr>
        <w:spacing w:after="160" w:line="360" w:lineRule="auto"/>
        <w:rPr>
          <w:rFonts w:ascii="Calibri" w:eastAsia="Calibri" w:hAnsi="Calibri" w:cs="Calibri"/>
          <w:sz w:val="22"/>
          <w:szCs w:val="22"/>
        </w:rPr>
      </w:pPr>
    </w:p>
    <w:p w14:paraId="55B33694" w14:textId="77777777" w:rsidR="009B5815" w:rsidRPr="00A550F8" w:rsidRDefault="009B5815" w:rsidP="00BA10E6">
      <w:pPr>
        <w:spacing w:line="360" w:lineRule="auto"/>
        <w:rPr>
          <w:rFonts w:ascii="Calibri" w:hAnsi="Calibri" w:cs="Calibri"/>
          <w:b/>
          <w:sz w:val="22"/>
          <w:szCs w:val="22"/>
        </w:rPr>
      </w:pPr>
    </w:p>
    <w:sectPr w:rsidR="009B5815" w:rsidRPr="00A550F8" w:rsidSect="00254EE5">
      <w:pgSz w:w="11907" w:h="16840"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E88AA" w14:textId="77777777" w:rsidR="00B20873" w:rsidRDefault="00B20873">
      <w:r>
        <w:separator/>
      </w:r>
    </w:p>
  </w:endnote>
  <w:endnote w:type="continuationSeparator" w:id="0">
    <w:p w14:paraId="7A41D4B3" w14:textId="77777777" w:rsidR="00B20873" w:rsidRDefault="00B20873">
      <w:r>
        <w:continuationSeparator/>
      </w:r>
    </w:p>
  </w:endnote>
  <w:endnote w:type="continuationNotice" w:id="1">
    <w:p w14:paraId="2623EEE6" w14:textId="77777777" w:rsidR="00B20873" w:rsidRDefault="00B208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C178" w14:textId="77777777" w:rsidR="00943570" w:rsidRDefault="009435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EB89DE8"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A514"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w14:paraId="15342E60" w14:textId="77777777" w:rsidR="00943570" w:rsidRDefault="00943570">
    <w:pPr>
      <w:pStyle w:val="Footer"/>
      <w:framePr w:wrap="around" w:vAnchor="text" w:hAnchor="page" w:x="982" w:y="-114"/>
      <w:ind w:right="360" w:firstLine="360"/>
      <w:jc w:val="center"/>
      <w:rPr>
        <w:rStyle w:val="PageNumber"/>
      </w:rPr>
    </w:pPr>
  </w:p>
  <w:p w14:paraId="12F40E89" w14:textId="77777777" w:rsidR="00943570" w:rsidRDefault="00943570">
    <w:pPr>
      <w:pStyle w:val="Footer"/>
      <w:tabs>
        <w:tab w:val="clear" w:pos="4153"/>
      </w:tabs>
      <w:ind w:right="360"/>
      <w:jc w:val="right"/>
      <w:rPr>
        <w:i/>
      </w:rPr>
    </w:pPr>
    <w:r>
      <w:rPr>
        <w:i/>
      </w:rPr>
      <w:tab/>
    </w:r>
    <w:r>
      <w:rPr>
        <w: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EACE" w14:textId="77777777" w:rsidR="00943570" w:rsidRDefault="00943570">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73FE3" w14:textId="77777777" w:rsidR="00B20873" w:rsidRDefault="00B20873">
      <w:r>
        <w:separator/>
      </w:r>
    </w:p>
  </w:footnote>
  <w:footnote w:type="continuationSeparator" w:id="0">
    <w:p w14:paraId="13C2334C" w14:textId="77777777" w:rsidR="00B20873" w:rsidRDefault="00B20873">
      <w:r>
        <w:continuationSeparator/>
      </w:r>
    </w:p>
  </w:footnote>
  <w:footnote w:type="continuationNotice" w:id="1">
    <w:p w14:paraId="7A43D6A8" w14:textId="77777777" w:rsidR="00B20873" w:rsidRDefault="00B208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1EA"/>
    <w:multiLevelType w:val="multilevel"/>
    <w:tmpl w:val="CBE48E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67343"/>
    <w:multiLevelType w:val="hybridMultilevel"/>
    <w:tmpl w:val="066829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EE08AD"/>
    <w:multiLevelType w:val="hybridMultilevel"/>
    <w:tmpl w:val="FFFFFFFF"/>
    <w:lvl w:ilvl="0" w:tplc="42A054F4">
      <w:start w:val="1"/>
      <w:numFmt w:val="decimal"/>
      <w:lvlText w:val="%1."/>
      <w:lvlJc w:val="left"/>
      <w:pPr>
        <w:ind w:left="720" w:hanging="360"/>
      </w:pPr>
    </w:lvl>
    <w:lvl w:ilvl="1" w:tplc="8F2CEF80">
      <w:start w:val="1"/>
      <w:numFmt w:val="lowerLetter"/>
      <w:lvlText w:val="%2."/>
      <w:lvlJc w:val="left"/>
      <w:pPr>
        <w:ind w:left="1440" w:hanging="360"/>
      </w:pPr>
    </w:lvl>
    <w:lvl w:ilvl="2" w:tplc="93B63BA4">
      <w:start w:val="1"/>
      <w:numFmt w:val="lowerRoman"/>
      <w:lvlText w:val="%3."/>
      <w:lvlJc w:val="right"/>
      <w:pPr>
        <w:ind w:left="2160" w:hanging="180"/>
      </w:pPr>
    </w:lvl>
    <w:lvl w:ilvl="3" w:tplc="601C67CA">
      <w:start w:val="1"/>
      <w:numFmt w:val="decimal"/>
      <w:lvlText w:val="%4."/>
      <w:lvlJc w:val="left"/>
      <w:pPr>
        <w:ind w:left="2880" w:hanging="360"/>
      </w:pPr>
    </w:lvl>
    <w:lvl w:ilvl="4" w:tplc="2DDE012A">
      <w:start w:val="1"/>
      <w:numFmt w:val="lowerLetter"/>
      <w:lvlText w:val="%5."/>
      <w:lvlJc w:val="left"/>
      <w:pPr>
        <w:ind w:left="3600" w:hanging="360"/>
      </w:pPr>
    </w:lvl>
    <w:lvl w:ilvl="5" w:tplc="E1F635D0">
      <w:start w:val="1"/>
      <w:numFmt w:val="lowerRoman"/>
      <w:lvlText w:val="%6."/>
      <w:lvlJc w:val="right"/>
      <w:pPr>
        <w:ind w:left="4320" w:hanging="180"/>
      </w:pPr>
    </w:lvl>
    <w:lvl w:ilvl="6" w:tplc="B7B2C352">
      <w:start w:val="1"/>
      <w:numFmt w:val="decimal"/>
      <w:lvlText w:val="%7."/>
      <w:lvlJc w:val="left"/>
      <w:pPr>
        <w:ind w:left="5040" w:hanging="360"/>
      </w:pPr>
    </w:lvl>
    <w:lvl w:ilvl="7" w:tplc="9FAE76BC">
      <w:start w:val="1"/>
      <w:numFmt w:val="lowerLetter"/>
      <w:lvlText w:val="%8."/>
      <w:lvlJc w:val="left"/>
      <w:pPr>
        <w:ind w:left="5760" w:hanging="360"/>
      </w:pPr>
    </w:lvl>
    <w:lvl w:ilvl="8" w:tplc="832CB012">
      <w:start w:val="1"/>
      <w:numFmt w:val="lowerRoman"/>
      <w:lvlText w:val="%9."/>
      <w:lvlJc w:val="right"/>
      <w:pPr>
        <w:ind w:left="6480" w:hanging="180"/>
      </w:pPr>
    </w:lvl>
  </w:abstractNum>
  <w:abstractNum w:abstractNumId="3" w15:restartNumberingAfterBreak="0">
    <w:nsid w:val="07BE26D3"/>
    <w:multiLevelType w:val="multilevel"/>
    <w:tmpl w:val="2D92C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0E713B"/>
    <w:multiLevelType w:val="hybridMultilevel"/>
    <w:tmpl w:val="6D329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67211"/>
    <w:multiLevelType w:val="hybridMultilevel"/>
    <w:tmpl w:val="68F645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0F83FC0"/>
    <w:multiLevelType w:val="multilevel"/>
    <w:tmpl w:val="E1421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426874"/>
    <w:multiLevelType w:val="hybridMultilevel"/>
    <w:tmpl w:val="F16078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C3561D4"/>
    <w:multiLevelType w:val="multilevel"/>
    <w:tmpl w:val="B4ACA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E956A4"/>
    <w:multiLevelType w:val="multilevel"/>
    <w:tmpl w:val="3EAEE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0B3650"/>
    <w:multiLevelType w:val="multilevel"/>
    <w:tmpl w:val="D7FC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AD3D38"/>
    <w:multiLevelType w:val="multilevel"/>
    <w:tmpl w:val="7CB80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542A32"/>
    <w:multiLevelType w:val="multilevel"/>
    <w:tmpl w:val="D80E4B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2F4065B4"/>
    <w:multiLevelType w:val="multilevel"/>
    <w:tmpl w:val="0BB0B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F65681"/>
    <w:multiLevelType w:val="multilevel"/>
    <w:tmpl w:val="BF408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226DDF"/>
    <w:multiLevelType w:val="multilevel"/>
    <w:tmpl w:val="B030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AFD3F0"/>
    <w:multiLevelType w:val="multilevel"/>
    <w:tmpl w:val="6BF86A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3AD7036B"/>
    <w:multiLevelType w:val="hybridMultilevel"/>
    <w:tmpl w:val="BB2AD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E05200"/>
    <w:multiLevelType w:val="multilevel"/>
    <w:tmpl w:val="14426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ED2AC7"/>
    <w:multiLevelType w:val="hybridMultilevel"/>
    <w:tmpl w:val="FFFFFFFF"/>
    <w:lvl w:ilvl="0" w:tplc="F830F6F6">
      <w:start w:val="1"/>
      <w:numFmt w:val="bullet"/>
      <w:lvlText w:val=""/>
      <w:lvlJc w:val="left"/>
      <w:pPr>
        <w:ind w:left="720" w:hanging="360"/>
      </w:pPr>
      <w:rPr>
        <w:rFonts w:ascii="Symbol" w:hAnsi="Symbol" w:hint="default"/>
      </w:rPr>
    </w:lvl>
    <w:lvl w:ilvl="1" w:tplc="EA28B9B2">
      <w:start w:val="1"/>
      <w:numFmt w:val="bullet"/>
      <w:lvlText w:val="o"/>
      <w:lvlJc w:val="left"/>
      <w:pPr>
        <w:ind w:left="1440" w:hanging="360"/>
      </w:pPr>
      <w:rPr>
        <w:rFonts w:ascii="Courier New" w:hAnsi="Courier New" w:hint="default"/>
      </w:rPr>
    </w:lvl>
    <w:lvl w:ilvl="2" w:tplc="63A63C1A">
      <w:start w:val="1"/>
      <w:numFmt w:val="bullet"/>
      <w:lvlText w:val=""/>
      <w:lvlJc w:val="left"/>
      <w:pPr>
        <w:ind w:left="2160" w:hanging="360"/>
      </w:pPr>
      <w:rPr>
        <w:rFonts w:ascii="Wingdings" w:hAnsi="Wingdings" w:hint="default"/>
      </w:rPr>
    </w:lvl>
    <w:lvl w:ilvl="3" w:tplc="0B982E68">
      <w:start w:val="1"/>
      <w:numFmt w:val="bullet"/>
      <w:lvlText w:val=""/>
      <w:lvlJc w:val="left"/>
      <w:pPr>
        <w:ind w:left="2880" w:hanging="360"/>
      </w:pPr>
      <w:rPr>
        <w:rFonts w:ascii="Symbol" w:hAnsi="Symbol" w:hint="default"/>
      </w:rPr>
    </w:lvl>
    <w:lvl w:ilvl="4" w:tplc="CE1CAAFA">
      <w:start w:val="1"/>
      <w:numFmt w:val="bullet"/>
      <w:lvlText w:val="o"/>
      <w:lvlJc w:val="left"/>
      <w:pPr>
        <w:ind w:left="3600" w:hanging="360"/>
      </w:pPr>
      <w:rPr>
        <w:rFonts w:ascii="Courier New" w:hAnsi="Courier New" w:hint="default"/>
      </w:rPr>
    </w:lvl>
    <w:lvl w:ilvl="5" w:tplc="EC0E5214">
      <w:start w:val="1"/>
      <w:numFmt w:val="bullet"/>
      <w:lvlText w:val=""/>
      <w:lvlJc w:val="left"/>
      <w:pPr>
        <w:ind w:left="4320" w:hanging="360"/>
      </w:pPr>
      <w:rPr>
        <w:rFonts w:ascii="Wingdings" w:hAnsi="Wingdings" w:hint="default"/>
      </w:rPr>
    </w:lvl>
    <w:lvl w:ilvl="6" w:tplc="25D0F486">
      <w:start w:val="1"/>
      <w:numFmt w:val="bullet"/>
      <w:lvlText w:val=""/>
      <w:lvlJc w:val="left"/>
      <w:pPr>
        <w:ind w:left="5040" w:hanging="360"/>
      </w:pPr>
      <w:rPr>
        <w:rFonts w:ascii="Symbol" w:hAnsi="Symbol" w:hint="default"/>
      </w:rPr>
    </w:lvl>
    <w:lvl w:ilvl="7" w:tplc="735ADCE6">
      <w:start w:val="1"/>
      <w:numFmt w:val="bullet"/>
      <w:lvlText w:val="o"/>
      <w:lvlJc w:val="left"/>
      <w:pPr>
        <w:ind w:left="5760" w:hanging="360"/>
      </w:pPr>
      <w:rPr>
        <w:rFonts w:ascii="Courier New" w:hAnsi="Courier New" w:hint="default"/>
      </w:rPr>
    </w:lvl>
    <w:lvl w:ilvl="8" w:tplc="F7306FE2">
      <w:start w:val="1"/>
      <w:numFmt w:val="bullet"/>
      <w:lvlText w:val=""/>
      <w:lvlJc w:val="left"/>
      <w:pPr>
        <w:ind w:left="6480" w:hanging="360"/>
      </w:pPr>
      <w:rPr>
        <w:rFonts w:ascii="Wingdings" w:hAnsi="Wingdings" w:hint="default"/>
      </w:rPr>
    </w:lvl>
  </w:abstractNum>
  <w:abstractNum w:abstractNumId="23" w15:restartNumberingAfterBreak="0">
    <w:nsid w:val="3EB30E10"/>
    <w:multiLevelType w:val="multilevel"/>
    <w:tmpl w:val="3C98E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2A1B70"/>
    <w:multiLevelType w:val="multilevel"/>
    <w:tmpl w:val="9F1A1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C36900"/>
    <w:multiLevelType w:val="multilevel"/>
    <w:tmpl w:val="BF7EE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4FE3030E"/>
    <w:multiLevelType w:val="multilevel"/>
    <w:tmpl w:val="B96E1F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2951CB"/>
    <w:multiLevelType w:val="multilevel"/>
    <w:tmpl w:val="3C02A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360169"/>
    <w:multiLevelType w:val="multilevel"/>
    <w:tmpl w:val="B4580C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3959DB"/>
    <w:multiLevelType w:val="multilevel"/>
    <w:tmpl w:val="CE94BE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A31258"/>
    <w:multiLevelType w:val="multilevel"/>
    <w:tmpl w:val="D27A3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BC155C"/>
    <w:multiLevelType w:val="multilevel"/>
    <w:tmpl w:val="56963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C76988"/>
    <w:multiLevelType w:val="multilevel"/>
    <w:tmpl w:val="A0789B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268E24"/>
    <w:multiLevelType w:val="hybridMultilevel"/>
    <w:tmpl w:val="FFFFFFFF"/>
    <w:lvl w:ilvl="0" w:tplc="69D6AB94">
      <w:start w:val="1"/>
      <w:numFmt w:val="bullet"/>
      <w:lvlText w:val=""/>
      <w:lvlJc w:val="left"/>
      <w:pPr>
        <w:ind w:left="720" w:hanging="360"/>
      </w:pPr>
      <w:rPr>
        <w:rFonts w:ascii="Symbol" w:hAnsi="Symbol" w:hint="default"/>
      </w:rPr>
    </w:lvl>
    <w:lvl w:ilvl="1" w:tplc="C0FE6DC6">
      <w:start w:val="1"/>
      <w:numFmt w:val="bullet"/>
      <w:lvlText w:val="o"/>
      <w:lvlJc w:val="left"/>
      <w:pPr>
        <w:ind w:left="1440" w:hanging="360"/>
      </w:pPr>
      <w:rPr>
        <w:rFonts w:ascii="Courier New" w:hAnsi="Courier New" w:hint="default"/>
      </w:rPr>
    </w:lvl>
    <w:lvl w:ilvl="2" w:tplc="D4F0B132">
      <w:start w:val="1"/>
      <w:numFmt w:val="bullet"/>
      <w:lvlText w:val=""/>
      <w:lvlJc w:val="left"/>
      <w:pPr>
        <w:ind w:left="2160" w:hanging="360"/>
      </w:pPr>
      <w:rPr>
        <w:rFonts w:ascii="Wingdings" w:hAnsi="Wingdings" w:hint="default"/>
      </w:rPr>
    </w:lvl>
    <w:lvl w:ilvl="3" w:tplc="39608600">
      <w:start w:val="1"/>
      <w:numFmt w:val="bullet"/>
      <w:lvlText w:val=""/>
      <w:lvlJc w:val="left"/>
      <w:pPr>
        <w:ind w:left="2880" w:hanging="360"/>
      </w:pPr>
      <w:rPr>
        <w:rFonts w:ascii="Symbol" w:hAnsi="Symbol" w:hint="default"/>
      </w:rPr>
    </w:lvl>
    <w:lvl w:ilvl="4" w:tplc="1DF6B54E">
      <w:start w:val="1"/>
      <w:numFmt w:val="bullet"/>
      <w:lvlText w:val="o"/>
      <w:lvlJc w:val="left"/>
      <w:pPr>
        <w:ind w:left="3600" w:hanging="360"/>
      </w:pPr>
      <w:rPr>
        <w:rFonts w:ascii="Courier New" w:hAnsi="Courier New" w:hint="default"/>
      </w:rPr>
    </w:lvl>
    <w:lvl w:ilvl="5" w:tplc="20DC0CB8">
      <w:start w:val="1"/>
      <w:numFmt w:val="bullet"/>
      <w:lvlText w:val=""/>
      <w:lvlJc w:val="left"/>
      <w:pPr>
        <w:ind w:left="4320" w:hanging="360"/>
      </w:pPr>
      <w:rPr>
        <w:rFonts w:ascii="Wingdings" w:hAnsi="Wingdings" w:hint="default"/>
      </w:rPr>
    </w:lvl>
    <w:lvl w:ilvl="6" w:tplc="6108E15C">
      <w:start w:val="1"/>
      <w:numFmt w:val="bullet"/>
      <w:lvlText w:val=""/>
      <w:lvlJc w:val="left"/>
      <w:pPr>
        <w:ind w:left="5040" w:hanging="360"/>
      </w:pPr>
      <w:rPr>
        <w:rFonts w:ascii="Symbol" w:hAnsi="Symbol" w:hint="default"/>
      </w:rPr>
    </w:lvl>
    <w:lvl w:ilvl="7" w:tplc="27C03560">
      <w:start w:val="1"/>
      <w:numFmt w:val="bullet"/>
      <w:lvlText w:val="o"/>
      <w:lvlJc w:val="left"/>
      <w:pPr>
        <w:ind w:left="5760" w:hanging="360"/>
      </w:pPr>
      <w:rPr>
        <w:rFonts w:ascii="Courier New" w:hAnsi="Courier New" w:hint="default"/>
      </w:rPr>
    </w:lvl>
    <w:lvl w:ilvl="8" w:tplc="00643BE6">
      <w:start w:val="1"/>
      <w:numFmt w:val="bullet"/>
      <w:lvlText w:val=""/>
      <w:lvlJc w:val="left"/>
      <w:pPr>
        <w:ind w:left="6480" w:hanging="360"/>
      </w:pPr>
      <w:rPr>
        <w:rFonts w:ascii="Wingdings" w:hAnsi="Wingdings" w:hint="default"/>
      </w:rPr>
    </w:lvl>
  </w:abstractNum>
  <w:abstractNum w:abstractNumId="35" w15:restartNumberingAfterBreak="0">
    <w:nsid w:val="68C05944"/>
    <w:multiLevelType w:val="hybridMultilevel"/>
    <w:tmpl w:val="A858A1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F02C0B"/>
    <w:multiLevelType w:val="multilevel"/>
    <w:tmpl w:val="CDC2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22354E"/>
    <w:multiLevelType w:val="hybridMultilevel"/>
    <w:tmpl w:val="FFFFFFFF"/>
    <w:lvl w:ilvl="0" w:tplc="418C1C1C">
      <w:start w:val="1"/>
      <w:numFmt w:val="bullet"/>
      <w:lvlText w:val=""/>
      <w:lvlJc w:val="left"/>
      <w:pPr>
        <w:ind w:left="720" w:hanging="360"/>
      </w:pPr>
      <w:rPr>
        <w:rFonts w:ascii="Symbol" w:hAnsi="Symbol" w:hint="default"/>
      </w:rPr>
    </w:lvl>
    <w:lvl w:ilvl="1" w:tplc="B89CBE7E">
      <w:start w:val="1"/>
      <w:numFmt w:val="bullet"/>
      <w:lvlText w:val="o"/>
      <w:lvlJc w:val="left"/>
      <w:pPr>
        <w:ind w:left="1440" w:hanging="360"/>
      </w:pPr>
      <w:rPr>
        <w:rFonts w:ascii="Courier New" w:hAnsi="Courier New" w:hint="default"/>
      </w:rPr>
    </w:lvl>
    <w:lvl w:ilvl="2" w:tplc="A1769952">
      <w:start w:val="1"/>
      <w:numFmt w:val="bullet"/>
      <w:lvlText w:val=""/>
      <w:lvlJc w:val="left"/>
      <w:pPr>
        <w:ind w:left="2160" w:hanging="360"/>
      </w:pPr>
      <w:rPr>
        <w:rFonts w:ascii="Wingdings" w:hAnsi="Wingdings" w:hint="default"/>
      </w:rPr>
    </w:lvl>
    <w:lvl w:ilvl="3" w:tplc="48F2D31C">
      <w:start w:val="1"/>
      <w:numFmt w:val="bullet"/>
      <w:lvlText w:val=""/>
      <w:lvlJc w:val="left"/>
      <w:pPr>
        <w:ind w:left="2880" w:hanging="360"/>
      </w:pPr>
      <w:rPr>
        <w:rFonts w:ascii="Symbol" w:hAnsi="Symbol" w:hint="default"/>
      </w:rPr>
    </w:lvl>
    <w:lvl w:ilvl="4" w:tplc="6B74C4B0">
      <w:start w:val="1"/>
      <w:numFmt w:val="bullet"/>
      <w:lvlText w:val="o"/>
      <w:lvlJc w:val="left"/>
      <w:pPr>
        <w:ind w:left="3600" w:hanging="360"/>
      </w:pPr>
      <w:rPr>
        <w:rFonts w:ascii="Courier New" w:hAnsi="Courier New" w:hint="default"/>
      </w:rPr>
    </w:lvl>
    <w:lvl w:ilvl="5" w:tplc="44EEB5AE">
      <w:start w:val="1"/>
      <w:numFmt w:val="bullet"/>
      <w:lvlText w:val=""/>
      <w:lvlJc w:val="left"/>
      <w:pPr>
        <w:ind w:left="4320" w:hanging="360"/>
      </w:pPr>
      <w:rPr>
        <w:rFonts w:ascii="Wingdings" w:hAnsi="Wingdings" w:hint="default"/>
      </w:rPr>
    </w:lvl>
    <w:lvl w:ilvl="6" w:tplc="7A6E3B6A">
      <w:start w:val="1"/>
      <w:numFmt w:val="bullet"/>
      <w:lvlText w:val=""/>
      <w:lvlJc w:val="left"/>
      <w:pPr>
        <w:ind w:left="5040" w:hanging="360"/>
      </w:pPr>
      <w:rPr>
        <w:rFonts w:ascii="Symbol" w:hAnsi="Symbol" w:hint="default"/>
      </w:rPr>
    </w:lvl>
    <w:lvl w:ilvl="7" w:tplc="C97E82D2">
      <w:start w:val="1"/>
      <w:numFmt w:val="bullet"/>
      <w:lvlText w:val="o"/>
      <w:lvlJc w:val="left"/>
      <w:pPr>
        <w:ind w:left="5760" w:hanging="360"/>
      </w:pPr>
      <w:rPr>
        <w:rFonts w:ascii="Courier New" w:hAnsi="Courier New" w:hint="default"/>
      </w:rPr>
    </w:lvl>
    <w:lvl w:ilvl="8" w:tplc="352EA856">
      <w:start w:val="1"/>
      <w:numFmt w:val="bullet"/>
      <w:lvlText w:val=""/>
      <w:lvlJc w:val="left"/>
      <w:pPr>
        <w:ind w:left="6480" w:hanging="360"/>
      </w:pPr>
      <w:rPr>
        <w:rFonts w:ascii="Wingdings" w:hAnsi="Wingdings" w:hint="default"/>
      </w:rPr>
    </w:lvl>
  </w:abstractNum>
  <w:abstractNum w:abstractNumId="38" w15:restartNumberingAfterBreak="0">
    <w:nsid w:val="6F782B1B"/>
    <w:multiLevelType w:val="hybridMultilevel"/>
    <w:tmpl w:val="FF8894A4"/>
    <w:lvl w:ilvl="0" w:tplc="A8A672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91294D"/>
    <w:multiLevelType w:val="multilevel"/>
    <w:tmpl w:val="3DDCAF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A70FE0"/>
    <w:multiLevelType w:val="multilevel"/>
    <w:tmpl w:val="81E00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1524B14"/>
    <w:multiLevelType w:val="hybridMultilevel"/>
    <w:tmpl w:val="10BC6F52"/>
    <w:lvl w:ilvl="0" w:tplc="A9EC6698">
      <w:start w:val="1"/>
      <w:numFmt w:val="bullet"/>
      <w:lvlText w:val=""/>
      <w:lvlJc w:val="left"/>
      <w:pPr>
        <w:ind w:left="720" w:hanging="360"/>
      </w:pPr>
      <w:rPr>
        <w:rFonts w:ascii="Symbol" w:hAnsi="Symbol" w:hint="default"/>
      </w:rPr>
    </w:lvl>
    <w:lvl w:ilvl="1" w:tplc="4782B5EA">
      <w:start w:val="1"/>
      <w:numFmt w:val="bullet"/>
      <w:lvlText w:val="o"/>
      <w:lvlJc w:val="left"/>
      <w:pPr>
        <w:ind w:left="1440" w:hanging="360"/>
      </w:pPr>
      <w:rPr>
        <w:rFonts w:ascii="Courier New" w:hAnsi="Courier New" w:hint="default"/>
      </w:rPr>
    </w:lvl>
    <w:lvl w:ilvl="2" w:tplc="4B321CDC">
      <w:start w:val="1"/>
      <w:numFmt w:val="bullet"/>
      <w:lvlText w:val=""/>
      <w:lvlJc w:val="left"/>
      <w:pPr>
        <w:ind w:left="2160" w:hanging="360"/>
      </w:pPr>
      <w:rPr>
        <w:rFonts w:ascii="Wingdings" w:hAnsi="Wingdings" w:hint="default"/>
      </w:rPr>
    </w:lvl>
    <w:lvl w:ilvl="3" w:tplc="A16413CC">
      <w:start w:val="1"/>
      <w:numFmt w:val="bullet"/>
      <w:lvlText w:val=""/>
      <w:lvlJc w:val="left"/>
      <w:pPr>
        <w:ind w:left="2880" w:hanging="360"/>
      </w:pPr>
      <w:rPr>
        <w:rFonts w:ascii="Symbol" w:hAnsi="Symbol" w:hint="default"/>
      </w:rPr>
    </w:lvl>
    <w:lvl w:ilvl="4" w:tplc="D68C4494">
      <w:start w:val="1"/>
      <w:numFmt w:val="bullet"/>
      <w:lvlText w:val="o"/>
      <w:lvlJc w:val="left"/>
      <w:pPr>
        <w:ind w:left="3600" w:hanging="360"/>
      </w:pPr>
      <w:rPr>
        <w:rFonts w:ascii="Courier New" w:hAnsi="Courier New" w:hint="default"/>
      </w:rPr>
    </w:lvl>
    <w:lvl w:ilvl="5" w:tplc="72083E92">
      <w:start w:val="1"/>
      <w:numFmt w:val="bullet"/>
      <w:lvlText w:val=""/>
      <w:lvlJc w:val="left"/>
      <w:pPr>
        <w:ind w:left="4320" w:hanging="360"/>
      </w:pPr>
      <w:rPr>
        <w:rFonts w:ascii="Wingdings" w:hAnsi="Wingdings" w:hint="default"/>
      </w:rPr>
    </w:lvl>
    <w:lvl w:ilvl="6" w:tplc="E8688A1C">
      <w:start w:val="1"/>
      <w:numFmt w:val="bullet"/>
      <w:lvlText w:val=""/>
      <w:lvlJc w:val="left"/>
      <w:pPr>
        <w:ind w:left="5040" w:hanging="360"/>
      </w:pPr>
      <w:rPr>
        <w:rFonts w:ascii="Symbol" w:hAnsi="Symbol" w:hint="default"/>
      </w:rPr>
    </w:lvl>
    <w:lvl w:ilvl="7" w:tplc="D44037E2">
      <w:start w:val="1"/>
      <w:numFmt w:val="bullet"/>
      <w:lvlText w:val="o"/>
      <w:lvlJc w:val="left"/>
      <w:pPr>
        <w:ind w:left="5760" w:hanging="360"/>
      </w:pPr>
      <w:rPr>
        <w:rFonts w:ascii="Courier New" w:hAnsi="Courier New" w:hint="default"/>
      </w:rPr>
    </w:lvl>
    <w:lvl w:ilvl="8" w:tplc="50ECE0F8">
      <w:start w:val="1"/>
      <w:numFmt w:val="bullet"/>
      <w:lvlText w:val=""/>
      <w:lvlJc w:val="left"/>
      <w:pPr>
        <w:ind w:left="6480" w:hanging="360"/>
      </w:pPr>
      <w:rPr>
        <w:rFonts w:ascii="Wingdings" w:hAnsi="Wingdings" w:hint="default"/>
      </w:rPr>
    </w:lvl>
  </w:abstractNum>
  <w:abstractNum w:abstractNumId="42"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77ED1336"/>
    <w:multiLevelType w:val="multilevel"/>
    <w:tmpl w:val="70BEB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C61DEC"/>
    <w:multiLevelType w:val="multilevel"/>
    <w:tmpl w:val="1B76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022E04"/>
    <w:multiLevelType w:val="multilevel"/>
    <w:tmpl w:val="3C10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7D2D7CA1"/>
    <w:multiLevelType w:val="multilevel"/>
    <w:tmpl w:val="1D5828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2824366">
    <w:abstractNumId w:val="18"/>
  </w:num>
  <w:num w:numId="2" w16cid:durableId="2117600395">
    <w:abstractNumId w:val="41"/>
  </w:num>
  <w:num w:numId="3" w16cid:durableId="409011010">
    <w:abstractNumId w:val="14"/>
  </w:num>
  <w:num w:numId="4" w16cid:durableId="920993333">
    <w:abstractNumId w:val="46"/>
  </w:num>
  <w:num w:numId="5" w16cid:durableId="1031228640">
    <w:abstractNumId w:val="6"/>
  </w:num>
  <w:num w:numId="6" w16cid:durableId="45375114">
    <w:abstractNumId w:val="26"/>
  </w:num>
  <w:num w:numId="7" w16cid:durableId="5315757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655378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6840480">
    <w:abstractNumId w:val="32"/>
  </w:num>
  <w:num w:numId="10" w16cid:durableId="1108234106">
    <w:abstractNumId w:val="0"/>
  </w:num>
  <w:num w:numId="11" w16cid:durableId="1260411443">
    <w:abstractNumId w:val="12"/>
  </w:num>
  <w:num w:numId="12" w16cid:durableId="278030412">
    <w:abstractNumId w:val="9"/>
  </w:num>
  <w:num w:numId="13" w16cid:durableId="1939632107">
    <w:abstractNumId w:val="27"/>
  </w:num>
  <w:num w:numId="14" w16cid:durableId="1384795982">
    <w:abstractNumId w:val="40"/>
  </w:num>
  <w:num w:numId="15" w16cid:durableId="560023408">
    <w:abstractNumId w:val="13"/>
  </w:num>
  <w:num w:numId="16" w16cid:durableId="1302492142">
    <w:abstractNumId w:val="33"/>
  </w:num>
  <w:num w:numId="17" w16cid:durableId="1313413440">
    <w:abstractNumId w:val="43"/>
  </w:num>
  <w:num w:numId="18" w16cid:durableId="1629700471">
    <w:abstractNumId w:val="24"/>
  </w:num>
  <w:num w:numId="19" w16cid:durableId="598485949">
    <w:abstractNumId w:val="7"/>
  </w:num>
  <w:num w:numId="20" w16cid:durableId="675768469">
    <w:abstractNumId w:val="3"/>
  </w:num>
  <w:num w:numId="21" w16cid:durableId="1486238088">
    <w:abstractNumId w:val="39"/>
  </w:num>
  <w:num w:numId="22" w16cid:durableId="1976787429">
    <w:abstractNumId w:val="16"/>
  </w:num>
  <w:num w:numId="23" w16cid:durableId="1734237122">
    <w:abstractNumId w:val="44"/>
  </w:num>
  <w:num w:numId="24" w16cid:durableId="1513378002">
    <w:abstractNumId w:val="21"/>
  </w:num>
  <w:num w:numId="25" w16cid:durableId="1022394251">
    <w:abstractNumId w:val="29"/>
  </w:num>
  <w:num w:numId="26" w16cid:durableId="1223130126">
    <w:abstractNumId w:val="30"/>
  </w:num>
  <w:num w:numId="27" w16cid:durableId="3021272">
    <w:abstractNumId w:val="28"/>
  </w:num>
  <w:num w:numId="28" w16cid:durableId="482820025">
    <w:abstractNumId w:val="10"/>
  </w:num>
  <w:num w:numId="29" w16cid:durableId="1689212548">
    <w:abstractNumId w:val="31"/>
  </w:num>
  <w:num w:numId="30" w16cid:durableId="1003315403">
    <w:abstractNumId w:val="23"/>
  </w:num>
  <w:num w:numId="31" w16cid:durableId="968785365">
    <w:abstractNumId w:val="42"/>
  </w:num>
  <w:num w:numId="32" w16cid:durableId="1355614017">
    <w:abstractNumId w:val="4"/>
  </w:num>
  <w:num w:numId="33" w16cid:durableId="1277641933">
    <w:abstractNumId w:val="11"/>
  </w:num>
  <w:num w:numId="34" w16cid:durableId="113639493">
    <w:abstractNumId w:val="17"/>
  </w:num>
  <w:num w:numId="35" w16cid:durableId="1459685480">
    <w:abstractNumId w:val="45"/>
  </w:num>
  <w:num w:numId="36" w16cid:durableId="742801518">
    <w:abstractNumId w:val="15"/>
  </w:num>
  <w:num w:numId="37" w16cid:durableId="1229458163">
    <w:abstractNumId w:val="36"/>
  </w:num>
  <w:num w:numId="38" w16cid:durableId="24454848">
    <w:abstractNumId w:val="20"/>
  </w:num>
  <w:num w:numId="39" w16cid:durableId="299072031">
    <w:abstractNumId w:val="38"/>
  </w:num>
  <w:num w:numId="40" w16cid:durableId="1664508744">
    <w:abstractNumId w:val="8"/>
  </w:num>
  <w:num w:numId="41" w16cid:durableId="2142379199">
    <w:abstractNumId w:val="5"/>
  </w:num>
  <w:num w:numId="42" w16cid:durableId="449518796">
    <w:abstractNumId w:val="35"/>
  </w:num>
  <w:num w:numId="43" w16cid:durableId="2096590002">
    <w:abstractNumId w:val="47"/>
  </w:num>
  <w:num w:numId="44" w16cid:durableId="445739935">
    <w:abstractNumId w:val="25"/>
  </w:num>
  <w:num w:numId="45" w16cid:durableId="985474912">
    <w:abstractNumId w:val="22"/>
  </w:num>
  <w:num w:numId="46" w16cid:durableId="1072973351">
    <w:abstractNumId w:val="37"/>
  </w:num>
  <w:num w:numId="47" w16cid:durableId="1731925747">
    <w:abstractNumId w:val="34"/>
  </w:num>
  <w:num w:numId="48" w16cid:durableId="207687533">
    <w:abstractNumId w:val="2"/>
  </w:num>
  <w:num w:numId="49" w16cid:durableId="129439624">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1305"/>
    <w:rsid w:val="000014CA"/>
    <w:rsid w:val="00003874"/>
    <w:rsid w:val="000042C2"/>
    <w:rsid w:val="000055F8"/>
    <w:rsid w:val="000060FA"/>
    <w:rsid w:val="000062FE"/>
    <w:rsid w:val="000065D1"/>
    <w:rsid w:val="00010BA8"/>
    <w:rsid w:val="000115D0"/>
    <w:rsid w:val="00012600"/>
    <w:rsid w:val="00014D5B"/>
    <w:rsid w:val="00022490"/>
    <w:rsid w:val="00023052"/>
    <w:rsid w:val="000239E4"/>
    <w:rsid w:val="00026A27"/>
    <w:rsid w:val="000274B9"/>
    <w:rsid w:val="00027D9F"/>
    <w:rsid w:val="00033636"/>
    <w:rsid w:val="000336B8"/>
    <w:rsid w:val="000336E1"/>
    <w:rsid w:val="00034C3F"/>
    <w:rsid w:val="000351D1"/>
    <w:rsid w:val="00041B19"/>
    <w:rsid w:val="00041E9B"/>
    <w:rsid w:val="00043E6C"/>
    <w:rsid w:val="00044D84"/>
    <w:rsid w:val="000451DD"/>
    <w:rsid w:val="00045BE8"/>
    <w:rsid w:val="000478FB"/>
    <w:rsid w:val="000507F8"/>
    <w:rsid w:val="0005137E"/>
    <w:rsid w:val="000527CF"/>
    <w:rsid w:val="00052CD2"/>
    <w:rsid w:val="0005601A"/>
    <w:rsid w:val="0006044F"/>
    <w:rsid w:val="00060A73"/>
    <w:rsid w:val="0006138F"/>
    <w:rsid w:val="00062243"/>
    <w:rsid w:val="000622AA"/>
    <w:rsid w:val="0006295F"/>
    <w:rsid w:val="00070208"/>
    <w:rsid w:val="000708C1"/>
    <w:rsid w:val="00071E67"/>
    <w:rsid w:val="00077553"/>
    <w:rsid w:val="00081173"/>
    <w:rsid w:val="00082460"/>
    <w:rsid w:val="000825D7"/>
    <w:rsid w:val="0008614C"/>
    <w:rsid w:val="0009300C"/>
    <w:rsid w:val="00095528"/>
    <w:rsid w:val="000A465A"/>
    <w:rsid w:val="000A72EC"/>
    <w:rsid w:val="000A7967"/>
    <w:rsid w:val="000A79DA"/>
    <w:rsid w:val="000B2E20"/>
    <w:rsid w:val="000B40EC"/>
    <w:rsid w:val="000B5B4F"/>
    <w:rsid w:val="000B6B2F"/>
    <w:rsid w:val="000B7E6A"/>
    <w:rsid w:val="000C12EA"/>
    <w:rsid w:val="000C529C"/>
    <w:rsid w:val="000C551B"/>
    <w:rsid w:val="000C5591"/>
    <w:rsid w:val="000D1058"/>
    <w:rsid w:val="000D1469"/>
    <w:rsid w:val="000D1731"/>
    <w:rsid w:val="000D5CBB"/>
    <w:rsid w:val="000D6910"/>
    <w:rsid w:val="000D6DBE"/>
    <w:rsid w:val="000D7D61"/>
    <w:rsid w:val="000E0F7D"/>
    <w:rsid w:val="000E34E8"/>
    <w:rsid w:val="000E5E74"/>
    <w:rsid w:val="000E75DC"/>
    <w:rsid w:val="000F162E"/>
    <w:rsid w:val="000F1A72"/>
    <w:rsid w:val="000F1DD4"/>
    <w:rsid w:val="000F31EB"/>
    <w:rsid w:val="000F34E5"/>
    <w:rsid w:val="000F3803"/>
    <w:rsid w:val="000F4886"/>
    <w:rsid w:val="000F5018"/>
    <w:rsid w:val="000F56D1"/>
    <w:rsid w:val="000F7344"/>
    <w:rsid w:val="00101361"/>
    <w:rsid w:val="00103D78"/>
    <w:rsid w:val="00104072"/>
    <w:rsid w:val="00107B98"/>
    <w:rsid w:val="00110BD5"/>
    <w:rsid w:val="00111EBA"/>
    <w:rsid w:val="0011698B"/>
    <w:rsid w:val="001175EC"/>
    <w:rsid w:val="00120492"/>
    <w:rsid w:val="00120773"/>
    <w:rsid w:val="00120D50"/>
    <w:rsid w:val="001215E0"/>
    <w:rsid w:val="001219AD"/>
    <w:rsid w:val="00127C21"/>
    <w:rsid w:val="001317B5"/>
    <w:rsid w:val="001318AF"/>
    <w:rsid w:val="00131CB8"/>
    <w:rsid w:val="00135231"/>
    <w:rsid w:val="00137FE9"/>
    <w:rsid w:val="001421C3"/>
    <w:rsid w:val="001457A0"/>
    <w:rsid w:val="00146E10"/>
    <w:rsid w:val="00147FBE"/>
    <w:rsid w:val="001510DD"/>
    <w:rsid w:val="00151D4F"/>
    <w:rsid w:val="001550ED"/>
    <w:rsid w:val="00160292"/>
    <w:rsid w:val="00161596"/>
    <w:rsid w:val="00163B73"/>
    <w:rsid w:val="0016450F"/>
    <w:rsid w:val="001656B8"/>
    <w:rsid w:val="00165ED1"/>
    <w:rsid w:val="001717D9"/>
    <w:rsid w:val="0017236D"/>
    <w:rsid w:val="00172709"/>
    <w:rsid w:val="001745DC"/>
    <w:rsid w:val="00181A48"/>
    <w:rsid w:val="00182A1B"/>
    <w:rsid w:val="00183929"/>
    <w:rsid w:val="0018405E"/>
    <w:rsid w:val="0018469D"/>
    <w:rsid w:val="00184DFD"/>
    <w:rsid w:val="001864C4"/>
    <w:rsid w:val="0018698A"/>
    <w:rsid w:val="00191CB0"/>
    <w:rsid w:val="00193B52"/>
    <w:rsid w:val="00194CB4"/>
    <w:rsid w:val="0019659E"/>
    <w:rsid w:val="0019692E"/>
    <w:rsid w:val="001A18CA"/>
    <w:rsid w:val="001A4C5D"/>
    <w:rsid w:val="001A4D37"/>
    <w:rsid w:val="001A57BD"/>
    <w:rsid w:val="001A7A20"/>
    <w:rsid w:val="001B0078"/>
    <w:rsid w:val="001B1989"/>
    <w:rsid w:val="001B22F8"/>
    <w:rsid w:val="001B33FE"/>
    <w:rsid w:val="001B6D16"/>
    <w:rsid w:val="001B7511"/>
    <w:rsid w:val="001B7F2A"/>
    <w:rsid w:val="001C35F9"/>
    <w:rsid w:val="001C536F"/>
    <w:rsid w:val="001C54CC"/>
    <w:rsid w:val="001C5E68"/>
    <w:rsid w:val="001C7D1F"/>
    <w:rsid w:val="001D0B45"/>
    <w:rsid w:val="001D3AAA"/>
    <w:rsid w:val="001D60F3"/>
    <w:rsid w:val="001D76B9"/>
    <w:rsid w:val="001D77D2"/>
    <w:rsid w:val="001E11EB"/>
    <w:rsid w:val="001E425E"/>
    <w:rsid w:val="001F2C2A"/>
    <w:rsid w:val="0020112C"/>
    <w:rsid w:val="00201207"/>
    <w:rsid w:val="002137A9"/>
    <w:rsid w:val="00214B03"/>
    <w:rsid w:val="002159FC"/>
    <w:rsid w:val="00215C17"/>
    <w:rsid w:val="00216954"/>
    <w:rsid w:val="002171DC"/>
    <w:rsid w:val="00220543"/>
    <w:rsid w:val="00220760"/>
    <w:rsid w:val="0022098D"/>
    <w:rsid w:val="002237AD"/>
    <w:rsid w:val="002250F4"/>
    <w:rsid w:val="0023074A"/>
    <w:rsid w:val="0023116C"/>
    <w:rsid w:val="00231450"/>
    <w:rsid w:val="0023188C"/>
    <w:rsid w:val="00231B83"/>
    <w:rsid w:val="002329DF"/>
    <w:rsid w:val="00233601"/>
    <w:rsid w:val="00233ED5"/>
    <w:rsid w:val="0023655C"/>
    <w:rsid w:val="00241563"/>
    <w:rsid w:val="00242A2C"/>
    <w:rsid w:val="002449EC"/>
    <w:rsid w:val="00254EE5"/>
    <w:rsid w:val="00256AC1"/>
    <w:rsid w:val="0025760B"/>
    <w:rsid w:val="00257D5B"/>
    <w:rsid w:val="00257E00"/>
    <w:rsid w:val="002630D2"/>
    <w:rsid w:val="00273468"/>
    <w:rsid w:val="00273E97"/>
    <w:rsid w:val="00275537"/>
    <w:rsid w:val="00277A7B"/>
    <w:rsid w:val="00280F8F"/>
    <w:rsid w:val="0028186F"/>
    <w:rsid w:val="002834BB"/>
    <w:rsid w:val="0028420D"/>
    <w:rsid w:val="002869CF"/>
    <w:rsid w:val="002931DD"/>
    <w:rsid w:val="00294141"/>
    <w:rsid w:val="00296245"/>
    <w:rsid w:val="002A0828"/>
    <w:rsid w:val="002A1BF2"/>
    <w:rsid w:val="002A1D68"/>
    <w:rsid w:val="002A5252"/>
    <w:rsid w:val="002A57C2"/>
    <w:rsid w:val="002A6915"/>
    <w:rsid w:val="002A6EC1"/>
    <w:rsid w:val="002A6ED8"/>
    <w:rsid w:val="002A73A2"/>
    <w:rsid w:val="002B2AB8"/>
    <w:rsid w:val="002B4D38"/>
    <w:rsid w:val="002B526E"/>
    <w:rsid w:val="002B58BA"/>
    <w:rsid w:val="002B5FAE"/>
    <w:rsid w:val="002B7650"/>
    <w:rsid w:val="002C3FEF"/>
    <w:rsid w:val="002C43C9"/>
    <w:rsid w:val="002C7D26"/>
    <w:rsid w:val="002D30FB"/>
    <w:rsid w:val="002D42C4"/>
    <w:rsid w:val="002D478A"/>
    <w:rsid w:val="002D6C26"/>
    <w:rsid w:val="002D7F28"/>
    <w:rsid w:val="002E0DF8"/>
    <w:rsid w:val="002E18AF"/>
    <w:rsid w:val="002E56B2"/>
    <w:rsid w:val="002E6DAB"/>
    <w:rsid w:val="002E78D1"/>
    <w:rsid w:val="002F5767"/>
    <w:rsid w:val="002F78A7"/>
    <w:rsid w:val="002F7F4F"/>
    <w:rsid w:val="00300C18"/>
    <w:rsid w:val="00306F2E"/>
    <w:rsid w:val="00310058"/>
    <w:rsid w:val="003103A6"/>
    <w:rsid w:val="003107E4"/>
    <w:rsid w:val="00312B01"/>
    <w:rsid w:val="00313044"/>
    <w:rsid w:val="00313430"/>
    <w:rsid w:val="00313E33"/>
    <w:rsid w:val="003146DC"/>
    <w:rsid w:val="00320D25"/>
    <w:rsid w:val="00321E2F"/>
    <w:rsid w:val="003230D3"/>
    <w:rsid w:val="0032575D"/>
    <w:rsid w:val="00330A56"/>
    <w:rsid w:val="0033505B"/>
    <w:rsid w:val="00336FA3"/>
    <w:rsid w:val="003428BE"/>
    <w:rsid w:val="003438E8"/>
    <w:rsid w:val="003458DE"/>
    <w:rsid w:val="00350A6C"/>
    <w:rsid w:val="003514A1"/>
    <w:rsid w:val="00352D4F"/>
    <w:rsid w:val="0035302F"/>
    <w:rsid w:val="00355FCE"/>
    <w:rsid w:val="00357407"/>
    <w:rsid w:val="00360C9B"/>
    <w:rsid w:val="00361022"/>
    <w:rsid w:val="003619C7"/>
    <w:rsid w:val="00361A29"/>
    <w:rsid w:val="00361E70"/>
    <w:rsid w:val="00362EFE"/>
    <w:rsid w:val="003634CB"/>
    <w:rsid w:val="003712D8"/>
    <w:rsid w:val="003716AE"/>
    <w:rsid w:val="00371E46"/>
    <w:rsid w:val="00372107"/>
    <w:rsid w:val="0037233E"/>
    <w:rsid w:val="003724B4"/>
    <w:rsid w:val="00374E54"/>
    <w:rsid w:val="0038113C"/>
    <w:rsid w:val="003811C8"/>
    <w:rsid w:val="00382076"/>
    <w:rsid w:val="003844C3"/>
    <w:rsid w:val="003912D2"/>
    <w:rsid w:val="003943D6"/>
    <w:rsid w:val="00397394"/>
    <w:rsid w:val="003A0CF0"/>
    <w:rsid w:val="003A18CC"/>
    <w:rsid w:val="003A1BC4"/>
    <w:rsid w:val="003A336D"/>
    <w:rsid w:val="003A43F8"/>
    <w:rsid w:val="003A44E0"/>
    <w:rsid w:val="003A69BD"/>
    <w:rsid w:val="003A6F07"/>
    <w:rsid w:val="003A7260"/>
    <w:rsid w:val="003A73CB"/>
    <w:rsid w:val="003A7C6D"/>
    <w:rsid w:val="003B08D2"/>
    <w:rsid w:val="003B0A37"/>
    <w:rsid w:val="003B1911"/>
    <w:rsid w:val="003C0E66"/>
    <w:rsid w:val="003C57FF"/>
    <w:rsid w:val="003C5E7C"/>
    <w:rsid w:val="003D0A46"/>
    <w:rsid w:val="003D1F2B"/>
    <w:rsid w:val="003D56A2"/>
    <w:rsid w:val="003D767B"/>
    <w:rsid w:val="003E1797"/>
    <w:rsid w:val="003E3FA7"/>
    <w:rsid w:val="003E3FBD"/>
    <w:rsid w:val="003E6227"/>
    <w:rsid w:val="003E7449"/>
    <w:rsid w:val="003E77F7"/>
    <w:rsid w:val="003F0FE1"/>
    <w:rsid w:val="003F1973"/>
    <w:rsid w:val="003F2992"/>
    <w:rsid w:val="003F54A5"/>
    <w:rsid w:val="003F582E"/>
    <w:rsid w:val="003F6064"/>
    <w:rsid w:val="0040257C"/>
    <w:rsid w:val="004106B8"/>
    <w:rsid w:val="00410CE6"/>
    <w:rsid w:val="004119CA"/>
    <w:rsid w:val="00414295"/>
    <w:rsid w:val="00417429"/>
    <w:rsid w:val="00417B9B"/>
    <w:rsid w:val="00425579"/>
    <w:rsid w:val="004278D4"/>
    <w:rsid w:val="00427D92"/>
    <w:rsid w:val="00430ED9"/>
    <w:rsid w:val="00431CBD"/>
    <w:rsid w:val="00433D03"/>
    <w:rsid w:val="0043544A"/>
    <w:rsid w:val="00436080"/>
    <w:rsid w:val="00437034"/>
    <w:rsid w:val="0043767E"/>
    <w:rsid w:val="004378AE"/>
    <w:rsid w:val="0044115E"/>
    <w:rsid w:val="00444487"/>
    <w:rsid w:val="004463D3"/>
    <w:rsid w:val="004511AF"/>
    <w:rsid w:val="00452597"/>
    <w:rsid w:val="00454CE6"/>
    <w:rsid w:val="00454E2F"/>
    <w:rsid w:val="00455A47"/>
    <w:rsid w:val="00456DF7"/>
    <w:rsid w:val="004577D5"/>
    <w:rsid w:val="00461BC2"/>
    <w:rsid w:val="004664E6"/>
    <w:rsid w:val="00466C5F"/>
    <w:rsid w:val="0047018D"/>
    <w:rsid w:val="00470CDF"/>
    <w:rsid w:val="004747F8"/>
    <w:rsid w:val="00475683"/>
    <w:rsid w:val="004776F6"/>
    <w:rsid w:val="00481FC5"/>
    <w:rsid w:val="004826FC"/>
    <w:rsid w:val="00490538"/>
    <w:rsid w:val="00491CC9"/>
    <w:rsid w:val="00492FD0"/>
    <w:rsid w:val="00495A6B"/>
    <w:rsid w:val="00496150"/>
    <w:rsid w:val="004A0EBC"/>
    <w:rsid w:val="004A2F9A"/>
    <w:rsid w:val="004A390F"/>
    <w:rsid w:val="004A3EA5"/>
    <w:rsid w:val="004A472F"/>
    <w:rsid w:val="004A4ACE"/>
    <w:rsid w:val="004A54A7"/>
    <w:rsid w:val="004B2E4B"/>
    <w:rsid w:val="004B549C"/>
    <w:rsid w:val="004B730D"/>
    <w:rsid w:val="004B7D86"/>
    <w:rsid w:val="004C2C22"/>
    <w:rsid w:val="004C3871"/>
    <w:rsid w:val="004C599C"/>
    <w:rsid w:val="004C5F52"/>
    <w:rsid w:val="004C6BE1"/>
    <w:rsid w:val="004C6C10"/>
    <w:rsid w:val="004C71FA"/>
    <w:rsid w:val="004D2749"/>
    <w:rsid w:val="004D2943"/>
    <w:rsid w:val="004D2F02"/>
    <w:rsid w:val="004D46D7"/>
    <w:rsid w:val="004D486B"/>
    <w:rsid w:val="004D5E49"/>
    <w:rsid w:val="004D6576"/>
    <w:rsid w:val="004E02DB"/>
    <w:rsid w:val="004E08D4"/>
    <w:rsid w:val="004E0B74"/>
    <w:rsid w:val="004E3461"/>
    <w:rsid w:val="004E4D09"/>
    <w:rsid w:val="004E59CD"/>
    <w:rsid w:val="004F16E9"/>
    <w:rsid w:val="004F272A"/>
    <w:rsid w:val="004F5A97"/>
    <w:rsid w:val="004F7731"/>
    <w:rsid w:val="005001FC"/>
    <w:rsid w:val="00505A49"/>
    <w:rsid w:val="00505C3D"/>
    <w:rsid w:val="005060E9"/>
    <w:rsid w:val="00506D25"/>
    <w:rsid w:val="00507F99"/>
    <w:rsid w:val="005109A6"/>
    <w:rsid w:val="0051253D"/>
    <w:rsid w:val="00517532"/>
    <w:rsid w:val="005175F3"/>
    <w:rsid w:val="00520DBF"/>
    <w:rsid w:val="00522918"/>
    <w:rsid w:val="005258ED"/>
    <w:rsid w:val="005271C8"/>
    <w:rsid w:val="0052742F"/>
    <w:rsid w:val="005274B6"/>
    <w:rsid w:val="005275EB"/>
    <w:rsid w:val="0053217A"/>
    <w:rsid w:val="00532C30"/>
    <w:rsid w:val="0054058D"/>
    <w:rsid w:val="005427F3"/>
    <w:rsid w:val="00542B35"/>
    <w:rsid w:val="00542B7E"/>
    <w:rsid w:val="0054337A"/>
    <w:rsid w:val="0054367F"/>
    <w:rsid w:val="0054476C"/>
    <w:rsid w:val="005469BF"/>
    <w:rsid w:val="0054745D"/>
    <w:rsid w:val="00550172"/>
    <w:rsid w:val="00551DEC"/>
    <w:rsid w:val="005522B9"/>
    <w:rsid w:val="00555393"/>
    <w:rsid w:val="00562276"/>
    <w:rsid w:val="005630CD"/>
    <w:rsid w:val="005633E3"/>
    <w:rsid w:val="00564204"/>
    <w:rsid w:val="00564609"/>
    <w:rsid w:val="00565E45"/>
    <w:rsid w:val="0057107B"/>
    <w:rsid w:val="00571694"/>
    <w:rsid w:val="0057289D"/>
    <w:rsid w:val="00572CF9"/>
    <w:rsid w:val="00575F15"/>
    <w:rsid w:val="005765BB"/>
    <w:rsid w:val="00580B0F"/>
    <w:rsid w:val="00580FD5"/>
    <w:rsid w:val="00581742"/>
    <w:rsid w:val="0058270B"/>
    <w:rsid w:val="00582F1C"/>
    <w:rsid w:val="0058464D"/>
    <w:rsid w:val="005849FB"/>
    <w:rsid w:val="00585A8C"/>
    <w:rsid w:val="00593460"/>
    <w:rsid w:val="00594FAB"/>
    <w:rsid w:val="005958AB"/>
    <w:rsid w:val="005A0300"/>
    <w:rsid w:val="005A1F30"/>
    <w:rsid w:val="005A223C"/>
    <w:rsid w:val="005A42A7"/>
    <w:rsid w:val="005A46F3"/>
    <w:rsid w:val="005A471B"/>
    <w:rsid w:val="005A582D"/>
    <w:rsid w:val="005A5B31"/>
    <w:rsid w:val="005A6800"/>
    <w:rsid w:val="005B31D4"/>
    <w:rsid w:val="005B5244"/>
    <w:rsid w:val="005C057B"/>
    <w:rsid w:val="005C24EB"/>
    <w:rsid w:val="005C4B30"/>
    <w:rsid w:val="005C4B86"/>
    <w:rsid w:val="005C5127"/>
    <w:rsid w:val="005D0671"/>
    <w:rsid w:val="005D5BCF"/>
    <w:rsid w:val="005D62B8"/>
    <w:rsid w:val="005D7817"/>
    <w:rsid w:val="005E0403"/>
    <w:rsid w:val="005E2716"/>
    <w:rsid w:val="005E65CB"/>
    <w:rsid w:val="005F102A"/>
    <w:rsid w:val="005F7652"/>
    <w:rsid w:val="00601E5F"/>
    <w:rsid w:val="006041CF"/>
    <w:rsid w:val="0061715A"/>
    <w:rsid w:val="00624692"/>
    <w:rsid w:val="0062549A"/>
    <w:rsid w:val="006260F2"/>
    <w:rsid w:val="006264A6"/>
    <w:rsid w:val="00626887"/>
    <w:rsid w:val="00626FA7"/>
    <w:rsid w:val="00627771"/>
    <w:rsid w:val="00630288"/>
    <w:rsid w:val="00632F87"/>
    <w:rsid w:val="0063311C"/>
    <w:rsid w:val="006353BA"/>
    <w:rsid w:val="006363A1"/>
    <w:rsid w:val="006421BC"/>
    <w:rsid w:val="00644C3A"/>
    <w:rsid w:val="00645927"/>
    <w:rsid w:val="006461CB"/>
    <w:rsid w:val="00647EFF"/>
    <w:rsid w:val="00650257"/>
    <w:rsid w:val="006528D6"/>
    <w:rsid w:val="00654B42"/>
    <w:rsid w:val="00660D20"/>
    <w:rsid w:val="00663028"/>
    <w:rsid w:val="00667158"/>
    <w:rsid w:val="006706B4"/>
    <w:rsid w:val="00671484"/>
    <w:rsid w:val="006720AC"/>
    <w:rsid w:val="00676F02"/>
    <w:rsid w:val="006833F7"/>
    <w:rsid w:val="00685F52"/>
    <w:rsid w:val="00686953"/>
    <w:rsid w:val="0069129A"/>
    <w:rsid w:val="0069388D"/>
    <w:rsid w:val="00693EC8"/>
    <w:rsid w:val="006949C5"/>
    <w:rsid w:val="00695B69"/>
    <w:rsid w:val="006A1073"/>
    <w:rsid w:val="006A16E8"/>
    <w:rsid w:val="006A33B6"/>
    <w:rsid w:val="006A3A57"/>
    <w:rsid w:val="006A4073"/>
    <w:rsid w:val="006A5F5F"/>
    <w:rsid w:val="006A6D7D"/>
    <w:rsid w:val="006B1181"/>
    <w:rsid w:val="006B231F"/>
    <w:rsid w:val="006B2CD4"/>
    <w:rsid w:val="006B493B"/>
    <w:rsid w:val="006B69B7"/>
    <w:rsid w:val="006C4300"/>
    <w:rsid w:val="006C4314"/>
    <w:rsid w:val="006C6A27"/>
    <w:rsid w:val="006C6B82"/>
    <w:rsid w:val="006D0D53"/>
    <w:rsid w:val="006D2582"/>
    <w:rsid w:val="006E26D1"/>
    <w:rsid w:val="006E462C"/>
    <w:rsid w:val="006E4C08"/>
    <w:rsid w:val="006E56FD"/>
    <w:rsid w:val="006E5871"/>
    <w:rsid w:val="006E5AFE"/>
    <w:rsid w:val="006E7532"/>
    <w:rsid w:val="006F2B28"/>
    <w:rsid w:val="006F6D7F"/>
    <w:rsid w:val="0070035E"/>
    <w:rsid w:val="00706D4F"/>
    <w:rsid w:val="0070788D"/>
    <w:rsid w:val="00707C9F"/>
    <w:rsid w:val="00711C14"/>
    <w:rsid w:val="00712B05"/>
    <w:rsid w:val="00713268"/>
    <w:rsid w:val="00715136"/>
    <w:rsid w:val="00715355"/>
    <w:rsid w:val="007155E2"/>
    <w:rsid w:val="007160B8"/>
    <w:rsid w:val="00717FF3"/>
    <w:rsid w:val="00720FAD"/>
    <w:rsid w:val="00721510"/>
    <w:rsid w:val="00721ADD"/>
    <w:rsid w:val="007235CE"/>
    <w:rsid w:val="007247CD"/>
    <w:rsid w:val="00734257"/>
    <w:rsid w:val="0073586C"/>
    <w:rsid w:val="00735B3D"/>
    <w:rsid w:val="0073694A"/>
    <w:rsid w:val="007412C7"/>
    <w:rsid w:val="00743B5C"/>
    <w:rsid w:val="0074779C"/>
    <w:rsid w:val="00747F7A"/>
    <w:rsid w:val="00752754"/>
    <w:rsid w:val="00753024"/>
    <w:rsid w:val="00757945"/>
    <w:rsid w:val="0076123E"/>
    <w:rsid w:val="0076164D"/>
    <w:rsid w:val="00762F20"/>
    <w:rsid w:val="007646B2"/>
    <w:rsid w:val="007651D1"/>
    <w:rsid w:val="00767684"/>
    <w:rsid w:val="007705DD"/>
    <w:rsid w:val="00772C46"/>
    <w:rsid w:val="00772D04"/>
    <w:rsid w:val="00773A0E"/>
    <w:rsid w:val="007745F6"/>
    <w:rsid w:val="00775961"/>
    <w:rsid w:val="00777EF9"/>
    <w:rsid w:val="00780CE7"/>
    <w:rsid w:val="00781031"/>
    <w:rsid w:val="0078271C"/>
    <w:rsid w:val="00785FEF"/>
    <w:rsid w:val="00787A8C"/>
    <w:rsid w:val="00793171"/>
    <w:rsid w:val="00794BA7"/>
    <w:rsid w:val="0079640A"/>
    <w:rsid w:val="00796980"/>
    <w:rsid w:val="007A03A5"/>
    <w:rsid w:val="007A266B"/>
    <w:rsid w:val="007A3391"/>
    <w:rsid w:val="007A4672"/>
    <w:rsid w:val="007A505B"/>
    <w:rsid w:val="007A53DC"/>
    <w:rsid w:val="007A7006"/>
    <w:rsid w:val="007A79A8"/>
    <w:rsid w:val="007B139E"/>
    <w:rsid w:val="007B1616"/>
    <w:rsid w:val="007B1C33"/>
    <w:rsid w:val="007C42B8"/>
    <w:rsid w:val="007C5837"/>
    <w:rsid w:val="007D0D48"/>
    <w:rsid w:val="007D1A6C"/>
    <w:rsid w:val="007D1E96"/>
    <w:rsid w:val="007D388F"/>
    <w:rsid w:val="007D3D15"/>
    <w:rsid w:val="007D5498"/>
    <w:rsid w:val="007D5616"/>
    <w:rsid w:val="007E1562"/>
    <w:rsid w:val="007E17AB"/>
    <w:rsid w:val="007E3A9B"/>
    <w:rsid w:val="007E3E8C"/>
    <w:rsid w:val="007E5403"/>
    <w:rsid w:val="007E5BA7"/>
    <w:rsid w:val="007E6064"/>
    <w:rsid w:val="007E61CE"/>
    <w:rsid w:val="007F08F5"/>
    <w:rsid w:val="007F3A8F"/>
    <w:rsid w:val="007F6D00"/>
    <w:rsid w:val="007F6F80"/>
    <w:rsid w:val="00801555"/>
    <w:rsid w:val="00801938"/>
    <w:rsid w:val="00804549"/>
    <w:rsid w:val="00806C1E"/>
    <w:rsid w:val="00807A8B"/>
    <w:rsid w:val="00810ADC"/>
    <w:rsid w:val="00810BB3"/>
    <w:rsid w:val="0081486E"/>
    <w:rsid w:val="00814E4D"/>
    <w:rsid w:val="00820D3C"/>
    <w:rsid w:val="00823E4A"/>
    <w:rsid w:val="0082543B"/>
    <w:rsid w:val="00827BBB"/>
    <w:rsid w:val="00830272"/>
    <w:rsid w:val="00831B76"/>
    <w:rsid w:val="00831CBE"/>
    <w:rsid w:val="00831D10"/>
    <w:rsid w:val="00834A78"/>
    <w:rsid w:val="00837114"/>
    <w:rsid w:val="00842784"/>
    <w:rsid w:val="00842F1E"/>
    <w:rsid w:val="00846C7A"/>
    <w:rsid w:val="00850F5F"/>
    <w:rsid w:val="0085339F"/>
    <w:rsid w:val="00854629"/>
    <w:rsid w:val="00856842"/>
    <w:rsid w:val="00857093"/>
    <w:rsid w:val="008588AB"/>
    <w:rsid w:val="0086042F"/>
    <w:rsid w:val="00862894"/>
    <w:rsid w:val="00862A85"/>
    <w:rsid w:val="0086437C"/>
    <w:rsid w:val="00864572"/>
    <w:rsid w:val="00864D39"/>
    <w:rsid w:val="00866A4E"/>
    <w:rsid w:val="00873351"/>
    <w:rsid w:val="008751B5"/>
    <w:rsid w:val="0087588F"/>
    <w:rsid w:val="00875A78"/>
    <w:rsid w:val="00876DCA"/>
    <w:rsid w:val="008772F9"/>
    <w:rsid w:val="008817C5"/>
    <w:rsid w:val="00885411"/>
    <w:rsid w:val="008922CD"/>
    <w:rsid w:val="0089302B"/>
    <w:rsid w:val="00893567"/>
    <w:rsid w:val="008935F1"/>
    <w:rsid w:val="008946E0"/>
    <w:rsid w:val="00895B09"/>
    <w:rsid w:val="0089635A"/>
    <w:rsid w:val="00896FD2"/>
    <w:rsid w:val="008A0469"/>
    <w:rsid w:val="008A1B03"/>
    <w:rsid w:val="008A2D4E"/>
    <w:rsid w:val="008A65AC"/>
    <w:rsid w:val="008B0FCA"/>
    <w:rsid w:val="008B12B2"/>
    <w:rsid w:val="008B1817"/>
    <w:rsid w:val="008B197D"/>
    <w:rsid w:val="008B301F"/>
    <w:rsid w:val="008B449E"/>
    <w:rsid w:val="008B74CE"/>
    <w:rsid w:val="008B79CE"/>
    <w:rsid w:val="008B7EA1"/>
    <w:rsid w:val="008C1318"/>
    <w:rsid w:val="008D0076"/>
    <w:rsid w:val="008D15C9"/>
    <w:rsid w:val="008D5324"/>
    <w:rsid w:val="008D58BC"/>
    <w:rsid w:val="008D6559"/>
    <w:rsid w:val="008D712D"/>
    <w:rsid w:val="008D73EA"/>
    <w:rsid w:val="008E0EFF"/>
    <w:rsid w:val="008E2B94"/>
    <w:rsid w:val="008E2CCC"/>
    <w:rsid w:val="008E4DA9"/>
    <w:rsid w:val="008E5B77"/>
    <w:rsid w:val="008E5FEA"/>
    <w:rsid w:val="008F045F"/>
    <w:rsid w:val="008F1884"/>
    <w:rsid w:val="008F1BCC"/>
    <w:rsid w:val="008F3C7B"/>
    <w:rsid w:val="008F407B"/>
    <w:rsid w:val="008F41B7"/>
    <w:rsid w:val="008F6B70"/>
    <w:rsid w:val="0090106F"/>
    <w:rsid w:val="00901612"/>
    <w:rsid w:val="00907D3A"/>
    <w:rsid w:val="0091278A"/>
    <w:rsid w:val="0091324D"/>
    <w:rsid w:val="009150A0"/>
    <w:rsid w:val="009169B2"/>
    <w:rsid w:val="00917F7D"/>
    <w:rsid w:val="00921816"/>
    <w:rsid w:val="009311B5"/>
    <w:rsid w:val="009311E6"/>
    <w:rsid w:val="00931491"/>
    <w:rsid w:val="009315EE"/>
    <w:rsid w:val="009321DC"/>
    <w:rsid w:val="0093305C"/>
    <w:rsid w:val="00935A67"/>
    <w:rsid w:val="00937A7B"/>
    <w:rsid w:val="00940576"/>
    <w:rsid w:val="00942592"/>
    <w:rsid w:val="00943570"/>
    <w:rsid w:val="00943974"/>
    <w:rsid w:val="009441EA"/>
    <w:rsid w:val="0094647D"/>
    <w:rsid w:val="009515F5"/>
    <w:rsid w:val="00952BBB"/>
    <w:rsid w:val="00955A04"/>
    <w:rsid w:val="009567F6"/>
    <w:rsid w:val="00957DB7"/>
    <w:rsid w:val="009603FF"/>
    <w:rsid w:val="00963F8C"/>
    <w:rsid w:val="0096412E"/>
    <w:rsid w:val="009662BD"/>
    <w:rsid w:val="00967493"/>
    <w:rsid w:val="00971A29"/>
    <w:rsid w:val="00971F15"/>
    <w:rsid w:val="00975A03"/>
    <w:rsid w:val="00976F44"/>
    <w:rsid w:val="0097785A"/>
    <w:rsid w:val="009859FB"/>
    <w:rsid w:val="00985E64"/>
    <w:rsid w:val="00986D6D"/>
    <w:rsid w:val="00987775"/>
    <w:rsid w:val="0099130B"/>
    <w:rsid w:val="00991831"/>
    <w:rsid w:val="00991966"/>
    <w:rsid w:val="00992A43"/>
    <w:rsid w:val="00992A6E"/>
    <w:rsid w:val="009938E5"/>
    <w:rsid w:val="00994F3F"/>
    <w:rsid w:val="0099731C"/>
    <w:rsid w:val="009A23CE"/>
    <w:rsid w:val="009A2E0B"/>
    <w:rsid w:val="009A3DC4"/>
    <w:rsid w:val="009A46D0"/>
    <w:rsid w:val="009B1E13"/>
    <w:rsid w:val="009B2317"/>
    <w:rsid w:val="009B43E0"/>
    <w:rsid w:val="009B44C6"/>
    <w:rsid w:val="009B5815"/>
    <w:rsid w:val="009C0626"/>
    <w:rsid w:val="009C084E"/>
    <w:rsid w:val="009C2864"/>
    <w:rsid w:val="009C35B5"/>
    <w:rsid w:val="009C3D2E"/>
    <w:rsid w:val="009C6D87"/>
    <w:rsid w:val="009C6E93"/>
    <w:rsid w:val="009D1680"/>
    <w:rsid w:val="009D2782"/>
    <w:rsid w:val="009D375C"/>
    <w:rsid w:val="009D48D4"/>
    <w:rsid w:val="009D648E"/>
    <w:rsid w:val="009E4F3D"/>
    <w:rsid w:val="009E50E1"/>
    <w:rsid w:val="009E76A4"/>
    <w:rsid w:val="009F46B7"/>
    <w:rsid w:val="009F7ABD"/>
    <w:rsid w:val="00A01260"/>
    <w:rsid w:val="00A02F7B"/>
    <w:rsid w:val="00A03EF0"/>
    <w:rsid w:val="00A057DE"/>
    <w:rsid w:val="00A06544"/>
    <w:rsid w:val="00A065FB"/>
    <w:rsid w:val="00A07824"/>
    <w:rsid w:val="00A07F4E"/>
    <w:rsid w:val="00A11E04"/>
    <w:rsid w:val="00A12FFF"/>
    <w:rsid w:val="00A14B65"/>
    <w:rsid w:val="00A15554"/>
    <w:rsid w:val="00A178A4"/>
    <w:rsid w:val="00A21BA2"/>
    <w:rsid w:val="00A246CD"/>
    <w:rsid w:val="00A26676"/>
    <w:rsid w:val="00A26994"/>
    <w:rsid w:val="00A30122"/>
    <w:rsid w:val="00A3052F"/>
    <w:rsid w:val="00A32BBA"/>
    <w:rsid w:val="00A32FC1"/>
    <w:rsid w:val="00A33511"/>
    <w:rsid w:val="00A350E2"/>
    <w:rsid w:val="00A372D2"/>
    <w:rsid w:val="00A43EA8"/>
    <w:rsid w:val="00A46684"/>
    <w:rsid w:val="00A525BF"/>
    <w:rsid w:val="00A5290F"/>
    <w:rsid w:val="00A544FC"/>
    <w:rsid w:val="00A550F8"/>
    <w:rsid w:val="00A56054"/>
    <w:rsid w:val="00A57011"/>
    <w:rsid w:val="00A62643"/>
    <w:rsid w:val="00A62A10"/>
    <w:rsid w:val="00A636E4"/>
    <w:rsid w:val="00A64AC6"/>
    <w:rsid w:val="00A701E1"/>
    <w:rsid w:val="00A711F3"/>
    <w:rsid w:val="00A72CE1"/>
    <w:rsid w:val="00A72DA1"/>
    <w:rsid w:val="00A817EF"/>
    <w:rsid w:val="00A92EF7"/>
    <w:rsid w:val="00A9481E"/>
    <w:rsid w:val="00A97E69"/>
    <w:rsid w:val="00AA0F8E"/>
    <w:rsid w:val="00AA389E"/>
    <w:rsid w:val="00AA6360"/>
    <w:rsid w:val="00AB296B"/>
    <w:rsid w:val="00AB4FF5"/>
    <w:rsid w:val="00AB5E65"/>
    <w:rsid w:val="00AB6D48"/>
    <w:rsid w:val="00AB7B51"/>
    <w:rsid w:val="00AC196B"/>
    <w:rsid w:val="00AC44A5"/>
    <w:rsid w:val="00AC5CE1"/>
    <w:rsid w:val="00AC64E2"/>
    <w:rsid w:val="00AD2C32"/>
    <w:rsid w:val="00AD397F"/>
    <w:rsid w:val="00AE16B3"/>
    <w:rsid w:val="00AE19F3"/>
    <w:rsid w:val="00AE3CF6"/>
    <w:rsid w:val="00AE49D1"/>
    <w:rsid w:val="00AE5DFE"/>
    <w:rsid w:val="00AE6746"/>
    <w:rsid w:val="00AF5817"/>
    <w:rsid w:val="00B0001C"/>
    <w:rsid w:val="00B0184F"/>
    <w:rsid w:val="00B030D0"/>
    <w:rsid w:val="00B0335A"/>
    <w:rsid w:val="00B10CAE"/>
    <w:rsid w:val="00B14354"/>
    <w:rsid w:val="00B16D73"/>
    <w:rsid w:val="00B17D72"/>
    <w:rsid w:val="00B20873"/>
    <w:rsid w:val="00B23152"/>
    <w:rsid w:val="00B23BDC"/>
    <w:rsid w:val="00B24BBC"/>
    <w:rsid w:val="00B340B1"/>
    <w:rsid w:val="00B352BD"/>
    <w:rsid w:val="00B3546E"/>
    <w:rsid w:val="00B354FB"/>
    <w:rsid w:val="00B36587"/>
    <w:rsid w:val="00B373D1"/>
    <w:rsid w:val="00B37C76"/>
    <w:rsid w:val="00B407FE"/>
    <w:rsid w:val="00B412BC"/>
    <w:rsid w:val="00B43C54"/>
    <w:rsid w:val="00B50A32"/>
    <w:rsid w:val="00B5212B"/>
    <w:rsid w:val="00B5243B"/>
    <w:rsid w:val="00B55C96"/>
    <w:rsid w:val="00B57CCC"/>
    <w:rsid w:val="00B60166"/>
    <w:rsid w:val="00B64E11"/>
    <w:rsid w:val="00B65E1C"/>
    <w:rsid w:val="00B6652A"/>
    <w:rsid w:val="00B70220"/>
    <w:rsid w:val="00B7091A"/>
    <w:rsid w:val="00B70BF3"/>
    <w:rsid w:val="00B71F0F"/>
    <w:rsid w:val="00B72F54"/>
    <w:rsid w:val="00B74CCA"/>
    <w:rsid w:val="00B74D03"/>
    <w:rsid w:val="00B76214"/>
    <w:rsid w:val="00B76C38"/>
    <w:rsid w:val="00B77ED6"/>
    <w:rsid w:val="00B80C34"/>
    <w:rsid w:val="00B82287"/>
    <w:rsid w:val="00B828BD"/>
    <w:rsid w:val="00B85843"/>
    <w:rsid w:val="00B85D3E"/>
    <w:rsid w:val="00B87BDE"/>
    <w:rsid w:val="00B93444"/>
    <w:rsid w:val="00B93530"/>
    <w:rsid w:val="00B94EEC"/>
    <w:rsid w:val="00B97604"/>
    <w:rsid w:val="00BA0DAB"/>
    <w:rsid w:val="00BA10E6"/>
    <w:rsid w:val="00BA2056"/>
    <w:rsid w:val="00BA2462"/>
    <w:rsid w:val="00BA2C28"/>
    <w:rsid w:val="00BA6FD6"/>
    <w:rsid w:val="00BB0814"/>
    <w:rsid w:val="00BB1BE2"/>
    <w:rsid w:val="00BB6A8F"/>
    <w:rsid w:val="00BB721A"/>
    <w:rsid w:val="00BB75DA"/>
    <w:rsid w:val="00BC21ED"/>
    <w:rsid w:val="00BC230D"/>
    <w:rsid w:val="00BC3289"/>
    <w:rsid w:val="00BC3487"/>
    <w:rsid w:val="00BC3619"/>
    <w:rsid w:val="00BC71E2"/>
    <w:rsid w:val="00BC7C27"/>
    <w:rsid w:val="00BD3274"/>
    <w:rsid w:val="00BD6AA1"/>
    <w:rsid w:val="00BD6CA6"/>
    <w:rsid w:val="00BD71AC"/>
    <w:rsid w:val="00BE04E1"/>
    <w:rsid w:val="00BE0595"/>
    <w:rsid w:val="00BE08FB"/>
    <w:rsid w:val="00BE1E36"/>
    <w:rsid w:val="00BE2EC5"/>
    <w:rsid w:val="00BE3D54"/>
    <w:rsid w:val="00BE3FEC"/>
    <w:rsid w:val="00BE5F66"/>
    <w:rsid w:val="00BE5FC4"/>
    <w:rsid w:val="00BE7D90"/>
    <w:rsid w:val="00BF0272"/>
    <w:rsid w:val="00BF2760"/>
    <w:rsid w:val="00BF3761"/>
    <w:rsid w:val="00BF3938"/>
    <w:rsid w:val="00BF3974"/>
    <w:rsid w:val="00BF3C3E"/>
    <w:rsid w:val="00BF43B6"/>
    <w:rsid w:val="00BF68DA"/>
    <w:rsid w:val="00BF7588"/>
    <w:rsid w:val="00C0283E"/>
    <w:rsid w:val="00C05A40"/>
    <w:rsid w:val="00C0636E"/>
    <w:rsid w:val="00C10F2B"/>
    <w:rsid w:val="00C14317"/>
    <w:rsid w:val="00C1544D"/>
    <w:rsid w:val="00C204C9"/>
    <w:rsid w:val="00C213D3"/>
    <w:rsid w:val="00C23395"/>
    <w:rsid w:val="00C23E03"/>
    <w:rsid w:val="00C25443"/>
    <w:rsid w:val="00C25B19"/>
    <w:rsid w:val="00C31B53"/>
    <w:rsid w:val="00C33AFD"/>
    <w:rsid w:val="00C33F13"/>
    <w:rsid w:val="00C363EC"/>
    <w:rsid w:val="00C41CCD"/>
    <w:rsid w:val="00C4205F"/>
    <w:rsid w:val="00C46C1E"/>
    <w:rsid w:val="00C47023"/>
    <w:rsid w:val="00C4773D"/>
    <w:rsid w:val="00C51A05"/>
    <w:rsid w:val="00C51FAF"/>
    <w:rsid w:val="00C52FEB"/>
    <w:rsid w:val="00C53045"/>
    <w:rsid w:val="00C54032"/>
    <w:rsid w:val="00C55EEE"/>
    <w:rsid w:val="00C55FFF"/>
    <w:rsid w:val="00C56250"/>
    <w:rsid w:val="00C5656A"/>
    <w:rsid w:val="00C61699"/>
    <w:rsid w:val="00C61E94"/>
    <w:rsid w:val="00C628D4"/>
    <w:rsid w:val="00C63540"/>
    <w:rsid w:val="00C64697"/>
    <w:rsid w:val="00C64B13"/>
    <w:rsid w:val="00C709BA"/>
    <w:rsid w:val="00C7148F"/>
    <w:rsid w:val="00C74565"/>
    <w:rsid w:val="00C749D4"/>
    <w:rsid w:val="00C7534D"/>
    <w:rsid w:val="00C77C24"/>
    <w:rsid w:val="00C77CAC"/>
    <w:rsid w:val="00C77D62"/>
    <w:rsid w:val="00C80484"/>
    <w:rsid w:val="00C81D6E"/>
    <w:rsid w:val="00C85001"/>
    <w:rsid w:val="00C86041"/>
    <w:rsid w:val="00C90718"/>
    <w:rsid w:val="00C90CE2"/>
    <w:rsid w:val="00C91347"/>
    <w:rsid w:val="00C945C4"/>
    <w:rsid w:val="00C94C52"/>
    <w:rsid w:val="00C95C2A"/>
    <w:rsid w:val="00C9668D"/>
    <w:rsid w:val="00C96907"/>
    <w:rsid w:val="00C97F41"/>
    <w:rsid w:val="00CA34D8"/>
    <w:rsid w:val="00CA7786"/>
    <w:rsid w:val="00CB04CA"/>
    <w:rsid w:val="00CB7D78"/>
    <w:rsid w:val="00CC09F7"/>
    <w:rsid w:val="00CC188C"/>
    <w:rsid w:val="00CC304C"/>
    <w:rsid w:val="00CC32A0"/>
    <w:rsid w:val="00CC37CD"/>
    <w:rsid w:val="00CC3C3C"/>
    <w:rsid w:val="00CD1F49"/>
    <w:rsid w:val="00CD29A6"/>
    <w:rsid w:val="00CD3DBE"/>
    <w:rsid w:val="00CD562B"/>
    <w:rsid w:val="00CD5A8B"/>
    <w:rsid w:val="00CD7145"/>
    <w:rsid w:val="00CD77EC"/>
    <w:rsid w:val="00CE4542"/>
    <w:rsid w:val="00CE5271"/>
    <w:rsid w:val="00CE6374"/>
    <w:rsid w:val="00CE7D3F"/>
    <w:rsid w:val="00CF092B"/>
    <w:rsid w:val="00CF26A5"/>
    <w:rsid w:val="00CF2E1E"/>
    <w:rsid w:val="00CF53C7"/>
    <w:rsid w:val="00CF62DC"/>
    <w:rsid w:val="00CF6B87"/>
    <w:rsid w:val="00D00FB8"/>
    <w:rsid w:val="00D029DA"/>
    <w:rsid w:val="00D02FCC"/>
    <w:rsid w:val="00D039BC"/>
    <w:rsid w:val="00D045DA"/>
    <w:rsid w:val="00D06C0E"/>
    <w:rsid w:val="00D11350"/>
    <w:rsid w:val="00D113F4"/>
    <w:rsid w:val="00D11DEB"/>
    <w:rsid w:val="00D12BA7"/>
    <w:rsid w:val="00D12F8D"/>
    <w:rsid w:val="00D1437B"/>
    <w:rsid w:val="00D1509F"/>
    <w:rsid w:val="00D236BA"/>
    <w:rsid w:val="00D267FF"/>
    <w:rsid w:val="00D26CBD"/>
    <w:rsid w:val="00D311D5"/>
    <w:rsid w:val="00D313FC"/>
    <w:rsid w:val="00D33AFF"/>
    <w:rsid w:val="00D343D3"/>
    <w:rsid w:val="00D34751"/>
    <w:rsid w:val="00D3524A"/>
    <w:rsid w:val="00D35467"/>
    <w:rsid w:val="00D4136C"/>
    <w:rsid w:val="00D4197D"/>
    <w:rsid w:val="00D43986"/>
    <w:rsid w:val="00D4417D"/>
    <w:rsid w:val="00D4479F"/>
    <w:rsid w:val="00D47389"/>
    <w:rsid w:val="00D549A7"/>
    <w:rsid w:val="00D561C4"/>
    <w:rsid w:val="00D5695C"/>
    <w:rsid w:val="00D57E07"/>
    <w:rsid w:val="00D60F01"/>
    <w:rsid w:val="00D62A84"/>
    <w:rsid w:val="00D63D41"/>
    <w:rsid w:val="00D66450"/>
    <w:rsid w:val="00D675EA"/>
    <w:rsid w:val="00D67CEC"/>
    <w:rsid w:val="00D70353"/>
    <w:rsid w:val="00D74C8D"/>
    <w:rsid w:val="00D74EED"/>
    <w:rsid w:val="00D75E78"/>
    <w:rsid w:val="00D77ECA"/>
    <w:rsid w:val="00D85392"/>
    <w:rsid w:val="00D85A91"/>
    <w:rsid w:val="00D85E15"/>
    <w:rsid w:val="00D86EFF"/>
    <w:rsid w:val="00D90EFD"/>
    <w:rsid w:val="00D913C9"/>
    <w:rsid w:val="00D92189"/>
    <w:rsid w:val="00D927A7"/>
    <w:rsid w:val="00D94278"/>
    <w:rsid w:val="00D9459F"/>
    <w:rsid w:val="00D97B34"/>
    <w:rsid w:val="00D97FC5"/>
    <w:rsid w:val="00DA0947"/>
    <w:rsid w:val="00DA2142"/>
    <w:rsid w:val="00DA2FBF"/>
    <w:rsid w:val="00DA4579"/>
    <w:rsid w:val="00DA5A45"/>
    <w:rsid w:val="00DA6162"/>
    <w:rsid w:val="00DB2FE3"/>
    <w:rsid w:val="00DB6012"/>
    <w:rsid w:val="00DC16C9"/>
    <w:rsid w:val="00DC285E"/>
    <w:rsid w:val="00DC34DE"/>
    <w:rsid w:val="00DC7D70"/>
    <w:rsid w:val="00DC7FCB"/>
    <w:rsid w:val="00DD4C6F"/>
    <w:rsid w:val="00DD4D2B"/>
    <w:rsid w:val="00DD517C"/>
    <w:rsid w:val="00DD568C"/>
    <w:rsid w:val="00DE466C"/>
    <w:rsid w:val="00DE76C5"/>
    <w:rsid w:val="00DF02D6"/>
    <w:rsid w:val="00DF0D8E"/>
    <w:rsid w:val="00DF34C5"/>
    <w:rsid w:val="00DF45AC"/>
    <w:rsid w:val="00DF595E"/>
    <w:rsid w:val="00DF7D66"/>
    <w:rsid w:val="00E00092"/>
    <w:rsid w:val="00E008C1"/>
    <w:rsid w:val="00E00AF9"/>
    <w:rsid w:val="00E0159C"/>
    <w:rsid w:val="00E01A11"/>
    <w:rsid w:val="00E032C0"/>
    <w:rsid w:val="00E03635"/>
    <w:rsid w:val="00E04ACC"/>
    <w:rsid w:val="00E061D7"/>
    <w:rsid w:val="00E07BA3"/>
    <w:rsid w:val="00E12265"/>
    <w:rsid w:val="00E126AB"/>
    <w:rsid w:val="00E13C87"/>
    <w:rsid w:val="00E160AF"/>
    <w:rsid w:val="00E20E3C"/>
    <w:rsid w:val="00E21A89"/>
    <w:rsid w:val="00E2297A"/>
    <w:rsid w:val="00E249B8"/>
    <w:rsid w:val="00E30C4D"/>
    <w:rsid w:val="00E32006"/>
    <w:rsid w:val="00E33585"/>
    <w:rsid w:val="00E34678"/>
    <w:rsid w:val="00E34B7F"/>
    <w:rsid w:val="00E364CC"/>
    <w:rsid w:val="00E41501"/>
    <w:rsid w:val="00E431E1"/>
    <w:rsid w:val="00E4468F"/>
    <w:rsid w:val="00E4587E"/>
    <w:rsid w:val="00E46B70"/>
    <w:rsid w:val="00E47691"/>
    <w:rsid w:val="00E5237B"/>
    <w:rsid w:val="00E5250A"/>
    <w:rsid w:val="00E549D4"/>
    <w:rsid w:val="00E563DA"/>
    <w:rsid w:val="00E5728B"/>
    <w:rsid w:val="00E57C71"/>
    <w:rsid w:val="00E62527"/>
    <w:rsid w:val="00E62759"/>
    <w:rsid w:val="00E63FBE"/>
    <w:rsid w:val="00E64BC3"/>
    <w:rsid w:val="00E657DE"/>
    <w:rsid w:val="00E65FF1"/>
    <w:rsid w:val="00E71B35"/>
    <w:rsid w:val="00E75648"/>
    <w:rsid w:val="00E80293"/>
    <w:rsid w:val="00E809D1"/>
    <w:rsid w:val="00E80A42"/>
    <w:rsid w:val="00E848C0"/>
    <w:rsid w:val="00E86579"/>
    <w:rsid w:val="00E87872"/>
    <w:rsid w:val="00E95141"/>
    <w:rsid w:val="00E95333"/>
    <w:rsid w:val="00E96665"/>
    <w:rsid w:val="00E9745F"/>
    <w:rsid w:val="00EA02D5"/>
    <w:rsid w:val="00EA133A"/>
    <w:rsid w:val="00EA4F11"/>
    <w:rsid w:val="00EA5256"/>
    <w:rsid w:val="00EB4280"/>
    <w:rsid w:val="00EB732E"/>
    <w:rsid w:val="00EC1513"/>
    <w:rsid w:val="00EC1AE1"/>
    <w:rsid w:val="00EC3335"/>
    <w:rsid w:val="00EC4790"/>
    <w:rsid w:val="00EC76D3"/>
    <w:rsid w:val="00ED6AEE"/>
    <w:rsid w:val="00EE4D75"/>
    <w:rsid w:val="00EE4F1D"/>
    <w:rsid w:val="00EE6051"/>
    <w:rsid w:val="00EF1EE5"/>
    <w:rsid w:val="00EF4CA7"/>
    <w:rsid w:val="00EF5A74"/>
    <w:rsid w:val="00F06EE2"/>
    <w:rsid w:val="00F071BE"/>
    <w:rsid w:val="00F10DBD"/>
    <w:rsid w:val="00F10F3E"/>
    <w:rsid w:val="00F1188D"/>
    <w:rsid w:val="00F13499"/>
    <w:rsid w:val="00F14445"/>
    <w:rsid w:val="00F14B28"/>
    <w:rsid w:val="00F16066"/>
    <w:rsid w:val="00F16118"/>
    <w:rsid w:val="00F168A7"/>
    <w:rsid w:val="00F17404"/>
    <w:rsid w:val="00F175C1"/>
    <w:rsid w:val="00F2124F"/>
    <w:rsid w:val="00F22EF1"/>
    <w:rsid w:val="00F23FC4"/>
    <w:rsid w:val="00F27A2D"/>
    <w:rsid w:val="00F27C51"/>
    <w:rsid w:val="00F348BA"/>
    <w:rsid w:val="00F354C0"/>
    <w:rsid w:val="00F40F70"/>
    <w:rsid w:val="00F42764"/>
    <w:rsid w:val="00F4289F"/>
    <w:rsid w:val="00F4296D"/>
    <w:rsid w:val="00F449B4"/>
    <w:rsid w:val="00F462E2"/>
    <w:rsid w:val="00F47EF2"/>
    <w:rsid w:val="00F50B4A"/>
    <w:rsid w:val="00F50C9A"/>
    <w:rsid w:val="00F52C6B"/>
    <w:rsid w:val="00F532BA"/>
    <w:rsid w:val="00F5424B"/>
    <w:rsid w:val="00F57F9D"/>
    <w:rsid w:val="00F60987"/>
    <w:rsid w:val="00F61D15"/>
    <w:rsid w:val="00F62697"/>
    <w:rsid w:val="00F63AC1"/>
    <w:rsid w:val="00F66122"/>
    <w:rsid w:val="00F66B8F"/>
    <w:rsid w:val="00F701B6"/>
    <w:rsid w:val="00F7049D"/>
    <w:rsid w:val="00F716A1"/>
    <w:rsid w:val="00F72A48"/>
    <w:rsid w:val="00F73C09"/>
    <w:rsid w:val="00F750C1"/>
    <w:rsid w:val="00F77440"/>
    <w:rsid w:val="00F8051F"/>
    <w:rsid w:val="00F826CA"/>
    <w:rsid w:val="00F82A81"/>
    <w:rsid w:val="00F90FBC"/>
    <w:rsid w:val="00F92361"/>
    <w:rsid w:val="00F92895"/>
    <w:rsid w:val="00F940AE"/>
    <w:rsid w:val="00F95F06"/>
    <w:rsid w:val="00F963BA"/>
    <w:rsid w:val="00FA29B0"/>
    <w:rsid w:val="00FA3B47"/>
    <w:rsid w:val="00FA3FDE"/>
    <w:rsid w:val="00FA5CC5"/>
    <w:rsid w:val="00FA677A"/>
    <w:rsid w:val="00FA70FD"/>
    <w:rsid w:val="00FB12AC"/>
    <w:rsid w:val="00FB1FB8"/>
    <w:rsid w:val="00FB5211"/>
    <w:rsid w:val="00FB5C76"/>
    <w:rsid w:val="00FB69AC"/>
    <w:rsid w:val="00FB6A94"/>
    <w:rsid w:val="00FB777C"/>
    <w:rsid w:val="00FC3771"/>
    <w:rsid w:val="00FC4122"/>
    <w:rsid w:val="00FC5036"/>
    <w:rsid w:val="00FC7700"/>
    <w:rsid w:val="00FD119D"/>
    <w:rsid w:val="00FD237A"/>
    <w:rsid w:val="00FD37FB"/>
    <w:rsid w:val="00FD45CA"/>
    <w:rsid w:val="00FD4BBB"/>
    <w:rsid w:val="00FD6B51"/>
    <w:rsid w:val="00FE1C03"/>
    <w:rsid w:val="00FE2E87"/>
    <w:rsid w:val="00FE378D"/>
    <w:rsid w:val="00FE4F73"/>
    <w:rsid w:val="00FE5722"/>
    <w:rsid w:val="00FE6072"/>
    <w:rsid w:val="00FE704B"/>
    <w:rsid w:val="00FF0B16"/>
    <w:rsid w:val="00FF127E"/>
    <w:rsid w:val="00FF48FE"/>
    <w:rsid w:val="00FF6E54"/>
    <w:rsid w:val="03515932"/>
    <w:rsid w:val="036C6980"/>
    <w:rsid w:val="0427EB74"/>
    <w:rsid w:val="045D6C79"/>
    <w:rsid w:val="0473EB16"/>
    <w:rsid w:val="04AD51DE"/>
    <w:rsid w:val="0572C931"/>
    <w:rsid w:val="05BE2C10"/>
    <w:rsid w:val="06348365"/>
    <w:rsid w:val="066F4FF7"/>
    <w:rsid w:val="0688B355"/>
    <w:rsid w:val="07AFECCA"/>
    <w:rsid w:val="081EC26D"/>
    <w:rsid w:val="092BC6F5"/>
    <w:rsid w:val="096B3E7C"/>
    <w:rsid w:val="097BABEA"/>
    <w:rsid w:val="097FF857"/>
    <w:rsid w:val="0A9BC49C"/>
    <w:rsid w:val="0C7DE5D3"/>
    <w:rsid w:val="0CDA6A2F"/>
    <w:rsid w:val="0D2D35A5"/>
    <w:rsid w:val="0D665AF4"/>
    <w:rsid w:val="0D9980C0"/>
    <w:rsid w:val="0DBB9325"/>
    <w:rsid w:val="103C708D"/>
    <w:rsid w:val="10D8ED9A"/>
    <w:rsid w:val="11FCCDED"/>
    <w:rsid w:val="12A227C3"/>
    <w:rsid w:val="1311193E"/>
    <w:rsid w:val="140B0507"/>
    <w:rsid w:val="1423F731"/>
    <w:rsid w:val="14400416"/>
    <w:rsid w:val="150FF181"/>
    <w:rsid w:val="1870ACB0"/>
    <w:rsid w:val="1922D5B8"/>
    <w:rsid w:val="19D77430"/>
    <w:rsid w:val="1AB5CF12"/>
    <w:rsid w:val="1BF5FD72"/>
    <w:rsid w:val="1CE8D5AD"/>
    <w:rsid w:val="1D3B9E87"/>
    <w:rsid w:val="1ECB8204"/>
    <w:rsid w:val="1F4A3DDA"/>
    <w:rsid w:val="206616DC"/>
    <w:rsid w:val="20FC9593"/>
    <w:rsid w:val="21649B95"/>
    <w:rsid w:val="216740F3"/>
    <w:rsid w:val="217B1A02"/>
    <w:rsid w:val="2242FD35"/>
    <w:rsid w:val="22644840"/>
    <w:rsid w:val="226F796D"/>
    <w:rsid w:val="2308969E"/>
    <w:rsid w:val="230AA898"/>
    <w:rsid w:val="2429F6D7"/>
    <w:rsid w:val="252BD81D"/>
    <w:rsid w:val="2565CDB3"/>
    <w:rsid w:val="25B83610"/>
    <w:rsid w:val="264EC4D5"/>
    <w:rsid w:val="2685E95E"/>
    <w:rsid w:val="26BB5153"/>
    <w:rsid w:val="26D4B7CC"/>
    <w:rsid w:val="26DB9C75"/>
    <w:rsid w:val="270A43CF"/>
    <w:rsid w:val="272822FD"/>
    <w:rsid w:val="279F1888"/>
    <w:rsid w:val="28836822"/>
    <w:rsid w:val="28B81831"/>
    <w:rsid w:val="29696B26"/>
    <w:rsid w:val="2B59DCE7"/>
    <w:rsid w:val="2C3F0EAB"/>
    <w:rsid w:val="2CE3E413"/>
    <w:rsid w:val="2DFA09B2"/>
    <w:rsid w:val="2FC0F65D"/>
    <w:rsid w:val="2FDCAB5E"/>
    <w:rsid w:val="3089D5F4"/>
    <w:rsid w:val="3091EBAC"/>
    <w:rsid w:val="314BB7D7"/>
    <w:rsid w:val="3176CD7B"/>
    <w:rsid w:val="31B7C20A"/>
    <w:rsid w:val="33557541"/>
    <w:rsid w:val="347BBC19"/>
    <w:rsid w:val="34865617"/>
    <w:rsid w:val="364A433B"/>
    <w:rsid w:val="3663BA1A"/>
    <w:rsid w:val="36A3C73B"/>
    <w:rsid w:val="36AD89AD"/>
    <w:rsid w:val="38195409"/>
    <w:rsid w:val="3967F781"/>
    <w:rsid w:val="39C2FD6E"/>
    <w:rsid w:val="3A90A039"/>
    <w:rsid w:val="3AB2B837"/>
    <w:rsid w:val="3ACE5527"/>
    <w:rsid w:val="3BCCDC5F"/>
    <w:rsid w:val="3E709D84"/>
    <w:rsid w:val="3E841D56"/>
    <w:rsid w:val="3EFB561E"/>
    <w:rsid w:val="3F027F62"/>
    <w:rsid w:val="3F0E7B41"/>
    <w:rsid w:val="40687E66"/>
    <w:rsid w:val="41293D85"/>
    <w:rsid w:val="41DB9816"/>
    <w:rsid w:val="42144584"/>
    <w:rsid w:val="435EC7AB"/>
    <w:rsid w:val="44AC26BB"/>
    <w:rsid w:val="44B732C4"/>
    <w:rsid w:val="4705F3F1"/>
    <w:rsid w:val="4760556C"/>
    <w:rsid w:val="48828DC9"/>
    <w:rsid w:val="4901A1E3"/>
    <w:rsid w:val="4A1306BC"/>
    <w:rsid w:val="4AABED02"/>
    <w:rsid w:val="4ADB1A25"/>
    <w:rsid w:val="4B0060DB"/>
    <w:rsid w:val="4CE87813"/>
    <w:rsid w:val="4CFDAA39"/>
    <w:rsid w:val="4D53B982"/>
    <w:rsid w:val="4E4E70AF"/>
    <w:rsid w:val="4EDA40C6"/>
    <w:rsid w:val="4F0EB711"/>
    <w:rsid w:val="51E578CD"/>
    <w:rsid w:val="542576EA"/>
    <w:rsid w:val="549BC2EE"/>
    <w:rsid w:val="57521AF6"/>
    <w:rsid w:val="57724846"/>
    <w:rsid w:val="57EBE78F"/>
    <w:rsid w:val="599E05C2"/>
    <w:rsid w:val="5A71C378"/>
    <w:rsid w:val="5AAE890D"/>
    <w:rsid w:val="5ABBD850"/>
    <w:rsid w:val="5B7983AA"/>
    <w:rsid w:val="5BBB0E0A"/>
    <w:rsid w:val="5BC56401"/>
    <w:rsid w:val="5C7C341E"/>
    <w:rsid w:val="5CC09DE0"/>
    <w:rsid w:val="5F853FBE"/>
    <w:rsid w:val="5FB3E554"/>
    <w:rsid w:val="60192110"/>
    <w:rsid w:val="605AA762"/>
    <w:rsid w:val="60A0C95A"/>
    <w:rsid w:val="60AEC749"/>
    <w:rsid w:val="61C4FCCA"/>
    <w:rsid w:val="63816ED1"/>
    <w:rsid w:val="63D6F8B5"/>
    <w:rsid w:val="64C2ED1E"/>
    <w:rsid w:val="6634DDF9"/>
    <w:rsid w:val="6645F651"/>
    <w:rsid w:val="6736C470"/>
    <w:rsid w:val="67924E75"/>
    <w:rsid w:val="69BF7557"/>
    <w:rsid w:val="6A25CDE9"/>
    <w:rsid w:val="6D7ACFAB"/>
    <w:rsid w:val="6DF82861"/>
    <w:rsid w:val="6F24CE14"/>
    <w:rsid w:val="6F2B1967"/>
    <w:rsid w:val="6FFE5250"/>
    <w:rsid w:val="71F1F3CC"/>
    <w:rsid w:val="74CB241C"/>
    <w:rsid w:val="74D8C187"/>
    <w:rsid w:val="762C32A9"/>
    <w:rsid w:val="7792C590"/>
    <w:rsid w:val="78D20CB5"/>
    <w:rsid w:val="7AF640A2"/>
    <w:rsid w:val="7C874E31"/>
    <w:rsid w:val="7CEA566D"/>
    <w:rsid w:val="7E007F85"/>
    <w:rsid w:val="7EDD8E7B"/>
    <w:rsid w:val="7F04D3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0405A1"/>
  <w15:chartTrackingRefBased/>
  <w15:docId w15:val="{23C96CAF-9F19-4B75-AD08-25D2CD5B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vAnchor="text" w:hAnchor="text" w:x="500" w:y="1"/>
      <w:outlineLvl w:val="5"/>
    </w:pPr>
    <w:rPr>
      <w:b/>
      <w:i/>
    </w:rPr>
  </w:style>
  <w:style w:type="paragraph" w:styleId="Heading7">
    <w:name w:val="heading 7"/>
    <w:basedOn w:val="Normal"/>
    <w:next w:val="Normal"/>
    <w:qFormat/>
    <w:pPr>
      <w:keepNext/>
      <w:framePr w:h="0" w:hSpace="180" w:wrap="around" w:vAnchor="text" w:hAnchor="text" w:x="500" w:y="1"/>
      <w:outlineLvl w:val="6"/>
    </w:pPr>
    <w:rPr>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vAnchor="text" w:h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customStyle="1" w:styleId="Head3">
    <w:name w:val="Head3"/>
    <w:basedOn w:val="Normal"/>
    <w:rsid w:val="0006138F"/>
    <w:pPr>
      <w:tabs>
        <w:tab w:val="left" w:pos="851"/>
      </w:tabs>
      <w:spacing w:before="120"/>
    </w:pPr>
    <w:rPr>
      <w:rFonts w:ascii="Arial" w:hAnsi="Arial"/>
      <w:b/>
      <w:bCs/>
      <w:sz w:val="22"/>
      <w:lang w:val="en-GB"/>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eastAsia="en-GB"/>
    </w:rPr>
  </w:style>
  <w:style w:type="paragraph" w:customStyle="1" w:styleId="JBW-ListBullet3">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3"/>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42025345">
      <w:bodyDiv w:val="1"/>
      <w:marLeft w:val="0"/>
      <w:marRight w:val="0"/>
      <w:marTop w:val="0"/>
      <w:marBottom w:val="0"/>
      <w:divBdr>
        <w:top w:val="none" w:sz="0" w:space="0" w:color="auto"/>
        <w:left w:val="none" w:sz="0" w:space="0" w:color="auto"/>
        <w:bottom w:val="none" w:sz="0" w:space="0" w:color="auto"/>
        <w:right w:val="none" w:sz="0" w:space="0" w:color="auto"/>
      </w:divBdr>
      <w:divsChild>
        <w:div w:id="144670172">
          <w:marLeft w:val="0"/>
          <w:marRight w:val="0"/>
          <w:marTop w:val="0"/>
          <w:marBottom w:val="0"/>
          <w:divBdr>
            <w:top w:val="none" w:sz="0" w:space="0" w:color="auto"/>
            <w:left w:val="none" w:sz="0" w:space="0" w:color="auto"/>
            <w:bottom w:val="none" w:sz="0" w:space="0" w:color="auto"/>
            <w:right w:val="none" w:sz="0" w:space="0" w:color="auto"/>
          </w:divBdr>
        </w:div>
        <w:div w:id="163478031">
          <w:marLeft w:val="0"/>
          <w:marRight w:val="0"/>
          <w:marTop w:val="0"/>
          <w:marBottom w:val="0"/>
          <w:divBdr>
            <w:top w:val="none" w:sz="0" w:space="0" w:color="auto"/>
            <w:left w:val="none" w:sz="0" w:space="0" w:color="auto"/>
            <w:bottom w:val="none" w:sz="0" w:space="0" w:color="auto"/>
            <w:right w:val="none" w:sz="0" w:space="0" w:color="auto"/>
          </w:divBdr>
        </w:div>
        <w:div w:id="185104029">
          <w:marLeft w:val="0"/>
          <w:marRight w:val="0"/>
          <w:marTop w:val="0"/>
          <w:marBottom w:val="0"/>
          <w:divBdr>
            <w:top w:val="none" w:sz="0" w:space="0" w:color="auto"/>
            <w:left w:val="none" w:sz="0" w:space="0" w:color="auto"/>
            <w:bottom w:val="none" w:sz="0" w:space="0" w:color="auto"/>
            <w:right w:val="none" w:sz="0" w:space="0" w:color="auto"/>
          </w:divBdr>
        </w:div>
        <w:div w:id="320349762">
          <w:marLeft w:val="0"/>
          <w:marRight w:val="0"/>
          <w:marTop w:val="0"/>
          <w:marBottom w:val="0"/>
          <w:divBdr>
            <w:top w:val="none" w:sz="0" w:space="0" w:color="auto"/>
            <w:left w:val="none" w:sz="0" w:space="0" w:color="auto"/>
            <w:bottom w:val="none" w:sz="0" w:space="0" w:color="auto"/>
            <w:right w:val="none" w:sz="0" w:space="0" w:color="auto"/>
          </w:divBdr>
        </w:div>
        <w:div w:id="761947647">
          <w:marLeft w:val="0"/>
          <w:marRight w:val="0"/>
          <w:marTop w:val="0"/>
          <w:marBottom w:val="0"/>
          <w:divBdr>
            <w:top w:val="none" w:sz="0" w:space="0" w:color="auto"/>
            <w:left w:val="none" w:sz="0" w:space="0" w:color="auto"/>
            <w:bottom w:val="none" w:sz="0" w:space="0" w:color="auto"/>
            <w:right w:val="none" w:sz="0" w:space="0" w:color="auto"/>
          </w:divBdr>
        </w:div>
        <w:div w:id="1600329985">
          <w:marLeft w:val="0"/>
          <w:marRight w:val="0"/>
          <w:marTop w:val="0"/>
          <w:marBottom w:val="0"/>
          <w:divBdr>
            <w:top w:val="none" w:sz="0" w:space="0" w:color="auto"/>
            <w:left w:val="none" w:sz="0" w:space="0" w:color="auto"/>
            <w:bottom w:val="none" w:sz="0" w:space="0" w:color="auto"/>
            <w:right w:val="none" w:sz="0" w:space="0" w:color="auto"/>
          </w:divBdr>
        </w:div>
        <w:div w:id="2122528114">
          <w:marLeft w:val="0"/>
          <w:marRight w:val="0"/>
          <w:marTop w:val="0"/>
          <w:marBottom w:val="0"/>
          <w:divBdr>
            <w:top w:val="none" w:sz="0" w:space="0" w:color="auto"/>
            <w:left w:val="none" w:sz="0" w:space="0" w:color="auto"/>
            <w:bottom w:val="none" w:sz="0" w:space="0" w:color="auto"/>
            <w:right w:val="none" w:sz="0" w:space="0" w:color="auto"/>
          </w:divBdr>
        </w:div>
      </w:divsChild>
    </w:div>
    <w:div w:id="44572255">
      <w:bodyDiv w:val="1"/>
      <w:marLeft w:val="0"/>
      <w:marRight w:val="0"/>
      <w:marTop w:val="0"/>
      <w:marBottom w:val="0"/>
      <w:divBdr>
        <w:top w:val="none" w:sz="0" w:space="0" w:color="auto"/>
        <w:left w:val="none" w:sz="0" w:space="0" w:color="auto"/>
        <w:bottom w:val="none" w:sz="0" w:space="0" w:color="auto"/>
        <w:right w:val="none" w:sz="0" w:space="0" w:color="auto"/>
      </w:divBdr>
    </w:div>
    <w:div w:id="232589674">
      <w:bodyDiv w:val="1"/>
      <w:marLeft w:val="0"/>
      <w:marRight w:val="0"/>
      <w:marTop w:val="0"/>
      <w:marBottom w:val="0"/>
      <w:divBdr>
        <w:top w:val="none" w:sz="0" w:space="0" w:color="auto"/>
        <w:left w:val="none" w:sz="0" w:space="0" w:color="auto"/>
        <w:bottom w:val="none" w:sz="0" w:space="0" w:color="auto"/>
        <w:right w:val="none" w:sz="0" w:space="0" w:color="auto"/>
      </w:divBdr>
      <w:divsChild>
        <w:div w:id="39715357">
          <w:marLeft w:val="0"/>
          <w:marRight w:val="0"/>
          <w:marTop w:val="0"/>
          <w:marBottom w:val="0"/>
          <w:divBdr>
            <w:top w:val="none" w:sz="0" w:space="0" w:color="auto"/>
            <w:left w:val="none" w:sz="0" w:space="0" w:color="auto"/>
            <w:bottom w:val="none" w:sz="0" w:space="0" w:color="auto"/>
            <w:right w:val="none" w:sz="0" w:space="0" w:color="auto"/>
          </w:divBdr>
        </w:div>
        <w:div w:id="93212608">
          <w:marLeft w:val="0"/>
          <w:marRight w:val="0"/>
          <w:marTop w:val="0"/>
          <w:marBottom w:val="0"/>
          <w:divBdr>
            <w:top w:val="none" w:sz="0" w:space="0" w:color="auto"/>
            <w:left w:val="none" w:sz="0" w:space="0" w:color="auto"/>
            <w:bottom w:val="none" w:sz="0" w:space="0" w:color="auto"/>
            <w:right w:val="none" w:sz="0" w:space="0" w:color="auto"/>
          </w:divBdr>
        </w:div>
        <w:div w:id="198670481">
          <w:marLeft w:val="0"/>
          <w:marRight w:val="0"/>
          <w:marTop w:val="0"/>
          <w:marBottom w:val="0"/>
          <w:divBdr>
            <w:top w:val="none" w:sz="0" w:space="0" w:color="auto"/>
            <w:left w:val="none" w:sz="0" w:space="0" w:color="auto"/>
            <w:bottom w:val="none" w:sz="0" w:space="0" w:color="auto"/>
            <w:right w:val="none" w:sz="0" w:space="0" w:color="auto"/>
          </w:divBdr>
        </w:div>
        <w:div w:id="206913742">
          <w:marLeft w:val="0"/>
          <w:marRight w:val="0"/>
          <w:marTop w:val="0"/>
          <w:marBottom w:val="0"/>
          <w:divBdr>
            <w:top w:val="none" w:sz="0" w:space="0" w:color="auto"/>
            <w:left w:val="none" w:sz="0" w:space="0" w:color="auto"/>
            <w:bottom w:val="none" w:sz="0" w:space="0" w:color="auto"/>
            <w:right w:val="none" w:sz="0" w:space="0" w:color="auto"/>
          </w:divBdr>
        </w:div>
        <w:div w:id="697706047">
          <w:marLeft w:val="0"/>
          <w:marRight w:val="0"/>
          <w:marTop w:val="0"/>
          <w:marBottom w:val="0"/>
          <w:divBdr>
            <w:top w:val="none" w:sz="0" w:space="0" w:color="auto"/>
            <w:left w:val="none" w:sz="0" w:space="0" w:color="auto"/>
            <w:bottom w:val="none" w:sz="0" w:space="0" w:color="auto"/>
            <w:right w:val="none" w:sz="0" w:space="0" w:color="auto"/>
          </w:divBdr>
        </w:div>
        <w:div w:id="737359592">
          <w:marLeft w:val="0"/>
          <w:marRight w:val="0"/>
          <w:marTop w:val="0"/>
          <w:marBottom w:val="0"/>
          <w:divBdr>
            <w:top w:val="none" w:sz="0" w:space="0" w:color="auto"/>
            <w:left w:val="none" w:sz="0" w:space="0" w:color="auto"/>
            <w:bottom w:val="none" w:sz="0" w:space="0" w:color="auto"/>
            <w:right w:val="none" w:sz="0" w:space="0" w:color="auto"/>
          </w:divBdr>
        </w:div>
        <w:div w:id="929653630">
          <w:marLeft w:val="0"/>
          <w:marRight w:val="0"/>
          <w:marTop w:val="0"/>
          <w:marBottom w:val="0"/>
          <w:divBdr>
            <w:top w:val="none" w:sz="0" w:space="0" w:color="auto"/>
            <w:left w:val="none" w:sz="0" w:space="0" w:color="auto"/>
            <w:bottom w:val="none" w:sz="0" w:space="0" w:color="auto"/>
            <w:right w:val="none" w:sz="0" w:space="0" w:color="auto"/>
          </w:divBdr>
        </w:div>
        <w:div w:id="1297294737">
          <w:marLeft w:val="0"/>
          <w:marRight w:val="0"/>
          <w:marTop w:val="0"/>
          <w:marBottom w:val="0"/>
          <w:divBdr>
            <w:top w:val="none" w:sz="0" w:space="0" w:color="auto"/>
            <w:left w:val="none" w:sz="0" w:space="0" w:color="auto"/>
            <w:bottom w:val="none" w:sz="0" w:space="0" w:color="auto"/>
            <w:right w:val="none" w:sz="0" w:space="0" w:color="auto"/>
          </w:divBdr>
        </w:div>
      </w:divsChild>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380904572">
      <w:bodyDiv w:val="1"/>
      <w:marLeft w:val="0"/>
      <w:marRight w:val="0"/>
      <w:marTop w:val="0"/>
      <w:marBottom w:val="0"/>
      <w:divBdr>
        <w:top w:val="none" w:sz="0" w:space="0" w:color="auto"/>
        <w:left w:val="none" w:sz="0" w:space="0" w:color="auto"/>
        <w:bottom w:val="none" w:sz="0" w:space="0" w:color="auto"/>
        <w:right w:val="none" w:sz="0" w:space="0" w:color="auto"/>
      </w:divBdr>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03669186">
      <w:bodyDiv w:val="1"/>
      <w:marLeft w:val="0"/>
      <w:marRight w:val="0"/>
      <w:marTop w:val="0"/>
      <w:marBottom w:val="0"/>
      <w:divBdr>
        <w:top w:val="none" w:sz="0" w:space="0" w:color="auto"/>
        <w:left w:val="none" w:sz="0" w:space="0" w:color="auto"/>
        <w:bottom w:val="none" w:sz="0" w:space="0" w:color="auto"/>
        <w:right w:val="none" w:sz="0" w:space="0" w:color="auto"/>
      </w:divBdr>
      <w:divsChild>
        <w:div w:id="104469658">
          <w:marLeft w:val="0"/>
          <w:marRight w:val="0"/>
          <w:marTop w:val="0"/>
          <w:marBottom w:val="0"/>
          <w:divBdr>
            <w:top w:val="none" w:sz="0" w:space="0" w:color="auto"/>
            <w:left w:val="none" w:sz="0" w:space="0" w:color="auto"/>
            <w:bottom w:val="none" w:sz="0" w:space="0" w:color="auto"/>
            <w:right w:val="none" w:sz="0" w:space="0" w:color="auto"/>
          </w:divBdr>
        </w:div>
        <w:div w:id="880945586">
          <w:marLeft w:val="0"/>
          <w:marRight w:val="0"/>
          <w:marTop w:val="0"/>
          <w:marBottom w:val="0"/>
          <w:divBdr>
            <w:top w:val="none" w:sz="0" w:space="0" w:color="auto"/>
            <w:left w:val="none" w:sz="0" w:space="0" w:color="auto"/>
            <w:bottom w:val="none" w:sz="0" w:space="0" w:color="auto"/>
            <w:right w:val="none" w:sz="0" w:space="0" w:color="auto"/>
          </w:divBdr>
        </w:div>
        <w:div w:id="914361956">
          <w:marLeft w:val="0"/>
          <w:marRight w:val="0"/>
          <w:marTop w:val="0"/>
          <w:marBottom w:val="0"/>
          <w:divBdr>
            <w:top w:val="none" w:sz="0" w:space="0" w:color="auto"/>
            <w:left w:val="none" w:sz="0" w:space="0" w:color="auto"/>
            <w:bottom w:val="none" w:sz="0" w:space="0" w:color="auto"/>
            <w:right w:val="none" w:sz="0" w:space="0" w:color="auto"/>
          </w:divBdr>
        </w:div>
        <w:div w:id="981428119">
          <w:marLeft w:val="0"/>
          <w:marRight w:val="0"/>
          <w:marTop w:val="0"/>
          <w:marBottom w:val="0"/>
          <w:divBdr>
            <w:top w:val="none" w:sz="0" w:space="0" w:color="auto"/>
            <w:left w:val="none" w:sz="0" w:space="0" w:color="auto"/>
            <w:bottom w:val="none" w:sz="0" w:space="0" w:color="auto"/>
            <w:right w:val="none" w:sz="0" w:space="0" w:color="auto"/>
          </w:divBdr>
        </w:div>
        <w:div w:id="1419594273">
          <w:marLeft w:val="0"/>
          <w:marRight w:val="0"/>
          <w:marTop w:val="0"/>
          <w:marBottom w:val="0"/>
          <w:divBdr>
            <w:top w:val="none" w:sz="0" w:space="0" w:color="auto"/>
            <w:left w:val="none" w:sz="0" w:space="0" w:color="auto"/>
            <w:bottom w:val="none" w:sz="0" w:space="0" w:color="auto"/>
            <w:right w:val="none" w:sz="0" w:space="0" w:color="auto"/>
          </w:divBdr>
        </w:div>
        <w:div w:id="1933705490">
          <w:marLeft w:val="0"/>
          <w:marRight w:val="0"/>
          <w:marTop w:val="0"/>
          <w:marBottom w:val="0"/>
          <w:divBdr>
            <w:top w:val="none" w:sz="0" w:space="0" w:color="auto"/>
            <w:left w:val="none" w:sz="0" w:space="0" w:color="auto"/>
            <w:bottom w:val="none" w:sz="0" w:space="0" w:color="auto"/>
            <w:right w:val="none" w:sz="0" w:space="0" w:color="auto"/>
          </w:divBdr>
        </w:div>
        <w:div w:id="1999573350">
          <w:marLeft w:val="0"/>
          <w:marRight w:val="0"/>
          <w:marTop w:val="0"/>
          <w:marBottom w:val="0"/>
          <w:divBdr>
            <w:top w:val="none" w:sz="0" w:space="0" w:color="auto"/>
            <w:left w:val="none" w:sz="0" w:space="0" w:color="auto"/>
            <w:bottom w:val="none" w:sz="0" w:space="0" w:color="auto"/>
            <w:right w:val="none" w:sz="0" w:space="0" w:color="auto"/>
          </w:divBdr>
        </w:div>
      </w:divsChild>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560025075">
      <w:bodyDiv w:val="1"/>
      <w:marLeft w:val="0"/>
      <w:marRight w:val="0"/>
      <w:marTop w:val="0"/>
      <w:marBottom w:val="0"/>
      <w:divBdr>
        <w:top w:val="none" w:sz="0" w:space="0" w:color="auto"/>
        <w:left w:val="none" w:sz="0" w:space="0" w:color="auto"/>
        <w:bottom w:val="none" w:sz="0" w:space="0" w:color="auto"/>
        <w:right w:val="none" w:sz="0" w:space="0" w:color="auto"/>
      </w:divBdr>
    </w:div>
    <w:div w:id="593368151">
      <w:bodyDiv w:val="1"/>
      <w:marLeft w:val="0"/>
      <w:marRight w:val="0"/>
      <w:marTop w:val="0"/>
      <w:marBottom w:val="0"/>
      <w:divBdr>
        <w:top w:val="none" w:sz="0" w:space="0" w:color="auto"/>
        <w:left w:val="none" w:sz="0" w:space="0" w:color="auto"/>
        <w:bottom w:val="none" w:sz="0" w:space="0" w:color="auto"/>
        <w:right w:val="none" w:sz="0" w:space="0" w:color="auto"/>
      </w:divBdr>
      <w:divsChild>
        <w:div w:id="237251224">
          <w:marLeft w:val="0"/>
          <w:marRight w:val="0"/>
          <w:marTop w:val="0"/>
          <w:marBottom w:val="0"/>
          <w:divBdr>
            <w:top w:val="none" w:sz="0" w:space="0" w:color="auto"/>
            <w:left w:val="none" w:sz="0" w:space="0" w:color="auto"/>
            <w:bottom w:val="none" w:sz="0" w:space="0" w:color="auto"/>
            <w:right w:val="none" w:sz="0" w:space="0" w:color="auto"/>
          </w:divBdr>
        </w:div>
        <w:div w:id="301085982">
          <w:marLeft w:val="0"/>
          <w:marRight w:val="0"/>
          <w:marTop w:val="0"/>
          <w:marBottom w:val="0"/>
          <w:divBdr>
            <w:top w:val="none" w:sz="0" w:space="0" w:color="auto"/>
            <w:left w:val="none" w:sz="0" w:space="0" w:color="auto"/>
            <w:bottom w:val="none" w:sz="0" w:space="0" w:color="auto"/>
            <w:right w:val="none" w:sz="0" w:space="0" w:color="auto"/>
          </w:divBdr>
        </w:div>
        <w:div w:id="404885869">
          <w:marLeft w:val="0"/>
          <w:marRight w:val="0"/>
          <w:marTop w:val="0"/>
          <w:marBottom w:val="0"/>
          <w:divBdr>
            <w:top w:val="none" w:sz="0" w:space="0" w:color="auto"/>
            <w:left w:val="none" w:sz="0" w:space="0" w:color="auto"/>
            <w:bottom w:val="none" w:sz="0" w:space="0" w:color="auto"/>
            <w:right w:val="none" w:sz="0" w:space="0" w:color="auto"/>
          </w:divBdr>
        </w:div>
        <w:div w:id="1304114605">
          <w:marLeft w:val="0"/>
          <w:marRight w:val="0"/>
          <w:marTop w:val="0"/>
          <w:marBottom w:val="0"/>
          <w:divBdr>
            <w:top w:val="none" w:sz="0" w:space="0" w:color="auto"/>
            <w:left w:val="none" w:sz="0" w:space="0" w:color="auto"/>
            <w:bottom w:val="none" w:sz="0" w:space="0" w:color="auto"/>
            <w:right w:val="none" w:sz="0" w:space="0" w:color="auto"/>
          </w:divBdr>
        </w:div>
        <w:div w:id="1309943536">
          <w:marLeft w:val="0"/>
          <w:marRight w:val="0"/>
          <w:marTop w:val="0"/>
          <w:marBottom w:val="0"/>
          <w:divBdr>
            <w:top w:val="none" w:sz="0" w:space="0" w:color="auto"/>
            <w:left w:val="none" w:sz="0" w:space="0" w:color="auto"/>
            <w:bottom w:val="none" w:sz="0" w:space="0" w:color="auto"/>
            <w:right w:val="none" w:sz="0" w:space="0" w:color="auto"/>
          </w:divBdr>
        </w:div>
        <w:div w:id="1427189537">
          <w:marLeft w:val="0"/>
          <w:marRight w:val="0"/>
          <w:marTop w:val="0"/>
          <w:marBottom w:val="0"/>
          <w:divBdr>
            <w:top w:val="none" w:sz="0" w:space="0" w:color="auto"/>
            <w:left w:val="none" w:sz="0" w:space="0" w:color="auto"/>
            <w:bottom w:val="none" w:sz="0" w:space="0" w:color="auto"/>
            <w:right w:val="none" w:sz="0" w:space="0" w:color="auto"/>
          </w:divBdr>
        </w:div>
        <w:div w:id="1766220649">
          <w:marLeft w:val="0"/>
          <w:marRight w:val="0"/>
          <w:marTop w:val="0"/>
          <w:marBottom w:val="0"/>
          <w:divBdr>
            <w:top w:val="none" w:sz="0" w:space="0" w:color="auto"/>
            <w:left w:val="none" w:sz="0" w:space="0" w:color="auto"/>
            <w:bottom w:val="none" w:sz="0" w:space="0" w:color="auto"/>
            <w:right w:val="none" w:sz="0" w:space="0" w:color="auto"/>
          </w:divBdr>
        </w:div>
        <w:div w:id="2120366378">
          <w:marLeft w:val="0"/>
          <w:marRight w:val="0"/>
          <w:marTop w:val="0"/>
          <w:marBottom w:val="0"/>
          <w:divBdr>
            <w:top w:val="none" w:sz="0" w:space="0" w:color="auto"/>
            <w:left w:val="none" w:sz="0" w:space="0" w:color="auto"/>
            <w:bottom w:val="none" w:sz="0" w:space="0" w:color="auto"/>
            <w:right w:val="none" w:sz="0" w:space="0" w:color="auto"/>
          </w:divBdr>
        </w:div>
      </w:divsChild>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758638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01927525">
      <w:bodyDiv w:val="1"/>
      <w:marLeft w:val="0"/>
      <w:marRight w:val="0"/>
      <w:marTop w:val="0"/>
      <w:marBottom w:val="0"/>
      <w:divBdr>
        <w:top w:val="none" w:sz="0" w:space="0" w:color="auto"/>
        <w:left w:val="none" w:sz="0" w:space="0" w:color="auto"/>
        <w:bottom w:val="none" w:sz="0" w:space="0" w:color="auto"/>
        <w:right w:val="none" w:sz="0" w:space="0" w:color="auto"/>
      </w:divBdr>
      <w:divsChild>
        <w:div w:id="60640429">
          <w:marLeft w:val="0"/>
          <w:marRight w:val="0"/>
          <w:marTop w:val="0"/>
          <w:marBottom w:val="0"/>
          <w:divBdr>
            <w:top w:val="none" w:sz="0" w:space="0" w:color="auto"/>
            <w:left w:val="none" w:sz="0" w:space="0" w:color="auto"/>
            <w:bottom w:val="none" w:sz="0" w:space="0" w:color="auto"/>
            <w:right w:val="none" w:sz="0" w:space="0" w:color="auto"/>
          </w:divBdr>
          <w:divsChild>
            <w:div w:id="2002078151">
              <w:marLeft w:val="0"/>
              <w:marRight w:val="0"/>
              <w:marTop w:val="0"/>
              <w:marBottom w:val="0"/>
              <w:divBdr>
                <w:top w:val="none" w:sz="0" w:space="0" w:color="auto"/>
                <w:left w:val="none" w:sz="0" w:space="0" w:color="auto"/>
                <w:bottom w:val="none" w:sz="0" w:space="0" w:color="auto"/>
                <w:right w:val="none" w:sz="0" w:space="0" w:color="auto"/>
              </w:divBdr>
            </w:div>
          </w:divsChild>
        </w:div>
        <w:div w:id="386225867">
          <w:marLeft w:val="0"/>
          <w:marRight w:val="0"/>
          <w:marTop w:val="0"/>
          <w:marBottom w:val="0"/>
          <w:divBdr>
            <w:top w:val="none" w:sz="0" w:space="0" w:color="auto"/>
            <w:left w:val="none" w:sz="0" w:space="0" w:color="auto"/>
            <w:bottom w:val="none" w:sz="0" w:space="0" w:color="auto"/>
            <w:right w:val="none" w:sz="0" w:space="0" w:color="auto"/>
          </w:divBdr>
          <w:divsChild>
            <w:div w:id="1197506466">
              <w:marLeft w:val="0"/>
              <w:marRight w:val="0"/>
              <w:marTop w:val="0"/>
              <w:marBottom w:val="0"/>
              <w:divBdr>
                <w:top w:val="none" w:sz="0" w:space="0" w:color="auto"/>
                <w:left w:val="none" w:sz="0" w:space="0" w:color="auto"/>
                <w:bottom w:val="none" w:sz="0" w:space="0" w:color="auto"/>
                <w:right w:val="none" w:sz="0" w:space="0" w:color="auto"/>
              </w:divBdr>
            </w:div>
          </w:divsChild>
        </w:div>
        <w:div w:id="502282929">
          <w:marLeft w:val="0"/>
          <w:marRight w:val="0"/>
          <w:marTop w:val="0"/>
          <w:marBottom w:val="0"/>
          <w:divBdr>
            <w:top w:val="none" w:sz="0" w:space="0" w:color="auto"/>
            <w:left w:val="none" w:sz="0" w:space="0" w:color="auto"/>
            <w:bottom w:val="none" w:sz="0" w:space="0" w:color="auto"/>
            <w:right w:val="none" w:sz="0" w:space="0" w:color="auto"/>
          </w:divBdr>
          <w:divsChild>
            <w:div w:id="534971730">
              <w:marLeft w:val="0"/>
              <w:marRight w:val="0"/>
              <w:marTop w:val="0"/>
              <w:marBottom w:val="0"/>
              <w:divBdr>
                <w:top w:val="none" w:sz="0" w:space="0" w:color="auto"/>
                <w:left w:val="none" w:sz="0" w:space="0" w:color="auto"/>
                <w:bottom w:val="none" w:sz="0" w:space="0" w:color="auto"/>
                <w:right w:val="none" w:sz="0" w:space="0" w:color="auto"/>
              </w:divBdr>
            </w:div>
          </w:divsChild>
        </w:div>
        <w:div w:id="542012780">
          <w:marLeft w:val="0"/>
          <w:marRight w:val="0"/>
          <w:marTop w:val="0"/>
          <w:marBottom w:val="0"/>
          <w:divBdr>
            <w:top w:val="none" w:sz="0" w:space="0" w:color="auto"/>
            <w:left w:val="none" w:sz="0" w:space="0" w:color="auto"/>
            <w:bottom w:val="none" w:sz="0" w:space="0" w:color="auto"/>
            <w:right w:val="none" w:sz="0" w:space="0" w:color="auto"/>
          </w:divBdr>
          <w:divsChild>
            <w:div w:id="702635949">
              <w:marLeft w:val="0"/>
              <w:marRight w:val="0"/>
              <w:marTop w:val="0"/>
              <w:marBottom w:val="0"/>
              <w:divBdr>
                <w:top w:val="none" w:sz="0" w:space="0" w:color="auto"/>
                <w:left w:val="none" w:sz="0" w:space="0" w:color="auto"/>
                <w:bottom w:val="none" w:sz="0" w:space="0" w:color="auto"/>
                <w:right w:val="none" w:sz="0" w:space="0" w:color="auto"/>
              </w:divBdr>
            </w:div>
          </w:divsChild>
        </w:div>
        <w:div w:id="711543381">
          <w:marLeft w:val="0"/>
          <w:marRight w:val="0"/>
          <w:marTop w:val="0"/>
          <w:marBottom w:val="0"/>
          <w:divBdr>
            <w:top w:val="none" w:sz="0" w:space="0" w:color="auto"/>
            <w:left w:val="none" w:sz="0" w:space="0" w:color="auto"/>
            <w:bottom w:val="none" w:sz="0" w:space="0" w:color="auto"/>
            <w:right w:val="none" w:sz="0" w:space="0" w:color="auto"/>
          </w:divBdr>
          <w:divsChild>
            <w:div w:id="821695811">
              <w:marLeft w:val="0"/>
              <w:marRight w:val="0"/>
              <w:marTop w:val="0"/>
              <w:marBottom w:val="0"/>
              <w:divBdr>
                <w:top w:val="none" w:sz="0" w:space="0" w:color="auto"/>
                <w:left w:val="none" w:sz="0" w:space="0" w:color="auto"/>
                <w:bottom w:val="none" w:sz="0" w:space="0" w:color="auto"/>
                <w:right w:val="none" w:sz="0" w:space="0" w:color="auto"/>
              </w:divBdr>
            </w:div>
          </w:divsChild>
        </w:div>
        <w:div w:id="725031022">
          <w:marLeft w:val="0"/>
          <w:marRight w:val="0"/>
          <w:marTop w:val="0"/>
          <w:marBottom w:val="0"/>
          <w:divBdr>
            <w:top w:val="none" w:sz="0" w:space="0" w:color="auto"/>
            <w:left w:val="none" w:sz="0" w:space="0" w:color="auto"/>
            <w:bottom w:val="none" w:sz="0" w:space="0" w:color="auto"/>
            <w:right w:val="none" w:sz="0" w:space="0" w:color="auto"/>
          </w:divBdr>
          <w:divsChild>
            <w:div w:id="1456292653">
              <w:marLeft w:val="0"/>
              <w:marRight w:val="0"/>
              <w:marTop w:val="0"/>
              <w:marBottom w:val="0"/>
              <w:divBdr>
                <w:top w:val="none" w:sz="0" w:space="0" w:color="auto"/>
                <w:left w:val="none" w:sz="0" w:space="0" w:color="auto"/>
                <w:bottom w:val="none" w:sz="0" w:space="0" w:color="auto"/>
                <w:right w:val="none" w:sz="0" w:space="0" w:color="auto"/>
              </w:divBdr>
            </w:div>
          </w:divsChild>
        </w:div>
        <w:div w:id="970791872">
          <w:marLeft w:val="0"/>
          <w:marRight w:val="0"/>
          <w:marTop w:val="0"/>
          <w:marBottom w:val="0"/>
          <w:divBdr>
            <w:top w:val="none" w:sz="0" w:space="0" w:color="auto"/>
            <w:left w:val="none" w:sz="0" w:space="0" w:color="auto"/>
            <w:bottom w:val="none" w:sz="0" w:space="0" w:color="auto"/>
            <w:right w:val="none" w:sz="0" w:space="0" w:color="auto"/>
          </w:divBdr>
          <w:divsChild>
            <w:div w:id="591358721">
              <w:marLeft w:val="0"/>
              <w:marRight w:val="0"/>
              <w:marTop w:val="0"/>
              <w:marBottom w:val="0"/>
              <w:divBdr>
                <w:top w:val="none" w:sz="0" w:space="0" w:color="auto"/>
                <w:left w:val="none" w:sz="0" w:space="0" w:color="auto"/>
                <w:bottom w:val="none" w:sz="0" w:space="0" w:color="auto"/>
                <w:right w:val="none" w:sz="0" w:space="0" w:color="auto"/>
              </w:divBdr>
            </w:div>
          </w:divsChild>
        </w:div>
        <w:div w:id="1432702872">
          <w:marLeft w:val="0"/>
          <w:marRight w:val="0"/>
          <w:marTop w:val="0"/>
          <w:marBottom w:val="0"/>
          <w:divBdr>
            <w:top w:val="none" w:sz="0" w:space="0" w:color="auto"/>
            <w:left w:val="none" w:sz="0" w:space="0" w:color="auto"/>
            <w:bottom w:val="none" w:sz="0" w:space="0" w:color="auto"/>
            <w:right w:val="none" w:sz="0" w:space="0" w:color="auto"/>
          </w:divBdr>
          <w:divsChild>
            <w:div w:id="348872686">
              <w:marLeft w:val="0"/>
              <w:marRight w:val="0"/>
              <w:marTop w:val="0"/>
              <w:marBottom w:val="0"/>
              <w:divBdr>
                <w:top w:val="none" w:sz="0" w:space="0" w:color="auto"/>
                <w:left w:val="none" w:sz="0" w:space="0" w:color="auto"/>
                <w:bottom w:val="none" w:sz="0" w:space="0" w:color="auto"/>
                <w:right w:val="none" w:sz="0" w:space="0" w:color="auto"/>
              </w:divBdr>
            </w:div>
          </w:divsChild>
        </w:div>
        <w:div w:id="1499030235">
          <w:marLeft w:val="0"/>
          <w:marRight w:val="0"/>
          <w:marTop w:val="0"/>
          <w:marBottom w:val="0"/>
          <w:divBdr>
            <w:top w:val="none" w:sz="0" w:space="0" w:color="auto"/>
            <w:left w:val="none" w:sz="0" w:space="0" w:color="auto"/>
            <w:bottom w:val="none" w:sz="0" w:space="0" w:color="auto"/>
            <w:right w:val="none" w:sz="0" w:space="0" w:color="auto"/>
          </w:divBdr>
          <w:divsChild>
            <w:div w:id="1664777601">
              <w:marLeft w:val="0"/>
              <w:marRight w:val="0"/>
              <w:marTop w:val="0"/>
              <w:marBottom w:val="0"/>
              <w:divBdr>
                <w:top w:val="none" w:sz="0" w:space="0" w:color="auto"/>
                <w:left w:val="none" w:sz="0" w:space="0" w:color="auto"/>
                <w:bottom w:val="none" w:sz="0" w:space="0" w:color="auto"/>
                <w:right w:val="none" w:sz="0" w:space="0" w:color="auto"/>
              </w:divBdr>
            </w:div>
          </w:divsChild>
        </w:div>
        <w:div w:id="1536649096">
          <w:marLeft w:val="0"/>
          <w:marRight w:val="0"/>
          <w:marTop w:val="0"/>
          <w:marBottom w:val="0"/>
          <w:divBdr>
            <w:top w:val="none" w:sz="0" w:space="0" w:color="auto"/>
            <w:left w:val="none" w:sz="0" w:space="0" w:color="auto"/>
            <w:bottom w:val="none" w:sz="0" w:space="0" w:color="auto"/>
            <w:right w:val="none" w:sz="0" w:space="0" w:color="auto"/>
          </w:divBdr>
          <w:divsChild>
            <w:div w:id="1239704855">
              <w:marLeft w:val="0"/>
              <w:marRight w:val="0"/>
              <w:marTop w:val="0"/>
              <w:marBottom w:val="0"/>
              <w:divBdr>
                <w:top w:val="none" w:sz="0" w:space="0" w:color="auto"/>
                <w:left w:val="none" w:sz="0" w:space="0" w:color="auto"/>
                <w:bottom w:val="none" w:sz="0" w:space="0" w:color="auto"/>
                <w:right w:val="none" w:sz="0" w:space="0" w:color="auto"/>
              </w:divBdr>
            </w:div>
          </w:divsChild>
        </w:div>
        <w:div w:id="1635405205">
          <w:marLeft w:val="0"/>
          <w:marRight w:val="0"/>
          <w:marTop w:val="0"/>
          <w:marBottom w:val="0"/>
          <w:divBdr>
            <w:top w:val="none" w:sz="0" w:space="0" w:color="auto"/>
            <w:left w:val="none" w:sz="0" w:space="0" w:color="auto"/>
            <w:bottom w:val="none" w:sz="0" w:space="0" w:color="auto"/>
            <w:right w:val="none" w:sz="0" w:space="0" w:color="auto"/>
          </w:divBdr>
          <w:divsChild>
            <w:div w:id="2063669692">
              <w:marLeft w:val="0"/>
              <w:marRight w:val="0"/>
              <w:marTop w:val="0"/>
              <w:marBottom w:val="0"/>
              <w:divBdr>
                <w:top w:val="none" w:sz="0" w:space="0" w:color="auto"/>
                <w:left w:val="none" w:sz="0" w:space="0" w:color="auto"/>
                <w:bottom w:val="none" w:sz="0" w:space="0" w:color="auto"/>
                <w:right w:val="none" w:sz="0" w:space="0" w:color="auto"/>
              </w:divBdr>
            </w:div>
          </w:divsChild>
        </w:div>
        <w:div w:id="1796210822">
          <w:marLeft w:val="0"/>
          <w:marRight w:val="0"/>
          <w:marTop w:val="0"/>
          <w:marBottom w:val="0"/>
          <w:divBdr>
            <w:top w:val="none" w:sz="0" w:space="0" w:color="auto"/>
            <w:left w:val="none" w:sz="0" w:space="0" w:color="auto"/>
            <w:bottom w:val="none" w:sz="0" w:space="0" w:color="auto"/>
            <w:right w:val="none" w:sz="0" w:space="0" w:color="auto"/>
          </w:divBdr>
          <w:divsChild>
            <w:div w:id="1257396219">
              <w:marLeft w:val="0"/>
              <w:marRight w:val="0"/>
              <w:marTop w:val="0"/>
              <w:marBottom w:val="0"/>
              <w:divBdr>
                <w:top w:val="none" w:sz="0" w:space="0" w:color="auto"/>
                <w:left w:val="none" w:sz="0" w:space="0" w:color="auto"/>
                <w:bottom w:val="none" w:sz="0" w:space="0" w:color="auto"/>
                <w:right w:val="none" w:sz="0" w:space="0" w:color="auto"/>
              </w:divBdr>
            </w:div>
          </w:divsChild>
        </w:div>
        <w:div w:id="1839884181">
          <w:marLeft w:val="0"/>
          <w:marRight w:val="0"/>
          <w:marTop w:val="0"/>
          <w:marBottom w:val="0"/>
          <w:divBdr>
            <w:top w:val="none" w:sz="0" w:space="0" w:color="auto"/>
            <w:left w:val="none" w:sz="0" w:space="0" w:color="auto"/>
            <w:bottom w:val="none" w:sz="0" w:space="0" w:color="auto"/>
            <w:right w:val="none" w:sz="0" w:space="0" w:color="auto"/>
          </w:divBdr>
          <w:divsChild>
            <w:div w:id="409890209">
              <w:marLeft w:val="0"/>
              <w:marRight w:val="0"/>
              <w:marTop w:val="0"/>
              <w:marBottom w:val="0"/>
              <w:divBdr>
                <w:top w:val="none" w:sz="0" w:space="0" w:color="auto"/>
                <w:left w:val="none" w:sz="0" w:space="0" w:color="auto"/>
                <w:bottom w:val="none" w:sz="0" w:space="0" w:color="auto"/>
                <w:right w:val="none" w:sz="0" w:space="0" w:color="auto"/>
              </w:divBdr>
            </w:div>
          </w:divsChild>
        </w:div>
        <w:div w:id="1845626356">
          <w:marLeft w:val="0"/>
          <w:marRight w:val="0"/>
          <w:marTop w:val="0"/>
          <w:marBottom w:val="0"/>
          <w:divBdr>
            <w:top w:val="none" w:sz="0" w:space="0" w:color="auto"/>
            <w:left w:val="none" w:sz="0" w:space="0" w:color="auto"/>
            <w:bottom w:val="none" w:sz="0" w:space="0" w:color="auto"/>
            <w:right w:val="none" w:sz="0" w:space="0" w:color="auto"/>
          </w:divBdr>
          <w:divsChild>
            <w:div w:id="525369035">
              <w:marLeft w:val="0"/>
              <w:marRight w:val="0"/>
              <w:marTop w:val="0"/>
              <w:marBottom w:val="0"/>
              <w:divBdr>
                <w:top w:val="none" w:sz="0" w:space="0" w:color="auto"/>
                <w:left w:val="none" w:sz="0" w:space="0" w:color="auto"/>
                <w:bottom w:val="none" w:sz="0" w:space="0" w:color="auto"/>
                <w:right w:val="none" w:sz="0" w:space="0" w:color="auto"/>
              </w:divBdr>
            </w:div>
          </w:divsChild>
        </w:div>
        <w:div w:id="2004771865">
          <w:marLeft w:val="0"/>
          <w:marRight w:val="0"/>
          <w:marTop w:val="0"/>
          <w:marBottom w:val="0"/>
          <w:divBdr>
            <w:top w:val="none" w:sz="0" w:space="0" w:color="auto"/>
            <w:left w:val="none" w:sz="0" w:space="0" w:color="auto"/>
            <w:bottom w:val="none" w:sz="0" w:space="0" w:color="auto"/>
            <w:right w:val="none" w:sz="0" w:space="0" w:color="auto"/>
          </w:divBdr>
          <w:divsChild>
            <w:div w:id="1315835681">
              <w:marLeft w:val="0"/>
              <w:marRight w:val="0"/>
              <w:marTop w:val="0"/>
              <w:marBottom w:val="0"/>
              <w:divBdr>
                <w:top w:val="none" w:sz="0" w:space="0" w:color="auto"/>
                <w:left w:val="none" w:sz="0" w:space="0" w:color="auto"/>
                <w:bottom w:val="none" w:sz="0" w:space="0" w:color="auto"/>
                <w:right w:val="none" w:sz="0" w:space="0" w:color="auto"/>
              </w:divBdr>
            </w:div>
          </w:divsChild>
        </w:div>
        <w:div w:id="2072654446">
          <w:marLeft w:val="0"/>
          <w:marRight w:val="0"/>
          <w:marTop w:val="0"/>
          <w:marBottom w:val="0"/>
          <w:divBdr>
            <w:top w:val="none" w:sz="0" w:space="0" w:color="auto"/>
            <w:left w:val="none" w:sz="0" w:space="0" w:color="auto"/>
            <w:bottom w:val="none" w:sz="0" w:space="0" w:color="auto"/>
            <w:right w:val="none" w:sz="0" w:space="0" w:color="auto"/>
          </w:divBdr>
          <w:divsChild>
            <w:div w:id="97113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930699604">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097211781">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484617339">
      <w:bodyDiv w:val="1"/>
      <w:marLeft w:val="0"/>
      <w:marRight w:val="0"/>
      <w:marTop w:val="0"/>
      <w:marBottom w:val="0"/>
      <w:divBdr>
        <w:top w:val="none" w:sz="0" w:space="0" w:color="auto"/>
        <w:left w:val="none" w:sz="0" w:space="0" w:color="auto"/>
        <w:bottom w:val="none" w:sz="0" w:space="0" w:color="auto"/>
        <w:right w:val="none" w:sz="0" w:space="0" w:color="auto"/>
      </w:divBdr>
    </w:div>
    <w:div w:id="14943680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41230671">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25331724">
      <w:bodyDiv w:val="1"/>
      <w:marLeft w:val="0"/>
      <w:marRight w:val="0"/>
      <w:marTop w:val="0"/>
      <w:marBottom w:val="0"/>
      <w:divBdr>
        <w:top w:val="none" w:sz="0" w:space="0" w:color="auto"/>
        <w:left w:val="none" w:sz="0" w:space="0" w:color="auto"/>
        <w:bottom w:val="none" w:sz="0" w:space="0" w:color="auto"/>
        <w:right w:val="none" w:sz="0" w:space="0" w:color="auto"/>
      </w:divBdr>
    </w:div>
    <w:div w:id="1739401815">
      <w:bodyDiv w:val="1"/>
      <w:marLeft w:val="0"/>
      <w:marRight w:val="0"/>
      <w:marTop w:val="0"/>
      <w:marBottom w:val="0"/>
      <w:divBdr>
        <w:top w:val="none" w:sz="0" w:space="0" w:color="auto"/>
        <w:left w:val="none" w:sz="0" w:space="0" w:color="auto"/>
        <w:bottom w:val="none" w:sz="0" w:space="0" w:color="auto"/>
        <w:right w:val="none" w:sz="0" w:space="0" w:color="auto"/>
      </w:divBdr>
    </w:div>
    <w:div w:id="1751192258">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4586974">
      <w:bodyDiv w:val="1"/>
      <w:marLeft w:val="0"/>
      <w:marRight w:val="0"/>
      <w:marTop w:val="0"/>
      <w:marBottom w:val="0"/>
      <w:divBdr>
        <w:top w:val="none" w:sz="0" w:space="0" w:color="auto"/>
        <w:left w:val="none" w:sz="0" w:space="0" w:color="auto"/>
        <w:bottom w:val="none" w:sz="0" w:space="0" w:color="auto"/>
        <w:right w:val="none" w:sz="0" w:space="0" w:color="auto"/>
      </w:divBdr>
      <w:divsChild>
        <w:div w:id="208151340">
          <w:marLeft w:val="0"/>
          <w:marRight w:val="0"/>
          <w:marTop w:val="0"/>
          <w:marBottom w:val="0"/>
          <w:divBdr>
            <w:top w:val="none" w:sz="0" w:space="0" w:color="auto"/>
            <w:left w:val="none" w:sz="0" w:space="0" w:color="auto"/>
            <w:bottom w:val="none" w:sz="0" w:space="0" w:color="auto"/>
            <w:right w:val="none" w:sz="0" w:space="0" w:color="auto"/>
          </w:divBdr>
          <w:divsChild>
            <w:div w:id="560753665">
              <w:marLeft w:val="0"/>
              <w:marRight w:val="0"/>
              <w:marTop w:val="0"/>
              <w:marBottom w:val="0"/>
              <w:divBdr>
                <w:top w:val="none" w:sz="0" w:space="0" w:color="auto"/>
                <w:left w:val="none" w:sz="0" w:space="0" w:color="auto"/>
                <w:bottom w:val="none" w:sz="0" w:space="0" w:color="auto"/>
                <w:right w:val="none" w:sz="0" w:space="0" w:color="auto"/>
              </w:divBdr>
            </w:div>
          </w:divsChild>
        </w:div>
        <w:div w:id="422262246">
          <w:marLeft w:val="0"/>
          <w:marRight w:val="0"/>
          <w:marTop w:val="0"/>
          <w:marBottom w:val="0"/>
          <w:divBdr>
            <w:top w:val="none" w:sz="0" w:space="0" w:color="auto"/>
            <w:left w:val="none" w:sz="0" w:space="0" w:color="auto"/>
            <w:bottom w:val="none" w:sz="0" w:space="0" w:color="auto"/>
            <w:right w:val="none" w:sz="0" w:space="0" w:color="auto"/>
          </w:divBdr>
          <w:divsChild>
            <w:div w:id="1971855930">
              <w:marLeft w:val="0"/>
              <w:marRight w:val="0"/>
              <w:marTop w:val="0"/>
              <w:marBottom w:val="0"/>
              <w:divBdr>
                <w:top w:val="none" w:sz="0" w:space="0" w:color="auto"/>
                <w:left w:val="none" w:sz="0" w:space="0" w:color="auto"/>
                <w:bottom w:val="none" w:sz="0" w:space="0" w:color="auto"/>
                <w:right w:val="none" w:sz="0" w:space="0" w:color="auto"/>
              </w:divBdr>
            </w:div>
          </w:divsChild>
        </w:div>
        <w:div w:id="511644280">
          <w:marLeft w:val="0"/>
          <w:marRight w:val="0"/>
          <w:marTop w:val="0"/>
          <w:marBottom w:val="0"/>
          <w:divBdr>
            <w:top w:val="none" w:sz="0" w:space="0" w:color="auto"/>
            <w:left w:val="none" w:sz="0" w:space="0" w:color="auto"/>
            <w:bottom w:val="none" w:sz="0" w:space="0" w:color="auto"/>
            <w:right w:val="none" w:sz="0" w:space="0" w:color="auto"/>
          </w:divBdr>
          <w:divsChild>
            <w:div w:id="1408113293">
              <w:marLeft w:val="0"/>
              <w:marRight w:val="0"/>
              <w:marTop w:val="0"/>
              <w:marBottom w:val="0"/>
              <w:divBdr>
                <w:top w:val="none" w:sz="0" w:space="0" w:color="auto"/>
                <w:left w:val="none" w:sz="0" w:space="0" w:color="auto"/>
                <w:bottom w:val="none" w:sz="0" w:space="0" w:color="auto"/>
                <w:right w:val="none" w:sz="0" w:space="0" w:color="auto"/>
              </w:divBdr>
            </w:div>
          </w:divsChild>
        </w:div>
        <w:div w:id="589893035">
          <w:marLeft w:val="0"/>
          <w:marRight w:val="0"/>
          <w:marTop w:val="0"/>
          <w:marBottom w:val="0"/>
          <w:divBdr>
            <w:top w:val="none" w:sz="0" w:space="0" w:color="auto"/>
            <w:left w:val="none" w:sz="0" w:space="0" w:color="auto"/>
            <w:bottom w:val="none" w:sz="0" w:space="0" w:color="auto"/>
            <w:right w:val="none" w:sz="0" w:space="0" w:color="auto"/>
          </w:divBdr>
          <w:divsChild>
            <w:div w:id="1289626704">
              <w:marLeft w:val="0"/>
              <w:marRight w:val="0"/>
              <w:marTop w:val="0"/>
              <w:marBottom w:val="0"/>
              <w:divBdr>
                <w:top w:val="none" w:sz="0" w:space="0" w:color="auto"/>
                <w:left w:val="none" w:sz="0" w:space="0" w:color="auto"/>
                <w:bottom w:val="none" w:sz="0" w:space="0" w:color="auto"/>
                <w:right w:val="none" w:sz="0" w:space="0" w:color="auto"/>
              </w:divBdr>
            </w:div>
          </w:divsChild>
        </w:div>
        <w:div w:id="729958215">
          <w:marLeft w:val="0"/>
          <w:marRight w:val="0"/>
          <w:marTop w:val="0"/>
          <w:marBottom w:val="0"/>
          <w:divBdr>
            <w:top w:val="none" w:sz="0" w:space="0" w:color="auto"/>
            <w:left w:val="none" w:sz="0" w:space="0" w:color="auto"/>
            <w:bottom w:val="none" w:sz="0" w:space="0" w:color="auto"/>
            <w:right w:val="none" w:sz="0" w:space="0" w:color="auto"/>
          </w:divBdr>
          <w:divsChild>
            <w:div w:id="1469125007">
              <w:marLeft w:val="0"/>
              <w:marRight w:val="0"/>
              <w:marTop w:val="0"/>
              <w:marBottom w:val="0"/>
              <w:divBdr>
                <w:top w:val="none" w:sz="0" w:space="0" w:color="auto"/>
                <w:left w:val="none" w:sz="0" w:space="0" w:color="auto"/>
                <w:bottom w:val="none" w:sz="0" w:space="0" w:color="auto"/>
                <w:right w:val="none" w:sz="0" w:space="0" w:color="auto"/>
              </w:divBdr>
            </w:div>
          </w:divsChild>
        </w:div>
        <w:div w:id="739059794">
          <w:marLeft w:val="0"/>
          <w:marRight w:val="0"/>
          <w:marTop w:val="0"/>
          <w:marBottom w:val="0"/>
          <w:divBdr>
            <w:top w:val="none" w:sz="0" w:space="0" w:color="auto"/>
            <w:left w:val="none" w:sz="0" w:space="0" w:color="auto"/>
            <w:bottom w:val="none" w:sz="0" w:space="0" w:color="auto"/>
            <w:right w:val="none" w:sz="0" w:space="0" w:color="auto"/>
          </w:divBdr>
          <w:divsChild>
            <w:div w:id="925260591">
              <w:marLeft w:val="0"/>
              <w:marRight w:val="0"/>
              <w:marTop w:val="0"/>
              <w:marBottom w:val="0"/>
              <w:divBdr>
                <w:top w:val="none" w:sz="0" w:space="0" w:color="auto"/>
                <w:left w:val="none" w:sz="0" w:space="0" w:color="auto"/>
                <w:bottom w:val="none" w:sz="0" w:space="0" w:color="auto"/>
                <w:right w:val="none" w:sz="0" w:space="0" w:color="auto"/>
              </w:divBdr>
            </w:div>
          </w:divsChild>
        </w:div>
        <w:div w:id="1073042284">
          <w:marLeft w:val="0"/>
          <w:marRight w:val="0"/>
          <w:marTop w:val="0"/>
          <w:marBottom w:val="0"/>
          <w:divBdr>
            <w:top w:val="none" w:sz="0" w:space="0" w:color="auto"/>
            <w:left w:val="none" w:sz="0" w:space="0" w:color="auto"/>
            <w:bottom w:val="none" w:sz="0" w:space="0" w:color="auto"/>
            <w:right w:val="none" w:sz="0" w:space="0" w:color="auto"/>
          </w:divBdr>
          <w:divsChild>
            <w:div w:id="639117627">
              <w:marLeft w:val="0"/>
              <w:marRight w:val="0"/>
              <w:marTop w:val="0"/>
              <w:marBottom w:val="0"/>
              <w:divBdr>
                <w:top w:val="none" w:sz="0" w:space="0" w:color="auto"/>
                <w:left w:val="none" w:sz="0" w:space="0" w:color="auto"/>
                <w:bottom w:val="none" w:sz="0" w:space="0" w:color="auto"/>
                <w:right w:val="none" w:sz="0" w:space="0" w:color="auto"/>
              </w:divBdr>
            </w:div>
          </w:divsChild>
        </w:div>
        <w:div w:id="1119375507">
          <w:marLeft w:val="0"/>
          <w:marRight w:val="0"/>
          <w:marTop w:val="0"/>
          <w:marBottom w:val="0"/>
          <w:divBdr>
            <w:top w:val="none" w:sz="0" w:space="0" w:color="auto"/>
            <w:left w:val="none" w:sz="0" w:space="0" w:color="auto"/>
            <w:bottom w:val="none" w:sz="0" w:space="0" w:color="auto"/>
            <w:right w:val="none" w:sz="0" w:space="0" w:color="auto"/>
          </w:divBdr>
          <w:divsChild>
            <w:div w:id="1682703572">
              <w:marLeft w:val="0"/>
              <w:marRight w:val="0"/>
              <w:marTop w:val="0"/>
              <w:marBottom w:val="0"/>
              <w:divBdr>
                <w:top w:val="none" w:sz="0" w:space="0" w:color="auto"/>
                <w:left w:val="none" w:sz="0" w:space="0" w:color="auto"/>
                <w:bottom w:val="none" w:sz="0" w:space="0" w:color="auto"/>
                <w:right w:val="none" w:sz="0" w:space="0" w:color="auto"/>
              </w:divBdr>
            </w:div>
          </w:divsChild>
        </w:div>
        <w:div w:id="1392340210">
          <w:marLeft w:val="0"/>
          <w:marRight w:val="0"/>
          <w:marTop w:val="0"/>
          <w:marBottom w:val="0"/>
          <w:divBdr>
            <w:top w:val="none" w:sz="0" w:space="0" w:color="auto"/>
            <w:left w:val="none" w:sz="0" w:space="0" w:color="auto"/>
            <w:bottom w:val="none" w:sz="0" w:space="0" w:color="auto"/>
            <w:right w:val="none" w:sz="0" w:space="0" w:color="auto"/>
          </w:divBdr>
          <w:divsChild>
            <w:div w:id="150754676">
              <w:marLeft w:val="0"/>
              <w:marRight w:val="0"/>
              <w:marTop w:val="0"/>
              <w:marBottom w:val="0"/>
              <w:divBdr>
                <w:top w:val="none" w:sz="0" w:space="0" w:color="auto"/>
                <w:left w:val="none" w:sz="0" w:space="0" w:color="auto"/>
                <w:bottom w:val="none" w:sz="0" w:space="0" w:color="auto"/>
                <w:right w:val="none" w:sz="0" w:space="0" w:color="auto"/>
              </w:divBdr>
            </w:div>
          </w:divsChild>
        </w:div>
        <w:div w:id="1423720121">
          <w:marLeft w:val="0"/>
          <w:marRight w:val="0"/>
          <w:marTop w:val="0"/>
          <w:marBottom w:val="0"/>
          <w:divBdr>
            <w:top w:val="none" w:sz="0" w:space="0" w:color="auto"/>
            <w:left w:val="none" w:sz="0" w:space="0" w:color="auto"/>
            <w:bottom w:val="none" w:sz="0" w:space="0" w:color="auto"/>
            <w:right w:val="none" w:sz="0" w:space="0" w:color="auto"/>
          </w:divBdr>
          <w:divsChild>
            <w:div w:id="388766587">
              <w:marLeft w:val="0"/>
              <w:marRight w:val="0"/>
              <w:marTop w:val="0"/>
              <w:marBottom w:val="0"/>
              <w:divBdr>
                <w:top w:val="none" w:sz="0" w:space="0" w:color="auto"/>
                <w:left w:val="none" w:sz="0" w:space="0" w:color="auto"/>
                <w:bottom w:val="none" w:sz="0" w:space="0" w:color="auto"/>
                <w:right w:val="none" w:sz="0" w:space="0" w:color="auto"/>
              </w:divBdr>
            </w:div>
          </w:divsChild>
        </w:div>
        <w:div w:id="1427195115">
          <w:marLeft w:val="0"/>
          <w:marRight w:val="0"/>
          <w:marTop w:val="0"/>
          <w:marBottom w:val="0"/>
          <w:divBdr>
            <w:top w:val="none" w:sz="0" w:space="0" w:color="auto"/>
            <w:left w:val="none" w:sz="0" w:space="0" w:color="auto"/>
            <w:bottom w:val="none" w:sz="0" w:space="0" w:color="auto"/>
            <w:right w:val="none" w:sz="0" w:space="0" w:color="auto"/>
          </w:divBdr>
          <w:divsChild>
            <w:div w:id="1914773722">
              <w:marLeft w:val="0"/>
              <w:marRight w:val="0"/>
              <w:marTop w:val="0"/>
              <w:marBottom w:val="0"/>
              <w:divBdr>
                <w:top w:val="none" w:sz="0" w:space="0" w:color="auto"/>
                <w:left w:val="none" w:sz="0" w:space="0" w:color="auto"/>
                <w:bottom w:val="none" w:sz="0" w:space="0" w:color="auto"/>
                <w:right w:val="none" w:sz="0" w:space="0" w:color="auto"/>
              </w:divBdr>
            </w:div>
          </w:divsChild>
        </w:div>
        <w:div w:id="1481460050">
          <w:marLeft w:val="0"/>
          <w:marRight w:val="0"/>
          <w:marTop w:val="0"/>
          <w:marBottom w:val="0"/>
          <w:divBdr>
            <w:top w:val="none" w:sz="0" w:space="0" w:color="auto"/>
            <w:left w:val="none" w:sz="0" w:space="0" w:color="auto"/>
            <w:bottom w:val="none" w:sz="0" w:space="0" w:color="auto"/>
            <w:right w:val="none" w:sz="0" w:space="0" w:color="auto"/>
          </w:divBdr>
          <w:divsChild>
            <w:div w:id="2007630383">
              <w:marLeft w:val="0"/>
              <w:marRight w:val="0"/>
              <w:marTop w:val="0"/>
              <w:marBottom w:val="0"/>
              <w:divBdr>
                <w:top w:val="none" w:sz="0" w:space="0" w:color="auto"/>
                <w:left w:val="none" w:sz="0" w:space="0" w:color="auto"/>
                <w:bottom w:val="none" w:sz="0" w:space="0" w:color="auto"/>
                <w:right w:val="none" w:sz="0" w:space="0" w:color="auto"/>
              </w:divBdr>
            </w:div>
          </w:divsChild>
        </w:div>
        <w:div w:id="1822044401">
          <w:marLeft w:val="0"/>
          <w:marRight w:val="0"/>
          <w:marTop w:val="0"/>
          <w:marBottom w:val="0"/>
          <w:divBdr>
            <w:top w:val="none" w:sz="0" w:space="0" w:color="auto"/>
            <w:left w:val="none" w:sz="0" w:space="0" w:color="auto"/>
            <w:bottom w:val="none" w:sz="0" w:space="0" w:color="auto"/>
            <w:right w:val="none" w:sz="0" w:space="0" w:color="auto"/>
          </w:divBdr>
          <w:divsChild>
            <w:div w:id="375203602">
              <w:marLeft w:val="0"/>
              <w:marRight w:val="0"/>
              <w:marTop w:val="0"/>
              <w:marBottom w:val="0"/>
              <w:divBdr>
                <w:top w:val="none" w:sz="0" w:space="0" w:color="auto"/>
                <w:left w:val="none" w:sz="0" w:space="0" w:color="auto"/>
                <w:bottom w:val="none" w:sz="0" w:space="0" w:color="auto"/>
                <w:right w:val="none" w:sz="0" w:space="0" w:color="auto"/>
              </w:divBdr>
            </w:div>
          </w:divsChild>
        </w:div>
        <w:div w:id="1875145458">
          <w:marLeft w:val="0"/>
          <w:marRight w:val="0"/>
          <w:marTop w:val="0"/>
          <w:marBottom w:val="0"/>
          <w:divBdr>
            <w:top w:val="none" w:sz="0" w:space="0" w:color="auto"/>
            <w:left w:val="none" w:sz="0" w:space="0" w:color="auto"/>
            <w:bottom w:val="none" w:sz="0" w:space="0" w:color="auto"/>
            <w:right w:val="none" w:sz="0" w:space="0" w:color="auto"/>
          </w:divBdr>
          <w:divsChild>
            <w:div w:id="300157038">
              <w:marLeft w:val="0"/>
              <w:marRight w:val="0"/>
              <w:marTop w:val="0"/>
              <w:marBottom w:val="0"/>
              <w:divBdr>
                <w:top w:val="none" w:sz="0" w:space="0" w:color="auto"/>
                <w:left w:val="none" w:sz="0" w:space="0" w:color="auto"/>
                <w:bottom w:val="none" w:sz="0" w:space="0" w:color="auto"/>
                <w:right w:val="none" w:sz="0" w:space="0" w:color="auto"/>
              </w:divBdr>
            </w:div>
          </w:divsChild>
        </w:div>
        <w:div w:id="1887519745">
          <w:marLeft w:val="0"/>
          <w:marRight w:val="0"/>
          <w:marTop w:val="0"/>
          <w:marBottom w:val="0"/>
          <w:divBdr>
            <w:top w:val="none" w:sz="0" w:space="0" w:color="auto"/>
            <w:left w:val="none" w:sz="0" w:space="0" w:color="auto"/>
            <w:bottom w:val="none" w:sz="0" w:space="0" w:color="auto"/>
            <w:right w:val="none" w:sz="0" w:space="0" w:color="auto"/>
          </w:divBdr>
          <w:divsChild>
            <w:div w:id="1961302057">
              <w:marLeft w:val="0"/>
              <w:marRight w:val="0"/>
              <w:marTop w:val="0"/>
              <w:marBottom w:val="0"/>
              <w:divBdr>
                <w:top w:val="none" w:sz="0" w:space="0" w:color="auto"/>
                <w:left w:val="none" w:sz="0" w:space="0" w:color="auto"/>
                <w:bottom w:val="none" w:sz="0" w:space="0" w:color="auto"/>
                <w:right w:val="none" w:sz="0" w:space="0" w:color="auto"/>
              </w:divBdr>
            </w:div>
          </w:divsChild>
        </w:div>
        <w:div w:id="1960407413">
          <w:marLeft w:val="0"/>
          <w:marRight w:val="0"/>
          <w:marTop w:val="0"/>
          <w:marBottom w:val="0"/>
          <w:divBdr>
            <w:top w:val="none" w:sz="0" w:space="0" w:color="auto"/>
            <w:left w:val="none" w:sz="0" w:space="0" w:color="auto"/>
            <w:bottom w:val="none" w:sz="0" w:space="0" w:color="auto"/>
            <w:right w:val="none" w:sz="0" w:space="0" w:color="auto"/>
          </w:divBdr>
          <w:divsChild>
            <w:div w:id="57016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en/online/tax-clearance.html"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s://www.tudublin.ie/explore/about-the-university/strategicintent/2030/"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87BF77C9-F9BB-4072-BC77-EB50A97BC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E55700-FDD4-45BD-A6C7-50CD7AF94216}">
  <ds:schemaRefs>
    <ds:schemaRef ds:uri="http://schemas.openxmlformats.org/officeDocument/2006/bibliography"/>
  </ds:schemaRefs>
</ds:datastoreItem>
</file>

<file path=customXml/itemProps3.xml><?xml version="1.0" encoding="utf-8"?>
<ds:datastoreItem xmlns:ds="http://schemas.openxmlformats.org/officeDocument/2006/customXml" ds:itemID="{9BA7AFF2-2FE1-4DF7-8F8B-20136490F430}">
  <ds:schemaRefs>
    <ds:schemaRef ds:uri="http://schemas.microsoft.com/sharepoint/v3/contenttype/forms"/>
  </ds:schemaRefs>
</ds:datastoreItem>
</file>

<file path=customXml/itemProps4.xml><?xml version="1.0" encoding="utf-8"?>
<ds:datastoreItem xmlns:ds="http://schemas.openxmlformats.org/officeDocument/2006/customXml" ds:itemID="{EF6880D2-1394-4332-ABFC-803D9C352094}">
  <ds:schemaRefs>
    <ds:schemaRef ds:uri="http://purl.org/dc/terms/"/>
    <ds:schemaRef ds:uri="http://schemas.microsoft.com/office/2006/documentManagement/types"/>
    <ds:schemaRef ds:uri="6f951b0b-0839-454e-a5ea-d64b510892db"/>
    <ds:schemaRef ds:uri="http://schemas.microsoft.com/office/infopath/2007/PartnerControls"/>
    <ds:schemaRef ds:uri="http://www.w3.org/XML/1998/namespace"/>
    <ds:schemaRef ds:uri="http://schemas.openxmlformats.org/package/2006/metadata/core-properties"/>
    <ds:schemaRef ds:uri="http://purl.org/dc/elements/1.1/"/>
    <ds:schemaRef ds:uri="5f7dfa74-5a2c-4f56-9d07-0cf4bbfa8d12"/>
    <ds:schemaRef ds:uri="http://schemas.microsoft.com/office/2006/metadata/properties"/>
    <ds:schemaRef ds:uri="http://purl.org/dc/dcmitype/"/>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5293</Words>
  <Characters>30171</Characters>
  <Application>Microsoft Office Word</Application>
  <DocSecurity>0</DocSecurity>
  <Lines>251</Lines>
  <Paragraphs>70</Paragraphs>
  <ScaleCrop>false</ScaleCrop>
  <Company>Vice Presidents,NUI, Galway</Company>
  <LinksUpToDate>false</LinksUpToDate>
  <CharactersWithSpaces>35394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whelan</dc:creator>
  <cp:keywords/>
  <cp:lastModifiedBy>Orlaith McEvoy</cp:lastModifiedBy>
  <cp:revision>2</cp:revision>
  <cp:lastPrinted>2018-09-28T01:22:00Z</cp:lastPrinted>
  <dcterms:created xsi:type="dcterms:W3CDTF">2025-06-17T09:08:00Z</dcterms:created>
  <dcterms:modified xsi:type="dcterms:W3CDTF">2025-06-17T09:08:00Z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MediaServiceImageTags">
    <vt:lpwstr/>
  </property>
</Properties>
</file>