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630AD" w14:textId="77777777" w:rsidR="002F4FD6" w:rsidRPr="00160EDA" w:rsidRDefault="002F4FD6" w:rsidP="002F4FD6">
      <w:pPr>
        <w:jc w:val="center"/>
        <w:rPr>
          <w:lang w:eastAsia="en-GB"/>
        </w:rPr>
      </w:pPr>
      <w:bookmarkStart w:id="0" w:name="_GoBack"/>
      <w:bookmarkEnd w:id="0"/>
    </w:p>
    <w:p w14:paraId="2CD64320" w14:textId="77777777" w:rsidR="002F4FD6" w:rsidRPr="00160EDA" w:rsidRDefault="00395C24" w:rsidP="002F4FD6">
      <w:pPr>
        <w:rPr>
          <w:lang w:eastAsia="en-GB"/>
        </w:rPr>
      </w:pPr>
      <w:r>
        <w:rPr>
          <w:rFonts w:ascii="Tahoma" w:hAnsi="Tahoma" w:cs="Tahoma"/>
          <w:noProof/>
          <w:sz w:val="20"/>
          <w:szCs w:val="20"/>
          <w:lang w:eastAsia="en-IE"/>
        </w:rPr>
        <w:drawing>
          <wp:inline distT="0" distB="0" distL="0" distR="0" wp14:anchorId="03134FE5" wp14:editId="16ECC3F5">
            <wp:extent cx="1334044"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098" cy="751061"/>
                    </a:xfrm>
                    <a:prstGeom prst="rect">
                      <a:avLst/>
                    </a:prstGeom>
                    <a:noFill/>
                  </pic:spPr>
                </pic:pic>
              </a:graphicData>
            </a:graphic>
          </wp:inline>
        </w:drawing>
      </w:r>
    </w:p>
    <w:p w14:paraId="32D9FA24" w14:textId="77777777" w:rsidR="002F4FD6" w:rsidRPr="00E2760A" w:rsidRDefault="002F4FD6" w:rsidP="002F4FD6">
      <w:pPr>
        <w:jc w:val="center"/>
        <w:rPr>
          <w:rFonts w:ascii="Arial" w:hAnsi="Arial" w:cs="Arial"/>
          <w:b/>
          <w:bCs/>
          <w:color w:val="000000"/>
          <w:sz w:val="28"/>
          <w:szCs w:val="28"/>
        </w:rPr>
      </w:pPr>
      <w:r w:rsidRPr="00E2760A">
        <w:rPr>
          <w:rFonts w:ascii="Arial" w:hAnsi="Arial" w:cs="Arial"/>
          <w:b/>
          <w:bCs/>
          <w:color w:val="000000"/>
          <w:sz w:val="28"/>
          <w:szCs w:val="28"/>
        </w:rPr>
        <w:t>DPS Invitation</w:t>
      </w:r>
    </w:p>
    <w:p w14:paraId="6F5E16E9" w14:textId="77777777" w:rsidR="002F4FD6" w:rsidRPr="00F81F5B" w:rsidRDefault="002F4FD6" w:rsidP="002F4FD6">
      <w:pPr>
        <w:jc w:val="center"/>
        <w:rPr>
          <w:rFonts w:ascii="Arial" w:hAnsi="Arial" w:cs="Arial"/>
          <w:b/>
          <w:bCs/>
          <w:color w:val="000000"/>
          <w:sz w:val="20"/>
          <w:szCs w:val="20"/>
        </w:rPr>
      </w:pPr>
    </w:p>
    <w:p w14:paraId="07A1CEB3" w14:textId="77777777" w:rsidR="002F4FD6" w:rsidRPr="00F81F5B"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sz w:val="20"/>
          <w:szCs w:val="20"/>
        </w:rPr>
      </w:pPr>
    </w:p>
    <w:p w14:paraId="35677471" w14:textId="3EF3E908" w:rsidR="007A70CD" w:rsidRPr="00E83ACF" w:rsidRDefault="002F4FD6" w:rsidP="007A70CD">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83ACF">
        <w:rPr>
          <w:rFonts w:asciiTheme="minorHAnsi" w:hAnsiTheme="minorHAnsi" w:cs="Arial"/>
          <w:b/>
          <w:sz w:val="28"/>
          <w:szCs w:val="28"/>
          <w:lang w:val="en-GB" w:eastAsia="en-GB"/>
        </w:rPr>
        <w:t>Dynamic Purchasing System (DPS) Invitation</w:t>
      </w:r>
    </w:p>
    <w:p w14:paraId="5CEAD2E3" w14:textId="77777777" w:rsidR="007A70CD" w:rsidRPr="00E83ACF" w:rsidRDefault="007A70CD" w:rsidP="007A70CD">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p>
    <w:p w14:paraId="37A94560" w14:textId="1BC48471" w:rsidR="007A70CD" w:rsidRPr="00E83ACF" w:rsidRDefault="009F42D8" w:rsidP="007A70CD">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Pr>
          <w:rFonts w:asciiTheme="minorHAnsi" w:hAnsiTheme="minorHAnsi" w:cs="Arial"/>
          <w:b/>
          <w:sz w:val="28"/>
          <w:szCs w:val="28"/>
          <w:lang w:val="en-GB" w:eastAsia="en-GB"/>
        </w:rPr>
        <w:t xml:space="preserve"> for the P</w:t>
      </w:r>
      <w:r w:rsidR="007A70CD" w:rsidRPr="00E83ACF">
        <w:rPr>
          <w:rFonts w:asciiTheme="minorHAnsi" w:hAnsiTheme="minorHAnsi" w:cs="Arial"/>
          <w:b/>
          <w:sz w:val="28"/>
          <w:szCs w:val="28"/>
          <w:lang w:val="en-GB" w:eastAsia="en-GB"/>
        </w:rPr>
        <w:t xml:space="preserve">rovision of </w:t>
      </w:r>
    </w:p>
    <w:p w14:paraId="73D757D4" w14:textId="77777777" w:rsidR="007A70CD" w:rsidRPr="00E83ACF" w:rsidRDefault="007A70CD" w:rsidP="007A70CD">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p>
    <w:p w14:paraId="275145B2" w14:textId="10C560C5" w:rsidR="007A70CD" w:rsidRPr="00E83ACF" w:rsidRDefault="00E83ACF" w:rsidP="007A70CD">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sz w:val="28"/>
          <w:szCs w:val="28"/>
          <w:lang w:val="en-GB" w:eastAsia="en-GB"/>
        </w:rPr>
      </w:pPr>
      <w:r w:rsidRPr="00E83ACF">
        <w:rPr>
          <w:rFonts w:asciiTheme="minorHAnsi" w:hAnsiTheme="minorHAnsi" w:cs="Arial"/>
          <w:b/>
          <w:sz w:val="28"/>
          <w:szCs w:val="28"/>
          <w:lang w:val="en-GB" w:eastAsia="en-GB"/>
        </w:rPr>
        <w:t>Non Compounded OPAT Drugs, Ancillary Services</w:t>
      </w:r>
      <w:r w:rsidR="00114466">
        <w:rPr>
          <w:rFonts w:asciiTheme="minorHAnsi" w:hAnsiTheme="minorHAnsi" w:cs="Arial"/>
          <w:b/>
          <w:sz w:val="28"/>
          <w:szCs w:val="28"/>
          <w:lang w:val="en-GB" w:eastAsia="en-GB"/>
        </w:rPr>
        <w:t xml:space="preserve"> and</w:t>
      </w:r>
      <w:r w:rsidRPr="00E83ACF">
        <w:rPr>
          <w:rFonts w:asciiTheme="minorHAnsi" w:hAnsiTheme="minorHAnsi" w:cs="Arial"/>
          <w:b/>
          <w:sz w:val="28"/>
          <w:szCs w:val="28"/>
          <w:lang w:val="en-GB" w:eastAsia="en-GB"/>
        </w:rPr>
        <w:t xml:space="preserve"> Nursing Services for OPAT and </w:t>
      </w:r>
      <w:r w:rsidR="00F1472A">
        <w:rPr>
          <w:rFonts w:asciiTheme="minorHAnsi" w:hAnsiTheme="minorHAnsi" w:cs="Arial"/>
          <w:b/>
          <w:sz w:val="28"/>
          <w:szCs w:val="28"/>
          <w:lang w:val="en-GB" w:eastAsia="en-GB"/>
        </w:rPr>
        <w:t xml:space="preserve">/or </w:t>
      </w:r>
      <w:r w:rsidRPr="00E83ACF">
        <w:rPr>
          <w:rFonts w:asciiTheme="minorHAnsi" w:hAnsiTheme="minorHAnsi" w:cs="Arial"/>
          <w:b/>
          <w:sz w:val="28"/>
          <w:szCs w:val="28"/>
          <w:lang w:val="en-GB" w:eastAsia="en-GB"/>
        </w:rPr>
        <w:t>CIT</w:t>
      </w:r>
      <w:r w:rsidR="00F1472A">
        <w:rPr>
          <w:rFonts w:asciiTheme="minorHAnsi" w:hAnsiTheme="minorHAnsi" w:cs="Arial"/>
          <w:b/>
          <w:sz w:val="28"/>
          <w:szCs w:val="28"/>
          <w:lang w:val="en-GB" w:eastAsia="en-GB"/>
        </w:rPr>
        <w:t xml:space="preserve"> Services</w:t>
      </w:r>
    </w:p>
    <w:p w14:paraId="5D25BB8F" w14:textId="0E88E936" w:rsidR="002F4FD6" w:rsidRPr="00D8259D" w:rsidRDefault="002F4FD6" w:rsidP="002F4FD6">
      <w:pPr>
        <w:pBdr>
          <w:top w:val="single" w:sz="4" w:space="1" w:color="auto"/>
          <w:left w:val="single" w:sz="4" w:space="0" w:color="auto"/>
          <w:bottom w:val="single" w:sz="4" w:space="1" w:color="auto"/>
          <w:right w:val="single" w:sz="4" w:space="4" w:color="auto"/>
        </w:pBdr>
        <w:shd w:val="clear" w:color="auto" w:fill="E0E0E0"/>
        <w:jc w:val="center"/>
        <w:rPr>
          <w:rFonts w:asciiTheme="minorHAnsi" w:hAnsiTheme="minorHAnsi" w:cs="Arial"/>
          <w:b/>
          <w:color w:val="FF0000"/>
          <w:sz w:val="22"/>
          <w:szCs w:val="22"/>
          <w:lang w:val="en-GB" w:eastAsia="en-GB"/>
        </w:rPr>
      </w:pPr>
    </w:p>
    <w:p w14:paraId="0B993A3D" w14:textId="77777777" w:rsidR="002F4FD6" w:rsidRDefault="002F4FD6" w:rsidP="002F4FD6">
      <w:pPr>
        <w:jc w:val="center"/>
        <w:rPr>
          <w:rFonts w:asciiTheme="minorHAnsi" w:hAnsiTheme="minorHAnsi" w:cs="Arial"/>
          <w:b/>
          <w:bCs/>
          <w:sz w:val="22"/>
          <w:szCs w:val="22"/>
        </w:rPr>
      </w:pPr>
    </w:p>
    <w:p w14:paraId="105BEF1C" w14:textId="77777777" w:rsidR="002F4FD6" w:rsidRPr="00E04D60" w:rsidRDefault="002F4FD6" w:rsidP="002F4FD6">
      <w:pPr>
        <w:jc w:val="center"/>
        <w:rPr>
          <w:rFonts w:asciiTheme="minorHAnsi" w:hAnsiTheme="minorHAnsi" w:cs="Arial"/>
          <w:b/>
          <w:bCs/>
          <w:sz w:val="22"/>
          <w:szCs w:val="22"/>
        </w:rPr>
      </w:pPr>
    </w:p>
    <w:p w14:paraId="31F0BA72" w14:textId="77777777" w:rsidR="002F4FD6" w:rsidRPr="00E04D60" w:rsidRDefault="002F4FD6" w:rsidP="002F4FD6">
      <w:pPr>
        <w:jc w:val="center"/>
        <w:rPr>
          <w:rFonts w:asciiTheme="minorHAnsi" w:hAnsiTheme="minorHAnsi" w:cs="Arial"/>
          <w:b/>
          <w:bCs/>
          <w:sz w:val="22"/>
          <w:szCs w:val="22"/>
        </w:rPr>
      </w:pPr>
      <w:r w:rsidRPr="00E04D60">
        <w:rPr>
          <w:rFonts w:asciiTheme="minorHAnsi" w:hAnsiTheme="minorHAnsi" w:cs="Arial"/>
          <w:b/>
          <w:bCs/>
          <w:sz w:val="22"/>
          <w:szCs w:val="22"/>
        </w:rPr>
        <w:t>On Behalf Of</w:t>
      </w:r>
    </w:p>
    <w:p w14:paraId="7B2D86DF" w14:textId="77777777" w:rsidR="002F4FD6" w:rsidRDefault="002F4FD6" w:rsidP="002F4FD6">
      <w:pPr>
        <w:jc w:val="center"/>
        <w:rPr>
          <w:rFonts w:asciiTheme="minorHAnsi" w:hAnsiTheme="minorHAnsi" w:cs="Arial"/>
          <w:b/>
          <w:bCs/>
          <w:sz w:val="22"/>
          <w:szCs w:val="22"/>
        </w:rPr>
      </w:pPr>
    </w:p>
    <w:p w14:paraId="1C9C0297" w14:textId="77777777" w:rsidR="002F4FD6" w:rsidRPr="00E04D60" w:rsidRDefault="002F4FD6" w:rsidP="002F4FD6">
      <w:pPr>
        <w:jc w:val="center"/>
        <w:rPr>
          <w:rFonts w:asciiTheme="minorHAnsi" w:hAnsiTheme="minorHAnsi" w:cs="Arial"/>
          <w:b/>
          <w:bCs/>
          <w:sz w:val="22"/>
          <w:szCs w:val="22"/>
        </w:rPr>
      </w:pPr>
    </w:p>
    <w:p w14:paraId="281C0BC9"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6FCE8F2" w14:textId="77777777" w:rsidR="002F4FD6"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H</w:t>
      </w:r>
      <w:r>
        <w:rPr>
          <w:rFonts w:asciiTheme="minorHAnsi" w:hAnsiTheme="minorHAnsi" w:cs="Arial"/>
          <w:b/>
          <w:bCs/>
          <w:sz w:val="22"/>
          <w:szCs w:val="22"/>
        </w:rPr>
        <w:t xml:space="preserve">ealth </w:t>
      </w:r>
      <w:r w:rsidRPr="003F12F9">
        <w:rPr>
          <w:rFonts w:asciiTheme="minorHAnsi" w:hAnsiTheme="minorHAnsi" w:cs="Arial"/>
          <w:b/>
          <w:bCs/>
          <w:sz w:val="22"/>
          <w:szCs w:val="22"/>
        </w:rPr>
        <w:t>S</w:t>
      </w:r>
      <w:r>
        <w:rPr>
          <w:rFonts w:asciiTheme="minorHAnsi" w:hAnsiTheme="minorHAnsi" w:cs="Arial"/>
          <w:b/>
          <w:bCs/>
          <w:sz w:val="22"/>
          <w:szCs w:val="22"/>
        </w:rPr>
        <w:t>ervice Executive (which expression shall include its successors in title, assigns and agents)</w:t>
      </w:r>
    </w:p>
    <w:p w14:paraId="3F817E54" w14:textId="77777777" w:rsidR="002F4FD6"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Pr>
          <w:rFonts w:asciiTheme="minorHAnsi" w:hAnsiTheme="minorHAnsi" w:cs="Arial"/>
          <w:b/>
          <w:bCs/>
          <w:sz w:val="22"/>
          <w:szCs w:val="22"/>
        </w:rPr>
        <w:t xml:space="preserve"> </w:t>
      </w:r>
    </w:p>
    <w:p w14:paraId="65D8445D"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r w:rsidRPr="003F12F9">
        <w:rPr>
          <w:rFonts w:asciiTheme="minorHAnsi" w:hAnsiTheme="minorHAnsi" w:cs="Arial"/>
          <w:b/>
          <w:bCs/>
          <w:sz w:val="22"/>
          <w:szCs w:val="22"/>
        </w:rPr>
        <w:t xml:space="preserve">and the </w:t>
      </w:r>
      <w:r>
        <w:rPr>
          <w:rFonts w:asciiTheme="minorHAnsi" w:hAnsiTheme="minorHAnsi" w:cs="Arial"/>
          <w:b/>
          <w:bCs/>
          <w:sz w:val="22"/>
          <w:szCs w:val="22"/>
        </w:rPr>
        <w:t xml:space="preserve">other </w:t>
      </w:r>
      <w:r w:rsidRPr="003F12F9">
        <w:rPr>
          <w:rFonts w:asciiTheme="minorHAnsi" w:hAnsiTheme="minorHAnsi" w:cs="Arial"/>
          <w:b/>
          <w:bCs/>
          <w:sz w:val="22"/>
          <w:szCs w:val="22"/>
        </w:rPr>
        <w:t xml:space="preserve">Contracting Authorities </w:t>
      </w:r>
      <w:r>
        <w:rPr>
          <w:rFonts w:asciiTheme="minorHAnsi" w:hAnsiTheme="minorHAnsi" w:cs="Arial"/>
          <w:b/>
          <w:bCs/>
          <w:sz w:val="22"/>
          <w:szCs w:val="22"/>
        </w:rPr>
        <w:t xml:space="preserve">(as listed in Appendix </w:t>
      </w:r>
      <w:r w:rsidRPr="00B746AD">
        <w:rPr>
          <w:rFonts w:asciiTheme="minorHAnsi" w:hAnsiTheme="minorHAnsi" w:cs="Arial"/>
          <w:b/>
          <w:bCs/>
          <w:sz w:val="22"/>
          <w:szCs w:val="22"/>
        </w:rPr>
        <w:t xml:space="preserve">1 </w:t>
      </w:r>
      <w:r w:rsidRPr="003F12F9">
        <w:rPr>
          <w:rFonts w:asciiTheme="minorHAnsi" w:hAnsiTheme="minorHAnsi" w:cs="Arial"/>
          <w:b/>
          <w:bCs/>
          <w:sz w:val="22"/>
          <w:szCs w:val="22"/>
        </w:rPr>
        <w:t>of this document</w:t>
      </w:r>
      <w:r>
        <w:rPr>
          <w:rFonts w:asciiTheme="minorHAnsi" w:hAnsiTheme="minorHAnsi" w:cs="Arial"/>
          <w:b/>
          <w:bCs/>
          <w:sz w:val="22"/>
          <w:szCs w:val="22"/>
        </w:rPr>
        <w:t>)</w:t>
      </w:r>
    </w:p>
    <w:p w14:paraId="34C39A8C"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4F0CC2E0" w14:textId="77777777" w:rsidR="002F4FD6" w:rsidRPr="00E04D60" w:rsidRDefault="002F4FD6" w:rsidP="002F4FD6">
      <w:pPr>
        <w:jc w:val="center"/>
        <w:rPr>
          <w:rFonts w:asciiTheme="minorHAnsi" w:hAnsiTheme="minorHAnsi" w:cs="Arial"/>
          <w:b/>
          <w:bCs/>
          <w:sz w:val="22"/>
          <w:szCs w:val="22"/>
        </w:rPr>
      </w:pPr>
    </w:p>
    <w:p w14:paraId="379CF94C" w14:textId="77777777" w:rsidR="002F4FD6" w:rsidRDefault="002F4FD6" w:rsidP="002F4FD6">
      <w:pPr>
        <w:jc w:val="center"/>
        <w:rPr>
          <w:rFonts w:asciiTheme="minorHAnsi" w:hAnsiTheme="minorHAnsi" w:cs="Arial"/>
          <w:b/>
          <w:bCs/>
          <w:sz w:val="22"/>
          <w:szCs w:val="22"/>
        </w:rPr>
      </w:pPr>
    </w:p>
    <w:p w14:paraId="1C149DFF" w14:textId="77777777" w:rsidR="002F4FD6" w:rsidRDefault="002F4FD6" w:rsidP="002F4FD6">
      <w:pPr>
        <w:jc w:val="center"/>
        <w:rPr>
          <w:rFonts w:asciiTheme="minorHAnsi" w:hAnsiTheme="minorHAnsi" w:cs="Arial"/>
          <w:b/>
          <w:bCs/>
          <w:sz w:val="22"/>
          <w:szCs w:val="22"/>
        </w:rPr>
      </w:pPr>
    </w:p>
    <w:p w14:paraId="5DFDFAC1" w14:textId="77777777" w:rsidR="002F4FD6" w:rsidRPr="00E04D60" w:rsidRDefault="002F4FD6" w:rsidP="002F4FD6">
      <w:pPr>
        <w:jc w:val="center"/>
        <w:rPr>
          <w:rFonts w:asciiTheme="minorHAnsi" w:hAnsiTheme="minorHAnsi" w:cs="Arial"/>
          <w:b/>
          <w:bCs/>
          <w:sz w:val="22"/>
          <w:szCs w:val="22"/>
        </w:rPr>
      </w:pPr>
    </w:p>
    <w:p w14:paraId="7389A403"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0266087F" w14:textId="02144495" w:rsidR="002F4FD6" w:rsidRPr="00E2760A"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8"/>
          <w:szCs w:val="28"/>
        </w:rPr>
      </w:pPr>
      <w:r w:rsidRPr="00E2760A">
        <w:rPr>
          <w:rFonts w:asciiTheme="minorHAnsi" w:hAnsiTheme="minorHAnsi" w:cs="Arial"/>
          <w:b/>
          <w:bCs/>
          <w:sz w:val="28"/>
          <w:szCs w:val="28"/>
        </w:rPr>
        <w:t xml:space="preserve">Project Reference: </w:t>
      </w:r>
      <w:r w:rsidRPr="00E83ACF">
        <w:rPr>
          <w:rFonts w:asciiTheme="minorHAnsi" w:hAnsiTheme="minorHAnsi" w:cs="Arial"/>
          <w:b/>
          <w:bCs/>
          <w:sz w:val="28"/>
          <w:szCs w:val="28"/>
        </w:rPr>
        <w:t xml:space="preserve">HSE </w:t>
      </w:r>
      <w:r w:rsidR="00E83ACF">
        <w:rPr>
          <w:rFonts w:asciiTheme="minorHAnsi" w:hAnsiTheme="minorHAnsi" w:cs="Arial"/>
          <w:b/>
          <w:bCs/>
          <w:sz w:val="28"/>
          <w:szCs w:val="28"/>
        </w:rPr>
        <w:t>24890</w:t>
      </w:r>
    </w:p>
    <w:p w14:paraId="1F6097ED" w14:textId="77777777" w:rsidR="002F4FD6" w:rsidRPr="00E04D60" w:rsidRDefault="002F4FD6" w:rsidP="002F4FD6">
      <w:pPr>
        <w:pBdr>
          <w:top w:val="single" w:sz="4" w:space="1" w:color="auto"/>
          <w:left w:val="single" w:sz="4" w:space="4" w:color="auto"/>
          <w:bottom w:val="single" w:sz="4" w:space="1" w:color="auto"/>
          <w:right w:val="single" w:sz="4" w:space="4" w:color="auto"/>
        </w:pBdr>
        <w:shd w:val="clear" w:color="auto" w:fill="E0E0E0"/>
        <w:jc w:val="center"/>
        <w:rPr>
          <w:rFonts w:asciiTheme="minorHAnsi" w:hAnsiTheme="minorHAnsi" w:cs="Arial"/>
          <w:b/>
          <w:bCs/>
          <w:sz w:val="22"/>
          <w:szCs w:val="22"/>
        </w:rPr>
      </w:pPr>
    </w:p>
    <w:p w14:paraId="57B123E2" w14:textId="77777777" w:rsidR="002F4FD6" w:rsidRDefault="002F4FD6" w:rsidP="002F4FD6">
      <w:pPr>
        <w:keepNext/>
        <w:tabs>
          <w:tab w:val="left" w:pos="2730"/>
        </w:tabs>
        <w:ind w:left="360"/>
        <w:outlineLvl w:val="2"/>
        <w:rPr>
          <w:rFonts w:asciiTheme="minorHAnsi" w:hAnsiTheme="minorHAnsi" w:cs="Arial"/>
          <w:b/>
          <w:bCs/>
          <w:sz w:val="22"/>
          <w:szCs w:val="22"/>
        </w:rPr>
      </w:pPr>
    </w:p>
    <w:p w14:paraId="41BA7C34" w14:textId="77777777" w:rsidR="002F4FD6" w:rsidRDefault="002F4FD6" w:rsidP="002F4FD6">
      <w:pPr>
        <w:keepNext/>
        <w:tabs>
          <w:tab w:val="left" w:pos="2730"/>
        </w:tabs>
        <w:outlineLvl w:val="2"/>
        <w:rPr>
          <w:rFonts w:asciiTheme="minorHAnsi" w:hAnsiTheme="minorHAnsi" w:cs="Arial"/>
          <w:b/>
          <w:bCs/>
          <w:sz w:val="22"/>
          <w:szCs w:val="22"/>
        </w:rPr>
      </w:pPr>
    </w:p>
    <w:p w14:paraId="2A3BAE55" w14:textId="77777777" w:rsidR="002F4FD6" w:rsidRPr="00E04D60" w:rsidRDefault="002F4FD6" w:rsidP="002F4FD6">
      <w:pPr>
        <w:keepNext/>
        <w:tabs>
          <w:tab w:val="left" w:pos="2730"/>
        </w:tabs>
        <w:ind w:left="360"/>
        <w:outlineLvl w:val="2"/>
        <w:rPr>
          <w:rFonts w:asciiTheme="minorHAnsi" w:hAnsiTheme="minorHAnsi" w:cs="Arial"/>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94"/>
      </w:tblGrid>
      <w:tr w:rsidR="002F4FD6" w:rsidRPr="00E04D60" w14:paraId="59B9891E" w14:textId="77777777" w:rsidTr="0088165C">
        <w:tc>
          <w:tcPr>
            <w:tcW w:w="6062" w:type="dxa"/>
            <w:shd w:val="clear" w:color="auto" w:fill="auto"/>
            <w:vAlign w:val="center"/>
          </w:tcPr>
          <w:p w14:paraId="4E9BCBBE" w14:textId="77777777" w:rsidR="002F4FD6" w:rsidRPr="00E04D60" w:rsidRDefault="002F4FD6" w:rsidP="0088165C">
            <w:pPr>
              <w:jc w:val="center"/>
              <w:rPr>
                <w:rFonts w:asciiTheme="minorHAnsi" w:hAnsiTheme="minorHAnsi" w:cs="Arial"/>
                <w:b/>
                <w:bCs/>
              </w:rPr>
            </w:pPr>
            <w:r w:rsidRPr="00E04D60">
              <w:rPr>
                <w:rFonts w:asciiTheme="minorHAnsi" w:hAnsiTheme="minorHAnsi" w:cs="Arial"/>
                <w:b/>
                <w:bCs/>
                <w:sz w:val="22"/>
                <w:szCs w:val="22"/>
              </w:rPr>
              <w:t>Initial Deadline for submission of Applications:</w:t>
            </w:r>
          </w:p>
        </w:tc>
        <w:tc>
          <w:tcPr>
            <w:tcW w:w="4394" w:type="dxa"/>
            <w:shd w:val="clear" w:color="auto" w:fill="auto"/>
          </w:tcPr>
          <w:p w14:paraId="49E42232" w14:textId="77777777" w:rsidR="002F4FD6" w:rsidRPr="00FE6515" w:rsidRDefault="002F4FD6" w:rsidP="0088165C">
            <w:pPr>
              <w:jc w:val="center"/>
              <w:rPr>
                <w:rFonts w:asciiTheme="minorHAnsi" w:hAnsiTheme="minorHAnsi" w:cs="Arial"/>
                <w:b/>
                <w:bCs/>
                <w:color w:val="FF0000"/>
              </w:rPr>
            </w:pPr>
          </w:p>
          <w:p w14:paraId="5000C0C3" w14:textId="660F36AE" w:rsidR="002F4FD6" w:rsidRPr="00FE6515" w:rsidRDefault="002F4FD6" w:rsidP="0088165C">
            <w:pPr>
              <w:jc w:val="center"/>
              <w:rPr>
                <w:rFonts w:asciiTheme="minorHAnsi" w:hAnsiTheme="minorHAnsi" w:cs="Arial"/>
                <w:b/>
                <w:bCs/>
              </w:rPr>
            </w:pPr>
            <w:r w:rsidRPr="00FE6515">
              <w:rPr>
                <w:rFonts w:asciiTheme="minorHAnsi" w:hAnsiTheme="minorHAnsi" w:cs="Arial"/>
                <w:b/>
                <w:bCs/>
                <w:sz w:val="22"/>
                <w:szCs w:val="22"/>
              </w:rPr>
              <w:t>12.00 hours on</w:t>
            </w:r>
            <w:r w:rsidR="006401A6" w:rsidRPr="00FE6515">
              <w:rPr>
                <w:rFonts w:asciiTheme="minorHAnsi" w:hAnsiTheme="minorHAnsi" w:cs="Arial"/>
                <w:b/>
                <w:bCs/>
                <w:sz w:val="22"/>
                <w:szCs w:val="22"/>
              </w:rPr>
              <w:t>:</w:t>
            </w:r>
            <w:r w:rsidR="00B746AD" w:rsidRPr="00FE6515">
              <w:rPr>
                <w:rFonts w:asciiTheme="minorHAnsi" w:hAnsiTheme="minorHAnsi" w:cs="Arial"/>
                <w:b/>
                <w:bCs/>
                <w:sz w:val="22"/>
                <w:szCs w:val="22"/>
              </w:rPr>
              <w:t xml:space="preserve"> </w:t>
            </w:r>
            <w:r w:rsidR="002225A5">
              <w:rPr>
                <w:rFonts w:asciiTheme="minorHAnsi" w:hAnsiTheme="minorHAnsi" w:cs="Arial"/>
                <w:b/>
                <w:bCs/>
                <w:sz w:val="22"/>
                <w:szCs w:val="22"/>
              </w:rPr>
              <w:t>14</w:t>
            </w:r>
            <w:r w:rsidR="00B746AD" w:rsidRPr="00FE6515">
              <w:rPr>
                <w:rFonts w:asciiTheme="minorHAnsi" w:hAnsiTheme="minorHAnsi" w:cs="Arial"/>
                <w:b/>
                <w:bCs/>
                <w:sz w:val="22"/>
                <w:szCs w:val="22"/>
              </w:rPr>
              <w:t>/</w:t>
            </w:r>
            <w:r w:rsidR="00382ED1" w:rsidRPr="00FE6515">
              <w:rPr>
                <w:rFonts w:asciiTheme="minorHAnsi" w:hAnsiTheme="minorHAnsi" w:cs="Arial"/>
                <w:b/>
                <w:bCs/>
                <w:sz w:val="22"/>
                <w:szCs w:val="22"/>
              </w:rPr>
              <w:t>0</w:t>
            </w:r>
            <w:r w:rsidR="00F1472A" w:rsidRPr="00FE6515">
              <w:rPr>
                <w:rFonts w:asciiTheme="minorHAnsi" w:hAnsiTheme="minorHAnsi" w:cs="Arial"/>
                <w:b/>
                <w:bCs/>
                <w:sz w:val="22"/>
                <w:szCs w:val="22"/>
              </w:rPr>
              <w:t>4</w:t>
            </w:r>
            <w:r w:rsidR="00382ED1" w:rsidRPr="00FE6515">
              <w:rPr>
                <w:rFonts w:asciiTheme="minorHAnsi" w:hAnsiTheme="minorHAnsi" w:cs="Arial"/>
                <w:b/>
                <w:bCs/>
                <w:sz w:val="22"/>
                <w:szCs w:val="22"/>
              </w:rPr>
              <w:t>/202</w:t>
            </w:r>
            <w:r w:rsidR="00F1472A" w:rsidRPr="00FE6515">
              <w:rPr>
                <w:rFonts w:asciiTheme="minorHAnsi" w:hAnsiTheme="minorHAnsi" w:cs="Arial"/>
                <w:b/>
                <w:bCs/>
                <w:sz w:val="22"/>
                <w:szCs w:val="22"/>
              </w:rPr>
              <w:t>5</w:t>
            </w:r>
            <w:r w:rsidRPr="00FE6515">
              <w:rPr>
                <w:rFonts w:asciiTheme="minorHAnsi" w:hAnsiTheme="minorHAnsi" w:cs="Arial"/>
                <w:b/>
                <w:bCs/>
                <w:sz w:val="22"/>
                <w:szCs w:val="22"/>
              </w:rPr>
              <w:t xml:space="preserve"> </w:t>
            </w:r>
          </w:p>
          <w:p w14:paraId="47EFE88F" w14:textId="77777777" w:rsidR="002F4FD6" w:rsidRPr="00FE6515" w:rsidRDefault="002F4FD6" w:rsidP="0088165C">
            <w:pPr>
              <w:jc w:val="center"/>
              <w:rPr>
                <w:rFonts w:asciiTheme="minorHAnsi" w:hAnsiTheme="minorHAnsi" w:cs="Arial"/>
                <w:b/>
                <w:bCs/>
                <w:color w:val="FF0000"/>
              </w:rPr>
            </w:pPr>
          </w:p>
        </w:tc>
      </w:tr>
      <w:tr w:rsidR="002F4FD6" w:rsidRPr="00E04D60" w14:paraId="0D7D2858" w14:textId="77777777" w:rsidTr="0088165C">
        <w:tc>
          <w:tcPr>
            <w:tcW w:w="6062" w:type="dxa"/>
            <w:shd w:val="clear" w:color="auto" w:fill="auto"/>
            <w:vAlign w:val="center"/>
          </w:tcPr>
          <w:p w14:paraId="3DCE3591" w14:textId="77777777" w:rsidR="002F4FD6" w:rsidRPr="00E04D60" w:rsidRDefault="002F4FD6" w:rsidP="0088165C">
            <w:pPr>
              <w:jc w:val="center"/>
              <w:rPr>
                <w:rFonts w:asciiTheme="minorHAnsi" w:hAnsiTheme="minorHAnsi" w:cs="Arial"/>
                <w:b/>
                <w:bCs/>
              </w:rPr>
            </w:pPr>
            <w:r w:rsidRPr="00E04D60">
              <w:rPr>
                <w:rFonts w:asciiTheme="minorHAnsi" w:hAnsiTheme="minorHAnsi" w:cs="Arial"/>
                <w:b/>
                <w:bCs/>
                <w:sz w:val="22"/>
                <w:szCs w:val="22"/>
              </w:rPr>
              <w:t>Deadline for Queries:</w:t>
            </w:r>
          </w:p>
        </w:tc>
        <w:tc>
          <w:tcPr>
            <w:tcW w:w="4394" w:type="dxa"/>
            <w:shd w:val="clear" w:color="auto" w:fill="auto"/>
          </w:tcPr>
          <w:p w14:paraId="2AE9C435" w14:textId="77777777" w:rsidR="002F4FD6" w:rsidRPr="00FE6515" w:rsidRDefault="002F4FD6" w:rsidP="0088165C">
            <w:pPr>
              <w:jc w:val="center"/>
              <w:rPr>
                <w:rFonts w:asciiTheme="minorHAnsi" w:hAnsiTheme="minorHAnsi" w:cs="Arial"/>
                <w:b/>
                <w:bCs/>
                <w:color w:val="FF0000"/>
              </w:rPr>
            </w:pPr>
          </w:p>
          <w:p w14:paraId="6518F87F" w14:textId="7EA7F96D" w:rsidR="002F4FD6" w:rsidRPr="00FE6515" w:rsidRDefault="002F4FD6" w:rsidP="0088165C">
            <w:pPr>
              <w:jc w:val="center"/>
              <w:rPr>
                <w:rFonts w:asciiTheme="minorHAnsi" w:hAnsiTheme="minorHAnsi" w:cs="Arial"/>
                <w:b/>
                <w:bCs/>
                <w:color w:val="FF0000"/>
              </w:rPr>
            </w:pPr>
            <w:r w:rsidRPr="00FE6515">
              <w:rPr>
                <w:rFonts w:asciiTheme="minorHAnsi" w:hAnsiTheme="minorHAnsi" w:cs="Arial"/>
                <w:b/>
                <w:bCs/>
                <w:sz w:val="22"/>
                <w:szCs w:val="22"/>
              </w:rPr>
              <w:t>12.00 hours on</w:t>
            </w:r>
            <w:r w:rsidR="006401A6" w:rsidRPr="00FE6515">
              <w:rPr>
                <w:rFonts w:asciiTheme="minorHAnsi" w:hAnsiTheme="minorHAnsi" w:cs="Arial"/>
                <w:b/>
                <w:bCs/>
                <w:sz w:val="22"/>
                <w:szCs w:val="22"/>
              </w:rPr>
              <w:t xml:space="preserve">: </w:t>
            </w:r>
            <w:r w:rsidR="002225A5">
              <w:rPr>
                <w:rFonts w:asciiTheme="minorHAnsi" w:hAnsiTheme="minorHAnsi" w:cs="Arial"/>
                <w:b/>
                <w:bCs/>
                <w:sz w:val="22"/>
                <w:szCs w:val="22"/>
              </w:rPr>
              <w:t>07</w:t>
            </w:r>
            <w:r w:rsidR="00382ED1" w:rsidRPr="00FE6515">
              <w:rPr>
                <w:rFonts w:asciiTheme="minorHAnsi" w:hAnsiTheme="minorHAnsi" w:cs="Arial"/>
                <w:b/>
                <w:bCs/>
                <w:sz w:val="22"/>
                <w:szCs w:val="22"/>
              </w:rPr>
              <w:t>/0</w:t>
            </w:r>
            <w:r w:rsidR="00FE6515" w:rsidRPr="00FE6515">
              <w:rPr>
                <w:rFonts w:asciiTheme="minorHAnsi" w:hAnsiTheme="minorHAnsi" w:cs="Arial"/>
                <w:b/>
                <w:bCs/>
                <w:sz w:val="22"/>
                <w:szCs w:val="22"/>
              </w:rPr>
              <w:t>4</w:t>
            </w:r>
            <w:r w:rsidR="00382ED1" w:rsidRPr="00FE6515">
              <w:rPr>
                <w:rFonts w:asciiTheme="minorHAnsi" w:hAnsiTheme="minorHAnsi" w:cs="Arial"/>
                <w:b/>
                <w:bCs/>
                <w:sz w:val="22"/>
                <w:szCs w:val="22"/>
              </w:rPr>
              <w:t>/202</w:t>
            </w:r>
            <w:r w:rsidR="00F1472A" w:rsidRPr="00FE6515">
              <w:rPr>
                <w:rFonts w:asciiTheme="minorHAnsi" w:hAnsiTheme="minorHAnsi" w:cs="Arial"/>
                <w:b/>
                <w:bCs/>
                <w:sz w:val="22"/>
                <w:szCs w:val="22"/>
              </w:rPr>
              <w:t>5</w:t>
            </w:r>
          </w:p>
          <w:p w14:paraId="0A0218C6" w14:textId="77777777" w:rsidR="002F4FD6" w:rsidRPr="00FE6515" w:rsidRDefault="002F4FD6" w:rsidP="0088165C">
            <w:pPr>
              <w:jc w:val="center"/>
              <w:rPr>
                <w:rFonts w:asciiTheme="minorHAnsi" w:hAnsiTheme="minorHAnsi" w:cs="Arial"/>
                <w:b/>
                <w:bCs/>
                <w:color w:val="FF0000"/>
              </w:rPr>
            </w:pPr>
          </w:p>
        </w:tc>
      </w:tr>
    </w:tbl>
    <w:p w14:paraId="1581653A" w14:textId="77777777" w:rsidR="002F4FD6" w:rsidRDefault="002F4FD6" w:rsidP="002F4FD6">
      <w:pPr>
        <w:jc w:val="center"/>
        <w:rPr>
          <w:rFonts w:ascii="Arial" w:hAnsi="Arial" w:cs="Arial"/>
          <w:b/>
          <w:color w:val="000000"/>
          <w:spacing w:val="0"/>
          <w:w w:val="0"/>
          <w:sz w:val="20"/>
          <w:szCs w:val="20"/>
          <w:lang w:val="en-GB"/>
        </w:rPr>
      </w:pPr>
    </w:p>
    <w:p w14:paraId="201530D2" w14:textId="77777777" w:rsidR="002F4FD6" w:rsidRDefault="002F4FD6" w:rsidP="002F4FD6">
      <w:pPr>
        <w:rPr>
          <w:rFonts w:asciiTheme="minorHAnsi" w:hAnsiTheme="minorHAnsi" w:cstheme="minorHAnsi"/>
          <w:b/>
          <w:sz w:val="22"/>
          <w:szCs w:val="22"/>
        </w:rPr>
      </w:pPr>
    </w:p>
    <w:p w14:paraId="67FEBE74" w14:textId="77777777" w:rsidR="002F4FD6" w:rsidRDefault="002F4FD6" w:rsidP="002F4FD6">
      <w:pPr>
        <w:rPr>
          <w:rFonts w:asciiTheme="minorHAnsi" w:hAnsiTheme="minorHAnsi" w:cstheme="minorHAnsi"/>
          <w:b/>
          <w:sz w:val="22"/>
          <w:szCs w:val="22"/>
        </w:rPr>
      </w:pPr>
      <w:r>
        <w:rPr>
          <w:rFonts w:asciiTheme="minorHAnsi" w:hAnsiTheme="minorHAnsi" w:cstheme="minorHAnsi"/>
          <w:b/>
          <w:sz w:val="22"/>
          <w:szCs w:val="22"/>
        </w:rPr>
        <w:br w:type="page"/>
      </w:r>
    </w:p>
    <w:p w14:paraId="32DD6400" w14:textId="77777777" w:rsidR="002F4FD6" w:rsidRDefault="002F4FD6" w:rsidP="002F4FD6">
      <w:pPr>
        <w:rPr>
          <w:rFonts w:asciiTheme="minorHAnsi" w:hAnsiTheme="minorHAnsi" w:cstheme="minorHAnsi"/>
          <w:b/>
          <w:sz w:val="22"/>
          <w:szCs w:val="22"/>
        </w:rPr>
      </w:pPr>
    </w:p>
    <w:p w14:paraId="72521124" w14:textId="77777777" w:rsidR="002F4FD6" w:rsidRPr="0038010E" w:rsidRDefault="002F4FD6" w:rsidP="002F4FD6">
      <w:pPr>
        <w:rPr>
          <w:rFonts w:asciiTheme="minorHAnsi" w:hAnsiTheme="minorHAnsi" w:cs="Arial"/>
          <w:sz w:val="22"/>
          <w:szCs w:val="22"/>
        </w:rPr>
      </w:pPr>
      <w:r>
        <w:rPr>
          <w:rFonts w:asciiTheme="minorHAnsi" w:hAnsiTheme="minorHAnsi" w:cs="Arial"/>
          <w:b/>
          <w:sz w:val="22"/>
          <w:szCs w:val="22"/>
        </w:rPr>
        <w:t>SECTION 1</w:t>
      </w:r>
      <w:r w:rsidRPr="0000709B">
        <w:rPr>
          <w:rFonts w:asciiTheme="minorHAnsi" w:hAnsiTheme="minorHAnsi" w:cs="Arial"/>
          <w:b/>
          <w:sz w:val="22"/>
          <w:szCs w:val="22"/>
        </w:rPr>
        <w:t xml:space="preserve">: </w:t>
      </w:r>
      <w:r>
        <w:rPr>
          <w:rFonts w:asciiTheme="minorHAnsi" w:hAnsiTheme="minorHAnsi" w:cs="Arial"/>
          <w:b/>
          <w:sz w:val="22"/>
          <w:szCs w:val="22"/>
        </w:rPr>
        <w:t xml:space="preserve">  </w:t>
      </w:r>
      <w:r w:rsidRPr="0000709B">
        <w:rPr>
          <w:rFonts w:asciiTheme="minorHAnsi" w:hAnsiTheme="minorHAnsi" w:cs="Arial"/>
          <w:b/>
          <w:sz w:val="22"/>
          <w:szCs w:val="22"/>
        </w:rPr>
        <w:t>DEFINITIONS</w:t>
      </w:r>
    </w:p>
    <w:p w14:paraId="5168744F" w14:textId="77777777" w:rsidR="002F4FD6" w:rsidRDefault="002F4FD6" w:rsidP="002F4FD6">
      <w:pPr>
        <w:rPr>
          <w:rFonts w:asciiTheme="minorHAnsi" w:hAnsiTheme="minorHAnsi" w:cstheme="minorHAnsi"/>
          <w:b/>
          <w:sz w:val="22"/>
          <w:szCs w:val="22"/>
        </w:rPr>
      </w:pPr>
    </w:p>
    <w:p w14:paraId="2F42D9A2" w14:textId="77777777" w:rsidR="002F4FD6" w:rsidRPr="00350A2A" w:rsidRDefault="002F4FD6" w:rsidP="002F4FD6">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486"/>
      </w:tblGrid>
      <w:tr w:rsidR="002F4FD6" w:rsidRPr="00350A2A" w14:paraId="7E8A8014" w14:textId="77777777" w:rsidTr="0088165C">
        <w:tc>
          <w:tcPr>
            <w:tcW w:w="2376" w:type="dxa"/>
            <w:shd w:val="clear" w:color="auto" w:fill="auto"/>
            <w:vAlign w:val="center"/>
          </w:tcPr>
          <w:p w14:paraId="32A3FB03" w14:textId="77777777" w:rsidR="002F4FD6" w:rsidRPr="00350A2A" w:rsidRDefault="002F4FD6" w:rsidP="000B41F3">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Applicant</w:t>
            </w:r>
            <w:r w:rsidRPr="00350A2A">
              <w:rPr>
                <w:rFonts w:asciiTheme="minorHAnsi" w:hAnsiTheme="minorHAnsi" w:cs="Arial"/>
                <w:sz w:val="22"/>
                <w:szCs w:val="22"/>
              </w:rPr>
              <w:t>”</w:t>
            </w:r>
          </w:p>
        </w:tc>
        <w:tc>
          <w:tcPr>
            <w:tcW w:w="7486" w:type="dxa"/>
            <w:shd w:val="clear" w:color="auto" w:fill="auto"/>
          </w:tcPr>
          <w:p w14:paraId="57E16FCA" w14:textId="77777777" w:rsidR="002F4FD6" w:rsidRPr="00F851FF" w:rsidRDefault="002F4FD6" w:rsidP="0088165C">
            <w:pPr>
              <w:tabs>
                <w:tab w:val="left" w:pos="2268"/>
              </w:tabs>
              <w:jc w:val="both"/>
              <w:rPr>
                <w:rFonts w:asciiTheme="minorHAnsi" w:hAnsiTheme="minorHAnsi" w:cs="Arial"/>
              </w:rPr>
            </w:pPr>
            <w:r>
              <w:rPr>
                <w:rFonts w:asciiTheme="minorHAnsi" w:hAnsiTheme="minorHAnsi" w:cs="Arial"/>
                <w:sz w:val="22"/>
                <w:szCs w:val="22"/>
              </w:rPr>
              <w:t>means those economic operators that submit an A</w:t>
            </w:r>
            <w:r w:rsidRPr="00350A2A">
              <w:rPr>
                <w:rFonts w:asciiTheme="minorHAnsi" w:hAnsiTheme="minorHAnsi" w:cs="Arial"/>
                <w:sz w:val="22"/>
                <w:szCs w:val="22"/>
              </w:rPr>
              <w:t>pplication for admission into the DPS;</w:t>
            </w:r>
          </w:p>
        </w:tc>
      </w:tr>
      <w:tr w:rsidR="002F4FD6" w:rsidRPr="00350A2A" w14:paraId="2B41D419" w14:textId="77777777" w:rsidTr="006807A2">
        <w:trPr>
          <w:trHeight w:val="519"/>
        </w:trPr>
        <w:tc>
          <w:tcPr>
            <w:tcW w:w="2376" w:type="dxa"/>
            <w:shd w:val="clear" w:color="auto" w:fill="auto"/>
            <w:vAlign w:val="center"/>
          </w:tcPr>
          <w:p w14:paraId="22608E75" w14:textId="77777777" w:rsidR="002F4FD6" w:rsidRPr="00350A2A" w:rsidRDefault="002F4FD6" w:rsidP="000B41F3">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Application</w:t>
            </w:r>
            <w:r w:rsidRPr="00350A2A">
              <w:rPr>
                <w:rFonts w:asciiTheme="minorHAnsi" w:hAnsiTheme="minorHAnsi" w:cs="Arial"/>
                <w:sz w:val="22"/>
                <w:szCs w:val="22"/>
              </w:rPr>
              <w:t>”</w:t>
            </w:r>
          </w:p>
        </w:tc>
        <w:tc>
          <w:tcPr>
            <w:tcW w:w="7486" w:type="dxa"/>
            <w:shd w:val="clear" w:color="auto" w:fill="auto"/>
            <w:vAlign w:val="center"/>
          </w:tcPr>
          <w:p w14:paraId="6D45D679" w14:textId="77777777" w:rsidR="002F4FD6" w:rsidRPr="0038010E" w:rsidRDefault="002F4FD6" w:rsidP="0088165C">
            <w:pPr>
              <w:tabs>
                <w:tab w:val="left" w:pos="2268"/>
              </w:tabs>
              <w:jc w:val="both"/>
              <w:rPr>
                <w:rFonts w:asciiTheme="minorHAnsi" w:hAnsiTheme="minorHAnsi" w:cs="Arial"/>
              </w:rPr>
            </w:pPr>
            <w:r>
              <w:rPr>
                <w:rFonts w:asciiTheme="minorHAnsi" w:hAnsiTheme="minorHAnsi" w:cs="Arial"/>
                <w:sz w:val="22"/>
                <w:szCs w:val="22"/>
              </w:rPr>
              <w:t>means the submission from an Applicant</w:t>
            </w:r>
            <w:r w:rsidRPr="00350A2A">
              <w:rPr>
                <w:rFonts w:asciiTheme="minorHAnsi" w:hAnsiTheme="minorHAnsi" w:cs="Arial"/>
                <w:sz w:val="22"/>
                <w:szCs w:val="22"/>
              </w:rPr>
              <w:t xml:space="preserve"> for admission into the DPS;</w:t>
            </w:r>
          </w:p>
        </w:tc>
      </w:tr>
      <w:tr w:rsidR="002F4FD6" w:rsidRPr="00350A2A" w14:paraId="1CF0078A" w14:textId="77777777" w:rsidTr="006807A2">
        <w:tc>
          <w:tcPr>
            <w:tcW w:w="2376" w:type="dxa"/>
            <w:shd w:val="clear" w:color="auto" w:fill="auto"/>
            <w:vAlign w:val="center"/>
          </w:tcPr>
          <w:p w14:paraId="17728B8A" w14:textId="77777777" w:rsidR="002F4FD6" w:rsidRPr="00350A2A" w:rsidRDefault="002F4FD6" w:rsidP="0088165C">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Contract</w:t>
            </w:r>
            <w:r w:rsidRPr="00350A2A">
              <w:rPr>
                <w:rFonts w:asciiTheme="minorHAnsi" w:hAnsiTheme="minorHAnsi" w:cs="Arial"/>
                <w:sz w:val="22"/>
                <w:szCs w:val="22"/>
              </w:rPr>
              <w:t>”</w:t>
            </w:r>
          </w:p>
        </w:tc>
        <w:tc>
          <w:tcPr>
            <w:tcW w:w="7486" w:type="dxa"/>
            <w:shd w:val="clear" w:color="auto" w:fill="auto"/>
          </w:tcPr>
          <w:p w14:paraId="205FF969" w14:textId="0901C713" w:rsidR="002F4FD6" w:rsidRPr="00F851FF" w:rsidRDefault="002F4FD6" w:rsidP="008B2843">
            <w:pPr>
              <w:tabs>
                <w:tab w:val="left" w:pos="2268"/>
              </w:tabs>
              <w:jc w:val="both"/>
              <w:rPr>
                <w:rFonts w:asciiTheme="minorHAnsi" w:hAnsiTheme="minorHAnsi" w:cs="Arial"/>
              </w:rPr>
            </w:pPr>
            <w:r>
              <w:rPr>
                <w:rFonts w:asciiTheme="minorHAnsi" w:hAnsiTheme="minorHAnsi" w:cs="Arial"/>
                <w:sz w:val="22"/>
                <w:szCs w:val="22"/>
              </w:rPr>
              <w:t xml:space="preserve">means a </w:t>
            </w:r>
            <w:r w:rsidRPr="008B2843">
              <w:rPr>
                <w:rFonts w:asciiTheme="minorHAnsi" w:hAnsiTheme="minorHAnsi" w:cs="Arial"/>
                <w:sz w:val="22"/>
                <w:szCs w:val="22"/>
              </w:rPr>
              <w:t xml:space="preserve">Contract for the supply of the </w:t>
            </w:r>
            <w:r w:rsidR="00E83ACF" w:rsidRPr="008B2843">
              <w:rPr>
                <w:rFonts w:asciiTheme="minorHAnsi" w:hAnsiTheme="minorHAnsi" w:cs="Arial"/>
                <w:sz w:val="22"/>
                <w:szCs w:val="22"/>
              </w:rPr>
              <w:t xml:space="preserve">Goods and </w:t>
            </w:r>
            <w:r w:rsidR="00A70DDA" w:rsidRPr="008B2843">
              <w:rPr>
                <w:rFonts w:asciiTheme="minorHAnsi" w:hAnsiTheme="minorHAnsi" w:cs="Arial"/>
                <w:sz w:val="22"/>
                <w:szCs w:val="22"/>
                <w:lang w:val="en-GB"/>
              </w:rPr>
              <w:t>Services</w:t>
            </w:r>
            <w:r w:rsidRPr="008B2843">
              <w:rPr>
                <w:rFonts w:asciiTheme="minorHAnsi" w:hAnsiTheme="minorHAnsi" w:cs="Arial"/>
                <w:sz w:val="22"/>
                <w:szCs w:val="22"/>
              </w:rPr>
              <w:t xml:space="preserve"> awarded to a DPS Appointee pursuant to a </w:t>
            </w:r>
            <w:r w:rsidR="008C7F93" w:rsidRPr="008B2843">
              <w:rPr>
                <w:rFonts w:asciiTheme="minorHAnsi" w:hAnsiTheme="minorHAnsi" w:cs="Arial"/>
                <w:sz w:val="22"/>
                <w:szCs w:val="22"/>
              </w:rPr>
              <w:t>DPS</w:t>
            </w:r>
            <w:r w:rsidR="008B2843" w:rsidRPr="008B2843">
              <w:rPr>
                <w:rFonts w:asciiTheme="minorHAnsi" w:hAnsiTheme="minorHAnsi" w:cs="Arial"/>
                <w:sz w:val="22"/>
                <w:szCs w:val="22"/>
              </w:rPr>
              <w:t>.</w:t>
            </w:r>
            <w:r w:rsidRPr="00350A2A">
              <w:rPr>
                <w:rFonts w:asciiTheme="minorHAnsi" w:hAnsiTheme="minorHAnsi" w:cs="Arial"/>
                <w:sz w:val="22"/>
                <w:szCs w:val="22"/>
              </w:rPr>
              <w:t xml:space="preserve"> </w:t>
            </w:r>
          </w:p>
        </w:tc>
      </w:tr>
      <w:tr w:rsidR="002F4FD6" w:rsidRPr="00350A2A" w14:paraId="356FE932" w14:textId="77777777" w:rsidTr="006807A2">
        <w:tc>
          <w:tcPr>
            <w:tcW w:w="2376" w:type="dxa"/>
            <w:shd w:val="clear" w:color="auto" w:fill="auto"/>
            <w:vAlign w:val="center"/>
          </w:tcPr>
          <w:p w14:paraId="3F5DFD2B" w14:textId="77777777" w:rsidR="002F4FD6" w:rsidRPr="003422AC" w:rsidRDefault="002F4FD6" w:rsidP="0088165C">
            <w:pPr>
              <w:tabs>
                <w:tab w:val="left" w:pos="2268"/>
              </w:tabs>
              <w:rPr>
                <w:rFonts w:asciiTheme="minorHAnsi" w:hAnsiTheme="minorHAnsi" w:cs="Arial"/>
                <w:b/>
              </w:rPr>
            </w:pPr>
            <w:r w:rsidRPr="003422AC">
              <w:rPr>
                <w:rFonts w:asciiTheme="minorHAnsi" w:hAnsiTheme="minorHAnsi" w:cs="Arial"/>
                <w:b/>
                <w:sz w:val="22"/>
                <w:szCs w:val="22"/>
              </w:rPr>
              <w:t>“Contract Agreement”</w:t>
            </w:r>
          </w:p>
        </w:tc>
        <w:tc>
          <w:tcPr>
            <w:tcW w:w="7486" w:type="dxa"/>
            <w:shd w:val="clear" w:color="auto" w:fill="auto"/>
          </w:tcPr>
          <w:p w14:paraId="13C631C4" w14:textId="5E0FD0C8" w:rsidR="002F4FD6"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executed agreement setting out the scope and terms for supply of the </w:t>
            </w:r>
            <w:r w:rsidR="00E83ACF">
              <w:rPr>
                <w:rFonts w:asciiTheme="minorHAnsi" w:hAnsiTheme="minorHAnsi" w:cs="Arial"/>
                <w:sz w:val="22"/>
                <w:szCs w:val="22"/>
              </w:rPr>
              <w:t xml:space="preserve">Goods and </w:t>
            </w:r>
            <w:r w:rsidR="00E83ACF" w:rsidRPr="00E83ACF">
              <w:rPr>
                <w:rFonts w:asciiTheme="minorHAnsi" w:hAnsiTheme="minorHAnsi" w:cs="Arial"/>
                <w:sz w:val="22"/>
                <w:szCs w:val="22"/>
                <w:lang w:val="en-GB"/>
              </w:rPr>
              <w:t>Services</w:t>
            </w:r>
            <w:r w:rsidR="00E83ACF">
              <w:rPr>
                <w:rFonts w:asciiTheme="minorHAnsi" w:hAnsiTheme="minorHAnsi" w:cs="Arial"/>
                <w:sz w:val="22"/>
                <w:szCs w:val="22"/>
              </w:rPr>
              <w:t xml:space="preserve"> </w:t>
            </w:r>
            <w:r>
              <w:rPr>
                <w:rFonts w:asciiTheme="minorHAnsi" w:hAnsiTheme="minorHAnsi" w:cs="Arial"/>
                <w:sz w:val="22"/>
                <w:szCs w:val="22"/>
              </w:rPr>
              <w:t xml:space="preserve">to a DPS Purchaser by a DPS Appointee who has been successful pursuant to a </w:t>
            </w:r>
            <w:r w:rsidR="008C7F93">
              <w:rPr>
                <w:rFonts w:asciiTheme="minorHAnsi" w:hAnsiTheme="minorHAnsi" w:cs="Arial"/>
                <w:sz w:val="22"/>
                <w:szCs w:val="22"/>
              </w:rPr>
              <w:t>DPS Tender</w:t>
            </w:r>
            <w:r>
              <w:rPr>
                <w:rFonts w:asciiTheme="minorHAnsi" w:hAnsiTheme="minorHAnsi" w:cs="Arial"/>
                <w:sz w:val="22"/>
                <w:szCs w:val="22"/>
              </w:rPr>
              <w:t xml:space="preserve"> </w:t>
            </w:r>
            <w:r w:rsidR="000B41F3">
              <w:rPr>
                <w:rFonts w:asciiTheme="minorHAnsi" w:hAnsiTheme="minorHAnsi" w:cs="Arial"/>
                <w:sz w:val="22"/>
                <w:szCs w:val="22"/>
              </w:rPr>
              <w:t xml:space="preserve">or other procedure </w:t>
            </w:r>
            <w:r>
              <w:rPr>
                <w:rFonts w:asciiTheme="minorHAnsi" w:hAnsiTheme="minorHAnsi" w:cs="Arial"/>
                <w:sz w:val="22"/>
                <w:szCs w:val="22"/>
              </w:rPr>
              <w:t xml:space="preserve">under the DPS. Also includes within its definition </w:t>
            </w:r>
            <w:r w:rsidR="000B41F3">
              <w:rPr>
                <w:rFonts w:asciiTheme="minorHAnsi" w:hAnsiTheme="minorHAnsi" w:cs="Arial"/>
                <w:sz w:val="22"/>
                <w:szCs w:val="22"/>
              </w:rPr>
              <w:t>executed Drawdown</w:t>
            </w:r>
            <w:r>
              <w:rPr>
                <w:rFonts w:asciiTheme="minorHAnsi" w:hAnsiTheme="minorHAnsi" w:cs="Arial"/>
                <w:sz w:val="22"/>
                <w:szCs w:val="22"/>
              </w:rPr>
              <w:t xml:space="preserve"> Framework Agreements between a DPS Purchaser and a number of DPS Appointees.     </w:t>
            </w:r>
          </w:p>
        </w:tc>
      </w:tr>
      <w:tr w:rsidR="002F4FD6" w:rsidRPr="00350A2A" w14:paraId="6F6253BF" w14:textId="77777777" w:rsidTr="0088165C">
        <w:tc>
          <w:tcPr>
            <w:tcW w:w="2376" w:type="dxa"/>
            <w:shd w:val="clear" w:color="auto" w:fill="auto"/>
            <w:vAlign w:val="center"/>
          </w:tcPr>
          <w:p w14:paraId="2151F776"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Deadline for Queries</w:t>
            </w:r>
            <w:r w:rsidRPr="00350A2A">
              <w:rPr>
                <w:rFonts w:asciiTheme="minorHAnsi" w:hAnsiTheme="minorHAnsi" w:cs="Arial"/>
                <w:sz w:val="22"/>
                <w:szCs w:val="22"/>
              </w:rPr>
              <w:t xml:space="preserve">” </w:t>
            </w:r>
          </w:p>
        </w:tc>
        <w:tc>
          <w:tcPr>
            <w:tcW w:w="7486" w:type="dxa"/>
            <w:shd w:val="clear" w:color="auto" w:fill="auto"/>
          </w:tcPr>
          <w:p w14:paraId="608F2A9B"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m</w:t>
            </w:r>
            <w:r w:rsidRPr="00350A2A">
              <w:rPr>
                <w:rFonts w:asciiTheme="minorHAnsi" w:hAnsiTheme="minorHAnsi" w:cs="Arial"/>
                <w:sz w:val="22"/>
                <w:szCs w:val="22"/>
              </w:rPr>
              <w:t>eans the date speci</w:t>
            </w:r>
            <w:r>
              <w:rPr>
                <w:rFonts w:asciiTheme="minorHAnsi" w:hAnsiTheme="minorHAnsi" w:cs="Arial"/>
                <w:sz w:val="22"/>
                <w:szCs w:val="22"/>
              </w:rPr>
              <w:t>fied on the cover page of this document as being the last date for submission of queries in relation to this process</w:t>
            </w:r>
            <w:r w:rsidRPr="00350A2A">
              <w:rPr>
                <w:rFonts w:asciiTheme="minorHAnsi" w:hAnsiTheme="minorHAnsi" w:cs="Arial"/>
                <w:sz w:val="22"/>
                <w:szCs w:val="22"/>
              </w:rPr>
              <w:t>;</w:t>
            </w:r>
          </w:p>
        </w:tc>
      </w:tr>
      <w:tr w:rsidR="00DA5FF0" w:rsidRPr="00350A2A" w14:paraId="36345399" w14:textId="77777777" w:rsidTr="0088165C">
        <w:tc>
          <w:tcPr>
            <w:tcW w:w="2376" w:type="dxa"/>
            <w:shd w:val="clear" w:color="auto" w:fill="auto"/>
            <w:vAlign w:val="center"/>
          </w:tcPr>
          <w:p w14:paraId="2A33C59E" w14:textId="77777777" w:rsidR="00DA5FF0" w:rsidRPr="000B41F3" w:rsidRDefault="00DA5FF0" w:rsidP="0088165C">
            <w:pPr>
              <w:tabs>
                <w:tab w:val="left" w:pos="2268"/>
              </w:tabs>
              <w:rPr>
                <w:rFonts w:asciiTheme="minorHAnsi" w:hAnsiTheme="minorHAnsi" w:cs="Arial"/>
                <w:b/>
                <w:sz w:val="22"/>
                <w:szCs w:val="22"/>
              </w:rPr>
            </w:pPr>
            <w:r w:rsidRPr="000B41F3">
              <w:rPr>
                <w:rFonts w:asciiTheme="minorHAnsi" w:hAnsiTheme="minorHAnsi" w:cs="Arial"/>
                <w:b/>
                <w:sz w:val="22"/>
                <w:szCs w:val="22"/>
              </w:rPr>
              <w:t>“Direct Drawdown”</w:t>
            </w:r>
          </w:p>
        </w:tc>
        <w:tc>
          <w:tcPr>
            <w:tcW w:w="7486" w:type="dxa"/>
            <w:shd w:val="clear" w:color="auto" w:fill="auto"/>
          </w:tcPr>
          <w:p w14:paraId="1F31025C" w14:textId="73463B34" w:rsidR="00DA5FF0" w:rsidRDefault="00DA5FF0" w:rsidP="0088165C">
            <w:pPr>
              <w:tabs>
                <w:tab w:val="left" w:pos="2268"/>
              </w:tabs>
              <w:jc w:val="both"/>
              <w:rPr>
                <w:rFonts w:asciiTheme="minorHAnsi" w:hAnsiTheme="minorHAnsi" w:cs="Arial"/>
                <w:sz w:val="22"/>
                <w:szCs w:val="22"/>
              </w:rPr>
            </w:pPr>
            <w:r>
              <w:rPr>
                <w:rFonts w:asciiTheme="minorHAnsi" w:hAnsiTheme="minorHAnsi" w:cs="Arial"/>
                <w:sz w:val="22"/>
                <w:szCs w:val="22"/>
              </w:rPr>
              <w:t xml:space="preserve">means draw down of </w:t>
            </w:r>
            <w:r w:rsidR="00E83ACF">
              <w:rPr>
                <w:rFonts w:asciiTheme="minorHAnsi" w:hAnsiTheme="minorHAnsi" w:cs="Arial"/>
                <w:sz w:val="22"/>
                <w:szCs w:val="22"/>
              </w:rPr>
              <w:t xml:space="preserve">Goods and </w:t>
            </w:r>
            <w:r w:rsidR="00E83ACF" w:rsidRPr="00E83ACF">
              <w:rPr>
                <w:rFonts w:asciiTheme="minorHAnsi" w:hAnsiTheme="minorHAnsi" w:cs="Arial"/>
                <w:sz w:val="22"/>
                <w:szCs w:val="22"/>
                <w:lang w:val="en-GB"/>
              </w:rPr>
              <w:t>Services</w:t>
            </w:r>
            <w:r w:rsidR="00E83ACF">
              <w:rPr>
                <w:rFonts w:asciiTheme="minorHAnsi" w:hAnsiTheme="minorHAnsi" w:cs="Arial"/>
                <w:sz w:val="22"/>
                <w:szCs w:val="22"/>
              </w:rPr>
              <w:t xml:space="preserve"> </w:t>
            </w:r>
            <w:r>
              <w:rPr>
                <w:rFonts w:asciiTheme="minorHAnsi" w:hAnsiTheme="minorHAnsi" w:cs="Arial"/>
                <w:sz w:val="22"/>
                <w:szCs w:val="22"/>
              </w:rPr>
              <w:t>from a DPS appointee without recourse to further compe</w:t>
            </w:r>
            <w:r w:rsidR="000B41F3">
              <w:rPr>
                <w:rFonts w:asciiTheme="minorHAnsi" w:hAnsiTheme="minorHAnsi" w:cs="Arial"/>
                <w:sz w:val="22"/>
                <w:szCs w:val="22"/>
              </w:rPr>
              <w:t>tition, or following a</w:t>
            </w:r>
            <w:r>
              <w:rPr>
                <w:rFonts w:asciiTheme="minorHAnsi" w:hAnsiTheme="minorHAnsi" w:cs="Arial"/>
                <w:sz w:val="22"/>
                <w:szCs w:val="22"/>
              </w:rPr>
              <w:t xml:space="preserve"> DPS tender;</w:t>
            </w:r>
          </w:p>
        </w:tc>
      </w:tr>
      <w:tr w:rsidR="002F4FD6" w:rsidRPr="00350A2A" w14:paraId="26D3FBC1" w14:textId="77777777" w:rsidTr="0088165C">
        <w:tc>
          <w:tcPr>
            <w:tcW w:w="2376" w:type="dxa"/>
            <w:shd w:val="clear" w:color="auto" w:fill="auto"/>
            <w:vAlign w:val="center"/>
          </w:tcPr>
          <w:p w14:paraId="1077D5B3" w14:textId="77777777" w:rsidR="002F4FD6" w:rsidRPr="00840F76" w:rsidRDefault="002F4FD6" w:rsidP="0088165C">
            <w:pPr>
              <w:tabs>
                <w:tab w:val="left" w:pos="2268"/>
              </w:tabs>
              <w:rPr>
                <w:rFonts w:asciiTheme="minorHAnsi" w:hAnsiTheme="minorHAnsi" w:cs="Arial"/>
                <w:b/>
              </w:rPr>
            </w:pPr>
            <w:r w:rsidRPr="00840F76">
              <w:rPr>
                <w:rFonts w:asciiTheme="minorHAnsi" w:hAnsiTheme="minorHAnsi" w:cs="Arial"/>
                <w:b/>
                <w:sz w:val="22"/>
                <w:szCs w:val="22"/>
              </w:rPr>
              <w:t>“DPS Appointee”</w:t>
            </w:r>
          </w:p>
        </w:tc>
        <w:tc>
          <w:tcPr>
            <w:tcW w:w="7486" w:type="dxa"/>
            <w:shd w:val="clear" w:color="auto" w:fill="auto"/>
          </w:tcPr>
          <w:p w14:paraId="604DE195"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Applicant who has been successful in their Application for admission to the DPS;  </w:t>
            </w:r>
          </w:p>
        </w:tc>
      </w:tr>
      <w:tr w:rsidR="002F4FD6" w:rsidRPr="00350A2A" w14:paraId="50920A57" w14:textId="77777777" w:rsidTr="006807A2">
        <w:tc>
          <w:tcPr>
            <w:tcW w:w="2376" w:type="dxa"/>
            <w:shd w:val="clear" w:color="auto" w:fill="auto"/>
            <w:vAlign w:val="center"/>
          </w:tcPr>
          <w:p w14:paraId="2D6DE0CC" w14:textId="77777777" w:rsidR="002F4FD6" w:rsidRPr="00840F76" w:rsidRDefault="002F4FD6" w:rsidP="0088165C">
            <w:pPr>
              <w:tabs>
                <w:tab w:val="left" w:pos="2268"/>
              </w:tabs>
              <w:rPr>
                <w:rFonts w:asciiTheme="minorHAnsi" w:hAnsiTheme="minorHAnsi" w:cs="Arial"/>
                <w:b/>
              </w:rPr>
            </w:pPr>
            <w:r>
              <w:rPr>
                <w:rFonts w:asciiTheme="minorHAnsi" w:hAnsiTheme="minorHAnsi" w:cs="Arial"/>
                <w:b/>
                <w:sz w:val="22"/>
                <w:szCs w:val="22"/>
              </w:rPr>
              <w:t>“DPS Document Pack”</w:t>
            </w:r>
          </w:p>
        </w:tc>
        <w:tc>
          <w:tcPr>
            <w:tcW w:w="7486" w:type="dxa"/>
            <w:shd w:val="clear" w:color="auto" w:fill="auto"/>
          </w:tcPr>
          <w:p w14:paraId="6B55C919" w14:textId="77777777" w:rsidR="002F4FD6" w:rsidRPr="00F1472A" w:rsidRDefault="002F4FD6" w:rsidP="0088165C">
            <w:pPr>
              <w:tabs>
                <w:tab w:val="left" w:pos="2268"/>
              </w:tabs>
              <w:jc w:val="both"/>
              <w:rPr>
                <w:rFonts w:asciiTheme="minorHAnsi" w:hAnsiTheme="minorHAnsi" w:cs="Arial"/>
                <w:color w:val="FF0000"/>
                <w:sz w:val="22"/>
                <w:szCs w:val="22"/>
              </w:rPr>
            </w:pPr>
            <w:r w:rsidRPr="00F1472A">
              <w:rPr>
                <w:rFonts w:asciiTheme="minorHAnsi" w:hAnsiTheme="minorHAnsi" w:cs="Arial"/>
                <w:sz w:val="22"/>
                <w:szCs w:val="22"/>
              </w:rPr>
              <w:t xml:space="preserve">means the following documents: </w:t>
            </w:r>
          </w:p>
          <w:p w14:paraId="5510BFDD" w14:textId="1C558C66" w:rsidR="002F4FD6" w:rsidRPr="00F1472A" w:rsidRDefault="002F4FD6" w:rsidP="0088165C">
            <w:pPr>
              <w:pStyle w:val="ListParagraph"/>
              <w:numPr>
                <w:ilvl w:val="0"/>
                <w:numId w:val="27"/>
              </w:numPr>
              <w:tabs>
                <w:tab w:val="left" w:pos="2268"/>
              </w:tabs>
              <w:jc w:val="both"/>
              <w:rPr>
                <w:rFonts w:asciiTheme="minorHAnsi" w:hAnsiTheme="minorHAnsi" w:cs="Arial"/>
                <w:sz w:val="22"/>
                <w:szCs w:val="22"/>
              </w:rPr>
            </w:pPr>
            <w:r w:rsidRPr="00F1472A">
              <w:rPr>
                <w:rFonts w:asciiTheme="minorHAnsi" w:hAnsiTheme="minorHAnsi" w:cs="Arial"/>
                <w:sz w:val="22"/>
                <w:szCs w:val="22"/>
              </w:rPr>
              <w:t>Dynamic Purchasing System (DPS) Invitation (this document);</w:t>
            </w:r>
          </w:p>
          <w:p w14:paraId="18F7F861" w14:textId="1176EDC1" w:rsidR="00C75B33" w:rsidRPr="00F1472A" w:rsidRDefault="00F1472A" w:rsidP="0088165C">
            <w:pPr>
              <w:pStyle w:val="ListParagraph"/>
              <w:numPr>
                <w:ilvl w:val="0"/>
                <w:numId w:val="27"/>
              </w:numPr>
              <w:tabs>
                <w:tab w:val="left" w:pos="2268"/>
              </w:tabs>
              <w:jc w:val="both"/>
              <w:rPr>
                <w:rFonts w:asciiTheme="minorHAnsi" w:hAnsiTheme="minorHAnsi" w:cs="Arial"/>
                <w:sz w:val="22"/>
                <w:szCs w:val="22"/>
              </w:rPr>
            </w:pPr>
            <w:r w:rsidRPr="00F1472A">
              <w:rPr>
                <w:rFonts w:asciiTheme="minorHAnsi" w:hAnsiTheme="minorHAnsi" w:cs="Arial"/>
                <w:sz w:val="22"/>
                <w:szCs w:val="22"/>
              </w:rPr>
              <w:t xml:space="preserve">DPS </w:t>
            </w:r>
            <w:r>
              <w:rPr>
                <w:rFonts w:asciiTheme="minorHAnsi" w:hAnsiTheme="minorHAnsi" w:cs="Arial"/>
                <w:sz w:val="22"/>
                <w:szCs w:val="22"/>
              </w:rPr>
              <w:t>Tender R</w:t>
            </w:r>
            <w:r w:rsidR="00C75B33" w:rsidRPr="00F1472A">
              <w:rPr>
                <w:rFonts w:asciiTheme="minorHAnsi" w:hAnsiTheme="minorHAnsi" w:cs="Arial"/>
                <w:sz w:val="22"/>
                <w:szCs w:val="22"/>
              </w:rPr>
              <w:t>esponse Document</w:t>
            </w:r>
            <w:r w:rsidRPr="00F1472A">
              <w:rPr>
                <w:rFonts w:asciiTheme="minorHAnsi" w:hAnsiTheme="minorHAnsi" w:cs="Arial"/>
                <w:sz w:val="22"/>
                <w:szCs w:val="22"/>
              </w:rPr>
              <w:t>;</w:t>
            </w:r>
          </w:p>
          <w:p w14:paraId="7E9D5DD1" w14:textId="70DBDF5A" w:rsidR="002F4FD6" w:rsidRPr="00F1472A" w:rsidRDefault="002F4FD6" w:rsidP="0088165C">
            <w:pPr>
              <w:pStyle w:val="ListParagraph"/>
              <w:numPr>
                <w:ilvl w:val="0"/>
                <w:numId w:val="27"/>
              </w:numPr>
              <w:tabs>
                <w:tab w:val="left" w:pos="2268"/>
              </w:tabs>
              <w:jc w:val="both"/>
              <w:rPr>
                <w:rFonts w:asciiTheme="minorHAnsi" w:hAnsiTheme="minorHAnsi" w:cs="Arial"/>
                <w:sz w:val="22"/>
                <w:szCs w:val="22"/>
              </w:rPr>
            </w:pPr>
            <w:r w:rsidRPr="00F1472A">
              <w:rPr>
                <w:rFonts w:asciiTheme="minorHAnsi" w:hAnsiTheme="minorHAnsi" w:cs="Arial"/>
                <w:sz w:val="22"/>
                <w:szCs w:val="22"/>
              </w:rPr>
              <w:t xml:space="preserve">European Single Procurement Document (ESPD); </w:t>
            </w:r>
          </w:p>
          <w:p w14:paraId="3E146500" w14:textId="06EBB9CC" w:rsidR="00F1472A" w:rsidRPr="00F1472A" w:rsidRDefault="00F1472A" w:rsidP="0088165C">
            <w:pPr>
              <w:pStyle w:val="ListParagraph"/>
              <w:numPr>
                <w:ilvl w:val="0"/>
                <w:numId w:val="27"/>
              </w:numPr>
              <w:tabs>
                <w:tab w:val="left" w:pos="2268"/>
              </w:tabs>
              <w:jc w:val="both"/>
              <w:rPr>
                <w:rFonts w:asciiTheme="minorHAnsi" w:hAnsiTheme="minorHAnsi" w:cs="Arial"/>
                <w:sz w:val="22"/>
                <w:szCs w:val="22"/>
              </w:rPr>
            </w:pPr>
            <w:r w:rsidRPr="00F1472A">
              <w:rPr>
                <w:rFonts w:asciiTheme="minorHAnsi" w:hAnsiTheme="minorHAnsi" w:cs="Arial"/>
                <w:sz w:val="22"/>
                <w:szCs w:val="22"/>
              </w:rPr>
              <w:t>Standard Terms for Services Supplies Version 8.2;</w:t>
            </w:r>
          </w:p>
          <w:p w14:paraId="1F6E33AC" w14:textId="77777777" w:rsidR="002F4FD6" w:rsidRPr="00014F56" w:rsidRDefault="002F4FD6" w:rsidP="0088165C">
            <w:pPr>
              <w:pStyle w:val="ListParagraph"/>
              <w:numPr>
                <w:ilvl w:val="0"/>
                <w:numId w:val="27"/>
              </w:numPr>
              <w:tabs>
                <w:tab w:val="left" w:pos="2268"/>
              </w:tabs>
              <w:jc w:val="both"/>
              <w:rPr>
                <w:rFonts w:asciiTheme="minorHAnsi" w:hAnsiTheme="minorHAnsi" w:cs="Arial"/>
              </w:rPr>
            </w:pPr>
            <w:r w:rsidRPr="00F1472A">
              <w:rPr>
                <w:rFonts w:asciiTheme="minorHAnsi" w:hAnsiTheme="minorHAnsi" w:cs="Arial"/>
                <w:sz w:val="22"/>
                <w:szCs w:val="22"/>
              </w:rPr>
              <w:t>HSE Tender Competition Rules V14;</w:t>
            </w:r>
          </w:p>
          <w:p w14:paraId="0A6E9D37" w14:textId="7779C357" w:rsidR="00014F56" w:rsidRPr="00CC75BD" w:rsidRDefault="00014F56" w:rsidP="00014F56">
            <w:pPr>
              <w:pStyle w:val="ListParagraph"/>
              <w:numPr>
                <w:ilvl w:val="0"/>
                <w:numId w:val="27"/>
              </w:numPr>
              <w:tabs>
                <w:tab w:val="left" w:pos="2268"/>
              </w:tabs>
              <w:jc w:val="both"/>
              <w:rPr>
                <w:rFonts w:asciiTheme="minorHAnsi" w:hAnsiTheme="minorHAnsi" w:cs="Arial"/>
              </w:rPr>
            </w:pPr>
            <w:r w:rsidRPr="00014F56">
              <w:rPr>
                <w:rFonts w:asciiTheme="minorHAnsi" w:hAnsiTheme="minorHAnsi" w:cs="Arial"/>
                <w:sz w:val="22"/>
                <w:szCs w:val="22"/>
              </w:rPr>
              <w:t>HSE</w:t>
            </w:r>
            <w:r>
              <w:rPr>
                <w:rFonts w:asciiTheme="minorHAnsi" w:hAnsiTheme="minorHAnsi" w:cs="Arial"/>
                <w:sz w:val="22"/>
                <w:szCs w:val="22"/>
              </w:rPr>
              <w:t xml:space="preserve"> </w:t>
            </w:r>
            <w:r w:rsidRPr="00014F56">
              <w:rPr>
                <w:rFonts w:asciiTheme="minorHAnsi" w:hAnsiTheme="minorHAnsi" w:cs="Arial"/>
                <w:sz w:val="22"/>
                <w:szCs w:val="22"/>
              </w:rPr>
              <w:t>Service</w:t>
            </w:r>
            <w:r>
              <w:rPr>
                <w:rFonts w:asciiTheme="minorHAnsi" w:hAnsiTheme="minorHAnsi" w:cs="Arial"/>
                <w:sz w:val="22"/>
                <w:szCs w:val="22"/>
              </w:rPr>
              <w:t xml:space="preserve"> </w:t>
            </w:r>
            <w:r w:rsidRPr="00014F56">
              <w:rPr>
                <w:rFonts w:asciiTheme="minorHAnsi" w:hAnsiTheme="minorHAnsi" w:cs="Arial"/>
                <w:sz w:val="22"/>
                <w:szCs w:val="22"/>
              </w:rPr>
              <w:t>Provider</w:t>
            </w:r>
            <w:r>
              <w:rPr>
                <w:rFonts w:asciiTheme="minorHAnsi" w:hAnsiTheme="minorHAnsi" w:cs="Arial"/>
                <w:sz w:val="22"/>
                <w:szCs w:val="22"/>
              </w:rPr>
              <w:t xml:space="preserve"> </w:t>
            </w:r>
            <w:r w:rsidRPr="00014F56">
              <w:rPr>
                <w:rFonts w:asciiTheme="minorHAnsi" w:hAnsiTheme="minorHAnsi" w:cs="Arial"/>
                <w:sz w:val="22"/>
                <w:szCs w:val="22"/>
              </w:rPr>
              <w:t>Data</w:t>
            </w:r>
            <w:r>
              <w:rPr>
                <w:rFonts w:asciiTheme="minorHAnsi" w:hAnsiTheme="minorHAnsi" w:cs="Arial"/>
                <w:sz w:val="22"/>
                <w:szCs w:val="22"/>
              </w:rPr>
              <w:t xml:space="preserve"> </w:t>
            </w:r>
            <w:r w:rsidRPr="00014F56">
              <w:rPr>
                <w:rFonts w:asciiTheme="minorHAnsi" w:hAnsiTheme="minorHAnsi" w:cs="Arial"/>
                <w:sz w:val="22"/>
                <w:szCs w:val="22"/>
              </w:rPr>
              <w:t>Processing</w:t>
            </w:r>
            <w:r>
              <w:rPr>
                <w:rFonts w:asciiTheme="minorHAnsi" w:hAnsiTheme="minorHAnsi" w:cs="Arial"/>
                <w:sz w:val="22"/>
                <w:szCs w:val="22"/>
              </w:rPr>
              <w:t xml:space="preserve"> </w:t>
            </w:r>
            <w:r w:rsidRPr="00014F56">
              <w:rPr>
                <w:rFonts w:asciiTheme="minorHAnsi" w:hAnsiTheme="minorHAnsi" w:cs="Arial"/>
                <w:sz w:val="22"/>
                <w:szCs w:val="22"/>
              </w:rPr>
              <w:t>Agreement</w:t>
            </w:r>
            <w:r>
              <w:rPr>
                <w:rFonts w:asciiTheme="minorHAnsi" w:hAnsiTheme="minorHAnsi" w:cs="Arial"/>
                <w:sz w:val="22"/>
                <w:szCs w:val="22"/>
              </w:rPr>
              <w:t xml:space="preserve"> </w:t>
            </w:r>
            <w:r w:rsidRPr="00014F56">
              <w:rPr>
                <w:rFonts w:asciiTheme="minorHAnsi" w:hAnsiTheme="minorHAnsi" w:cs="Arial"/>
                <w:sz w:val="22"/>
                <w:szCs w:val="22"/>
              </w:rPr>
              <w:t>V2</w:t>
            </w:r>
            <w:r w:rsidR="00E618AC">
              <w:rPr>
                <w:rFonts w:asciiTheme="minorHAnsi" w:hAnsiTheme="minorHAnsi" w:cs="Arial"/>
                <w:sz w:val="22"/>
                <w:szCs w:val="22"/>
              </w:rPr>
              <w:t>.</w:t>
            </w:r>
          </w:p>
        </w:tc>
      </w:tr>
      <w:tr w:rsidR="002F4FD6" w:rsidRPr="00350A2A" w14:paraId="1A53F2E0" w14:textId="77777777" w:rsidTr="006807A2">
        <w:tc>
          <w:tcPr>
            <w:tcW w:w="2376" w:type="dxa"/>
            <w:shd w:val="clear" w:color="auto" w:fill="auto"/>
            <w:vAlign w:val="center"/>
          </w:tcPr>
          <w:p w14:paraId="0DA390C3"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DPS Purchasers</w:t>
            </w:r>
            <w:r w:rsidRPr="00350A2A">
              <w:rPr>
                <w:rFonts w:asciiTheme="minorHAnsi" w:hAnsiTheme="minorHAnsi" w:cs="Arial"/>
                <w:sz w:val="22"/>
                <w:szCs w:val="22"/>
              </w:rPr>
              <w:t>”</w:t>
            </w:r>
          </w:p>
        </w:tc>
        <w:tc>
          <w:tcPr>
            <w:tcW w:w="7486" w:type="dxa"/>
            <w:shd w:val="clear" w:color="auto" w:fill="auto"/>
          </w:tcPr>
          <w:p w14:paraId="56F5448E" w14:textId="1FD9400B" w:rsidR="002F4FD6" w:rsidRPr="00A14320" w:rsidRDefault="002F4FD6" w:rsidP="0088165C">
            <w:pPr>
              <w:jc w:val="both"/>
              <w:rPr>
                <w:rFonts w:asciiTheme="minorHAnsi" w:hAnsiTheme="minorHAnsi" w:cs="Arial"/>
                <w:bCs/>
              </w:rPr>
            </w:pPr>
            <w:r w:rsidRPr="00A14320">
              <w:rPr>
                <w:rFonts w:asciiTheme="minorHAnsi" w:hAnsiTheme="minorHAnsi" w:cs="Arial"/>
                <w:sz w:val="22"/>
                <w:szCs w:val="22"/>
              </w:rPr>
              <w:t xml:space="preserve">means </w:t>
            </w:r>
            <w:r>
              <w:rPr>
                <w:rFonts w:asciiTheme="minorHAnsi" w:hAnsiTheme="minorHAnsi" w:cs="Arial"/>
                <w:sz w:val="22"/>
                <w:szCs w:val="22"/>
              </w:rPr>
              <w:t xml:space="preserve">the HSE or any of its constituent parts, </w:t>
            </w:r>
            <w:r w:rsidRPr="00A14320">
              <w:rPr>
                <w:rFonts w:asciiTheme="minorHAnsi" w:hAnsiTheme="minorHAnsi" w:cs="Arial"/>
                <w:bCs/>
                <w:sz w:val="22"/>
                <w:szCs w:val="22"/>
              </w:rPr>
              <w:t>and</w:t>
            </w:r>
            <w:r>
              <w:rPr>
                <w:rFonts w:asciiTheme="minorHAnsi" w:hAnsiTheme="minorHAnsi" w:cs="Arial"/>
                <w:bCs/>
                <w:sz w:val="22"/>
                <w:szCs w:val="22"/>
              </w:rPr>
              <w:t>/or</w:t>
            </w:r>
            <w:r w:rsidRPr="00A14320">
              <w:rPr>
                <w:rFonts w:asciiTheme="minorHAnsi" w:hAnsiTheme="minorHAnsi" w:cs="Arial"/>
                <w:bCs/>
                <w:sz w:val="22"/>
                <w:szCs w:val="22"/>
              </w:rPr>
              <w:t xml:space="preserve"> </w:t>
            </w:r>
            <w:r>
              <w:rPr>
                <w:rFonts w:asciiTheme="minorHAnsi" w:hAnsiTheme="minorHAnsi" w:cs="Arial"/>
                <w:bCs/>
                <w:sz w:val="22"/>
                <w:szCs w:val="22"/>
              </w:rPr>
              <w:t>s</w:t>
            </w:r>
            <w:r w:rsidRPr="00A14320">
              <w:rPr>
                <w:rFonts w:asciiTheme="minorHAnsi" w:hAnsiTheme="minorHAnsi" w:cs="Arial"/>
                <w:bCs/>
                <w:sz w:val="22"/>
                <w:szCs w:val="22"/>
              </w:rPr>
              <w:t>o</w:t>
            </w:r>
            <w:r>
              <w:rPr>
                <w:rFonts w:asciiTheme="minorHAnsi" w:hAnsiTheme="minorHAnsi" w:cs="Arial"/>
                <w:bCs/>
                <w:sz w:val="22"/>
                <w:szCs w:val="22"/>
              </w:rPr>
              <w:t>me or all of the</w:t>
            </w:r>
            <w:r w:rsidRPr="00A14320">
              <w:rPr>
                <w:rFonts w:asciiTheme="minorHAnsi" w:hAnsiTheme="minorHAnsi" w:cs="Arial"/>
                <w:bCs/>
                <w:sz w:val="22"/>
                <w:szCs w:val="22"/>
              </w:rPr>
              <w:t xml:space="preserve"> Contracting Aut</w:t>
            </w:r>
            <w:r w:rsidR="00D73BE4">
              <w:rPr>
                <w:rFonts w:asciiTheme="minorHAnsi" w:hAnsiTheme="minorHAnsi" w:cs="Arial"/>
                <w:bCs/>
                <w:sz w:val="22"/>
                <w:szCs w:val="22"/>
              </w:rPr>
              <w:t>horities as listed in Appendix 1</w:t>
            </w:r>
            <w:r w:rsidRPr="00A14320">
              <w:rPr>
                <w:rFonts w:asciiTheme="minorHAnsi" w:hAnsiTheme="minorHAnsi" w:cs="Arial"/>
                <w:bCs/>
                <w:sz w:val="22"/>
                <w:szCs w:val="22"/>
              </w:rPr>
              <w:t xml:space="preserve"> of this document</w:t>
            </w:r>
            <w:r>
              <w:rPr>
                <w:rFonts w:asciiTheme="minorHAnsi" w:hAnsiTheme="minorHAnsi" w:cs="Arial"/>
                <w:bCs/>
                <w:sz w:val="22"/>
                <w:szCs w:val="22"/>
              </w:rPr>
              <w:t xml:space="preserve">, who </w:t>
            </w:r>
            <w:r w:rsidRPr="00350A2A">
              <w:rPr>
                <w:rFonts w:asciiTheme="minorHAnsi" w:hAnsiTheme="minorHAnsi" w:cs="Arial"/>
                <w:sz w:val="22"/>
                <w:szCs w:val="22"/>
              </w:rPr>
              <w:t xml:space="preserve">may from time to time </w:t>
            </w:r>
            <w:r>
              <w:rPr>
                <w:rFonts w:asciiTheme="minorHAnsi" w:hAnsiTheme="minorHAnsi" w:cs="Arial"/>
                <w:sz w:val="22"/>
                <w:szCs w:val="22"/>
              </w:rPr>
              <w:t xml:space="preserve">wish to conduct a </w:t>
            </w:r>
            <w:r w:rsidR="006401A6">
              <w:rPr>
                <w:rFonts w:asciiTheme="minorHAnsi" w:hAnsiTheme="minorHAnsi" w:cs="Arial"/>
                <w:sz w:val="22"/>
                <w:szCs w:val="22"/>
              </w:rPr>
              <w:t>DPS Tender</w:t>
            </w:r>
            <w:r>
              <w:rPr>
                <w:rFonts w:asciiTheme="minorHAnsi" w:hAnsiTheme="minorHAnsi" w:cs="Arial"/>
                <w:sz w:val="22"/>
                <w:szCs w:val="22"/>
              </w:rPr>
              <w:t xml:space="preserve"> for the </w:t>
            </w:r>
            <w:r w:rsidRPr="00350A2A">
              <w:rPr>
                <w:rFonts w:asciiTheme="minorHAnsi" w:hAnsiTheme="minorHAnsi" w:cs="Arial"/>
                <w:sz w:val="22"/>
                <w:szCs w:val="22"/>
              </w:rPr>
              <w:t xml:space="preserve">purchase </w:t>
            </w:r>
            <w:r>
              <w:rPr>
                <w:rFonts w:asciiTheme="minorHAnsi" w:hAnsiTheme="minorHAnsi" w:cs="Arial"/>
                <w:sz w:val="22"/>
                <w:szCs w:val="22"/>
              </w:rPr>
              <w:t xml:space="preserve">of </w:t>
            </w:r>
            <w:r w:rsidRPr="00350A2A">
              <w:rPr>
                <w:rFonts w:asciiTheme="minorHAnsi" w:hAnsiTheme="minorHAnsi" w:cs="Arial"/>
                <w:sz w:val="22"/>
                <w:szCs w:val="22"/>
              </w:rPr>
              <w:t xml:space="preserve">the </w:t>
            </w:r>
            <w:r w:rsidR="00E83ACF">
              <w:rPr>
                <w:rFonts w:asciiTheme="minorHAnsi" w:hAnsiTheme="minorHAnsi" w:cs="Arial"/>
                <w:sz w:val="22"/>
                <w:szCs w:val="22"/>
              </w:rPr>
              <w:t xml:space="preserve">Goods and </w:t>
            </w:r>
            <w:r w:rsidR="00E83ACF" w:rsidRPr="00E83ACF">
              <w:rPr>
                <w:rFonts w:asciiTheme="minorHAnsi" w:hAnsiTheme="minorHAnsi" w:cs="Arial"/>
                <w:sz w:val="22"/>
                <w:szCs w:val="22"/>
                <w:lang w:val="en-GB"/>
              </w:rPr>
              <w:t>Services</w:t>
            </w:r>
            <w:r w:rsidR="00E83ACF">
              <w:rPr>
                <w:rFonts w:asciiTheme="minorHAnsi" w:hAnsiTheme="minorHAnsi" w:cs="Arial"/>
                <w:sz w:val="22"/>
                <w:szCs w:val="22"/>
              </w:rPr>
              <w:t xml:space="preserve"> </w:t>
            </w:r>
            <w:r>
              <w:rPr>
                <w:rFonts w:asciiTheme="minorHAnsi" w:hAnsiTheme="minorHAnsi" w:cs="Arial"/>
                <w:sz w:val="22"/>
                <w:szCs w:val="22"/>
                <w:lang w:val="en-GB"/>
              </w:rPr>
              <w:t xml:space="preserve">on their own behalf or on behalf of other DPS Purchasers on a collaborative basis; </w:t>
            </w:r>
          </w:p>
        </w:tc>
      </w:tr>
      <w:tr w:rsidR="002F4FD6" w:rsidRPr="00350A2A" w14:paraId="6D8BAE6A" w14:textId="77777777" w:rsidTr="006807A2">
        <w:tc>
          <w:tcPr>
            <w:tcW w:w="2376" w:type="dxa"/>
            <w:shd w:val="clear" w:color="auto" w:fill="auto"/>
            <w:vAlign w:val="center"/>
          </w:tcPr>
          <w:p w14:paraId="21993572" w14:textId="77777777" w:rsidR="002F4FD6" w:rsidRPr="002D1A58" w:rsidRDefault="002F4FD6" w:rsidP="00DA5FF0">
            <w:pPr>
              <w:tabs>
                <w:tab w:val="left" w:pos="2268"/>
              </w:tabs>
              <w:rPr>
                <w:rFonts w:asciiTheme="minorHAnsi" w:hAnsiTheme="minorHAnsi" w:cs="Arial"/>
                <w:b/>
              </w:rPr>
            </w:pPr>
            <w:r w:rsidRPr="002D1A58">
              <w:rPr>
                <w:rFonts w:asciiTheme="minorHAnsi" w:hAnsiTheme="minorHAnsi" w:cs="Arial"/>
                <w:b/>
                <w:sz w:val="22"/>
                <w:szCs w:val="22"/>
              </w:rPr>
              <w:t xml:space="preserve">“Drawdown </w:t>
            </w:r>
            <w:r w:rsidR="00DA5FF0">
              <w:rPr>
                <w:rFonts w:asciiTheme="minorHAnsi" w:hAnsiTheme="minorHAnsi" w:cs="Arial"/>
                <w:b/>
                <w:sz w:val="22"/>
                <w:szCs w:val="22"/>
              </w:rPr>
              <w:t>Contract</w:t>
            </w:r>
            <w:r w:rsidRPr="002D1A58">
              <w:rPr>
                <w:rFonts w:asciiTheme="minorHAnsi" w:hAnsiTheme="minorHAnsi" w:cs="Arial"/>
                <w:b/>
                <w:sz w:val="22"/>
                <w:szCs w:val="22"/>
              </w:rPr>
              <w:t>”</w:t>
            </w:r>
          </w:p>
        </w:tc>
        <w:tc>
          <w:tcPr>
            <w:tcW w:w="7486" w:type="dxa"/>
            <w:shd w:val="clear" w:color="auto" w:fill="auto"/>
          </w:tcPr>
          <w:p w14:paraId="0DA4277D" w14:textId="5BB65B86" w:rsidR="002F4FD6" w:rsidRPr="003041A8" w:rsidRDefault="00817F2D" w:rsidP="006807A2">
            <w:pPr>
              <w:tabs>
                <w:tab w:val="left" w:pos="2268"/>
              </w:tabs>
              <w:jc w:val="both"/>
              <w:rPr>
                <w:rFonts w:asciiTheme="minorHAnsi" w:hAnsiTheme="minorHAnsi" w:cs="Arial"/>
                <w:highlight w:val="yellow"/>
              </w:rPr>
            </w:pPr>
            <w:r>
              <w:rPr>
                <w:rFonts w:asciiTheme="minorHAnsi" w:hAnsiTheme="minorHAnsi" w:cs="Arial"/>
                <w:sz w:val="22"/>
                <w:szCs w:val="22"/>
              </w:rPr>
              <w:t xml:space="preserve">means a contract whereby a DPS Purchaser(s) may draw down </w:t>
            </w:r>
            <w:r w:rsidR="004C3110">
              <w:rPr>
                <w:rFonts w:asciiTheme="minorHAnsi" w:hAnsiTheme="minorHAnsi" w:cs="Arial"/>
                <w:sz w:val="22"/>
                <w:szCs w:val="22"/>
              </w:rPr>
              <w:t xml:space="preserve">the supply of </w:t>
            </w:r>
            <w:r w:rsidR="005C0545">
              <w:rPr>
                <w:rFonts w:asciiTheme="minorHAnsi" w:hAnsiTheme="minorHAnsi" w:cs="Arial"/>
                <w:sz w:val="22"/>
                <w:szCs w:val="22"/>
              </w:rPr>
              <w:t xml:space="preserve">Goods and </w:t>
            </w:r>
            <w:r w:rsidR="005C0545" w:rsidRPr="00E83ACF">
              <w:rPr>
                <w:rFonts w:asciiTheme="minorHAnsi" w:hAnsiTheme="minorHAnsi" w:cs="Arial"/>
                <w:sz w:val="22"/>
                <w:szCs w:val="22"/>
                <w:lang w:val="en-GB"/>
              </w:rPr>
              <w:t>Services</w:t>
            </w:r>
            <w:r w:rsidR="005C0545">
              <w:rPr>
                <w:rFonts w:asciiTheme="minorHAnsi" w:hAnsiTheme="minorHAnsi" w:cs="Arial"/>
                <w:sz w:val="22"/>
                <w:szCs w:val="22"/>
              </w:rPr>
              <w:t xml:space="preserve"> </w:t>
            </w:r>
            <w:r>
              <w:rPr>
                <w:rFonts w:asciiTheme="minorHAnsi" w:hAnsiTheme="minorHAnsi" w:cs="Arial"/>
                <w:sz w:val="22"/>
                <w:szCs w:val="22"/>
              </w:rPr>
              <w:t>from DP</w:t>
            </w:r>
            <w:r w:rsidR="004C3110">
              <w:rPr>
                <w:rFonts w:asciiTheme="minorHAnsi" w:hAnsiTheme="minorHAnsi" w:cs="Arial"/>
                <w:sz w:val="22"/>
                <w:szCs w:val="22"/>
              </w:rPr>
              <w:t>S Appointees</w:t>
            </w:r>
            <w:r>
              <w:rPr>
                <w:rFonts w:asciiTheme="minorHAnsi" w:hAnsiTheme="minorHAnsi" w:cs="Arial"/>
                <w:sz w:val="22"/>
                <w:szCs w:val="22"/>
              </w:rPr>
              <w:t xml:space="preserve"> to a DPS Purchaser(s). </w:t>
            </w:r>
          </w:p>
        </w:tc>
      </w:tr>
      <w:tr w:rsidR="00DA5FF0" w:rsidRPr="00350A2A" w14:paraId="0BE76C98" w14:textId="77777777" w:rsidTr="006807A2">
        <w:tc>
          <w:tcPr>
            <w:tcW w:w="2376" w:type="dxa"/>
            <w:shd w:val="clear" w:color="auto" w:fill="auto"/>
            <w:vAlign w:val="center"/>
          </w:tcPr>
          <w:p w14:paraId="22AF07B4" w14:textId="77777777" w:rsidR="00DA5FF0" w:rsidRPr="002D1A58" w:rsidRDefault="00DA5FF0" w:rsidP="00DA5FF0">
            <w:pPr>
              <w:tabs>
                <w:tab w:val="left" w:pos="2268"/>
              </w:tabs>
              <w:rPr>
                <w:rFonts w:asciiTheme="minorHAnsi" w:hAnsiTheme="minorHAnsi" w:cs="Arial"/>
                <w:b/>
                <w:sz w:val="22"/>
                <w:szCs w:val="22"/>
              </w:rPr>
            </w:pPr>
            <w:r>
              <w:rPr>
                <w:rFonts w:asciiTheme="minorHAnsi" w:hAnsiTheme="minorHAnsi" w:cs="Arial"/>
                <w:b/>
                <w:sz w:val="22"/>
                <w:szCs w:val="22"/>
              </w:rPr>
              <w:t>“DPS Tender”</w:t>
            </w:r>
          </w:p>
        </w:tc>
        <w:tc>
          <w:tcPr>
            <w:tcW w:w="7486" w:type="dxa"/>
            <w:shd w:val="clear" w:color="auto" w:fill="auto"/>
          </w:tcPr>
          <w:p w14:paraId="2FC74D26" w14:textId="15857171" w:rsidR="00DA5FF0" w:rsidRPr="003041A8" w:rsidRDefault="006A12C7" w:rsidP="006807A2">
            <w:pPr>
              <w:tabs>
                <w:tab w:val="left" w:pos="2268"/>
              </w:tabs>
              <w:jc w:val="both"/>
              <w:rPr>
                <w:rFonts w:asciiTheme="minorHAnsi" w:hAnsiTheme="minorHAnsi" w:cs="Arial"/>
                <w:sz w:val="22"/>
                <w:szCs w:val="22"/>
                <w:highlight w:val="yellow"/>
              </w:rPr>
            </w:pPr>
            <w:r w:rsidRPr="006807A2">
              <w:rPr>
                <w:rFonts w:asciiTheme="minorHAnsi" w:hAnsiTheme="minorHAnsi" w:cs="Arial"/>
                <w:sz w:val="22"/>
                <w:szCs w:val="22"/>
              </w:rPr>
              <w:t>means a</w:t>
            </w:r>
            <w:r w:rsidR="00817F2D" w:rsidRPr="00817F2D">
              <w:rPr>
                <w:rFonts w:asciiTheme="minorHAnsi" w:hAnsiTheme="minorHAnsi" w:cs="Arial"/>
                <w:sz w:val="22"/>
                <w:szCs w:val="22"/>
              </w:rPr>
              <w:t xml:space="preserve"> mini competition </w:t>
            </w:r>
            <w:r w:rsidRPr="006807A2">
              <w:rPr>
                <w:rFonts w:asciiTheme="minorHAnsi" w:hAnsiTheme="minorHAnsi" w:cs="Arial"/>
                <w:sz w:val="22"/>
                <w:szCs w:val="22"/>
              </w:rPr>
              <w:t xml:space="preserve">whereby DPS Appointees compete to be awarded a contract, or ranked on a subsequent Drawdown Contract to supply the </w:t>
            </w:r>
            <w:r w:rsidR="005C0545">
              <w:rPr>
                <w:rFonts w:asciiTheme="minorHAnsi" w:hAnsiTheme="minorHAnsi" w:cs="Arial"/>
                <w:sz w:val="22"/>
                <w:szCs w:val="22"/>
              </w:rPr>
              <w:t xml:space="preserve">Goods and </w:t>
            </w:r>
            <w:r w:rsidR="005C0545" w:rsidRPr="00E83ACF">
              <w:rPr>
                <w:rFonts w:asciiTheme="minorHAnsi" w:hAnsiTheme="minorHAnsi" w:cs="Arial"/>
                <w:sz w:val="22"/>
                <w:szCs w:val="22"/>
                <w:lang w:val="en-GB"/>
              </w:rPr>
              <w:t>Services</w:t>
            </w:r>
            <w:r w:rsidR="005C0545">
              <w:rPr>
                <w:rFonts w:asciiTheme="minorHAnsi" w:hAnsiTheme="minorHAnsi" w:cs="Arial"/>
                <w:sz w:val="22"/>
                <w:szCs w:val="22"/>
              </w:rPr>
              <w:t xml:space="preserve"> </w:t>
            </w:r>
            <w:r w:rsidRPr="006807A2">
              <w:rPr>
                <w:rFonts w:asciiTheme="minorHAnsi" w:hAnsiTheme="minorHAnsi" w:cs="Arial"/>
                <w:sz w:val="22"/>
                <w:szCs w:val="22"/>
              </w:rPr>
              <w:t>to a DPS Purchaser(s);</w:t>
            </w:r>
          </w:p>
        </w:tc>
      </w:tr>
      <w:tr w:rsidR="002F4FD6" w:rsidRPr="00350A2A" w14:paraId="5EA229BC" w14:textId="77777777" w:rsidTr="006807A2">
        <w:tc>
          <w:tcPr>
            <w:tcW w:w="2376" w:type="dxa"/>
            <w:shd w:val="clear" w:color="auto" w:fill="auto"/>
            <w:vAlign w:val="center"/>
          </w:tcPr>
          <w:p w14:paraId="483DC920" w14:textId="77777777" w:rsidR="002F4FD6" w:rsidRPr="00350A2A" w:rsidRDefault="002F4FD6" w:rsidP="0088165C">
            <w:pPr>
              <w:tabs>
                <w:tab w:val="left" w:pos="2268"/>
              </w:tabs>
              <w:rPr>
                <w:rFonts w:asciiTheme="minorHAnsi" w:hAnsiTheme="minorHAnsi"/>
              </w:rPr>
            </w:pPr>
            <w:r w:rsidRPr="00350A2A">
              <w:rPr>
                <w:rFonts w:asciiTheme="minorHAnsi" w:hAnsiTheme="minorHAnsi" w:cs="Arial"/>
                <w:sz w:val="22"/>
                <w:szCs w:val="22"/>
              </w:rPr>
              <w:t>“</w:t>
            </w:r>
            <w:r w:rsidRPr="00350A2A">
              <w:rPr>
                <w:rFonts w:asciiTheme="minorHAnsi" w:hAnsiTheme="minorHAnsi" w:cs="Arial"/>
                <w:b/>
                <w:sz w:val="22"/>
                <w:szCs w:val="22"/>
              </w:rPr>
              <w:t>Dynamic Purchasing System</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DPS</w:t>
            </w:r>
            <w:r w:rsidRPr="00350A2A">
              <w:rPr>
                <w:rFonts w:asciiTheme="minorHAnsi" w:hAnsiTheme="minorHAnsi" w:cs="Arial"/>
                <w:sz w:val="22"/>
                <w:szCs w:val="22"/>
              </w:rPr>
              <w:t>”</w:t>
            </w:r>
          </w:p>
        </w:tc>
        <w:tc>
          <w:tcPr>
            <w:tcW w:w="7486" w:type="dxa"/>
            <w:shd w:val="clear" w:color="auto" w:fill="auto"/>
          </w:tcPr>
          <w:p w14:paraId="0559BC87" w14:textId="77777777" w:rsidR="002F4FD6" w:rsidRPr="00F851FF" w:rsidRDefault="002F4FD6" w:rsidP="006807A2">
            <w:pPr>
              <w:tabs>
                <w:tab w:val="left" w:pos="2268"/>
              </w:tabs>
              <w:jc w:val="both"/>
              <w:rPr>
                <w:rFonts w:asciiTheme="minorHAnsi" w:hAnsiTheme="minorHAnsi" w:cs="Arial"/>
              </w:rPr>
            </w:pPr>
            <w:r>
              <w:rPr>
                <w:rFonts w:asciiTheme="minorHAnsi" w:hAnsiTheme="minorHAnsi" w:cs="Arial"/>
                <w:sz w:val="22"/>
                <w:szCs w:val="22"/>
              </w:rPr>
              <w:t xml:space="preserve">means </w:t>
            </w:r>
            <w:r>
              <w:rPr>
                <w:rFonts w:asciiTheme="minorHAnsi" w:hAnsiTheme="minorHAnsi" w:cstheme="minorHAnsi"/>
                <w:color w:val="222222"/>
                <w:sz w:val="22"/>
                <w:szCs w:val="22"/>
                <w:shd w:val="clear" w:color="auto" w:fill="FFFFFF"/>
              </w:rPr>
              <w:t>a completely electronic</w:t>
            </w:r>
            <w:r w:rsidRPr="00630253">
              <w:rPr>
                <w:rFonts w:asciiTheme="minorHAnsi" w:hAnsiTheme="minorHAnsi" w:cstheme="minorHAnsi"/>
                <w:color w:val="222222"/>
                <w:sz w:val="22"/>
                <w:szCs w:val="22"/>
                <w:shd w:val="clear" w:color="auto" w:fill="FFFFFF"/>
              </w:rPr>
              <w:t> </w:t>
            </w:r>
            <w:r w:rsidRPr="00630253">
              <w:rPr>
                <w:rFonts w:asciiTheme="minorHAnsi" w:hAnsiTheme="minorHAnsi" w:cstheme="minorHAnsi"/>
                <w:bCs/>
                <w:color w:val="222222"/>
                <w:sz w:val="22"/>
                <w:szCs w:val="22"/>
                <w:shd w:val="clear" w:color="auto" w:fill="FFFFFF"/>
              </w:rPr>
              <w:t>system</w:t>
            </w:r>
            <w:r w:rsidRPr="00630253">
              <w:rPr>
                <w:rFonts w:asciiTheme="minorHAnsi" w:hAnsiTheme="minorHAnsi" w:cstheme="minorHAnsi"/>
                <w:color w:val="222222"/>
                <w:sz w:val="22"/>
                <w:szCs w:val="22"/>
                <w:shd w:val="clear" w:color="auto" w:fill="FFFFFF"/>
              </w:rPr>
              <w:t> </w:t>
            </w:r>
            <w:r>
              <w:rPr>
                <w:rFonts w:asciiTheme="minorHAnsi" w:hAnsiTheme="minorHAnsi" w:cstheme="minorHAnsi"/>
                <w:color w:val="222222"/>
                <w:sz w:val="22"/>
                <w:szCs w:val="22"/>
                <w:shd w:val="clear" w:color="auto" w:fill="FFFFFF"/>
              </w:rPr>
              <w:t xml:space="preserve">used by a Contracting Authority to purchase  </w:t>
            </w:r>
            <w:r w:rsidRPr="00630253">
              <w:rPr>
                <w:rFonts w:asciiTheme="minorHAnsi" w:hAnsiTheme="minorHAnsi" w:cstheme="minorHAnsi"/>
                <w:color w:val="222222"/>
                <w:sz w:val="22"/>
                <w:szCs w:val="22"/>
                <w:shd w:val="clear" w:color="auto" w:fill="FFFFFF"/>
              </w:rPr>
              <w:t>commonly used goods, works or services</w:t>
            </w:r>
            <w:r>
              <w:rPr>
                <w:rFonts w:asciiTheme="minorHAnsi" w:hAnsiTheme="minorHAnsi" w:cstheme="minorHAnsi"/>
                <w:color w:val="222222"/>
                <w:sz w:val="22"/>
                <w:szCs w:val="22"/>
                <w:shd w:val="clear" w:color="auto" w:fill="FFFFFF"/>
              </w:rPr>
              <w:t xml:space="preserve">.  </w:t>
            </w:r>
          </w:p>
        </w:tc>
      </w:tr>
      <w:tr w:rsidR="002F4FD6" w:rsidRPr="00350A2A" w14:paraId="01E91AC8" w14:textId="77777777" w:rsidTr="0088165C">
        <w:tc>
          <w:tcPr>
            <w:tcW w:w="2376" w:type="dxa"/>
            <w:shd w:val="clear" w:color="auto" w:fill="auto"/>
          </w:tcPr>
          <w:p w14:paraId="0E27EEF6"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European Single Procurement Document</w:t>
            </w:r>
            <w:r w:rsidRPr="00350A2A">
              <w:rPr>
                <w:rFonts w:asciiTheme="minorHAnsi" w:hAnsiTheme="minorHAnsi" w:cs="Arial"/>
                <w:sz w:val="22"/>
                <w:szCs w:val="22"/>
              </w:rPr>
              <w:t>”</w:t>
            </w:r>
            <w:r w:rsidRPr="00350A2A">
              <w:rPr>
                <w:rFonts w:asciiTheme="minorHAnsi" w:hAnsiTheme="minorHAnsi" w:cs="Arial"/>
                <w:b/>
                <w:sz w:val="22"/>
                <w:szCs w:val="22"/>
              </w:rPr>
              <w:t xml:space="preserve"> </w:t>
            </w:r>
            <w:r w:rsidRPr="00555FB6">
              <w:rPr>
                <w:rFonts w:asciiTheme="minorHAnsi" w:hAnsiTheme="minorHAnsi" w:cs="Arial"/>
                <w:sz w:val="22"/>
                <w:szCs w:val="22"/>
              </w:rPr>
              <w:t>or</w:t>
            </w:r>
            <w:r w:rsidRPr="00350A2A">
              <w:rPr>
                <w:rFonts w:asciiTheme="minorHAnsi" w:hAnsiTheme="minorHAnsi" w:cs="Arial"/>
                <w:b/>
                <w:sz w:val="22"/>
                <w:szCs w:val="22"/>
              </w:rPr>
              <w:t xml:space="preserve"> </w:t>
            </w:r>
            <w:r w:rsidRPr="00350A2A">
              <w:rPr>
                <w:rFonts w:asciiTheme="minorHAnsi" w:hAnsiTheme="minorHAnsi" w:cs="Arial"/>
                <w:sz w:val="22"/>
                <w:szCs w:val="22"/>
              </w:rPr>
              <w:t>“</w:t>
            </w:r>
            <w:r w:rsidRPr="00350A2A">
              <w:rPr>
                <w:rFonts w:asciiTheme="minorHAnsi" w:hAnsiTheme="minorHAnsi" w:cs="Arial"/>
                <w:b/>
                <w:sz w:val="22"/>
                <w:szCs w:val="22"/>
              </w:rPr>
              <w:t>ESPD</w:t>
            </w:r>
            <w:r w:rsidRPr="00350A2A">
              <w:rPr>
                <w:rFonts w:asciiTheme="minorHAnsi" w:hAnsiTheme="minorHAnsi" w:cs="Arial"/>
                <w:sz w:val="22"/>
                <w:szCs w:val="22"/>
              </w:rPr>
              <w:t>”</w:t>
            </w:r>
          </w:p>
        </w:tc>
        <w:tc>
          <w:tcPr>
            <w:tcW w:w="7486" w:type="dxa"/>
            <w:shd w:val="clear" w:color="auto" w:fill="auto"/>
            <w:vAlign w:val="center"/>
          </w:tcPr>
          <w:p w14:paraId="2D0708CB" w14:textId="77777777" w:rsidR="002F4FD6" w:rsidRPr="00CC75BD"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means the</w:t>
            </w:r>
            <w:r>
              <w:rPr>
                <w:rFonts w:asciiTheme="minorHAnsi" w:hAnsiTheme="minorHAnsi" w:cs="Arial"/>
                <w:sz w:val="22"/>
                <w:szCs w:val="22"/>
              </w:rPr>
              <w:t xml:space="preserve"> European Single Procurement Document which </w:t>
            </w:r>
            <w:r w:rsidRPr="00350A2A">
              <w:rPr>
                <w:rFonts w:asciiTheme="minorHAnsi" w:hAnsiTheme="minorHAnsi" w:cs="Arial"/>
                <w:sz w:val="22"/>
                <w:szCs w:val="22"/>
              </w:rPr>
              <w:t>must be completed and submitted by Applicants</w:t>
            </w:r>
            <w:r w:rsidRPr="00350A2A">
              <w:rPr>
                <w:rFonts w:asciiTheme="minorHAnsi" w:hAnsiTheme="minorHAnsi" w:cs="Arial"/>
                <w:b/>
                <w:color w:val="FF0000"/>
                <w:sz w:val="22"/>
                <w:szCs w:val="22"/>
              </w:rPr>
              <w:t xml:space="preserve"> </w:t>
            </w:r>
            <w:r>
              <w:rPr>
                <w:rFonts w:asciiTheme="minorHAnsi" w:hAnsiTheme="minorHAnsi" w:cs="Arial"/>
                <w:sz w:val="22"/>
                <w:szCs w:val="22"/>
              </w:rPr>
              <w:t>with their A</w:t>
            </w:r>
            <w:r w:rsidRPr="00555FB6">
              <w:rPr>
                <w:rFonts w:asciiTheme="minorHAnsi" w:hAnsiTheme="minorHAnsi" w:cs="Arial"/>
                <w:sz w:val="22"/>
                <w:szCs w:val="22"/>
              </w:rPr>
              <w:t>pplication for admission to the DPS;</w:t>
            </w:r>
          </w:p>
        </w:tc>
      </w:tr>
      <w:tr w:rsidR="002F4FD6" w:rsidRPr="00350A2A" w14:paraId="6A27C3A3" w14:textId="77777777" w:rsidTr="0088165C">
        <w:tc>
          <w:tcPr>
            <w:tcW w:w="2376" w:type="dxa"/>
            <w:shd w:val="clear" w:color="auto" w:fill="auto"/>
            <w:vAlign w:val="center"/>
          </w:tcPr>
          <w:p w14:paraId="66B5259F" w14:textId="77777777" w:rsidR="002F4FD6" w:rsidRPr="00555FB6" w:rsidRDefault="002F4FD6" w:rsidP="0088165C">
            <w:pPr>
              <w:tabs>
                <w:tab w:val="left" w:pos="2268"/>
              </w:tabs>
              <w:rPr>
                <w:rFonts w:asciiTheme="minorHAnsi" w:hAnsiTheme="minorHAnsi" w:cs="Arial"/>
                <w:b/>
              </w:rPr>
            </w:pPr>
            <w:r>
              <w:rPr>
                <w:rFonts w:asciiTheme="minorHAnsi" w:hAnsiTheme="minorHAnsi" w:cs="Arial"/>
                <w:b/>
                <w:sz w:val="22"/>
                <w:szCs w:val="22"/>
              </w:rPr>
              <w:t>“Exclusion Grounds”</w:t>
            </w:r>
          </w:p>
        </w:tc>
        <w:tc>
          <w:tcPr>
            <w:tcW w:w="7486" w:type="dxa"/>
            <w:shd w:val="clear" w:color="auto" w:fill="auto"/>
          </w:tcPr>
          <w:p w14:paraId="4E714318" w14:textId="77777777" w:rsidR="002F4FD6" w:rsidRPr="00555FB6" w:rsidRDefault="002F4FD6" w:rsidP="0088165C">
            <w:pPr>
              <w:tabs>
                <w:tab w:val="left" w:pos="2268"/>
              </w:tabs>
              <w:jc w:val="both"/>
              <w:rPr>
                <w:rFonts w:asciiTheme="minorHAnsi" w:hAnsiTheme="minorHAnsi" w:cs="Arial"/>
              </w:rPr>
            </w:pPr>
            <w:r>
              <w:rPr>
                <w:rFonts w:asciiTheme="minorHAnsi" w:hAnsiTheme="minorHAnsi" w:cs="Arial"/>
                <w:sz w:val="22"/>
                <w:szCs w:val="22"/>
              </w:rPr>
              <w:t>means any of the grounds which would cause the exclusion of the Applicant pursuant to Article 57 of the Regulations;</w:t>
            </w:r>
          </w:p>
        </w:tc>
      </w:tr>
      <w:tr w:rsidR="002F4FD6" w:rsidRPr="00350A2A" w14:paraId="4EBC2360" w14:textId="77777777" w:rsidTr="0088165C">
        <w:tc>
          <w:tcPr>
            <w:tcW w:w="2376" w:type="dxa"/>
            <w:shd w:val="clear" w:color="auto" w:fill="auto"/>
            <w:vAlign w:val="center"/>
          </w:tcPr>
          <w:p w14:paraId="12892ED7" w14:textId="77777777" w:rsidR="002F4FD6" w:rsidRPr="00350A2A" w:rsidRDefault="002F4FD6" w:rsidP="0088165C">
            <w:pPr>
              <w:tabs>
                <w:tab w:val="left" w:pos="2268"/>
              </w:tabs>
              <w:rPr>
                <w:rFonts w:asciiTheme="minorHAnsi" w:hAnsiTheme="minorHAnsi" w:cs="Arial"/>
                <w:b/>
                <w:highlight w:val="yellow"/>
              </w:rPr>
            </w:pPr>
            <w:r w:rsidRPr="00555FB6">
              <w:rPr>
                <w:rFonts w:asciiTheme="minorHAnsi" w:hAnsiTheme="minorHAnsi" w:cs="Arial"/>
                <w:b/>
                <w:sz w:val="22"/>
                <w:szCs w:val="22"/>
              </w:rPr>
              <w:lastRenderedPageBreak/>
              <w:t xml:space="preserve">“Goods” </w:t>
            </w:r>
          </w:p>
        </w:tc>
        <w:tc>
          <w:tcPr>
            <w:tcW w:w="7486" w:type="dxa"/>
            <w:shd w:val="clear" w:color="auto" w:fill="auto"/>
          </w:tcPr>
          <w:p w14:paraId="33D6B3CA" w14:textId="45E9F947" w:rsidR="002F4FD6" w:rsidRPr="006C1133" w:rsidRDefault="003041A8" w:rsidP="00F1472A">
            <w:pPr>
              <w:tabs>
                <w:tab w:val="left" w:pos="2268"/>
              </w:tabs>
              <w:jc w:val="both"/>
              <w:rPr>
                <w:rFonts w:asciiTheme="minorHAnsi" w:hAnsiTheme="minorHAnsi" w:cs="Arial"/>
                <w:b/>
                <w:color w:val="FF0000"/>
                <w:lang w:val="en-GB"/>
              </w:rPr>
            </w:pPr>
            <w:r>
              <w:rPr>
                <w:rFonts w:asciiTheme="minorHAnsi" w:hAnsiTheme="minorHAnsi" w:cs="Arial"/>
                <w:sz w:val="22"/>
                <w:szCs w:val="22"/>
              </w:rPr>
              <w:t xml:space="preserve">means the </w:t>
            </w:r>
            <w:r w:rsidR="00F1472A">
              <w:rPr>
                <w:rFonts w:asciiTheme="minorHAnsi" w:hAnsiTheme="minorHAnsi" w:cs="Arial"/>
                <w:sz w:val="22"/>
                <w:szCs w:val="22"/>
              </w:rPr>
              <w:t>Provision</w:t>
            </w:r>
            <w:r w:rsidR="00114466" w:rsidRPr="00E83ACF">
              <w:rPr>
                <w:rFonts w:asciiTheme="minorHAnsi" w:hAnsiTheme="minorHAnsi" w:cs="Arial"/>
                <w:sz w:val="22"/>
                <w:szCs w:val="22"/>
                <w:lang w:eastAsia="en-GB"/>
              </w:rPr>
              <w:t xml:space="preserve">  </w:t>
            </w:r>
            <w:r w:rsidR="00F1472A">
              <w:rPr>
                <w:rFonts w:asciiTheme="minorHAnsi" w:hAnsiTheme="minorHAnsi" w:cs="Arial"/>
                <w:sz w:val="22"/>
                <w:szCs w:val="22"/>
                <w:lang w:eastAsia="en-GB"/>
              </w:rPr>
              <w:t xml:space="preserve">of </w:t>
            </w:r>
            <w:r w:rsidR="00F1472A" w:rsidRPr="00F1472A">
              <w:rPr>
                <w:rFonts w:asciiTheme="minorHAnsi" w:hAnsiTheme="minorHAnsi" w:cs="Arial"/>
                <w:sz w:val="22"/>
                <w:szCs w:val="22"/>
              </w:rPr>
              <w:t xml:space="preserve">Non Compounded OPAT Drugs, Ancillary Services and Nursing Services for OPAT and /or CIT Services </w:t>
            </w:r>
            <w:r w:rsidR="002F4FD6" w:rsidRPr="006C1133">
              <w:rPr>
                <w:rFonts w:asciiTheme="minorHAnsi" w:hAnsiTheme="minorHAnsi" w:cs="Arial"/>
                <w:sz w:val="22"/>
                <w:szCs w:val="22"/>
              </w:rPr>
              <w:t>in total or in any part</w:t>
            </w:r>
            <w:r w:rsidR="002F4FD6" w:rsidRPr="00555FB6">
              <w:rPr>
                <w:rFonts w:asciiTheme="minorHAnsi" w:hAnsiTheme="minorHAnsi" w:cs="Arial"/>
                <w:sz w:val="22"/>
                <w:szCs w:val="22"/>
              </w:rPr>
              <w:t xml:space="preserve"> thereof, which are the subject matter of this DPS;</w:t>
            </w:r>
          </w:p>
        </w:tc>
      </w:tr>
      <w:tr w:rsidR="002F4FD6" w:rsidRPr="00350A2A" w14:paraId="0D5D9B03" w14:textId="77777777" w:rsidTr="0088165C">
        <w:tc>
          <w:tcPr>
            <w:tcW w:w="2376" w:type="dxa"/>
            <w:shd w:val="clear" w:color="auto" w:fill="auto"/>
            <w:vAlign w:val="center"/>
          </w:tcPr>
          <w:p w14:paraId="22A5EF4C"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HSE</w:t>
            </w:r>
            <w:r w:rsidRPr="00350A2A">
              <w:rPr>
                <w:rFonts w:asciiTheme="minorHAnsi" w:hAnsiTheme="minorHAnsi" w:cs="Arial"/>
                <w:sz w:val="22"/>
                <w:szCs w:val="22"/>
              </w:rPr>
              <w:t>”</w:t>
            </w:r>
          </w:p>
        </w:tc>
        <w:tc>
          <w:tcPr>
            <w:tcW w:w="7486" w:type="dxa"/>
            <w:shd w:val="clear" w:color="auto" w:fill="auto"/>
          </w:tcPr>
          <w:p w14:paraId="52D9ECC8"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w:t>
            </w:r>
            <w:r>
              <w:rPr>
                <w:rFonts w:asciiTheme="minorHAnsi" w:hAnsiTheme="minorHAnsi" w:cs="Arial"/>
                <w:sz w:val="22"/>
                <w:szCs w:val="22"/>
              </w:rPr>
              <w:t>ns the Health Service Executive,</w:t>
            </w:r>
            <w:r w:rsidRPr="00A14320">
              <w:rPr>
                <w:rFonts w:asciiTheme="minorHAnsi" w:hAnsiTheme="minorHAnsi" w:cs="Arial"/>
                <w:sz w:val="22"/>
                <w:szCs w:val="22"/>
              </w:rPr>
              <w:t xml:space="preserve"> which expression shall include its successo</w:t>
            </w:r>
            <w:r>
              <w:rPr>
                <w:rFonts w:asciiTheme="minorHAnsi" w:hAnsiTheme="minorHAnsi" w:cs="Arial"/>
                <w:sz w:val="22"/>
                <w:szCs w:val="22"/>
              </w:rPr>
              <w:t>rs in title, assigns and agents;</w:t>
            </w:r>
          </w:p>
        </w:tc>
      </w:tr>
      <w:tr w:rsidR="002F4FD6" w:rsidRPr="00350A2A" w14:paraId="3DC98DF1" w14:textId="77777777" w:rsidTr="0088165C">
        <w:tc>
          <w:tcPr>
            <w:tcW w:w="2376" w:type="dxa"/>
            <w:shd w:val="clear" w:color="auto" w:fill="auto"/>
            <w:vAlign w:val="center"/>
          </w:tcPr>
          <w:p w14:paraId="5B107A36" w14:textId="77777777" w:rsidR="002F4FD6" w:rsidRPr="00D73BE4" w:rsidRDefault="002F4FD6" w:rsidP="0088165C">
            <w:pPr>
              <w:tabs>
                <w:tab w:val="left" w:pos="2268"/>
              </w:tabs>
              <w:rPr>
                <w:rFonts w:asciiTheme="minorHAnsi" w:hAnsiTheme="minorHAnsi" w:cs="Arial"/>
                <w:b/>
              </w:rPr>
            </w:pPr>
            <w:r w:rsidRPr="00D73BE4">
              <w:rPr>
                <w:rFonts w:asciiTheme="minorHAnsi" w:hAnsiTheme="minorHAnsi" w:cs="Arial"/>
                <w:b/>
                <w:sz w:val="22"/>
                <w:szCs w:val="22"/>
              </w:rPr>
              <w:t>“Initial Application”</w:t>
            </w:r>
          </w:p>
        </w:tc>
        <w:tc>
          <w:tcPr>
            <w:tcW w:w="7486" w:type="dxa"/>
            <w:shd w:val="clear" w:color="auto" w:fill="auto"/>
          </w:tcPr>
          <w:p w14:paraId="222D4555"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 xml:space="preserve">means an Application which has been submitted for admission at the initial creation of the DPS.  </w:t>
            </w:r>
          </w:p>
        </w:tc>
      </w:tr>
      <w:tr w:rsidR="002F4FD6" w:rsidRPr="00350A2A" w14:paraId="04417C85" w14:textId="77777777" w:rsidTr="0088165C">
        <w:tc>
          <w:tcPr>
            <w:tcW w:w="2376" w:type="dxa"/>
            <w:shd w:val="clear" w:color="auto" w:fill="auto"/>
            <w:vAlign w:val="center"/>
          </w:tcPr>
          <w:p w14:paraId="78573C00"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Initial Deadline</w:t>
            </w:r>
            <w:r w:rsidRPr="00350A2A">
              <w:rPr>
                <w:rFonts w:asciiTheme="minorHAnsi" w:hAnsiTheme="minorHAnsi" w:cs="Arial"/>
                <w:sz w:val="22"/>
                <w:szCs w:val="22"/>
              </w:rPr>
              <w:t>”</w:t>
            </w:r>
          </w:p>
        </w:tc>
        <w:tc>
          <w:tcPr>
            <w:tcW w:w="7486" w:type="dxa"/>
            <w:shd w:val="clear" w:color="auto" w:fill="auto"/>
          </w:tcPr>
          <w:p w14:paraId="45A5C9F4"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the date specified on the cover page of this </w:t>
            </w:r>
            <w:r>
              <w:rPr>
                <w:rFonts w:asciiTheme="minorHAnsi" w:hAnsiTheme="minorHAnsi" w:cs="Arial"/>
                <w:sz w:val="22"/>
                <w:szCs w:val="22"/>
              </w:rPr>
              <w:t>document for the submission of Initial A</w:t>
            </w:r>
            <w:r w:rsidRPr="00350A2A">
              <w:rPr>
                <w:rFonts w:asciiTheme="minorHAnsi" w:hAnsiTheme="minorHAnsi" w:cs="Arial"/>
                <w:sz w:val="22"/>
                <w:szCs w:val="22"/>
              </w:rPr>
              <w:t>pplication</w:t>
            </w:r>
            <w:r>
              <w:rPr>
                <w:rFonts w:asciiTheme="minorHAnsi" w:hAnsiTheme="minorHAnsi" w:cs="Arial"/>
                <w:sz w:val="22"/>
                <w:szCs w:val="22"/>
              </w:rPr>
              <w:t>s</w:t>
            </w:r>
            <w:r w:rsidRPr="00350A2A">
              <w:rPr>
                <w:rFonts w:asciiTheme="minorHAnsi" w:hAnsiTheme="minorHAnsi" w:cs="Arial"/>
                <w:sz w:val="22"/>
                <w:szCs w:val="22"/>
              </w:rPr>
              <w:t>;</w:t>
            </w:r>
          </w:p>
        </w:tc>
      </w:tr>
      <w:tr w:rsidR="002F4FD6" w:rsidRPr="00350A2A" w14:paraId="6ECC0448" w14:textId="77777777" w:rsidTr="0088165C">
        <w:tc>
          <w:tcPr>
            <w:tcW w:w="2376" w:type="dxa"/>
            <w:shd w:val="clear" w:color="auto" w:fill="auto"/>
            <w:vAlign w:val="center"/>
          </w:tcPr>
          <w:p w14:paraId="5F52BCDA"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Pr="00350A2A">
              <w:rPr>
                <w:rFonts w:asciiTheme="minorHAnsi" w:hAnsiTheme="minorHAnsi" w:cs="Arial"/>
                <w:b/>
                <w:sz w:val="22"/>
                <w:szCs w:val="22"/>
              </w:rPr>
              <w:t>Invitation to Tender</w:t>
            </w:r>
            <w:r w:rsidRPr="00350A2A">
              <w:rPr>
                <w:rFonts w:asciiTheme="minorHAnsi" w:hAnsiTheme="minorHAnsi" w:cs="Arial"/>
                <w:sz w:val="22"/>
                <w:szCs w:val="22"/>
              </w:rPr>
              <w:t>”</w:t>
            </w:r>
          </w:p>
        </w:tc>
        <w:tc>
          <w:tcPr>
            <w:tcW w:w="7486" w:type="dxa"/>
            <w:shd w:val="clear" w:color="auto" w:fill="auto"/>
          </w:tcPr>
          <w:p w14:paraId="0423DC6D"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the document </w:t>
            </w:r>
            <w:r>
              <w:rPr>
                <w:rFonts w:asciiTheme="minorHAnsi" w:hAnsiTheme="minorHAnsi" w:cs="Arial"/>
                <w:sz w:val="22"/>
                <w:szCs w:val="22"/>
              </w:rPr>
              <w:t xml:space="preserve">which will be </w:t>
            </w:r>
            <w:r w:rsidRPr="00350A2A">
              <w:rPr>
                <w:rFonts w:asciiTheme="minorHAnsi" w:hAnsiTheme="minorHAnsi" w:cs="Arial"/>
                <w:sz w:val="22"/>
                <w:szCs w:val="22"/>
              </w:rPr>
              <w:t xml:space="preserve">issued </w:t>
            </w:r>
            <w:r>
              <w:rPr>
                <w:rFonts w:asciiTheme="minorHAnsi" w:hAnsiTheme="minorHAnsi" w:cs="Arial"/>
                <w:sz w:val="22"/>
                <w:szCs w:val="22"/>
              </w:rPr>
              <w:t xml:space="preserve">to all DPS Appointees by a DPS Purchaser </w:t>
            </w:r>
            <w:r w:rsidRPr="00350A2A">
              <w:rPr>
                <w:rFonts w:asciiTheme="minorHAnsi" w:hAnsiTheme="minorHAnsi" w:cs="Arial"/>
                <w:sz w:val="22"/>
                <w:szCs w:val="22"/>
              </w:rPr>
              <w:t xml:space="preserve">as part of a </w:t>
            </w:r>
            <w:r w:rsidR="008C7F93">
              <w:rPr>
                <w:rFonts w:asciiTheme="minorHAnsi" w:hAnsiTheme="minorHAnsi" w:cs="Arial"/>
                <w:sz w:val="22"/>
                <w:szCs w:val="22"/>
              </w:rPr>
              <w:t>DPS Tender</w:t>
            </w:r>
            <w:r>
              <w:rPr>
                <w:rFonts w:asciiTheme="minorHAnsi" w:hAnsiTheme="minorHAnsi" w:cs="Arial"/>
                <w:sz w:val="22"/>
                <w:szCs w:val="22"/>
              </w:rPr>
              <w:t>;</w:t>
            </w:r>
            <w:r w:rsidRPr="00350A2A">
              <w:rPr>
                <w:rFonts w:asciiTheme="minorHAnsi" w:hAnsiTheme="minorHAnsi" w:cs="Arial"/>
                <w:sz w:val="22"/>
                <w:szCs w:val="22"/>
              </w:rPr>
              <w:t xml:space="preserve"> </w:t>
            </w:r>
          </w:p>
        </w:tc>
      </w:tr>
      <w:tr w:rsidR="002F4FD6" w:rsidRPr="00350A2A" w14:paraId="57CF5601" w14:textId="77777777" w:rsidTr="006807A2">
        <w:tc>
          <w:tcPr>
            <w:tcW w:w="2376" w:type="dxa"/>
            <w:shd w:val="clear" w:color="auto" w:fill="auto"/>
            <w:vAlign w:val="center"/>
          </w:tcPr>
          <w:p w14:paraId="23CD3153"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sidR="008C7F93">
              <w:rPr>
                <w:rFonts w:asciiTheme="minorHAnsi" w:hAnsiTheme="minorHAnsi" w:cs="Arial"/>
                <w:b/>
                <w:sz w:val="22"/>
                <w:szCs w:val="22"/>
              </w:rPr>
              <w:t>DPS Tender</w:t>
            </w:r>
            <w:r w:rsidRPr="00350A2A">
              <w:rPr>
                <w:rFonts w:asciiTheme="minorHAnsi" w:hAnsiTheme="minorHAnsi" w:cs="Arial"/>
                <w:sz w:val="22"/>
                <w:szCs w:val="22"/>
              </w:rPr>
              <w:t>”</w:t>
            </w:r>
          </w:p>
        </w:tc>
        <w:tc>
          <w:tcPr>
            <w:tcW w:w="7486" w:type="dxa"/>
            <w:shd w:val="clear" w:color="auto" w:fill="auto"/>
          </w:tcPr>
          <w:p w14:paraId="11E9F7AD" w14:textId="63D89746"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means</w:t>
            </w:r>
            <w:r w:rsidRPr="00350A2A">
              <w:rPr>
                <w:rFonts w:asciiTheme="minorHAnsi" w:hAnsiTheme="minorHAnsi"/>
                <w:sz w:val="22"/>
                <w:szCs w:val="22"/>
              </w:rPr>
              <w:t xml:space="preserve"> </w:t>
            </w:r>
            <w:r w:rsidRPr="00350A2A">
              <w:rPr>
                <w:rFonts w:asciiTheme="minorHAnsi" w:hAnsiTheme="minorHAnsi" w:cs="Arial"/>
                <w:sz w:val="22"/>
                <w:szCs w:val="22"/>
              </w:rPr>
              <w:t xml:space="preserve">a </w:t>
            </w:r>
            <w:r>
              <w:rPr>
                <w:rFonts w:asciiTheme="minorHAnsi" w:hAnsiTheme="minorHAnsi" w:cs="Arial"/>
                <w:sz w:val="22"/>
                <w:szCs w:val="22"/>
              </w:rPr>
              <w:t xml:space="preserve">subsequent </w:t>
            </w:r>
            <w:r w:rsidRPr="00350A2A">
              <w:rPr>
                <w:rFonts w:asciiTheme="minorHAnsi" w:hAnsiTheme="minorHAnsi" w:cs="Arial"/>
                <w:sz w:val="22"/>
                <w:szCs w:val="22"/>
              </w:rPr>
              <w:t>c</w:t>
            </w:r>
            <w:r>
              <w:rPr>
                <w:rFonts w:asciiTheme="minorHAnsi" w:hAnsiTheme="minorHAnsi" w:cs="Arial"/>
                <w:sz w:val="22"/>
                <w:szCs w:val="22"/>
              </w:rPr>
              <w:t>ompetition between all DPS Appointees</w:t>
            </w:r>
            <w:r w:rsidRPr="00350A2A">
              <w:rPr>
                <w:rFonts w:asciiTheme="minorHAnsi" w:hAnsiTheme="minorHAnsi" w:cs="Arial"/>
                <w:sz w:val="22"/>
                <w:szCs w:val="22"/>
              </w:rPr>
              <w:t xml:space="preserve"> conduct</w:t>
            </w:r>
            <w:r>
              <w:rPr>
                <w:rFonts w:asciiTheme="minorHAnsi" w:hAnsiTheme="minorHAnsi" w:cs="Arial"/>
                <w:sz w:val="22"/>
                <w:szCs w:val="22"/>
              </w:rPr>
              <w:t>ed in accordance with Section 7</w:t>
            </w:r>
            <w:r w:rsidRPr="00350A2A">
              <w:rPr>
                <w:rFonts w:asciiTheme="minorHAnsi" w:hAnsiTheme="minorHAnsi" w:cs="Arial"/>
                <w:sz w:val="22"/>
                <w:szCs w:val="22"/>
              </w:rPr>
              <w:t xml:space="preserve"> </w:t>
            </w:r>
            <w:r>
              <w:rPr>
                <w:rFonts w:asciiTheme="minorHAnsi" w:hAnsiTheme="minorHAnsi" w:cs="Arial"/>
                <w:sz w:val="22"/>
                <w:szCs w:val="22"/>
              </w:rPr>
              <w:t xml:space="preserve">of this DPS Invitation, </w:t>
            </w:r>
            <w:r w:rsidRPr="00350A2A">
              <w:rPr>
                <w:rFonts w:asciiTheme="minorHAnsi" w:hAnsiTheme="minorHAnsi" w:cs="Arial"/>
                <w:sz w:val="22"/>
                <w:szCs w:val="22"/>
              </w:rPr>
              <w:t xml:space="preserve">whereby </w:t>
            </w:r>
            <w:r>
              <w:rPr>
                <w:rFonts w:asciiTheme="minorHAnsi" w:hAnsiTheme="minorHAnsi" w:cs="Arial"/>
                <w:sz w:val="22"/>
                <w:szCs w:val="22"/>
              </w:rPr>
              <w:t>all DPS Appointees are invited to T</w:t>
            </w:r>
            <w:r w:rsidRPr="00350A2A">
              <w:rPr>
                <w:rFonts w:asciiTheme="minorHAnsi" w:hAnsiTheme="minorHAnsi" w:cs="Arial"/>
                <w:sz w:val="22"/>
                <w:szCs w:val="22"/>
              </w:rPr>
              <w:t xml:space="preserve">ender for the supply of specific </w:t>
            </w:r>
            <w:r w:rsidR="00472A6E">
              <w:rPr>
                <w:rFonts w:asciiTheme="minorHAnsi" w:hAnsiTheme="minorHAnsi" w:cs="Arial"/>
                <w:sz w:val="22"/>
                <w:szCs w:val="22"/>
              </w:rPr>
              <w:t xml:space="preserve">Goods and </w:t>
            </w:r>
            <w:r w:rsidR="00472A6E" w:rsidRPr="00E83ACF">
              <w:rPr>
                <w:rFonts w:asciiTheme="minorHAnsi" w:hAnsiTheme="minorHAnsi" w:cs="Arial"/>
                <w:sz w:val="22"/>
                <w:szCs w:val="22"/>
                <w:lang w:val="en-GB"/>
              </w:rPr>
              <w:t>Services</w:t>
            </w:r>
            <w:r w:rsidR="00472A6E">
              <w:rPr>
                <w:rFonts w:asciiTheme="minorHAnsi" w:hAnsiTheme="minorHAnsi" w:cs="Arial"/>
                <w:sz w:val="22"/>
                <w:szCs w:val="22"/>
              </w:rPr>
              <w:t xml:space="preserve"> </w:t>
            </w:r>
            <w:r>
              <w:rPr>
                <w:rFonts w:asciiTheme="minorHAnsi" w:hAnsiTheme="minorHAnsi" w:cs="Arial"/>
                <w:sz w:val="22"/>
                <w:szCs w:val="22"/>
              </w:rPr>
              <w:t>by</w:t>
            </w:r>
            <w:r w:rsidRPr="00350A2A">
              <w:rPr>
                <w:rFonts w:asciiTheme="minorHAnsi" w:hAnsiTheme="minorHAnsi" w:cs="Arial"/>
                <w:sz w:val="22"/>
                <w:szCs w:val="22"/>
              </w:rPr>
              <w:t xml:space="preserve"> a DPS Purchaser</w:t>
            </w:r>
            <w:r>
              <w:rPr>
                <w:rFonts w:asciiTheme="minorHAnsi" w:hAnsiTheme="minorHAnsi" w:cs="Arial"/>
                <w:sz w:val="22"/>
                <w:szCs w:val="22"/>
              </w:rPr>
              <w:t>, or any group of DPS Purchaser</w:t>
            </w:r>
            <w:r w:rsidR="004C3110">
              <w:rPr>
                <w:rFonts w:asciiTheme="minorHAnsi" w:hAnsiTheme="minorHAnsi" w:cs="Arial"/>
                <w:sz w:val="22"/>
                <w:szCs w:val="22"/>
              </w:rPr>
              <w:t>(</w:t>
            </w:r>
            <w:r>
              <w:rPr>
                <w:rFonts w:asciiTheme="minorHAnsi" w:hAnsiTheme="minorHAnsi" w:cs="Arial"/>
                <w:sz w:val="22"/>
                <w:szCs w:val="22"/>
              </w:rPr>
              <w:t>s</w:t>
            </w:r>
            <w:r w:rsidR="004C3110">
              <w:rPr>
                <w:rFonts w:asciiTheme="minorHAnsi" w:hAnsiTheme="minorHAnsi" w:cs="Arial"/>
                <w:sz w:val="22"/>
                <w:szCs w:val="22"/>
              </w:rPr>
              <w:t>)</w:t>
            </w:r>
            <w:r>
              <w:rPr>
                <w:rFonts w:asciiTheme="minorHAnsi" w:hAnsiTheme="minorHAnsi" w:cs="Arial"/>
                <w:sz w:val="22"/>
                <w:szCs w:val="22"/>
              </w:rPr>
              <w:t xml:space="preserve"> acting collaboratively</w:t>
            </w:r>
            <w:r w:rsidRPr="00350A2A">
              <w:rPr>
                <w:rFonts w:asciiTheme="minorHAnsi" w:hAnsiTheme="minorHAnsi" w:cs="Arial"/>
                <w:sz w:val="22"/>
                <w:szCs w:val="22"/>
              </w:rPr>
              <w:t>;</w:t>
            </w:r>
          </w:p>
        </w:tc>
      </w:tr>
      <w:tr w:rsidR="002F4FD6" w:rsidRPr="00350A2A" w14:paraId="4BD19DD3" w14:textId="77777777" w:rsidTr="0088165C">
        <w:trPr>
          <w:trHeight w:val="509"/>
        </w:trPr>
        <w:tc>
          <w:tcPr>
            <w:tcW w:w="2376" w:type="dxa"/>
            <w:shd w:val="clear" w:color="auto" w:fill="auto"/>
            <w:vAlign w:val="center"/>
          </w:tcPr>
          <w:p w14:paraId="48233A02" w14:textId="77777777" w:rsidR="002F4FD6" w:rsidRPr="00BC1589" w:rsidRDefault="002F4FD6" w:rsidP="0088165C">
            <w:pPr>
              <w:tabs>
                <w:tab w:val="left" w:pos="2268"/>
              </w:tabs>
              <w:rPr>
                <w:rFonts w:asciiTheme="minorHAnsi" w:hAnsiTheme="minorHAnsi" w:cs="Arial"/>
                <w:b/>
              </w:rPr>
            </w:pPr>
            <w:r w:rsidRPr="00BC1589">
              <w:rPr>
                <w:rFonts w:asciiTheme="minorHAnsi" w:hAnsiTheme="minorHAnsi" w:cs="Arial"/>
                <w:b/>
                <w:sz w:val="22"/>
                <w:szCs w:val="22"/>
              </w:rPr>
              <w:t xml:space="preserve">“Regulations” </w:t>
            </w:r>
          </w:p>
        </w:tc>
        <w:tc>
          <w:tcPr>
            <w:tcW w:w="7486" w:type="dxa"/>
            <w:shd w:val="clear" w:color="auto" w:fill="auto"/>
          </w:tcPr>
          <w:p w14:paraId="0A7529CF" w14:textId="77777777" w:rsidR="002F4FD6" w:rsidRPr="00350A2A" w:rsidRDefault="002F4FD6" w:rsidP="0088165C">
            <w:pPr>
              <w:tabs>
                <w:tab w:val="left" w:pos="2268"/>
              </w:tabs>
              <w:jc w:val="both"/>
              <w:rPr>
                <w:rFonts w:asciiTheme="minorHAnsi" w:hAnsiTheme="minorHAnsi" w:cs="Arial"/>
              </w:rPr>
            </w:pPr>
            <w:r>
              <w:rPr>
                <w:rFonts w:asciiTheme="minorHAnsi" w:hAnsiTheme="minorHAnsi" w:cs="Arial"/>
                <w:sz w:val="22"/>
                <w:szCs w:val="22"/>
              </w:rPr>
              <w:t>Means the European Union (Award of Public Contracts) Regulations 2016 (S.I. 284-2016);</w:t>
            </w:r>
          </w:p>
        </w:tc>
      </w:tr>
      <w:tr w:rsidR="002F4FD6" w:rsidRPr="00350A2A" w14:paraId="2CA41863" w14:textId="77777777" w:rsidTr="0088165C">
        <w:trPr>
          <w:trHeight w:val="509"/>
        </w:trPr>
        <w:tc>
          <w:tcPr>
            <w:tcW w:w="2376" w:type="dxa"/>
            <w:shd w:val="clear" w:color="auto" w:fill="auto"/>
            <w:vAlign w:val="center"/>
          </w:tcPr>
          <w:p w14:paraId="43A08743" w14:textId="77777777" w:rsidR="002F4FD6" w:rsidRPr="00350A2A" w:rsidRDefault="002F4FD6" w:rsidP="0088165C">
            <w:pPr>
              <w:tabs>
                <w:tab w:val="left" w:pos="2268"/>
              </w:tabs>
              <w:rPr>
                <w:rFonts w:asciiTheme="minorHAnsi" w:hAnsiTheme="minorHAnsi" w:cs="Arial"/>
              </w:rPr>
            </w:pPr>
            <w:r w:rsidRPr="00350A2A">
              <w:rPr>
                <w:rFonts w:asciiTheme="minorHAnsi" w:hAnsiTheme="minorHAnsi" w:cs="Arial"/>
                <w:sz w:val="22"/>
                <w:szCs w:val="22"/>
              </w:rPr>
              <w:t>“</w:t>
            </w:r>
            <w:r>
              <w:rPr>
                <w:rFonts w:asciiTheme="minorHAnsi" w:hAnsiTheme="minorHAnsi" w:cs="Arial"/>
                <w:b/>
                <w:sz w:val="22"/>
                <w:szCs w:val="22"/>
              </w:rPr>
              <w:t>Selection</w:t>
            </w:r>
            <w:r w:rsidRPr="00350A2A">
              <w:rPr>
                <w:rFonts w:asciiTheme="minorHAnsi" w:hAnsiTheme="minorHAnsi" w:cs="Arial"/>
                <w:b/>
                <w:sz w:val="22"/>
                <w:szCs w:val="22"/>
              </w:rPr>
              <w:t xml:space="preserve"> Criteria</w:t>
            </w:r>
            <w:r w:rsidRPr="00350A2A">
              <w:rPr>
                <w:rFonts w:asciiTheme="minorHAnsi" w:hAnsiTheme="minorHAnsi" w:cs="Arial"/>
                <w:sz w:val="22"/>
                <w:szCs w:val="22"/>
              </w:rPr>
              <w:t>”</w:t>
            </w:r>
          </w:p>
        </w:tc>
        <w:tc>
          <w:tcPr>
            <w:tcW w:w="7486" w:type="dxa"/>
            <w:shd w:val="clear" w:color="auto" w:fill="auto"/>
          </w:tcPr>
          <w:p w14:paraId="0071E67E" w14:textId="77777777" w:rsidR="002F4FD6" w:rsidRPr="00350A2A" w:rsidRDefault="002F4FD6" w:rsidP="00C61512">
            <w:pPr>
              <w:tabs>
                <w:tab w:val="left" w:pos="2268"/>
              </w:tabs>
              <w:jc w:val="both"/>
              <w:rPr>
                <w:rFonts w:asciiTheme="minorHAnsi" w:hAnsiTheme="minorHAnsi" w:cs="Arial"/>
              </w:rPr>
            </w:pPr>
            <w:r>
              <w:rPr>
                <w:rFonts w:asciiTheme="minorHAnsi" w:hAnsiTheme="minorHAnsi" w:cs="Arial"/>
                <w:sz w:val="22"/>
                <w:szCs w:val="22"/>
              </w:rPr>
              <w:t>means the mandatory criteria which an App</w:t>
            </w:r>
            <w:r w:rsidR="004C3110">
              <w:rPr>
                <w:rFonts w:asciiTheme="minorHAnsi" w:hAnsiTheme="minorHAnsi" w:cs="Arial"/>
                <w:sz w:val="22"/>
                <w:szCs w:val="22"/>
              </w:rPr>
              <w:t xml:space="preserve">licant </w:t>
            </w:r>
            <w:r>
              <w:rPr>
                <w:rFonts w:asciiTheme="minorHAnsi" w:hAnsiTheme="minorHAnsi" w:cs="Arial"/>
                <w:sz w:val="22"/>
                <w:szCs w:val="22"/>
              </w:rPr>
              <w:t xml:space="preserve">must demonstrate in their Application in order to be </w:t>
            </w:r>
            <w:r w:rsidR="004C3110">
              <w:rPr>
                <w:rFonts w:asciiTheme="minorHAnsi" w:hAnsiTheme="minorHAnsi" w:cs="Arial"/>
                <w:sz w:val="22"/>
                <w:szCs w:val="22"/>
              </w:rPr>
              <w:t>a</w:t>
            </w:r>
            <w:r w:rsidR="00C61512">
              <w:rPr>
                <w:rFonts w:asciiTheme="minorHAnsi" w:hAnsiTheme="minorHAnsi" w:cs="Arial"/>
                <w:sz w:val="22"/>
                <w:szCs w:val="22"/>
              </w:rPr>
              <w:t>dmitted</w:t>
            </w:r>
            <w:r w:rsidRPr="00350A2A">
              <w:rPr>
                <w:rFonts w:asciiTheme="minorHAnsi" w:hAnsiTheme="minorHAnsi" w:cs="Arial"/>
                <w:sz w:val="22"/>
                <w:szCs w:val="22"/>
              </w:rPr>
              <w:t xml:space="preserve"> into the DPS;</w:t>
            </w:r>
          </w:p>
        </w:tc>
      </w:tr>
      <w:tr w:rsidR="002F4FD6" w:rsidRPr="00350A2A" w14:paraId="222BBA9A" w14:textId="77777777" w:rsidTr="0088165C">
        <w:trPr>
          <w:trHeight w:val="509"/>
        </w:trPr>
        <w:tc>
          <w:tcPr>
            <w:tcW w:w="2376" w:type="dxa"/>
            <w:shd w:val="clear" w:color="auto" w:fill="auto"/>
            <w:vAlign w:val="center"/>
          </w:tcPr>
          <w:p w14:paraId="2E4852AD" w14:textId="77777777" w:rsidR="002F4FD6" w:rsidRPr="00350A2A" w:rsidRDefault="002F4FD6" w:rsidP="0088165C">
            <w:pPr>
              <w:tabs>
                <w:tab w:val="left" w:pos="2268"/>
              </w:tabs>
              <w:rPr>
                <w:rFonts w:asciiTheme="minorHAnsi" w:hAnsiTheme="minorHAnsi" w:cs="Arial"/>
                <w:b/>
              </w:rPr>
            </w:pPr>
            <w:r w:rsidRPr="00350A2A">
              <w:rPr>
                <w:rFonts w:asciiTheme="minorHAnsi" w:hAnsiTheme="minorHAnsi" w:cs="Arial"/>
                <w:sz w:val="22"/>
                <w:szCs w:val="22"/>
              </w:rPr>
              <w:t>“</w:t>
            </w:r>
            <w:r w:rsidRPr="00350A2A">
              <w:rPr>
                <w:rFonts w:asciiTheme="minorHAnsi" w:hAnsiTheme="minorHAnsi" w:cs="Arial"/>
                <w:b/>
                <w:sz w:val="22"/>
                <w:szCs w:val="22"/>
              </w:rPr>
              <w:t>Tender</w:t>
            </w:r>
            <w:r w:rsidRPr="00350A2A">
              <w:rPr>
                <w:rFonts w:asciiTheme="minorHAnsi" w:hAnsiTheme="minorHAnsi" w:cs="Arial"/>
                <w:sz w:val="22"/>
                <w:szCs w:val="22"/>
              </w:rPr>
              <w:t xml:space="preserve">” </w:t>
            </w:r>
          </w:p>
        </w:tc>
        <w:tc>
          <w:tcPr>
            <w:tcW w:w="7486" w:type="dxa"/>
            <w:shd w:val="clear" w:color="auto" w:fill="auto"/>
            <w:vAlign w:val="center"/>
          </w:tcPr>
          <w:p w14:paraId="27988B7B" w14:textId="77777777" w:rsidR="002F4FD6" w:rsidRPr="00350A2A" w:rsidRDefault="002F4FD6" w:rsidP="0088165C">
            <w:pPr>
              <w:tabs>
                <w:tab w:val="left" w:pos="2268"/>
              </w:tabs>
              <w:jc w:val="both"/>
              <w:rPr>
                <w:rFonts w:asciiTheme="minorHAnsi" w:hAnsiTheme="minorHAnsi" w:cs="Arial"/>
              </w:rPr>
            </w:pPr>
            <w:r w:rsidRPr="00350A2A">
              <w:rPr>
                <w:rFonts w:asciiTheme="minorHAnsi" w:hAnsiTheme="minorHAnsi" w:cs="Arial"/>
                <w:sz w:val="22"/>
                <w:szCs w:val="22"/>
              </w:rPr>
              <w:t xml:space="preserve">means a </w:t>
            </w:r>
            <w:r>
              <w:rPr>
                <w:rFonts w:asciiTheme="minorHAnsi" w:hAnsiTheme="minorHAnsi" w:cs="Arial"/>
                <w:sz w:val="22"/>
                <w:szCs w:val="22"/>
              </w:rPr>
              <w:t>response submitted by Appointees</w:t>
            </w:r>
            <w:r w:rsidRPr="00350A2A">
              <w:rPr>
                <w:rFonts w:asciiTheme="minorHAnsi" w:hAnsiTheme="minorHAnsi" w:cs="Arial"/>
                <w:sz w:val="22"/>
                <w:szCs w:val="22"/>
              </w:rPr>
              <w:t xml:space="preserve"> in re</w:t>
            </w:r>
            <w:r>
              <w:rPr>
                <w:rFonts w:asciiTheme="minorHAnsi" w:hAnsiTheme="minorHAnsi" w:cs="Arial"/>
                <w:sz w:val="22"/>
                <w:szCs w:val="22"/>
              </w:rPr>
              <w:t xml:space="preserve">spect of a </w:t>
            </w:r>
            <w:r w:rsidR="008C7F93">
              <w:rPr>
                <w:rFonts w:asciiTheme="minorHAnsi" w:hAnsiTheme="minorHAnsi" w:cs="Arial"/>
                <w:sz w:val="22"/>
                <w:szCs w:val="22"/>
              </w:rPr>
              <w:t>DPS Tender</w:t>
            </w:r>
            <w:r>
              <w:rPr>
                <w:rFonts w:asciiTheme="minorHAnsi" w:hAnsiTheme="minorHAnsi" w:cs="Arial"/>
                <w:sz w:val="22"/>
                <w:szCs w:val="22"/>
              </w:rPr>
              <w:t>;</w:t>
            </w:r>
          </w:p>
        </w:tc>
      </w:tr>
    </w:tbl>
    <w:p w14:paraId="02A257AA" w14:textId="77777777" w:rsidR="002F4FD6" w:rsidRDefault="002F4FD6" w:rsidP="002F4FD6">
      <w:pPr>
        <w:pStyle w:val="Heading1"/>
        <w:rPr>
          <w:rFonts w:asciiTheme="minorHAnsi" w:hAnsiTheme="minorHAnsi"/>
          <w:sz w:val="22"/>
          <w:szCs w:val="22"/>
        </w:rPr>
      </w:pPr>
      <w:bookmarkStart w:id="1" w:name="_Toc528070893"/>
      <w:bookmarkStart w:id="2" w:name="_Toc528070952"/>
      <w:bookmarkStart w:id="3" w:name="_Toc528071400"/>
      <w:bookmarkStart w:id="4" w:name="_Toc528071483"/>
      <w:bookmarkStart w:id="5" w:name="_Toc528309963"/>
      <w:bookmarkStart w:id="6" w:name="_Toc528845688"/>
      <w:bookmarkStart w:id="7" w:name="_Toc17898404"/>
      <w:bookmarkStart w:id="8" w:name="_Toc17898478"/>
      <w:bookmarkStart w:id="9" w:name="_Toc17898955"/>
      <w:bookmarkStart w:id="10" w:name="_Toc17899033"/>
      <w:bookmarkStart w:id="11" w:name="_Toc17900957"/>
      <w:bookmarkStart w:id="12" w:name="_Toc17971251"/>
    </w:p>
    <w:p w14:paraId="2909C8F2" w14:textId="77777777" w:rsidR="002F4FD6" w:rsidRPr="008E788F" w:rsidRDefault="002F4FD6" w:rsidP="002F4FD6">
      <w:pPr>
        <w:rPr>
          <w:rFonts w:asciiTheme="minorHAnsi" w:hAnsiTheme="minorHAnsi"/>
          <w:b/>
          <w:spacing w:val="0"/>
          <w:kern w:val="28"/>
          <w:sz w:val="22"/>
          <w:szCs w:val="22"/>
        </w:rPr>
      </w:pPr>
      <w:r>
        <w:rPr>
          <w:rFonts w:asciiTheme="minorHAnsi" w:hAnsiTheme="minorHAnsi"/>
          <w:sz w:val="22"/>
          <w:szCs w:val="22"/>
        </w:rPr>
        <w:br w:type="page"/>
      </w:r>
      <w:r>
        <w:rPr>
          <w:rFonts w:asciiTheme="minorHAnsi" w:hAnsiTheme="minorHAnsi" w:cstheme="minorHAnsi"/>
          <w:b/>
          <w:sz w:val="22"/>
          <w:szCs w:val="22"/>
        </w:rPr>
        <w:lastRenderedPageBreak/>
        <w:t>SECTION 2</w:t>
      </w:r>
      <w:r w:rsidRPr="0000709B">
        <w:rPr>
          <w:rFonts w:asciiTheme="minorHAnsi" w:hAnsiTheme="minorHAnsi" w:cstheme="minorHAnsi"/>
          <w:b/>
          <w:sz w:val="22"/>
          <w:szCs w:val="22"/>
        </w:rPr>
        <w:t>:</w:t>
      </w:r>
      <w:r>
        <w:rPr>
          <w:rFonts w:asciiTheme="minorHAnsi" w:hAnsiTheme="minorHAnsi" w:cstheme="minorHAnsi"/>
          <w:b/>
          <w:sz w:val="22"/>
          <w:szCs w:val="22"/>
        </w:rPr>
        <w:t xml:space="preserve">  </w:t>
      </w:r>
      <w:r w:rsidRPr="0000709B">
        <w:rPr>
          <w:rFonts w:asciiTheme="minorHAnsi" w:hAnsiTheme="minorHAnsi" w:cstheme="minorHAnsi"/>
          <w:b/>
          <w:sz w:val="22"/>
          <w:szCs w:val="22"/>
        </w:rPr>
        <w:t xml:space="preserve"> INTRODUCTION</w:t>
      </w:r>
    </w:p>
    <w:p w14:paraId="776EC63D" w14:textId="77777777" w:rsidR="002F4FD6" w:rsidRDefault="002F4FD6" w:rsidP="002F4FD6">
      <w:pPr>
        <w:rPr>
          <w:rFonts w:asciiTheme="minorHAnsi" w:hAnsiTheme="minorHAnsi" w:cstheme="minorHAnsi"/>
          <w:b/>
          <w:sz w:val="22"/>
          <w:szCs w:val="22"/>
        </w:rPr>
      </w:pPr>
    </w:p>
    <w:p w14:paraId="6FB814F2" w14:textId="5B9B3DB2" w:rsidR="002F4FD6" w:rsidRPr="006C1133" w:rsidRDefault="002F4FD6" w:rsidP="006C1133">
      <w:pPr>
        <w:pStyle w:val="ListParagraph"/>
        <w:numPr>
          <w:ilvl w:val="1"/>
          <w:numId w:val="34"/>
        </w:numPr>
        <w:ind w:left="993" w:hanging="709"/>
        <w:jc w:val="both"/>
        <w:rPr>
          <w:rFonts w:asciiTheme="minorHAnsi" w:hAnsiTheme="minorHAnsi" w:cs="Arial"/>
          <w:b/>
          <w:sz w:val="22"/>
          <w:szCs w:val="22"/>
        </w:rPr>
      </w:pPr>
      <w:r w:rsidRPr="006C1133">
        <w:rPr>
          <w:rFonts w:asciiTheme="minorHAnsi" w:hAnsiTheme="minorHAnsi" w:cs="Arial"/>
          <w:sz w:val="22"/>
          <w:szCs w:val="22"/>
        </w:rPr>
        <w:t>This DPS Invitation has been prepared for the purpose of providing information to economic operators interested in participating i</w:t>
      </w:r>
      <w:r w:rsidR="00F802AE">
        <w:rPr>
          <w:rFonts w:asciiTheme="minorHAnsi" w:hAnsiTheme="minorHAnsi" w:cs="Arial"/>
          <w:sz w:val="22"/>
          <w:szCs w:val="22"/>
        </w:rPr>
        <w:t xml:space="preserve">n a public procurement process </w:t>
      </w:r>
      <w:r w:rsidRPr="006C1133">
        <w:rPr>
          <w:rFonts w:asciiTheme="minorHAnsi" w:hAnsiTheme="minorHAnsi" w:cs="Arial"/>
          <w:sz w:val="22"/>
          <w:szCs w:val="22"/>
        </w:rPr>
        <w:t xml:space="preserve">for the establishment of a Dynamic Purchasing System (hereafter the </w:t>
      </w:r>
      <w:r w:rsidRPr="006C1133">
        <w:rPr>
          <w:rFonts w:asciiTheme="minorHAnsi" w:hAnsiTheme="minorHAnsi" w:cs="Arial"/>
          <w:b/>
          <w:sz w:val="22"/>
          <w:szCs w:val="22"/>
        </w:rPr>
        <w:t>DPS)</w:t>
      </w:r>
      <w:r w:rsidR="003041A8">
        <w:rPr>
          <w:rFonts w:asciiTheme="minorHAnsi" w:hAnsiTheme="minorHAnsi" w:cs="Arial"/>
          <w:sz w:val="22"/>
          <w:szCs w:val="22"/>
        </w:rPr>
        <w:t xml:space="preserve"> for the </w:t>
      </w:r>
      <w:r w:rsidR="00472A6E">
        <w:rPr>
          <w:rFonts w:ascii="Calibri" w:hAnsi="Calibri"/>
          <w:sz w:val="22"/>
          <w:szCs w:val="22"/>
          <w:lang w:val="en-US"/>
        </w:rPr>
        <w:t>provision of No</w:t>
      </w:r>
      <w:r w:rsidR="00F1472A">
        <w:rPr>
          <w:rFonts w:ascii="Calibri" w:hAnsi="Calibri"/>
          <w:sz w:val="22"/>
          <w:szCs w:val="22"/>
          <w:lang w:val="en-US"/>
        </w:rPr>
        <w:t>n Compounded OPAT Drugs, Ancill</w:t>
      </w:r>
      <w:r w:rsidR="00472A6E">
        <w:rPr>
          <w:rFonts w:ascii="Calibri" w:hAnsi="Calibri"/>
          <w:sz w:val="22"/>
          <w:szCs w:val="22"/>
          <w:lang w:val="en-US"/>
        </w:rPr>
        <w:t>ary Services</w:t>
      </w:r>
      <w:r w:rsidR="00F1472A">
        <w:rPr>
          <w:rFonts w:ascii="Calibri" w:hAnsi="Calibri"/>
          <w:sz w:val="22"/>
          <w:szCs w:val="22"/>
          <w:lang w:val="en-US"/>
        </w:rPr>
        <w:t xml:space="preserve">, Nursing services for OPAT and/ or </w:t>
      </w:r>
      <w:r w:rsidR="00472A6E" w:rsidRPr="00E83ACF">
        <w:rPr>
          <w:rFonts w:ascii="Calibri" w:hAnsi="Calibri"/>
          <w:sz w:val="22"/>
          <w:szCs w:val="22"/>
          <w:lang w:val="en-US"/>
        </w:rPr>
        <w:t>CIT</w:t>
      </w:r>
      <w:r w:rsidR="00472A6E" w:rsidRPr="00E83ACF">
        <w:rPr>
          <w:rFonts w:asciiTheme="minorHAnsi" w:hAnsiTheme="minorHAnsi" w:cs="Arial"/>
          <w:sz w:val="22"/>
          <w:szCs w:val="22"/>
        </w:rPr>
        <w:t xml:space="preserve">  </w:t>
      </w:r>
      <w:r w:rsidR="00F1472A">
        <w:rPr>
          <w:rFonts w:asciiTheme="minorHAnsi" w:hAnsiTheme="minorHAnsi" w:cs="Arial"/>
          <w:sz w:val="22"/>
          <w:szCs w:val="22"/>
        </w:rPr>
        <w:t xml:space="preserve">Services </w:t>
      </w:r>
      <w:r w:rsidRPr="006C1133">
        <w:rPr>
          <w:rFonts w:asciiTheme="minorHAnsi" w:hAnsiTheme="minorHAnsi" w:cs="Arial"/>
          <w:sz w:val="22"/>
          <w:szCs w:val="22"/>
        </w:rPr>
        <w:t xml:space="preserve">(hereafter the </w:t>
      </w:r>
      <w:r w:rsidR="00472A6E">
        <w:rPr>
          <w:rFonts w:asciiTheme="minorHAnsi" w:hAnsiTheme="minorHAnsi" w:cs="Arial"/>
          <w:sz w:val="22"/>
          <w:szCs w:val="22"/>
        </w:rPr>
        <w:t xml:space="preserve">Goods and </w:t>
      </w:r>
      <w:r w:rsidR="00472A6E" w:rsidRPr="00E83ACF">
        <w:rPr>
          <w:rFonts w:asciiTheme="minorHAnsi" w:hAnsiTheme="minorHAnsi" w:cs="Arial"/>
          <w:sz w:val="22"/>
          <w:szCs w:val="22"/>
        </w:rPr>
        <w:t>Services</w:t>
      </w:r>
      <w:r w:rsidRPr="006C1133">
        <w:rPr>
          <w:rFonts w:asciiTheme="minorHAnsi" w:hAnsiTheme="minorHAnsi" w:cs="Arial"/>
          <w:sz w:val="22"/>
          <w:szCs w:val="22"/>
        </w:rPr>
        <w:t xml:space="preserve">). </w:t>
      </w:r>
    </w:p>
    <w:p w14:paraId="04087709" w14:textId="77777777" w:rsidR="002F4FD6" w:rsidRPr="00840F76" w:rsidRDefault="002F4FD6" w:rsidP="006C1133">
      <w:pPr>
        <w:pStyle w:val="ListParagraph"/>
        <w:ind w:left="930" w:hanging="709"/>
        <w:jc w:val="both"/>
        <w:rPr>
          <w:rFonts w:asciiTheme="minorHAnsi" w:hAnsiTheme="minorHAnsi" w:cs="Arial"/>
          <w:bCs/>
          <w:sz w:val="22"/>
          <w:szCs w:val="22"/>
        </w:rPr>
      </w:pPr>
    </w:p>
    <w:p w14:paraId="53CB5621" w14:textId="77777777" w:rsidR="002F4FD6" w:rsidRPr="0038010E" w:rsidRDefault="002F4FD6" w:rsidP="006C1133">
      <w:pPr>
        <w:pStyle w:val="ListParagraph"/>
        <w:numPr>
          <w:ilvl w:val="1"/>
          <w:numId w:val="34"/>
        </w:numPr>
        <w:ind w:left="993" w:hanging="709"/>
        <w:jc w:val="both"/>
        <w:rPr>
          <w:rFonts w:asciiTheme="minorHAnsi" w:hAnsiTheme="minorHAnsi" w:cs="Arial"/>
          <w:sz w:val="22"/>
          <w:szCs w:val="22"/>
        </w:rPr>
      </w:pPr>
      <w:r w:rsidRPr="0038010E">
        <w:rPr>
          <w:rFonts w:asciiTheme="minorHAnsi" w:hAnsiTheme="minorHAnsi" w:cs="Arial"/>
          <w:sz w:val="22"/>
          <w:szCs w:val="22"/>
        </w:rPr>
        <w:t xml:space="preserve">In no circumstances shall the HSE, its servants and/or agents incur any liability or responsibility arising out of or in respect of the issue of this DPS Invitation. Any costs associated with the submission of an Application in response to this DPS Invitation are the sole responsibility of the economic operator submitting the Application and will not be reimbursable. </w:t>
      </w:r>
    </w:p>
    <w:p w14:paraId="3AB4233B" w14:textId="77777777" w:rsidR="002F4FD6" w:rsidRPr="00840F76" w:rsidRDefault="002F4FD6" w:rsidP="006C1133">
      <w:pPr>
        <w:pStyle w:val="ListParagraph"/>
        <w:ind w:hanging="709"/>
        <w:rPr>
          <w:rFonts w:asciiTheme="minorHAnsi" w:hAnsiTheme="minorHAnsi" w:cs="Arial"/>
          <w:sz w:val="22"/>
          <w:szCs w:val="22"/>
        </w:rPr>
      </w:pPr>
    </w:p>
    <w:p w14:paraId="2BB84FD9"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purpose of this </w:t>
      </w:r>
      <w:r>
        <w:rPr>
          <w:rFonts w:asciiTheme="minorHAnsi" w:hAnsiTheme="minorHAnsi" w:cs="Arial"/>
          <w:sz w:val="22"/>
          <w:szCs w:val="22"/>
        </w:rPr>
        <w:t>DPS Invitation</w:t>
      </w:r>
      <w:r w:rsidRPr="00840F76">
        <w:rPr>
          <w:rFonts w:asciiTheme="minorHAnsi" w:hAnsiTheme="minorHAnsi" w:cs="Arial"/>
          <w:sz w:val="22"/>
          <w:szCs w:val="22"/>
        </w:rPr>
        <w:t xml:space="preserve"> is to provide interested economic operators with the information that they need to decide whether to participate in this </w:t>
      </w:r>
      <w:r w:rsidR="00C61512">
        <w:rPr>
          <w:rFonts w:asciiTheme="minorHAnsi" w:hAnsiTheme="minorHAnsi" w:cs="Arial"/>
          <w:sz w:val="22"/>
          <w:szCs w:val="22"/>
        </w:rPr>
        <w:t>Process</w:t>
      </w:r>
      <w:r w:rsidRPr="00C61512">
        <w:rPr>
          <w:rFonts w:asciiTheme="minorHAnsi" w:hAnsiTheme="minorHAnsi" w:cs="Arial"/>
          <w:sz w:val="22"/>
          <w:szCs w:val="22"/>
        </w:rPr>
        <w:t>.</w:t>
      </w:r>
      <w:r w:rsidRPr="00840F76">
        <w:rPr>
          <w:rFonts w:asciiTheme="minorHAnsi" w:hAnsiTheme="minorHAnsi" w:cs="Arial"/>
          <w:sz w:val="22"/>
          <w:szCs w:val="22"/>
        </w:rPr>
        <w:t xml:space="preserve"> </w:t>
      </w:r>
    </w:p>
    <w:p w14:paraId="58DC0143" w14:textId="77777777" w:rsidR="002F4FD6" w:rsidRPr="00840F76" w:rsidRDefault="002F4FD6" w:rsidP="006C1133">
      <w:pPr>
        <w:pStyle w:val="ListParagraph"/>
        <w:ind w:hanging="709"/>
        <w:rPr>
          <w:rFonts w:asciiTheme="minorHAnsi" w:hAnsiTheme="minorHAnsi" w:cs="Arial"/>
          <w:sz w:val="22"/>
          <w:szCs w:val="22"/>
        </w:rPr>
      </w:pPr>
    </w:p>
    <w:p w14:paraId="0B29417B" w14:textId="39FDF56B" w:rsidR="002F4FD6" w:rsidRDefault="00C75B33"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Arial"/>
          <w:sz w:val="22"/>
          <w:szCs w:val="22"/>
        </w:rPr>
        <w:t xml:space="preserve">All reasonable care was </w:t>
      </w:r>
      <w:r w:rsidR="002F4FD6" w:rsidRPr="00840F76">
        <w:rPr>
          <w:rFonts w:asciiTheme="minorHAnsi" w:hAnsiTheme="minorHAnsi" w:cs="Arial"/>
          <w:sz w:val="22"/>
          <w:szCs w:val="22"/>
        </w:rPr>
        <w:t xml:space="preserve">taken to ensure that the material set out in this </w:t>
      </w:r>
      <w:r w:rsidR="002F4FD6">
        <w:rPr>
          <w:rFonts w:asciiTheme="minorHAnsi" w:hAnsiTheme="minorHAnsi" w:cs="Arial"/>
          <w:sz w:val="22"/>
          <w:szCs w:val="22"/>
        </w:rPr>
        <w:t>DPS Invitation</w:t>
      </w:r>
      <w:r w:rsidR="002F4FD6" w:rsidRPr="00840F76">
        <w:rPr>
          <w:rFonts w:asciiTheme="minorHAnsi" w:hAnsiTheme="minorHAnsi" w:cs="Arial"/>
          <w:sz w:val="22"/>
          <w:szCs w:val="22"/>
        </w:rPr>
        <w:t xml:space="preserve"> is true and accurate in all material respects as at the time of publication. However, no warranty or representation is given as to the accuracy or completeness of this material. Neither the HSE, nor any of its professional advisors accept any liability or responsibility for the accuracy, adequacy or completeness of the information set out herein. </w:t>
      </w:r>
    </w:p>
    <w:p w14:paraId="48C1D2DE" w14:textId="77777777" w:rsidR="002F4FD6" w:rsidRPr="00840F76" w:rsidRDefault="002F4FD6" w:rsidP="006C1133">
      <w:pPr>
        <w:pStyle w:val="ListParagraph"/>
        <w:ind w:hanging="709"/>
        <w:rPr>
          <w:rFonts w:asciiTheme="minorHAnsi" w:hAnsiTheme="minorHAnsi" w:cs="Arial"/>
          <w:sz w:val="22"/>
          <w:szCs w:val="22"/>
        </w:rPr>
      </w:pPr>
    </w:p>
    <w:p w14:paraId="4EC3578E"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Neither the HSE nor any of its advisors will be liable or responsible for any opinion, statement, or conclusion con</w:t>
      </w:r>
      <w:r>
        <w:rPr>
          <w:rFonts w:asciiTheme="minorHAnsi" w:hAnsiTheme="minorHAnsi" w:cs="Arial"/>
          <w:sz w:val="22"/>
          <w:szCs w:val="22"/>
        </w:rPr>
        <w:t>tained in, or any omission from</w:t>
      </w:r>
      <w:r w:rsidRPr="00840F76">
        <w:rPr>
          <w:rFonts w:asciiTheme="minorHAnsi" w:hAnsiTheme="minorHAnsi" w:cs="Arial"/>
          <w:sz w:val="22"/>
          <w:szCs w:val="22"/>
        </w:rPr>
        <w:t xml:space="preserve"> this </w:t>
      </w:r>
      <w:r>
        <w:rPr>
          <w:rFonts w:asciiTheme="minorHAnsi" w:hAnsiTheme="minorHAnsi" w:cs="Arial"/>
          <w:sz w:val="22"/>
          <w:szCs w:val="22"/>
        </w:rPr>
        <w:t>DPS Invitation</w:t>
      </w:r>
      <w:r w:rsidRPr="00840F76">
        <w:rPr>
          <w:rFonts w:asciiTheme="minorHAnsi" w:hAnsiTheme="minorHAnsi" w:cs="Arial"/>
          <w:sz w:val="22"/>
          <w:szCs w:val="22"/>
        </w:rPr>
        <w:t xml:space="preserve"> or for any other written or oral communication made available during the course of this </w:t>
      </w:r>
      <w:r>
        <w:rPr>
          <w:rFonts w:asciiTheme="minorHAnsi" w:hAnsiTheme="minorHAnsi" w:cs="Arial"/>
          <w:sz w:val="22"/>
          <w:szCs w:val="22"/>
        </w:rPr>
        <w:t>process</w:t>
      </w:r>
      <w:r w:rsidRPr="00840F76">
        <w:rPr>
          <w:rFonts w:asciiTheme="minorHAnsi" w:hAnsiTheme="minorHAnsi" w:cs="Arial"/>
          <w:sz w:val="22"/>
          <w:szCs w:val="22"/>
        </w:rPr>
        <w:t xml:space="preserve">. No representation or warranty is made in respect of such statements, opinions or conclusions. </w:t>
      </w:r>
    </w:p>
    <w:p w14:paraId="3702B24F" w14:textId="77777777" w:rsidR="002F4FD6" w:rsidRPr="00840F76" w:rsidRDefault="002F4FD6" w:rsidP="006C1133">
      <w:pPr>
        <w:pStyle w:val="ListParagraph"/>
        <w:ind w:hanging="709"/>
        <w:rPr>
          <w:rFonts w:asciiTheme="minorHAnsi" w:hAnsiTheme="minorHAnsi" w:cs="Arial"/>
          <w:sz w:val="22"/>
          <w:szCs w:val="22"/>
        </w:rPr>
      </w:pPr>
    </w:p>
    <w:p w14:paraId="7D7F64BA"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HSE reserves the right to amend </w:t>
      </w:r>
      <w:r>
        <w:rPr>
          <w:rFonts w:asciiTheme="minorHAnsi" w:hAnsiTheme="minorHAnsi" w:cs="Arial"/>
          <w:sz w:val="22"/>
          <w:szCs w:val="22"/>
        </w:rPr>
        <w:t>this DPS Invitation</w:t>
      </w:r>
      <w:r w:rsidRPr="00840F76">
        <w:rPr>
          <w:rFonts w:asciiTheme="minorHAnsi" w:hAnsiTheme="minorHAnsi" w:cs="Arial"/>
          <w:sz w:val="22"/>
          <w:szCs w:val="22"/>
        </w:rPr>
        <w:t xml:space="preserve"> and any information contained herein. Any such changes shall be notified via the e-Tenders </w:t>
      </w:r>
      <w:r w:rsidR="00C61512" w:rsidRPr="00840F76">
        <w:rPr>
          <w:rFonts w:asciiTheme="minorHAnsi" w:hAnsiTheme="minorHAnsi" w:cs="Arial"/>
          <w:sz w:val="22"/>
          <w:szCs w:val="22"/>
        </w:rPr>
        <w:t>post-box</w:t>
      </w:r>
      <w:r w:rsidRPr="00840F76">
        <w:rPr>
          <w:rFonts w:asciiTheme="minorHAnsi" w:hAnsiTheme="minorHAnsi" w:cs="Arial"/>
          <w:sz w:val="22"/>
          <w:szCs w:val="22"/>
        </w:rPr>
        <w:t xml:space="preserve"> at </w:t>
      </w:r>
      <w:hyperlink r:id="rId9" w:history="1">
        <w:r w:rsidRPr="00840F76">
          <w:rPr>
            <w:rStyle w:val="Hyperlink"/>
            <w:rFonts w:asciiTheme="minorHAnsi" w:hAnsiTheme="minorHAnsi" w:cs="Arial"/>
            <w:sz w:val="22"/>
            <w:szCs w:val="22"/>
          </w:rPr>
          <w:t>www.etenders.gov.ie</w:t>
        </w:r>
      </w:hyperlink>
      <w:r w:rsidRPr="00840F76">
        <w:rPr>
          <w:rFonts w:asciiTheme="minorHAnsi" w:hAnsiTheme="minorHAnsi" w:cs="Arial"/>
          <w:sz w:val="22"/>
          <w:szCs w:val="22"/>
        </w:rPr>
        <w:t xml:space="preserve">.  </w:t>
      </w:r>
    </w:p>
    <w:p w14:paraId="1B482038" w14:textId="77777777" w:rsidR="002F4FD6" w:rsidRPr="00840F76" w:rsidRDefault="002F4FD6" w:rsidP="006C1133">
      <w:pPr>
        <w:pStyle w:val="ListParagraph"/>
        <w:ind w:hanging="709"/>
        <w:rPr>
          <w:rFonts w:asciiTheme="minorHAnsi" w:hAnsiTheme="minorHAnsi" w:cs="Arial"/>
          <w:sz w:val="22"/>
          <w:szCs w:val="22"/>
        </w:rPr>
      </w:pPr>
    </w:p>
    <w:p w14:paraId="3908C682"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None of the information set out herein will constitute a contract, or part of a contract, or an offer to enter into a contract, between the HSE or a DPS Purchaser and any DPS Appointee</w:t>
      </w:r>
      <w:r>
        <w:rPr>
          <w:rFonts w:asciiTheme="minorHAnsi" w:hAnsiTheme="minorHAnsi" w:cs="Arial"/>
          <w:sz w:val="22"/>
          <w:szCs w:val="22"/>
        </w:rPr>
        <w:t>.  Nothing in this</w:t>
      </w:r>
      <w:r w:rsidRPr="00840F76">
        <w:rPr>
          <w:rFonts w:asciiTheme="minorHAnsi" w:hAnsiTheme="minorHAnsi" w:cs="Arial"/>
          <w:sz w:val="22"/>
          <w:szCs w:val="22"/>
        </w:rPr>
        <w:t xml:space="preserve"> </w:t>
      </w:r>
      <w:r>
        <w:rPr>
          <w:rFonts w:asciiTheme="minorHAnsi" w:hAnsiTheme="minorHAnsi" w:cs="Arial"/>
          <w:sz w:val="22"/>
          <w:szCs w:val="22"/>
        </w:rPr>
        <w:t>DPS Invitation</w:t>
      </w:r>
      <w:r w:rsidRPr="00840F76">
        <w:rPr>
          <w:rFonts w:asciiTheme="minorHAnsi" w:hAnsiTheme="minorHAnsi" w:cs="Arial"/>
          <w:sz w:val="22"/>
          <w:szCs w:val="22"/>
        </w:rPr>
        <w:t xml:space="preserve"> is, nor shall be relied upon as, a promise or representation as to the HSE’s ultimate decision in relation to the establishment of a DPS or the award of any</w:t>
      </w:r>
      <w:r>
        <w:rPr>
          <w:rFonts w:asciiTheme="minorHAnsi" w:hAnsiTheme="minorHAnsi" w:cs="Arial"/>
          <w:sz w:val="22"/>
          <w:szCs w:val="22"/>
        </w:rPr>
        <w:t xml:space="preserve"> C</w:t>
      </w:r>
      <w:r w:rsidRPr="00840F76">
        <w:rPr>
          <w:rFonts w:asciiTheme="minorHAnsi" w:hAnsiTheme="minorHAnsi" w:cs="Arial"/>
          <w:sz w:val="22"/>
          <w:szCs w:val="22"/>
        </w:rPr>
        <w:t>ontract(s</w:t>
      </w:r>
      <w:r>
        <w:rPr>
          <w:rFonts w:asciiTheme="minorHAnsi" w:hAnsiTheme="minorHAnsi" w:cs="Arial"/>
          <w:sz w:val="22"/>
          <w:szCs w:val="22"/>
        </w:rPr>
        <w:t>) pursuant to</w:t>
      </w:r>
      <w:r w:rsidRPr="00840F76">
        <w:rPr>
          <w:rFonts w:asciiTheme="minorHAnsi" w:hAnsiTheme="minorHAnsi" w:cs="Arial"/>
          <w:sz w:val="22"/>
          <w:szCs w:val="22"/>
        </w:rPr>
        <w:t xml:space="preserve"> the DPS. </w:t>
      </w:r>
    </w:p>
    <w:p w14:paraId="20B42B9E" w14:textId="77777777" w:rsidR="002F4FD6" w:rsidRPr="00840F76" w:rsidRDefault="002F4FD6" w:rsidP="006C1133">
      <w:pPr>
        <w:pStyle w:val="ListParagraph"/>
        <w:ind w:left="993" w:hanging="709"/>
        <w:rPr>
          <w:rFonts w:asciiTheme="minorHAnsi" w:hAnsiTheme="minorHAnsi" w:cs="Arial"/>
          <w:sz w:val="22"/>
          <w:szCs w:val="22"/>
        </w:rPr>
      </w:pPr>
    </w:p>
    <w:p w14:paraId="3AF9FD54" w14:textId="10A66E8F"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The HSE reserves the right to take such steps as it considers appropriate, including but not limited to: changing the timetable relating to th</w:t>
      </w:r>
      <w:r>
        <w:rPr>
          <w:rFonts w:asciiTheme="minorHAnsi" w:hAnsiTheme="minorHAnsi" w:cs="Arial"/>
          <w:sz w:val="22"/>
          <w:szCs w:val="22"/>
        </w:rPr>
        <w:t>is process</w:t>
      </w:r>
      <w:r w:rsidRPr="00840F76">
        <w:rPr>
          <w:rFonts w:asciiTheme="minorHAnsi" w:hAnsiTheme="minorHAnsi" w:cs="Arial"/>
          <w:sz w:val="22"/>
          <w:szCs w:val="22"/>
        </w:rPr>
        <w:t>; rejecting any, or all, of the applications received; abandoning th</w:t>
      </w:r>
      <w:r>
        <w:rPr>
          <w:rFonts w:asciiTheme="minorHAnsi" w:hAnsiTheme="minorHAnsi" w:cs="Arial"/>
          <w:sz w:val="22"/>
          <w:szCs w:val="22"/>
        </w:rPr>
        <w:t>is process</w:t>
      </w:r>
      <w:r w:rsidRPr="00840F76">
        <w:rPr>
          <w:rFonts w:asciiTheme="minorHAnsi" w:hAnsiTheme="minorHAnsi" w:cs="Arial"/>
          <w:sz w:val="22"/>
          <w:szCs w:val="22"/>
        </w:rPr>
        <w:t xml:space="preserve"> (or any part of it) at any time or; procuring the </w:t>
      </w:r>
      <w:r w:rsidR="00472A6E">
        <w:rPr>
          <w:rFonts w:asciiTheme="minorHAnsi" w:hAnsiTheme="minorHAnsi" w:cs="Arial"/>
          <w:sz w:val="22"/>
          <w:szCs w:val="22"/>
        </w:rPr>
        <w:t xml:space="preserve">Goods and </w:t>
      </w:r>
      <w:r w:rsidR="00472A6E" w:rsidRPr="00E83ACF">
        <w:rPr>
          <w:rFonts w:asciiTheme="minorHAnsi" w:hAnsiTheme="minorHAnsi" w:cs="Arial"/>
          <w:sz w:val="22"/>
          <w:szCs w:val="22"/>
        </w:rPr>
        <w:t>Services</w:t>
      </w:r>
      <w:r w:rsidR="00472A6E">
        <w:rPr>
          <w:rFonts w:asciiTheme="minorHAnsi" w:hAnsiTheme="minorHAnsi" w:cs="Arial"/>
          <w:sz w:val="22"/>
          <w:szCs w:val="22"/>
        </w:rPr>
        <w:t xml:space="preserve"> </w:t>
      </w:r>
      <w:r w:rsidRPr="00840F76">
        <w:rPr>
          <w:rFonts w:asciiTheme="minorHAnsi" w:hAnsiTheme="minorHAnsi" w:cs="Arial"/>
          <w:sz w:val="22"/>
          <w:szCs w:val="22"/>
        </w:rPr>
        <w:t xml:space="preserve">by alternative means. </w:t>
      </w:r>
    </w:p>
    <w:p w14:paraId="23784A72" w14:textId="77777777" w:rsidR="002F4FD6" w:rsidRPr="00840F76" w:rsidRDefault="002F4FD6" w:rsidP="006C1133">
      <w:pPr>
        <w:pStyle w:val="ListParagraph"/>
        <w:ind w:left="993" w:hanging="709"/>
        <w:rPr>
          <w:rFonts w:asciiTheme="minorHAnsi" w:hAnsiTheme="minorHAnsi" w:cs="Arial"/>
          <w:sz w:val="22"/>
          <w:szCs w:val="22"/>
        </w:rPr>
      </w:pPr>
    </w:p>
    <w:p w14:paraId="58CCC377" w14:textId="3F50FEC3" w:rsidR="002F4FD6" w:rsidRPr="004E3EC7" w:rsidRDefault="002F4FD6"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Arial"/>
          <w:sz w:val="22"/>
          <w:szCs w:val="22"/>
        </w:rPr>
        <w:t>The HSE Tender Competition Rules V14</w:t>
      </w:r>
      <w:r w:rsidR="00F1472A">
        <w:rPr>
          <w:rFonts w:asciiTheme="minorHAnsi" w:hAnsiTheme="minorHAnsi" w:cs="Arial"/>
          <w:sz w:val="22"/>
          <w:szCs w:val="22"/>
        </w:rPr>
        <w:t xml:space="preserve"> and </w:t>
      </w:r>
      <w:r w:rsidR="00F1472A" w:rsidRPr="00F1472A">
        <w:rPr>
          <w:rFonts w:asciiTheme="minorHAnsi" w:hAnsiTheme="minorHAnsi" w:cs="Arial"/>
          <w:sz w:val="22"/>
          <w:szCs w:val="22"/>
        </w:rPr>
        <w:t>Standard Terms for Services Supplies Version 8.2</w:t>
      </w:r>
      <w:r>
        <w:rPr>
          <w:rFonts w:asciiTheme="minorHAnsi" w:hAnsiTheme="minorHAnsi" w:cs="Arial"/>
          <w:sz w:val="22"/>
          <w:szCs w:val="22"/>
        </w:rPr>
        <w:t xml:space="preserve"> which forms part of the DPS Document Pack, is applicable to this process. The Applicant agrees that, by the submission of an Application for this process, the Applicant shall be bound by the terms contained in the HSE Tender Competition Rules V14</w:t>
      </w:r>
      <w:r w:rsidR="00F1472A">
        <w:rPr>
          <w:rFonts w:asciiTheme="minorHAnsi" w:hAnsiTheme="minorHAnsi" w:cs="Arial"/>
          <w:sz w:val="22"/>
          <w:szCs w:val="22"/>
        </w:rPr>
        <w:t xml:space="preserve"> and </w:t>
      </w:r>
      <w:r w:rsidR="00F1472A" w:rsidRPr="00F1472A">
        <w:rPr>
          <w:rFonts w:asciiTheme="minorHAnsi" w:hAnsiTheme="minorHAnsi" w:cs="Arial"/>
          <w:sz w:val="22"/>
          <w:szCs w:val="22"/>
        </w:rPr>
        <w:t>Standard Terms for Services Supplies Version 8.2</w:t>
      </w:r>
      <w:r>
        <w:rPr>
          <w:rFonts w:asciiTheme="minorHAnsi" w:hAnsiTheme="minorHAnsi" w:cs="Arial"/>
          <w:sz w:val="22"/>
          <w:szCs w:val="22"/>
        </w:rPr>
        <w:t xml:space="preserve">. </w:t>
      </w:r>
    </w:p>
    <w:p w14:paraId="42739415" w14:textId="77777777" w:rsidR="002F4FD6" w:rsidRPr="004E3EC7" w:rsidRDefault="002F4FD6" w:rsidP="006C1133">
      <w:pPr>
        <w:pStyle w:val="ListParagraph"/>
        <w:ind w:left="993" w:hanging="709"/>
        <w:rPr>
          <w:rFonts w:asciiTheme="minorHAnsi" w:hAnsiTheme="minorHAnsi" w:cs="Arial"/>
          <w:sz w:val="22"/>
          <w:szCs w:val="22"/>
        </w:rPr>
      </w:pPr>
    </w:p>
    <w:p w14:paraId="6704BA06"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No legal relationship or other obligation shall arise between any DPS Appointee and any DPS Purcha</w:t>
      </w:r>
      <w:r>
        <w:rPr>
          <w:rFonts w:asciiTheme="minorHAnsi" w:hAnsiTheme="minorHAnsi" w:cs="Arial"/>
          <w:sz w:val="22"/>
          <w:szCs w:val="22"/>
        </w:rPr>
        <w:t>ser unless and until a C</w:t>
      </w:r>
      <w:r w:rsidRPr="00840F76">
        <w:rPr>
          <w:rFonts w:asciiTheme="minorHAnsi" w:hAnsiTheme="minorHAnsi" w:cs="Arial"/>
          <w:sz w:val="22"/>
          <w:szCs w:val="22"/>
        </w:rPr>
        <w:t xml:space="preserve">ontract </w:t>
      </w:r>
      <w:r>
        <w:rPr>
          <w:rFonts w:asciiTheme="minorHAnsi" w:hAnsiTheme="minorHAnsi" w:cs="Arial"/>
          <w:sz w:val="22"/>
          <w:szCs w:val="22"/>
        </w:rPr>
        <w:t>A</w:t>
      </w:r>
      <w:r w:rsidRPr="00840F76">
        <w:rPr>
          <w:rFonts w:asciiTheme="minorHAnsi" w:hAnsiTheme="minorHAnsi" w:cs="Arial"/>
          <w:sz w:val="22"/>
          <w:szCs w:val="22"/>
        </w:rPr>
        <w:t>greement has been executed between said DPS Appointee</w:t>
      </w:r>
      <w:r>
        <w:rPr>
          <w:rFonts w:asciiTheme="minorHAnsi" w:hAnsiTheme="minorHAnsi" w:cs="Arial"/>
          <w:sz w:val="22"/>
          <w:szCs w:val="22"/>
        </w:rPr>
        <w:t xml:space="preserve"> and DPS Purchaser following a </w:t>
      </w:r>
      <w:r w:rsidR="008C7F93">
        <w:rPr>
          <w:rFonts w:asciiTheme="minorHAnsi" w:hAnsiTheme="minorHAnsi" w:cs="Arial"/>
          <w:sz w:val="22"/>
          <w:szCs w:val="22"/>
        </w:rPr>
        <w:t>DPS Tender</w:t>
      </w:r>
      <w:r w:rsidRPr="00840F76">
        <w:rPr>
          <w:rFonts w:asciiTheme="minorHAnsi" w:hAnsiTheme="minorHAnsi" w:cs="Arial"/>
          <w:sz w:val="22"/>
          <w:szCs w:val="22"/>
        </w:rPr>
        <w:t xml:space="preserve"> </w:t>
      </w:r>
      <w:r w:rsidR="006A12C7">
        <w:rPr>
          <w:rFonts w:asciiTheme="minorHAnsi" w:hAnsiTheme="minorHAnsi" w:cs="Arial"/>
          <w:sz w:val="22"/>
          <w:szCs w:val="22"/>
        </w:rPr>
        <w:t xml:space="preserve">or other procedure </w:t>
      </w:r>
      <w:r w:rsidRPr="00840F76">
        <w:rPr>
          <w:rFonts w:asciiTheme="minorHAnsi" w:hAnsiTheme="minorHAnsi" w:cs="Arial"/>
          <w:sz w:val="22"/>
          <w:szCs w:val="22"/>
        </w:rPr>
        <w:t xml:space="preserve">conducted by or on behalf of the DPS Purchaser.  </w:t>
      </w:r>
    </w:p>
    <w:p w14:paraId="3B617490" w14:textId="77777777" w:rsidR="002F4FD6" w:rsidRDefault="002F4FD6" w:rsidP="006C1133">
      <w:pPr>
        <w:pStyle w:val="ListParagraph"/>
        <w:ind w:left="993" w:hanging="709"/>
        <w:rPr>
          <w:rFonts w:asciiTheme="minorHAnsi" w:hAnsiTheme="minorHAnsi" w:cs="Arial"/>
          <w:sz w:val="22"/>
          <w:szCs w:val="22"/>
        </w:rPr>
      </w:pPr>
    </w:p>
    <w:p w14:paraId="24C17FDF" w14:textId="77777777" w:rsidR="001205D8" w:rsidRPr="00840F76" w:rsidRDefault="001205D8" w:rsidP="006C1133">
      <w:pPr>
        <w:pStyle w:val="ListParagraph"/>
        <w:ind w:left="993" w:hanging="709"/>
        <w:rPr>
          <w:rFonts w:asciiTheme="minorHAnsi" w:hAnsiTheme="minorHAnsi" w:cs="Arial"/>
          <w:sz w:val="22"/>
          <w:szCs w:val="22"/>
        </w:rPr>
      </w:pPr>
    </w:p>
    <w:p w14:paraId="2E535366" w14:textId="77777777" w:rsidR="002F4FD6" w:rsidRDefault="002F4FD6" w:rsidP="006C1133">
      <w:pPr>
        <w:pStyle w:val="ListParagraph"/>
        <w:numPr>
          <w:ilvl w:val="1"/>
          <w:numId w:val="34"/>
        </w:numPr>
        <w:ind w:left="993" w:hanging="709"/>
        <w:jc w:val="both"/>
        <w:rPr>
          <w:rFonts w:asciiTheme="minorHAnsi" w:hAnsiTheme="minorHAnsi" w:cs="Arial"/>
          <w:sz w:val="22"/>
          <w:szCs w:val="22"/>
        </w:rPr>
      </w:pPr>
      <w:r w:rsidRPr="00840F76">
        <w:rPr>
          <w:rFonts w:asciiTheme="minorHAnsi" w:hAnsiTheme="minorHAnsi" w:cs="Arial"/>
          <w:sz w:val="22"/>
          <w:szCs w:val="22"/>
        </w:rPr>
        <w:t xml:space="preserve">The laws of the Republic of Ireland are applicable to this </w:t>
      </w:r>
      <w:r>
        <w:rPr>
          <w:rFonts w:asciiTheme="minorHAnsi" w:hAnsiTheme="minorHAnsi" w:cs="Arial"/>
          <w:sz w:val="22"/>
          <w:szCs w:val="22"/>
        </w:rPr>
        <w:t xml:space="preserve">process and any subsequent </w:t>
      </w:r>
      <w:r w:rsidR="008C7F93">
        <w:rPr>
          <w:rFonts w:asciiTheme="minorHAnsi" w:hAnsiTheme="minorHAnsi" w:cs="Arial"/>
          <w:sz w:val="22"/>
          <w:szCs w:val="22"/>
        </w:rPr>
        <w:t>DPS Tender</w:t>
      </w:r>
      <w:r>
        <w:rPr>
          <w:rFonts w:asciiTheme="minorHAnsi" w:hAnsiTheme="minorHAnsi" w:cs="Arial"/>
          <w:sz w:val="22"/>
          <w:szCs w:val="22"/>
        </w:rPr>
        <w:t xml:space="preserve"> pursuant to this DPS</w:t>
      </w:r>
      <w:r w:rsidRPr="00840F76">
        <w:rPr>
          <w:rFonts w:asciiTheme="minorHAnsi" w:hAnsiTheme="minorHAnsi" w:cs="Arial"/>
          <w:sz w:val="22"/>
          <w:szCs w:val="22"/>
        </w:rPr>
        <w:t xml:space="preserve">. The courts of the Republic of Ireland shall have exclusive jurisdiction in relation to any disputes arising from this </w:t>
      </w:r>
      <w:r>
        <w:rPr>
          <w:rFonts w:asciiTheme="minorHAnsi" w:hAnsiTheme="minorHAnsi" w:cs="Arial"/>
          <w:sz w:val="22"/>
          <w:szCs w:val="22"/>
        </w:rPr>
        <w:t xml:space="preserve">process and any subsequent </w:t>
      </w:r>
      <w:r w:rsidR="008C7F93">
        <w:rPr>
          <w:rFonts w:asciiTheme="minorHAnsi" w:hAnsiTheme="minorHAnsi" w:cs="Arial"/>
          <w:sz w:val="22"/>
          <w:szCs w:val="22"/>
        </w:rPr>
        <w:t>DPS Tender</w:t>
      </w:r>
      <w:r>
        <w:rPr>
          <w:rFonts w:asciiTheme="minorHAnsi" w:hAnsiTheme="minorHAnsi" w:cs="Arial"/>
          <w:sz w:val="22"/>
          <w:szCs w:val="22"/>
        </w:rPr>
        <w:t xml:space="preserve"> </w:t>
      </w:r>
      <w:r w:rsidR="006A12C7">
        <w:rPr>
          <w:rFonts w:asciiTheme="minorHAnsi" w:hAnsiTheme="minorHAnsi" w:cs="Arial"/>
          <w:sz w:val="22"/>
          <w:szCs w:val="22"/>
        </w:rPr>
        <w:t xml:space="preserve">or other procedure </w:t>
      </w:r>
      <w:r>
        <w:rPr>
          <w:rFonts w:asciiTheme="minorHAnsi" w:hAnsiTheme="minorHAnsi" w:cs="Arial"/>
          <w:sz w:val="22"/>
          <w:szCs w:val="22"/>
        </w:rPr>
        <w:t>pursuant to this DPS</w:t>
      </w:r>
      <w:r w:rsidRPr="00840F76">
        <w:rPr>
          <w:rFonts w:asciiTheme="minorHAnsi" w:hAnsiTheme="minorHAnsi" w:cs="Arial"/>
          <w:sz w:val="22"/>
          <w:szCs w:val="22"/>
        </w:rPr>
        <w:t>.</w:t>
      </w:r>
    </w:p>
    <w:p w14:paraId="4DB32B2C" w14:textId="77777777" w:rsidR="002F4FD6" w:rsidRPr="00784550" w:rsidRDefault="002F4FD6" w:rsidP="006C1133">
      <w:pPr>
        <w:pStyle w:val="ListParagraph"/>
        <w:ind w:left="993" w:hanging="709"/>
        <w:rPr>
          <w:rFonts w:asciiTheme="minorHAnsi" w:hAnsiTheme="minorHAnsi" w:cstheme="minorHAnsi"/>
          <w:bCs/>
          <w:sz w:val="22"/>
          <w:szCs w:val="22"/>
        </w:rPr>
      </w:pPr>
    </w:p>
    <w:p w14:paraId="6D8C1CE2" w14:textId="77777777" w:rsidR="002F4FD6" w:rsidRPr="00213B73" w:rsidRDefault="002F4FD6" w:rsidP="006C1133">
      <w:pPr>
        <w:pStyle w:val="ListParagraph"/>
        <w:numPr>
          <w:ilvl w:val="1"/>
          <w:numId w:val="34"/>
        </w:numPr>
        <w:ind w:left="993" w:hanging="709"/>
        <w:jc w:val="both"/>
        <w:rPr>
          <w:rStyle w:val="Hyperlink"/>
          <w:rFonts w:asciiTheme="minorHAnsi" w:hAnsiTheme="minorHAnsi" w:cs="Arial"/>
          <w:color w:val="auto"/>
          <w:sz w:val="22"/>
          <w:szCs w:val="22"/>
        </w:rPr>
      </w:pPr>
      <w:r w:rsidRPr="00213B73">
        <w:rPr>
          <w:rFonts w:asciiTheme="minorHAnsi" w:hAnsiTheme="minorHAnsi" w:cstheme="minorHAnsi"/>
          <w:bCs/>
          <w:sz w:val="22"/>
          <w:szCs w:val="22"/>
        </w:rPr>
        <w:t xml:space="preserve">If there is any part of this DPS Invitation that is unclear or where the Applicant feels that it puts them at an unfair disadvantage, the Applicant should immediately contact the HSE </w:t>
      </w:r>
      <w:r w:rsidRPr="00213B73">
        <w:rPr>
          <w:rFonts w:asciiTheme="minorHAnsi" w:hAnsiTheme="minorHAnsi" w:cstheme="minorHAnsi"/>
          <w:sz w:val="22"/>
          <w:szCs w:val="22"/>
        </w:rPr>
        <w:t xml:space="preserve">via the electronic messaging system on </w:t>
      </w:r>
      <w:hyperlink r:id="rId10" w:history="1">
        <w:r w:rsidRPr="00213B73">
          <w:rPr>
            <w:rStyle w:val="Hyperlink"/>
            <w:rFonts w:asciiTheme="minorHAnsi" w:hAnsiTheme="minorHAnsi" w:cstheme="minorHAnsi"/>
            <w:sz w:val="22"/>
            <w:szCs w:val="22"/>
          </w:rPr>
          <w:t>www.etenders.gov.ie</w:t>
        </w:r>
      </w:hyperlink>
      <w:r w:rsidRPr="00213B73">
        <w:rPr>
          <w:rStyle w:val="Hyperlink"/>
          <w:rFonts w:asciiTheme="minorHAnsi" w:hAnsiTheme="minorHAnsi" w:cstheme="minorHAnsi"/>
          <w:sz w:val="22"/>
          <w:szCs w:val="22"/>
        </w:rPr>
        <w:t>.</w:t>
      </w:r>
      <w:r w:rsidRPr="00213B73">
        <w:rPr>
          <w:rStyle w:val="Hyperlink"/>
          <w:rFonts w:asciiTheme="minorHAnsi" w:hAnsiTheme="minorHAnsi" w:cstheme="minorHAnsi"/>
          <w:color w:val="auto"/>
          <w:sz w:val="22"/>
          <w:szCs w:val="22"/>
        </w:rPr>
        <w:t xml:space="preserve"> </w:t>
      </w:r>
    </w:p>
    <w:p w14:paraId="333D0B81" w14:textId="77777777" w:rsidR="002F4FD6" w:rsidRPr="00784550" w:rsidRDefault="002F4FD6" w:rsidP="006C1133">
      <w:pPr>
        <w:pStyle w:val="ListParagraph"/>
        <w:ind w:left="993" w:hanging="709"/>
        <w:rPr>
          <w:rFonts w:asciiTheme="minorHAnsi" w:hAnsiTheme="minorHAnsi" w:cstheme="minorHAnsi"/>
          <w:bCs/>
          <w:sz w:val="22"/>
          <w:szCs w:val="22"/>
        </w:rPr>
      </w:pPr>
    </w:p>
    <w:p w14:paraId="47EF2203" w14:textId="67B751E4" w:rsidR="002F4FD6" w:rsidRPr="001642E6" w:rsidRDefault="002F4FD6" w:rsidP="006C1133">
      <w:pPr>
        <w:pStyle w:val="ListParagraph"/>
        <w:numPr>
          <w:ilvl w:val="1"/>
          <w:numId w:val="34"/>
        </w:numPr>
        <w:ind w:left="993" w:hanging="709"/>
        <w:jc w:val="both"/>
        <w:rPr>
          <w:rFonts w:asciiTheme="minorHAnsi" w:hAnsiTheme="minorHAnsi" w:cs="Arial"/>
          <w:sz w:val="22"/>
          <w:szCs w:val="22"/>
        </w:rPr>
      </w:pPr>
      <w:r>
        <w:rPr>
          <w:rFonts w:asciiTheme="minorHAnsi" w:hAnsiTheme="minorHAnsi" w:cstheme="minorHAnsi"/>
          <w:bCs/>
          <w:sz w:val="22"/>
          <w:szCs w:val="22"/>
        </w:rPr>
        <w:t>Application</w:t>
      </w:r>
      <w:r w:rsidRPr="00784550">
        <w:rPr>
          <w:rFonts w:asciiTheme="minorHAnsi" w:hAnsiTheme="minorHAnsi" w:cstheme="minorHAnsi"/>
          <w:bCs/>
          <w:sz w:val="22"/>
          <w:szCs w:val="22"/>
        </w:rPr>
        <w:t>s may be accepted from a consortium</w:t>
      </w:r>
      <w:r>
        <w:rPr>
          <w:rStyle w:val="FootnoteReference"/>
          <w:rFonts w:asciiTheme="minorHAnsi" w:hAnsiTheme="minorHAnsi" w:cstheme="minorHAnsi"/>
          <w:bCs/>
          <w:sz w:val="22"/>
          <w:szCs w:val="22"/>
        </w:rPr>
        <w:footnoteReference w:id="1"/>
      </w:r>
      <w:r w:rsidRPr="00784550">
        <w:rPr>
          <w:rFonts w:asciiTheme="minorHAnsi" w:hAnsiTheme="minorHAnsi" w:cstheme="minorHAnsi"/>
          <w:bCs/>
          <w:sz w:val="22"/>
          <w:szCs w:val="22"/>
        </w:rPr>
        <w:t xml:space="preserve"> or joint venture,</w:t>
      </w:r>
      <w:r>
        <w:rPr>
          <w:rFonts w:asciiTheme="minorHAnsi" w:hAnsiTheme="minorHAnsi" w:cstheme="minorHAnsi"/>
          <w:bCs/>
          <w:sz w:val="22"/>
          <w:szCs w:val="22"/>
        </w:rPr>
        <w:t xml:space="preserve"> provided that the Application clearly states which economic operators</w:t>
      </w:r>
      <w:r w:rsidRPr="00784550">
        <w:rPr>
          <w:rFonts w:asciiTheme="minorHAnsi" w:hAnsiTheme="minorHAnsi" w:cstheme="minorHAnsi"/>
          <w:bCs/>
          <w:sz w:val="22"/>
          <w:szCs w:val="22"/>
        </w:rPr>
        <w:t xml:space="preserve"> are proposed to be members of the consortium, which are to be sub-contractors</w:t>
      </w:r>
      <w:r>
        <w:rPr>
          <w:rFonts w:asciiTheme="minorHAnsi" w:hAnsiTheme="minorHAnsi" w:cstheme="minorHAnsi"/>
          <w:bCs/>
          <w:sz w:val="22"/>
          <w:szCs w:val="22"/>
        </w:rPr>
        <w:t>. If the Application</w:t>
      </w:r>
      <w:r w:rsidRPr="00784550">
        <w:rPr>
          <w:rFonts w:asciiTheme="minorHAnsi" w:hAnsiTheme="minorHAnsi" w:cstheme="minorHAnsi"/>
          <w:bCs/>
          <w:sz w:val="22"/>
          <w:szCs w:val="22"/>
        </w:rPr>
        <w:t xml:space="preserve"> does</w:t>
      </w:r>
      <w:r>
        <w:rPr>
          <w:rFonts w:asciiTheme="minorHAnsi" w:hAnsiTheme="minorHAnsi" w:cstheme="minorHAnsi"/>
          <w:bCs/>
          <w:sz w:val="22"/>
          <w:szCs w:val="22"/>
        </w:rPr>
        <w:t xml:space="preserve"> comprise a consortium or joint venture, each</w:t>
      </w:r>
      <w:r w:rsidRPr="00784550">
        <w:rPr>
          <w:rFonts w:asciiTheme="minorHAnsi" w:hAnsiTheme="minorHAnsi" w:cstheme="minorHAnsi"/>
          <w:bCs/>
          <w:sz w:val="22"/>
          <w:szCs w:val="22"/>
        </w:rPr>
        <w:t xml:space="preserve"> consortium member must subm</w:t>
      </w:r>
      <w:r>
        <w:rPr>
          <w:rFonts w:asciiTheme="minorHAnsi" w:hAnsiTheme="minorHAnsi" w:cstheme="minorHAnsi"/>
          <w:bCs/>
          <w:sz w:val="22"/>
          <w:szCs w:val="22"/>
        </w:rPr>
        <w:t xml:space="preserve">it a fully completed ESPD and </w:t>
      </w:r>
      <w:r w:rsidRPr="00F1472A">
        <w:rPr>
          <w:rFonts w:asciiTheme="minorHAnsi" w:hAnsiTheme="minorHAnsi" w:cstheme="minorHAnsi"/>
          <w:bCs/>
          <w:sz w:val="22"/>
          <w:szCs w:val="22"/>
        </w:rPr>
        <w:t xml:space="preserve">DPS </w:t>
      </w:r>
      <w:r w:rsidR="00F1472A" w:rsidRPr="00F1472A">
        <w:rPr>
          <w:rFonts w:asciiTheme="minorHAnsi" w:hAnsiTheme="minorHAnsi" w:cstheme="minorHAnsi"/>
          <w:bCs/>
          <w:sz w:val="22"/>
          <w:szCs w:val="22"/>
        </w:rPr>
        <w:t xml:space="preserve">Tender Response Document </w:t>
      </w:r>
      <w:r>
        <w:rPr>
          <w:rFonts w:asciiTheme="minorHAnsi" w:hAnsiTheme="minorHAnsi" w:cstheme="minorHAnsi"/>
          <w:bCs/>
          <w:sz w:val="22"/>
          <w:szCs w:val="22"/>
        </w:rPr>
        <w:t xml:space="preserve">as part of the Application. </w:t>
      </w:r>
    </w:p>
    <w:p w14:paraId="3BF8B83D" w14:textId="77777777" w:rsidR="002F4FD6" w:rsidRPr="001642E6" w:rsidRDefault="002F4FD6" w:rsidP="006C1133">
      <w:pPr>
        <w:pStyle w:val="ListParagraph"/>
        <w:ind w:left="993" w:hanging="709"/>
        <w:rPr>
          <w:rFonts w:asciiTheme="minorHAnsi" w:hAnsiTheme="minorHAnsi" w:cstheme="minorHAnsi"/>
          <w:bCs/>
          <w:sz w:val="22"/>
          <w:szCs w:val="22"/>
        </w:rPr>
      </w:pPr>
    </w:p>
    <w:p w14:paraId="4FC0CC42" w14:textId="37B59E16" w:rsidR="002F4FD6" w:rsidRPr="00751B3B" w:rsidRDefault="002F4FD6" w:rsidP="006C1133">
      <w:pPr>
        <w:pStyle w:val="ListParagraph"/>
        <w:numPr>
          <w:ilvl w:val="1"/>
          <w:numId w:val="34"/>
        </w:numPr>
        <w:ind w:left="993" w:hanging="709"/>
        <w:jc w:val="both"/>
        <w:rPr>
          <w:rFonts w:asciiTheme="minorHAnsi" w:hAnsiTheme="minorHAnsi" w:cs="Arial"/>
          <w:sz w:val="22"/>
          <w:szCs w:val="22"/>
        </w:rPr>
      </w:pPr>
      <w:r w:rsidRPr="001642E6">
        <w:rPr>
          <w:rFonts w:asciiTheme="minorHAnsi" w:hAnsiTheme="minorHAnsi" w:cstheme="minorHAnsi"/>
          <w:bCs/>
          <w:sz w:val="22"/>
          <w:szCs w:val="22"/>
        </w:rPr>
        <w:t xml:space="preserve">It is imperative that </w:t>
      </w:r>
      <w:r w:rsidRPr="001642E6">
        <w:rPr>
          <w:rFonts w:asciiTheme="minorHAnsi" w:hAnsiTheme="minorHAnsi" w:cstheme="minorHAnsi"/>
          <w:bCs/>
          <w:sz w:val="22"/>
          <w:szCs w:val="22"/>
          <w:u w:val="single"/>
        </w:rPr>
        <w:t>all questions</w:t>
      </w:r>
      <w:r w:rsidRPr="001642E6">
        <w:rPr>
          <w:rFonts w:asciiTheme="minorHAnsi" w:hAnsiTheme="minorHAnsi" w:cstheme="minorHAnsi"/>
          <w:bCs/>
          <w:sz w:val="22"/>
          <w:szCs w:val="22"/>
        </w:rPr>
        <w:t xml:space="preserve"> in the </w:t>
      </w:r>
      <w:r>
        <w:rPr>
          <w:rFonts w:asciiTheme="minorHAnsi" w:hAnsiTheme="minorHAnsi" w:cstheme="minorHAnsi"/>
          <w:bCs/>
          <w:sz w:val="22"/>
          <w:szCs w:val="22"/>
        </w:rPr>
        <w:t xml:space="preserve">ESPD and </w:t>
      </w:r>
      <w:r w:rsidR="00F1472A" w:rsidRPr="00F1472A">
        <w:rPr>
          <w:rFonts w:asciiTheme="minorHAnsi" w:hAnsiTheme="minorHAnsi" w:cstheme="minorHAnsi"/>
          <w:bCs/>
          <w:sz w:val="22"/>
          <w:szCs w:val="22"/>
        </w:rPr>
        <w:t xml:space="preserve">DPS Tender Response Document </w:t>
      </w:r>
      <w:r w:rsidRPr="001642E6">
        <w:rPr>
          <w:rFonts w:asciiTheme="minorHAnsi" w:hAnsiTheme="minorHAnsi" w:cstheme="minorHAnsi"/>
          <w:bCs/>
          <w:sz w:val="22"/>
          <w:szCs w:val="22"/>
        </w:rPr>
        <w:t xml:space="preserve">are completed in the </w:t>
      </w:r>
      <w:r>
        <w:rPr>
          <w:rFonts w:asciiTheme="minorHAnsi" w:hAnsiTheme="minorHAnsi" w:cstheme="minorHAnsi"/>
          <w:bCs/>
          <w:sz w:val="22"/>
          <w:szCs w:val="22"/>
        </w:rPr>
        <w:t xml:space="preserve">relevant response sections, </w:t>
      </w:r>
      <w:r w:rsidRPr="001642E6">
        <w:rPr>
          <w:rFonts w:asciiTheme="minorHAnsi" w:hAnsiTheme="minorHAnsi" w:cstheme="minorHAnsi"/>
          <w:bCs/>
          <w:sz w:val="22"/>
          <w:szCs w:val="22"/>
        </w:rPr>
        <w:t>as this will be used</w:t>
      </w:r>
      <w:r>
        <w:rPr>
          <w:rFonts w:asciiTheme="minorHAnsi" w:hAnsiTheme="minorHAnsi" w:cstheme="minorHAnsi"/>
          <w:bCs/>
          <w:sz w:val="22"/>
          <w:szCs w:val="22"/>
        </w:rPr>
        <w:t xml:space="preserve"> as the basis for evaluation</w:t>
      </w:r>
      <w:r w:rsidRPr="00F1472A">
        <w:rPr>
          <w:rFonts w:asciiTheme="minorHAnsi" w:hAnsiTheme="minorHAnsi" w:cstheme="minorHAnsi"/>
          <w:bCs/>
          <w:sz w:val="22"/>
          <w:szCs w:val="22"/>
        </w:rPr>
        <w:t xml:space="preserve">. </w:t>
      </w:r>
      <w:r w:rsidR="00F16F8F" w:rsidRPr="00F1472A">
        <w:rPr>
          <w:rFonts w:asciiTheme="minorHAnsi" w:hAnsiTheme="minorHAnsi" w:cstheme="minorHAnsi"/>
          <w:bCs/>
          <w:sz w:val="22"/>
          <w:szCs w:val="22"/>
        </w:rPr>
        <w:t xml:space="preserve">If all questions in the ESPD and DPS </w:t>
      </w:r>
      <w:r w:rsidR="00F1472A" w:rsidRPr="00F1472A">
        <w:rPr>
          <w:rFonts w:asciiTheme="minorHAnsi" w:hAnsiTheme="minorHAnsi" w:cstheme="minorHAnsi"/>
          <w:bCs/>
          <w:sz w:val="22"/>
          <w:szCs w:val="22"/>
        </w:rPr>
        <w:t>Tender Response Document</w:t>
      </w:r>
      <w:r w:rsidR="00F16F8F" w:rsidRPr="00F1472A">
        <w:rPr>
          <w:rFonts w:asciiTheme="minorHAnsi" w:hAnsiTheme="minorHAnsi" w:cstheme="minorHAnsi"/>
          <w:bCs/>
          <w:sz w:val="22"/>
          <w:szCs w:val="22"/>
        </w:rPr>
        <w:t xml:space="preserve"> </w:t>
      </w:r>
      <w:r w:rsidR="00F469DE" w:rsidRPr="00F1472A">
        <w:rPr>
          <w:rFonts w:asciiTheme="minorHAnsi" w:hAnsiTheme="minorHAnsi" w:cstheme="minorHAnsi"/>
          <w:bCs/>
          <w:sz w:val="22"/>
          <w:szCs w:val="22"/>
        </w:rPr>
        <w:t xml:space="preserve">are not completed </w:t>
      </w:r>
      <w:r w:rsidR="00F16F8F" w:rsidRPr="00F1472A">
        <w:rPr>
          <w:rFonts w:asciiTheme="minorHAnsi" w:hAnsiTheme="minorHAnsi" w:cstheme="minorHAnsi"/>
          <w:bCs/>
          <w:sz w:val="22"/>
          <w:szCs w:val="22"/>
        </w:rPr>
        <w:t xml:space="preserve">in the relevant response sections, the HSE reserves the right not to evaluate the Application any further. </w:t>
      </w:r>
      <w:r w:rsidR="00F16F8F">
        <w:rPr>
          <w:rFonts w:asciiTheme="minorHAnsi" w:hAnsiTheme="minorHAnsi" w:cstheme="minorHAnsi"/>
          <w:bCs/>
          <w:sz w:val="22"/>
          <w:szCs w:val="22"/>
        </w:rPr>
        <w:t>I</w:t>
      </w:r>
      <w:r w:rsidRPr="001642E6">
        <w:rPr>
          <w:rFonts w:asciiTheme="minorHAnsi" w:hAnsiTheme="minorHAnsi" w:cstheme="minorHAnsi"/>
          <w:bCs/>
          <w:sz w:val="22"/>
          <w:szCs w:val="22"/>
        </w:rPr>
        <w:t xml:space="preserve">nformation provided elsewhere (e.g. addendums </w:t>
      </w:r>
      <w:r w:rsidR="00F469DE" w:rsidRPr="001642E6">
        <w:rPr>
          <w:rFonts w:asciiTheme="minorHAnsi" w:hAnsiTheme="minorHAnsi" w:cstheme="minorHAnsi"/>
          <w:bCs/>
          <w:sz w:val="22"/>
          <w:szCs w:val="22"/>
        </w:rPr>
        <w:t>etc.</w:t>
      </w:r>
      <w:r w:rsidRPr="001642E6">
        <w:rPr>
          <w:rFonts w:asciiTheme="minorHAnsi" w:hAnsiTheme="minorHAnsi" w:cstheme="minorHAnsi"/>
          <w:bCs/>
          <w:sz w:val="22"/>
          <w:szCs w:val="22"/>
        </w:rPr>
        <w:t>), should be clearly</w:t>
      </w:r>
      <w:r>
        <w:rPr>
          <w:rFonts w:asciiTheme="minorHAnsi" w:hAnsiTheme="minorHAnsi" w:cstheme="minorHAnsi"/>
          <w:bCs/>
          <w:sz w:val="22"/>
          <w:szCs w:val="22"/>
        </w:rPr>
        <w:t xml:space="preserve"> cross-referenced to the response</w:t>
      </w:r>
      <w:r w:rsidRPr="001642E6">
        <w:rPr>
          <w:rFonts w:asciiTheme="minorHAnsi" w:hAnsiTheme="minorHAnsi" w:cstheme="minorHAnsi"/>
          <w:bCs/>
          <w:sz w:val="22"/>
          <w:szCs w:val="22"/>
        </w:rPr>
        <w:t xml:space="preserve"> </w:t>
      </w:r>
      <w:r>
        <w:rPr>
          <w:rFonts w:asciiTheme="minorHAnsi" w:hAnsiTheme="minorHAnsi" w:cstheme="minorHAnsi"/>
          <w:bCs/>
          <w:sz w:val="22"/>
          <w:szCs w:val="22"/>
        </w:rPr>
        <w:t>section to which it</w:t>
      </w:r>
      <w:r w:rsidRPr="001642E6">
        <w:rPr>
          <w:rFonts w:asciiTheme="minorHAnsi" w:hAnsiTheme="minorHAnsi" w:cstheme="minorHAnsi"/>
          <w:bCs/>
          <w:sz w:val="22"/>
          <w:szCs w:val="22"/>
        </w:rPr>
        <w:t xml:space="preserve"> relate</w:t>
      </w:r>
      <w:r>
        <w:rPr>
          <w:rFonts w:asciiTheme="minorHAnsi" w:hAnsiTheme="minorHAnsi" w:cstheme="minorHAnsi"/>
          <w:bCs/>
          <w:sz w:val="22"/>
          <w:szCs w:val="22"/>
        </w:rPr>
        <w:t>s</w:t>
      </w:r>
      <w:r w:rsidRPr="001642E6">
        <w:rPr>
          <w:rFonts w:asciiTheme="minorHAnsi" w:hAnsiTheme="minorHAnsi" w:cstheme="minorHAnsi"/>
          <w:bCs/>
          <w:sz w:val="22"/>
          <w:szCs w:val="22"/>
        </w:rPr>
        <w:t>. Information that is not clearly cross-referenced may not be taken into consideration in the evaluation of the</w:t>
      </w:r>
      <w:r>
        <w:rPr>
          <w:rFonts w:asciiTheme="minorHAnsi" w:hAnsiTheme="minorHAnsi" w:cstheme="minorHAnsi"/>
          <w:bCs/>
          <w:sz w:val="22"/>
          <w:szCs w:val="22"/>
        </w:rPr>
        <w:t xml:space="preserve"> Application</w:t>
      </w:r>
      <w:r w:rsidRPr="001642E6">
        <w:rPr>
          <w:rFonts w:asciiTheme="minorHAnsi" w:hAnsiTheme="minorHAnsi" w:cstheme="minorHAnsi"/>
          <w:bCs/>
          <w:sz w:val="22"/>
          <w:szCs w:val="22"/>
        </w:rPr>
        <w:t xml:space="preserve">. </w:t>
      </w:r>
    </w:p>
    <w:p w14:paraId="3268E07C" w14:textId="77777777" w:rsidR="00847BCA" w:rsidRPr="00847BCA" w:rsidRDefault="00847BCA" w:rsidP="00847BCA">
      <w:pPr>
        <w:pStyle w:val="ListParagraph"/>
        <w:ind w:left="360"/>
        <w:jc w:val="both"/>
        <w:rPr>
          <w:rFonts w:asciiTheme="minorHAnsi" w:hAnsiTheme="minorHAnsi" w:cstheme="minorHAnsi"/>
          <w:bCs/>
          <w:spacing w:val="-2"/>
          <w:sz w:val="22"/>
          <w:szCs w:val="22"/>
          <w:u w:val="single"/>
          <w:lang w:val="en-IE" w:eastAsia="en-US"/>
        </w:rPr>
      </w:pPr>
    </w:p>
    <w:p w14:paraId="7C78CD16" w14:textId="5EA329B8" w:rsidR="002F4FD6" w:rsidRPr="00213B73" w:rsidRDefault="002F4FD6" w:rsidP="006C1133">
      <w:pPr>
        <w:pStyle w:val="ListParagraph"/>
        <w:numPr>
          <w:ilvl w:val="1"/>
          <w:numId w:val="34"/>
        </w:numPr>
        <w:ind w:left="993" w:hanging="709"/>
        <w:jc w:val="both"/>
        <w:rPr>
          <w:rStyle w:val="Hyperlink"/>
          <w:rFonts w:asciiTheme="minorHAnsi" w:hAnsiTheme="minorHAnsi" w:cstheme="minorHAnsi"/>
          <w:bCs/>
          <w:color w:val="auto"/>
          <w:spacing w:val="-2"/>
          <w:sz w:val="22"/>
          <w:szCs w:val="22"/>
          <w:lang w:val="en-IE" w:eastAsia="en-US"/>
        </w:rPr>
      </w:pPr>
      <w:r w:rsidRPr="00213B73">
        <w:rPr>
          <w:rFonts w:asciiTheme="minorHAnsi" w:hAnsiTheme="minorHAnsi" w:cstheme="minorHAnsi"/>
          <w:bCs/>
          <w:sz w:val="22"/>
          <w:szCs w:val="22"/>
        </w:rPr>
        <w:t xml:space="preserve">Any queries or problems encountered when completing this DPS </w:t>
      </w:r>
      <w:r w:rsidR="00F1472A" w:rsidRPr="00F1472A">
        <w:rPr>
          <w:rFonts w:asciiTheme="minorHAnsi" w:hAnsiTheme="minorHAnsi" w:cstheme="minorHAnsi"/>
          <w:bCs/>
          <w:sz w:val="22"/>
          <w:szCs w:val="22"/>
        </w:rPr>
        <w:t>Tender Response Document</w:t>
      </w:r>
      <w:r w:rsidRPr="00213B73">
        <w:rPr>
          <w:rFonts w:asciiTheme="minorHAnsi" w:hAnsiTheme="minorHAnsi" w:cstheme="minorHAnsi"/>
          <w:bCs/>
          <w:sz w:val="22"/>
          <w:szCs w:val="22"/>
        </w:rPr>
        <w:t xml:space="preserve"> should be notified to the HSE </w:t>
      </w:r>
      <w:r w:rsidRPr="00213B73">
        <w:rPr>
          <w:rFonts w:asciiTheme="minorHAnsi" w:hAnsiTheme="minorHAnsi" w:cstheme="minorHAnsi"/>
          <w:sz w:val="22"/>
          <w:szCs w:val="22"/>
        </w:rPr>
        <w:t xml:space="preserve">via the electronic messaging system on </w:t>
      </w:r>
      <w:hyperlink r:id="rId11" w:history="1">
        <w:r w:rsidRPr="00213B73">
          <w:rPr>
            <w:rStyle w:val="Hyperlink"/>
            <w:rFonts w:asciiTheme="minorHAnsi" w:hAnsiTheme="minorHAnsi" w:cstheme="minorHAnsi"/>
            <w:sz w:val="22"/>
            <w:szCs w:val="22"/>
          </w:rPr>
          <w:t>www.etenders.gov.ie</w:t>
        </w:r>
      </w:hyperlink>
      <w:r w:rsidRPr="00213B73">
        <w:rPr>
          <w:rStyle w:val="Hyperlink"/>
          <w:rFonts w:asciiTheme="minorHAnsi" w:hAnsiTheme="minorHAnsi" w:cstheme="minorHAnsi"/>
          <w:sz w:val="22"/>
          <w:szCs w:val="22"/>
        </w:rPr>
        <w:t>.</w:t>
      </w:r>
    </w:p>
    <w:p w14:paraId="4160AF3E" w14:textId="77777777" w:rsidR="002F4FD6" w:rsidRPr="0038010E" w:rsidRDefault="002F4FD6" w:rsidP="006C1133">
      <w:pPr>
        <w:pStyle w:val="ListParagraph"/>
        <w:ind w:left="993" w:hanging="709"/>
        <w:rPr>
          <w:rFonts w:asciiTheme="minorHAnsi" w:hAnsiTheme="minorHAnsi" w:cstheme="minorHAnsi"/>
          <w:bCs/>
          <w:sz w:val="22"/>
          <w:szCs w:val="22"/>
        </w:rPr>
      </w:pPr>
    </w:p>
    <w:p w14:paraId="352FA6E1" w14:textId="77777777" w:rsidR="00847BCA" w:rsidRPr="00847BCA" w:rsidRDefault="002F4FD6" w:rsidP="00847BCA">
      <w:pPr>
        <w:pStyle w:val="ListParagraph"/>
        <w:numPr>
          <w:ilvl w:val="1"/>
          <w:numId w:val="34"/>
        </w:numPr>
        <w:ind w:left="993" w:hanging="709"/>
        <w:jc w:val="both"/>
        <w:rPr>
          <w:rStyle w:val="Hyperlink"/>
          <w:rFonts w:asciiTheme="minorHAnsi" w:hAnsiTheme="minorHAnsi" w:cstheme="minorHAnsi"/>
          <w:bCs/>
          <w:color w:val="auto"/>
          <w:sz w:val="22"/>
          <w:szCs w:val="22"/>
          <w:u w:val="none"/>
        </w:rPr>
      </w:pPr>
      <w:r w:rsidRPr="0038010E">
        <w:rPr>
          <w:rFonts w:asciiTheme="minorHAnsi" w:hAnsiTheme="minorHAnsi" w:cstheme="minorHAnsi"/>
          <w:bCs/>
          <w:sz w:val="22"/>
          <w:szCs w:val="22"/>
        </w:rPr>
        <w:t xml:space="preserve">For general information on HSE refer to </w:t>
      </w:r>
      <w:hyperlink r:id="rId12" w:history="1">
        <w:r w:rsidRPr="0038010E">
          <w:rPr>
            <w:rStyle w:val="Hyperlink"/>
            <w:rFonts w:asciiTheme="minorHAnsi" w:hAnsiTheme="minorHAnsi" w:cstheme="minorHAnsi"/>
            <w:bCs/>
            <w:sz w:val="22"/>
            <w:szCs w:val="22"/>
          </w:rPr>
          <w:t>http://www.hse.ie/eng/</w:t>
        </w:r>
      </w:hyperlink>
      <w:r w:rsidRPr="0038010E">
        <w:rPr>
          <w:rStyle w:val="Hyperlink"/>
          <w:rFonts w:asciiTheme="minorHAnsi" w:hAnsiTheme="minorHAnsi" w:cstheme="minorHAnsi"/>
          <w:bCs/>
          <w:sz w:val="22"/>
          <w:szCs w:val="22"/>
        </w:rPr>
        <w:t>.</w:t>
      </w:r>
    </w:p>
    <w:p w14:paraId="0021D8EA" w14:textId="77777777" w:rsidR="00847BCA" w:rsidRPr="00847BCA" w:rsidRDefault="00847BCA" w:rsidP="00847BCA">
      <w:pPr>
        <w:pStyle w:val="ListParagraph"/>
        <w:rPr>
          <w:rFonts w:asciiTheme="minorHAnsi" w:hAnsiTheme="minorHAnsi" w:cstheme="minorHAnsi"/>
          <w:bCs/>
          <w:sz w:val="22"/>
          <w:szCs w:val="22"/>
        </w:rPr>
      </w:pPr>
    </w:p>
    <w:p w14:paraId="2C021E09" w14:textId="3851B56C" w:rsidR="003328B9" w:rsidRPr="00BE6A73" w:rsidRDefault="003328B9" w:rsidP="00144152">
      <w:pPr>
        <w:pStyle w:val="ListParagraph"/>
        <w:ind w:left="0"/>
        <w:rPr>
          <w:rFonts w:asciiTheme="minorHAnsi" w:hAnsiTheme="minorHAnsi" w:cstheme="minorHAnsi"/>
          <w:bCs/>
          <w:sz w:val="22"/>
          <w:szCs w:val="22"/>
        </w:rPr>
      </w:pPr>
    </w:p>
    <w:p w14:paraId="684701E1" w14:textId="77777777" w:rsidR="002F4FD6" w:rsidRPr="00350A2A" w:rsidRDefault="002F4FD6" w:rsidP="002F4FD6">
      <w:pPr>
        <w:pStyle w:val="Heading1"/>
        <w:rPr>
          <w:rFonts w:asciiTheme="minorHAnsi" w:hAnsiTheme="minorHAnsi"/>
          <w:sz w:val="22"/>
          <w:szCs w:val="22"/>
        </w:rPr>
      </w:pPr>
      <w:r>
        <w:rPr>
          <w:rFonts w:asciiTheme="minorHAnsi" w:hAnsiTheme="minorHAnsi"/>
          <w:sz w:val="22"/>
          <w:szCs w:val="22"/>
        </w:rPr>
        <w:t>SECTION 3</w:t>
      </w:r>
      <w:r w:rsidRPr="00350A2A">
        <w:rPr>
          <w:rFonts w:asciiTheme="minorHAnsi" w:hAnsiTheme="minorHAnsi"/>
          <w:sz w:val="22"/>
          <w:szCs w:val="22"/>
        </w:rPr>
        <w:t xml:space="preserve">: </w:t>
      </w:r>
      <w:bookmarkEnd w:id="1"/>
      <w:bookmarkEnd w:id="2"/>
      <w:bookmarkEnd w:id="3"/>
      <w:bookmarkEnd w:id="4"/>
      <w:bookmarkEnd w:id="5"/>
      <w:bookmarkEnd w:id="6"/>
      <w:bookmarkEnd w:id="7"/>
      <w:bookmarkEnd w:id="8"/>
      <w:bookmarkEnd w:id="9"/>
      <w:bookmarkEnd w:id="10"/>
      <w:bookmarkEnd w:id="11"/>
      <w:bookmarkEnd w:id="12"/>
      <w:r>
        <w:rPr>
          <w:rFonts w:asciiTheme="minorHAnsi" w:hAnsiTheme="minorHAnsi"/>
          <w:sz w:val="22"/>
          <w:szCs w:val="22"/>
        </w:rPr>
        <w:t>DYNAMIC PURCHASING SYSTEM</w:t>
      </w:r>
    </w:p>
    <w:p w14:paraId="07200C71" w14:textId="77777777" w:rsidR="002F4FD6" w:rsidRPr="00350A2A" w:rsidRDefault="002F4FD6" w:rsidP="002F4FD6">
      <w:pPr>
        <w:ind w:left="360"/>
        <w:jc w:val="both"/>
        <w:rPr>
          <w:rFonts w:asciiTheme="minorHAnsi" w:hAnsiTheme="minorHAnsi" w:cs="Arial"/>
          <w:b/>
          <w:sz w:val="22"/>
          <w:szCs w:val="22"/>
        </w:rPr>
      </w:pPr>
    </w:p>
    <w:p w14:paraId="07B89C49" w14:textId="5CCF17C1" w:rsidR="00A649B7" w:rsidRDefault="00A649B7" w:rsidP="00A649B7">
      <w:pPr>
        <w:pStyle w:val="ListParagraph"/>
        <w:numPr>
          <w:ilvl w:val="1"/>
          <w:numId w:val="28"/>
        </w:numPr>
        <w:ind w:hanging="720"/>
        <w:jc w:val="both"/>
        <w:rPr>
          <w:rFonts w:asciiTheme="minorHAnsi" w:hAnsiTheme="minorHAnsi" w:cs="Arial"/>
          <w:bCs/>
          <w:sz w:val="22"/>
          <w:szCs w:val="22"/>
        </w:rPr>
      </w:pPr>
      <w:r w:rsidRPr="00FC5786">
        <w:rPr>
          <w:rFonts w:asciiTheme="minorHAnsi" w:hAnsiTheme="minorHAnsi" w:cs="Arial"/>
          <w:sz w:val="22"/>
          <w:szCs w:val="22"/>
        </w:rPr>
        <w:t xml:space="preserve">The scope of the DPS will be for supply of the </w:t>
      </w:r>
      <w:r w:rsidR="00472A6E">
        <w:rPr>
          <w:rFonts w:asciiTheme="minorHAnsi" w:hAnsiTheme="minorHAnsi" w:cs="Arial"/>
          <w:sz w:val="22"/>
          <w:szCs w:val="22"/>
        </w:rPr>
        <w:t xml:space="preserve">Goods and </w:t>
      </w:r>
      <w:r w:rsidR="00472A6E" w:rsidRPr="00E83ACF">
        <w:rPr>
          <w:rFonts w:asciiTheme="minorHAnsi" w:hAnsiTheme="minorHAnsi" w:cs="Arial"/>
          <w:sz w:val="22"/>
          <w:szCs w:val="22"/>
        </w:rPr>
        <w:t>Services</w:t>
      </w:r>
      <w:r w:rsidR="00472A6E">
        <w:rPr>
          <w:rFonts w:asciiTheme="minorHAnsi" w:hAnsiTheme="minorHAnsi" w:cs="Arial"/>
          <w:sz w:val="22"/>
          <w:szCs w:val="22"/>
        </w:rPr>
        <w:t xml:space="preserve"> </w:t>
      </w:r>
      <w:r w:rsidRPr="00FC5786">
        <w:rPr>
          <w:rFonts w:asciiTheme="minorHAnsi" w:hAnsiTheme="minorHAnsi" w:cs="Arial"/>
          <w:sz w:val="22"/>
          <w:szCs w:val="22"/>
        </w:rPr>
        <w:t xml:space="preserve">to the HSE </w:t>
      </w:r>
      <w:r w:rsidRPr="00FC5786">
        <w:rPr>
          <w:rFonts w:asciiTheme="minorHAnsi" w:hAnsiTheme="minorHAnsi" w:cs="Arial"/>
          <w:bCs/>
          <w:sz w:val="22"/>
          <w:szCs w:val="22"/>
        </w:rPr>
        <w:t xml:space="preserve">and </w:t>
      </w:r>
      <w:r>
        <w:rPr>
          <w:rFonts w:asciiTheme="minorHAnsi" w:hAnsiTheme="minorHAnsi" w:cs="Arial"/>
          <w:bCs/>
          <w:sz w:val="22"/>
          <w:szCs w:val="22"/>
        </w:rPr>
        <w:t xml:space="preserve">to </w:t>
      </w:r>
      <w:r w:rsidRPr="00FC5786">
        <w:rPr>
          <w:rFonts w:asciiTheme="minorHAnsi" w:hAnsiTheme="minorHAnsi" w:cs="Arial"/>
          <w:bCs/>
          <w:sz w:val="22"/>
          <w:szCs w:val="22"/>
        </w:rPr>
        <w:t xml:space="preserve">other </w:t>
      </w:r>
      <w:r>
        <w:rPr>
          <w:rFonts w:asciiTheme="minorHAnsi" w:hAnsiTheme="minorHAnsi" w:cs="Arial"/>
          <w:bCs/>
          <w:sz w:val="22"/>
          <w:szCs w:val="22"/>
        </w:rPr>
        <w:t xml:space="preserve">DPS Purchasers </w:t>
      </w:r>
      <w:r w:rsidRPr="00FC5786">
        <w:rPr>
          <w:rFonts w:asciiTheme="minorHAnsi" w:hAnsiTheme="minorHAnsi" w:cs="Arial"/>
          <w:bCs/>
          <w:sz w:val="22"/>
          <w:szCs w:val="22"/>
        </w:rPr>
        <w:t>as listed</w:t>
      </w:r>
      <w:r>
        <w:rPr>
          <w:rFonts w:asciiTheme="minorHAnsi" w:hAnsiTheme="minorHAnsi" w:cs="Arial"/>
          <w:bCs/>
          <w:sz w:val="22"/>
          <w:szCs w:val="22"/>
        </w:rPr>
        <w:t xml:space="preserve"> in Appendix 1 of this DPS Invitation</w:t>
      </w:r>
      <w:r w:rsidRPr="00FC5786">
        <w:rPr>
          <w:rFonts w:asciiTheme="minorHAnsi" w:hAnsiTheme="minorHAnsi" w:cs="Arial"/>
          <w:bCs/>
          <w:sz w:val="22"/>
          <w:szCs w:val="22"/>
        </w:rPr>
        <w:t>.</w:t>
      </w:r>
      <w:r>
        <w:rPr>
          <w:rFonts w:asciiTheme="minorHAnsi" w:hAnsiTheme="minorHAnsi" w:cs="Arial"/>
          <w:bCs/>
          <w:sz w:val="22"/>
          <w:szCs w:val="22"/>
        </w:rPr>
        <w:t xml:space="preserve"> The duration of the DPS will be </w:t>
      </w:r>
      <w:r w:rsidRPr="003328B9">
        <w:rPr>
          <w:rFonts w:asciiTheme="minorHAnsi" w:hAnsiTheme="minorHAnsi" w:cs="Arial"/>
          <w:bCs/>
          <w:sz w:val="22"/>
          <w:szCs w:val="22"/>
        </w:rPr>
        <w:t xml:space="preserve">60 months </w:t>
      </w:r>
      <w:r>
        <w:rPr>
          <w:rFonts w:asciiTheme="minorHAnsi" w:hAnsiTheme="minorHAnsi" w:cs="Arial"/>
          <w:bCs/>
          <w:sz w:val="22"/>
          <w:szCs w:val="22"/>
        </w:rPr>
        <w:t>effective from the Initial Deadline, but the HSE reserves the right to extend the duration with the agreement of all DPS Appointees.</w:t>
      </w:r>
    </w:p>
    <w:p w14:paraId="50504787" w14:textId="77777777" w:rsidR="00A649B7" w:rsidRDefault="00A649B7" w:rsidP="00A649B7">
      <w:pPr>
        <w:pStyle w:val="ListParagraph"/>
        <w:ind w:left="709"/>
        <w:jc w:val="both"/>
        <w:rPr>
          <w:rFonts w:asciiTheme="minorHAnsi" w:hAnsiTheme="minorHAnsi" w:cs="Arial"/>
          <w:bCs/>
          <w:sz w:val="22"/>
          <w:szCs w:val="22"/>
        </w:rPr>
      </w:pPr>
      <w:r>
        <w:rPr>
          <w:rFonts w:asciiTheme="minorHAnsi" w:hAnsiTheme="minorHAnsi" w:cs="Arial"/>
          <w:bCs/>
          <w:sz w:val="22"/>
          <w:szCs w:val="22"/>
        </w:rPr>
        <w:t xml:space="preserve"> </w:t>
      </w:r>
    </w:p>
    <w:p w14:paraId="32D4E9EC" w14:textId="4C8D766C" w:rsidR="00A649B7" w:rsidRPr="00F1472A" w:rsidRDefault="00A649B7" w:rsidP="00A649B7">
      <w:pPr>
        <w:pStyle w:val="ListParagraph"/>
        <w:numPr>
          <w:ilvl w:val="1"/>
          <w:numId w:val="28"/>
        </w:numPr>
        <w:ind w:hanging="720"/>
        <w:jc w:val="both"/>
        <w:rPr>
          <w:rFonts w:asciiTheme="minorHAnsi" w:hAnsiTheme="minorHAnsi" w:cs="Arial"/>
          <w:sz w:val="22"/>
          <w:szCs w:val="22"/>
        </w:rPr>
      </w:pPr>
      <w:r w:rsidRPr="00F1472A">
        <w:rPr>
          <w:rFonts w:asciiTheme="minorHAnsi" w:hAnsiTheme="minorHAnsi" w:cs="Arial"/>
          <w:bCs/>
          <w:sz w:val="22"/>
          <w:szCs w:val="22"/>
        </w:rPr>
        <w:t>The HSE, on its own behalf and on behalf of the DPS Purchasers, wishes to establish a DPS to source the supply of th</w:t>
      </w:r>
      <w:r>
        <w:rPr>
          <w:rFonts w:asciiTheme="minorHAnsi" w:hAnsiTheme="minorHAnsi" w:cs="Arial"/>
          <w:sz w:val="22"/>
          <w:szCs w:val="22"/>
        </w:rPr>
        <w:t xml:space="preserve">e </w:t>
      </w:r>
      <w:r w:rsidRPr="00AC1970">
        <w:rPr>
          <w:rFonts w:asciiTheme="minorHAnsi" w:hAnsiTheme="minorHAnsi" w:cs="Arial"/>
          <w:b/>
          <w:sz w:val="22"/>
          <w:szCs w:val="22"/>
        </w:rPr>
        <w:t>Goods/Services</w:t>
      </w:r>
      <w:r w:rsidRPr="00AC1970">
        <w:rPr>
          <w:rFonts w:asciiTheme="minorHAnsi" w:hAnsiTheme="minorHAnsi" w:cs="Arial"/>
          <w:sz w:val="22"/>
          <w:szCs w:val="22"/>
        </w:rPr>
        <w:t xml:space="preserve"> as listed in Appe</w:t>
      </w:r>
      <w:r w:rsidR="00D5006A">
        <w:rPr>
          <w:rFonts w:asciiTheme="minorHAnsi" w:hAnsiTheme="minorHAnsi" w:cs="Arial"/>
          <w:sz w:val="22"/>
          <w:szCs w:val="22"/>
        </w:rPr>
        <w:t xml:space="preserve">ndix 2 of this DPS invitation. </w:t>
      </w:r>
      <w:r w:rsidRPr="009E3477">
        <w:rPr>
          <w:rFonts w:asciiTheme="minorHAnsi" w:hAnsiTheme="minorHAnsi" w:cs="Arial"/>
          <w:sz w:val="22"/>
          <w:szCs w:val="22"/>
        </w:rPr>
        <w:t xml:space="preserve">The </w:t>
      </w:r>
      <w:r w:rsidRPr="009E3477">
        <w:rPr>
          <w:rFonts w:asciiTheme="minorHAnsi" w:hAnsiTheme="minorHAnsi" w:cs="Arial"/>
          <w:b/>
          <w:sz w:val="22"/>
          <w:szCs w:val="22"/>
        </w:rPr>
        <w:t>Goods/Services</w:t>
      </w:r>
      <w:r w:rsidRPr="009E3477">
        <w:rPr>
          <w:rFonts w:asciiTheme="minorHAnsi" w:hAnsiTheme="minorHAnsi" w:cs="Arial"/>
          <w:sz w:val="22"/>
          <w:szCs w:val="22"/>
        </w:rPr>
        <w:t xml:space="preserve"> listed in Appendix 2 is indicative of the </w:t>
      </w:r>
      <w:r w:rsidRPr="009E3477">
        <w:rPr>
          <w:rFonts w:asciiTheme="minorHAnsi" w:hAnsiTheme="minorHAnsi" w:cs="Arial"/>
          <w:b/>
          <w:sz w:val="22"/>
          <w:szCs w:val="22"/>
        </w:rPr>
        <w:t>Goods/Services</w:t>
      </w:r>
      <w:r w:rsidRPr="009E3477">
        <w:rPr>
          <w:rFonts w:asciiTheme="minorHAnsi" w:hAnsiTheme="minorHAnsi" w:cs="Arial"/>
          <w:sz w:val="22"/>
          <w:szCs w:val="22"/>
        </w:rPr>
        <w:t xml:space="preserve"> which the HSE intend to conduct DPS Tenders f</w:t>
      </w:r>
      <w:r w:rsidR="00207606">
        <w:rPr>
          <w:rFonts w:asciiTheme="minorHAnsi" w:hAnsiTheme="minorHAnsi" w:cs="Arial"/>
          <w:sz w:val="22"/>
          <w:szCs w:val="22"/>
        </w:rPr>
        <w:t xml:space="preserve">or but not an exhaustive list. </w:t>
      </w:r>
      <w:r w:rsidRPr="00F1472A">
        <w:rPr>
          <w:rFonts w:asciiTheme="minorHAnsi" w:hAnsiTheme="minorHAnsi" w:cs="Arial"/>
          <w:sz w:val="22"/>
          <w:szCs w:val="22"/>
        </w:rPr>
        <w:t xml:space="preserve">The HSE may tender for other </w:t>
      </w:r>
      <w:r w:rsidR="00A70DDA" w:rsidRPr="00F1472A">
        <w:rPr>
          <w:rFonts w:asciiTheme="minorHAnsi" w:hAnsiTheme="minorHAnsi" w:cs="Arial"/>
          <w:sz w:val="22"/>
          <w:szCs w:val="22"/>
        </w:rPr>
        <w:t xml:space="preserve">related Goods/Services </w:t>
      </w:r>
      <w:r w:rsidRPr="00F1472A">
        <w:rPr>
          <w:rFonts w:asciiTheme="minorHAnsi" w:hAnsiTheme="minorHAnsi" w:cs="Arial"/>
          <w:sz w:val="22"/>
          <w:szCs w:val="22"/>
        </w:rPr>
        <w:t>not contained within this Appendix.</w:t>
      </w:r>
    </w:p>
    <w:p w14:paraId="2D1EE172" w14:textId="77777777" w:rsidR="00A649B7" w:rsidRPr="007A399F" w:rsidRDefault="00A649B7" w:rsidP="00A649B7">
      <w:pPr>
        <w:jc w:val="both"/>
        <w:rPr>
          <w:rFonts w:asciiTheme="minorHAnsi" w:hAnsiTheme="minorHAnsi" w:cs="Arial"/>
          <w:bCs/>
          <w:sz w:val="22"/>
          <w:szCs w:val="22"/>
        </w:rPr>
      </w:pPr>
      <w:r w:rsidRPr="007A399F">
        <w:rPr>
          <w:rFonts w:asciiTheme="minorHAnsi" w:hAnsiTheme="minorHAnsi" w:cs="Arial"/>
          <w:sz w:val="22"/>
          <w:szCs w:val="22"/>
        </w:rPr>
        <w:t xml:space="preserve"> </w:t>
      </w:r>
    </w:p>
    <w:p w14:paraId="14BB9CAC" w14:textId="77777777" w:rsidR="00A649B7" w:rsidRPr="00AA229F" w:rsidRDefault="00A649B7" w:rsidP="00A649B7">
      <w:pPr>
        <w:pStyle w:val="ListParagraph"/>
        <w:numPr>
          <w:ilvl w:val="1"/>
          <w:numId w:val="28"/>
        </w:numPr>
        <w:ind w:hanging="720"/>
        <w:jc w:val="both"/>
        <w:rPr>
          <w:rFonts w:ascii="Arial" w:hAnsi="Arial"/>
        </w:rPr>
      </w:pPr>
      <w:r w:rsidRPr="00E4036B">
        <w:rPr>
          <w:rFonts w:asciiTheme="minorHAnsi" w:hAnsiTheme="minorHAnsi" w:cstheme="minorHAnsi"/>
          <w:sz w:val="22"/>
        </w:rPr>
        <w:lastRenderedPageBreak/>
        <w:t>A DPS is a procurement process available for the procurement of Contracts for products and services commonly available in the marketplace. It is similar to a standard framework agreement, but with the important difference that new Applicants can join at any time and a DPS is conducted entirely through electronic means</w:t>
      </w:r>
      <w:r>
        <w:rPr>
          <w:sz w:val="22"/>
        </w:rPr>
        <w:t xml:space="preserve">. </w:t>
      </w:r>
      <w:r w:rsidRPr="004A4F81">
        <w:rPr>
          <w:sz w:val="22"/>
        </w:rPr>
        <w:t xml:space="preserve"> </w:t>
      </w:r>
    </w:p>
    <w:p w14:paraId="7C76262E" w14:textId="77777777" w:rsidR="00A649B7" w:rsidRPr="00E4036B" w:rsidRDefault="00A649B7" w:rsidP="00A649B7">
      <w:pPr>
        <w:pStyle w:val="ListParagraph"/>
        <w:jc w:val="both"/>
        <w:rPr>
          <w:rFonts w:ascii="Arial" w:hAnsi="Arial"/>
        </w:rPr>
      </w:pPr>
    </w:p>
    <w:p w14:paraId="5BA3BFA6" w14:textId="77777777" w:rsidR="00A649B7" w:rsidRPr="00E4036B" w:rsidRDefault="00A649B7" w:rsidP="00A649B7">
      <w:pPr>
        <w:pStyle w:val="ListParagraph"/>
        <w:numPr>
          <w:ilvl w:val="1"/>
          <w:numId w:val="28"/>
        </w:numPr>
        <w:ind w:hanging="720"/>
        <w:jc w:val="both"/>
        <w:rPr>
          <w:rFonts w:asciiTheme="minorHAnsi" w:hAnsiTheme="minorHAnsi" w:cstheme="minorHAnsi"/>
        </w:rPr>
      </w:pPr>
      <w:r w:rsidRPr="00E4036B">
        <w:rPr>
          <w:rFonts w:asciiTheme="minorHAnsi" w:hAnsiTheme="minorHAnsi" w:cstheme="minorHAnsi"/>
          <w:sz w:val="22"/>
        </w:rPr>
        <w:t>A DPS has a number of characteristics which</w:t>
      </w:r>
      <w:r>
        <w:rPr>
          <w:rFonts w:asciiTheme="minorHAnsi" w:hAnsiTheme="minorHAnsi" w:cstheme="minorHAnsi"/>
          <w:sz w:val="22"/>
        </w:rPr>
        <w:t xml:space="preserve"> are beneficial to both Applicant</w:t>
      </w:r>
      <w:r w:rsidRPr="00E4036B">
        <w:rPr>
          <w:rFonts w:asciiTheme="minorHAnsi" w:hAnsiTheme="minorHAnsi" w:cstheme="minorHAnsi"/>
          <w:sz w:val="22"/>
        </w:rPr>
        <w:t>s and contracti</w:t>
      </w:r>
      <w:r>
        <w:rPr>
          <w:rFonts w:asciiTheme="minorHAnsi" w:hAnsiTheme="minorHAnsi" w:cstheme="minorHAnsi"/>
          <w:sz w:val="22"/>
        </w:rPr>
        <w:t>ng authorities:</w:t>
      </w:r>
      <w:r w:rsidRPr="00E4036B">
        <w:rPr>
          <w:rFonts w:asciiTheme="minorHAnsi" w:hAnsiTheme="minorHAnsi" w:cstheme="minorHAnsi"/>
          <w:sz w:val="22"/>
        </w:rPr>
        <w:t xml:space="preserve">  </w:t>
      </w:r>
    </w:p>
    <w:p w14:paraId="33FC36C5" w14:textId="77777777" w:rsidR="00A649B7" w:rsidRPr="00F77BC8" w:rsidRDefault="00A649B7" w:rsidP="00A649B7">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3.4.1</w:t>
      </w:r>
      <w:r>
        <w:rPr>
          <w:rFonts w:asciiTheme="minorHAnsi" w:hAnsiTheme="minorHAnsi" w:cstheme="minorHAnsi"/>
          <w:bCs/>
          <w:sz w:val="22"/>
          <w:szCs w:val="22"/>
        </w:rPr>
        <w:tab/>
      </w:r>
      <w:r w:rsidRPr="00F77BC8">
        <w:rPr>
          <w:rFonts w:asciiTheme="minorHAnsi" w:hAnsiTheme="minorHAnsi" w:cstheme="minorHAnsi"/>
          <w:bCs/>
          <w:sz w:val="22"/>
          <w:szCs w:val="22"/>
        </w:rPr>
        <w:t xml:space="preserve">A DPS remains open throughout its period of validity, thereby enabling new economic operators </w:t>
      </w:r>
      <w:r>
        <w:rPr>
          <w:rFonts w:asciiTheme="minorHAnsi" w:hAnsiTheme="minorHAnsi" w:cstheme="minorHAnsi"/>
          <w:bCs/>
          <w:sz w:val="22"/>
          <w:szCs w:val="22"/>
        </w:rPr>
        <w:tab/>
      </w:r>
      <w:r w:rsidRPr="00F77BC8">
        <w:rPr>
          <w:rFonts w:asciiTheme="minorHAnsi" w:hAnsiTheme="minorHAnsi" w:cstheme="minorHAnsi"/>
          <w:bCs/>
          <w:sz w:val="22"/>
          <w:szCs w:val="22"/>
        </w:rPr>
        <w:t>in the market to join at any point during its term;</w:t>
      </w:r>
    </w:p>
    <w:p w14:paraId="6DCDF9E2" w14:textId="77777777" w:rsidR="00A649B7" w:rsidRPr="00F77BC8" w:rsidRDefault="00A649B7" w:rsidP="00A649B7">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3.4.2</w:t>
      </w:r>
      <w:r>
        <w:rPr>
          <w:rFonts w:asciiTheme="minorHAnsi" w:hAnsiTheme="minorHAnsi" w:cstheme="minorHAnsi"/>
          <w:bCs/>
          <w:sz w:val="22"/>
          <w:szCs w:val="22"/>
        </w:rPr>
        <w:tab/>
      </w:r>
      <w:r w:rsidRPr="00F77BC8">
        <w:rPr>
          <w:rFonts w:asciiTheme="minorHAnsi" w:hAnsiTheme="minorHAnsi" w:cstheme="minorHAnsi"/>
          <w:bCs/>
          <w:sz w:val="22"/>
          <w:szCs w:val="22"/>
        </w:rPr>
        <w:t xml:space="preserve">The administrative burden for DPS Appointees is reduced when applying for DPS Tenders or other </w:t>
      </w:r>
      <w:r>
        <w:rPr>
          <w:rFonts w:asciiTheme="minorHAnsi" w:hAnsiTheme="minorHAnsi" w:cstheme="minorHAnsi"/>
          <w:bCs/>
          <w:sz w:val="22"/>
          <w:szCs w:val="22"/>
        </w:rPr>
        <w:tab/>
      </w:r>
      <w:r w:rsidRPr="00F77BC8">
        <w:rPr>
          <w:rFonts w:asciiTheme="minorHAnsi" w:hAnsiTheme="minorHAnsi" w:cstheme="minorHAnsi"/>
          <w:bCs/>
          <w:sz w:val="22"/>
          <w:szCs w:val="22"/>
        </w:rPr>
        <w:t>procedures advertised under a DPS;</w:t>
      </w:r>
    </w:p>
    <w:p w14:paraId="11F83689" w14:textId="77777777" w:rsidR="00A649B7" w:rsidRPr="00F77BC8" w:rsidRDefault="00A649B7" w:rsidP="00A649B7">
      <w:pPr>
        <w:tabs>
          <w:tab w:val="left" w:pos="1701"/>
        </w:tabs>
        <w:ind w:left="1134"/>
        <w:jc w:val="both"/>
        <w:rPr>
          <w:rFonts w:asciiTheme="minorHAnsi" w:hAnsiTheme="minorHAnsi" w:cstheme="minorHAnsi"/>
          <w:bCs/>
          <w:sz w:val="22"/>
          <w:szCs w:val="22"/>
        </w:rPr>
      </w:pPr>
      <w:r>
        <w:rPr>
          <w:rFonts w:asciiTheme="minorHAnsi" w:hAnsiTheme="minorHAnsi" w:cstheme="minorHAnsi"/>
          <w:bCs/>
          <w:sz w:val="22"/>
          <w:szCs w:val="22"/>
        </w:rPr>
        <w:t>3.4.3</w:t>
      </w:r>
      <w:r>
        <w:rPr>
          <w:rFonts w:asciiTheme="minorHAnsi" w:hAnsiTheme="minorHAnsi" w:cstheme="minorHAnsi"/>
          <w:bCs/>
          <w:sz w:val="22"/>
          <w:szCs w:val="22"/>
        </w:rPr>
        <w:tab/>
      </w:r>
      <w:r w:rsidRPr="00F77BC8">
        <w:rPr>
          <w:rFonts w:asciiTheme="minorHAnsi" w:hAnsiTheme="minorHAnsi" w:cstheme="minorHAnsi"/>
          <w:bCs/>
          <w:sz w:val="22"/>
          <w:szCs w:val="22"/>
        </w:rPr>
        <w:t>DPS Tenders conducted under a DPS can have shorter timescales to award of contract</w:t>
      </w:r>
      <w:r>
        <w:rPr>
          <w:rFonts w:asciiTheme="minorHAnsi" w:hAnsiTheme="minorHAnsi" w:cstheme="minorHAnsi"/>
          <w:bCs/>
          <w:sz w:val="22"/>
          <w:szCs w:val="22"/>
        </w:rPr>
        <w:t>.</w:t>
      </w:r>
    </w:p>
    <w:p w14:paraId="7A50DABE" w14:textId="77777777" w:rsidR="00A649B7" w:rsidRPr="004A4F81" w:rsidRDefault="00A649B7" w:rsidP="00A649B7">
      <w:pPr>
        <w:pStyle w:val="ListParagraph"/>
        <w:rPr>
          <w:rFonts w:asciiTheme="minorHAnsi" w:hAnsiTheme="minorHAnsi" w:cs="Arial"/>
          <w:sz w:val="22"/>
          <w:szCs w:val="22"/>
        </w:rPr>
      </w:pPr>
    </w:p>
    <w:p w14:paraId="0AE494FA" w14:textId="77777777" w:rsidR="00A649B7" w:rsidRPr="004A4F81" w:rsidRDefault="00A649B7" w:rsidP="00A649B7">
      <w:pPr>
        <w:pStyle w:val="ListParagraph"/>
        <w:numPr>
          <w:ilvl w:val="1"/>
          <w:numId w:val="28"/>
        </w:numPr>
        <w:ind w:hanging="720"/>
        <w:jc w:val="both"/>
        <w:rPr>
          <w:rFonts w:asciiTheme="minorHAnsi" w:hAnsiTheme="minorHAnsi" w:cs="Arial"/>
          <w:bCs/>
          <w:sz w:val="22"/>
          <w:szCs w:val="22"/>
        </w:rPr>
      </w:pPr>
      <w:r w:rsidRPr="004A4F81">
        <w:rPr>
          <w:rFonts w:asciiTheme="minorHAnsi" w:hAnsiTheme="minorHAnsi" w:cs="Arial"/>
          <w:sz w:val="22"/>
          <w:szCs w:val="22"/>
        </w:rPr>
        <w:t>A DPS involves a two-stage process. In the initial</w:t>
      </w:r>
      <w:r>
        <w:rPr>
          <w:rFonts w:asciiTheme="minorHAnsi" w:hAnsiTheme="minorHAnsi" w:cs="Arial"/>
          <w:sz w:val="22"/>
          <w:szCs w:val="22"/>
        </w:rPr>
        <w:t xml:space="preserve"> stage, all Applicants who sati</w:t>
      </w:r>
      <w:r w:rsidRPr="004A4F81">
        <w:rPr>
          <w:rFonts w:asciiTheme="minorHAnsi" w:hAnsiTheme="minorHAnsi" w:cs="Arial"/>
          <w:sz w:val="22"/>
          <w:szCs w:val="22"/>
        </w:rPr>
        <w:t>s</w:t>
      </w:r>
      <w:r>
        <w:rPr>
          <w:rFonts w:asciiTheme="minorHAnsi" w:hAnsiTheme="minorHAnsi" w:cs="Arial"/>
          <w:sz w:val="22"/>
          <w:szCs w:val="22"/>
        </w:rPr>
        <w:t>f</w:t>
      </w:r>
      <w:r w:rsidRPr="004A4F81">
        <w:rPr>
          <w:rFonts w:asciiTheme="minorHAnsi" w:hAnsiTheme="minorHAnsi" w:cs="Arial"/>
          <w:sz w:val="22"/>
          <w:szCs w:val="22"/>
        </w:rPr>
        <w:t>y both the Exclusion</w:t>
      </w:r>
      <w:r>
        <w:rPr>
          <w:rFonts w:asciiTheme="minorHAnsi" w:hAnsiTheme="minorHAnsi" w:cs="Arial"/>
          <w:sz w:val="22"/>
          <w:szCs w:val="22"/>
        </w:rPr>
        <w:t xml:space="preserve"> Grounds</w:t>
      </w:r>
      <w:r w:rsidRPr="004A4F81">
        <w:rPr>
          <w:rFonts w:asciiTheme="minorHAnsi" w:hAnsiTheme="minorHAnsi" w:cs="Arial"/>
          <w:sz w:val="22"/>
          <w:szCs w:val="22"/>
        </w:rPr>
        <w:t xml:space="preserve"> and </w:t>
      </w:r>
      <w:r>
        <w:rPr>
          <w:rFonts w:asciiTheme="minorHAnsi" w:hAnsiTheme="minorHAnsi" w:cs="Arial"/>
          <w:sz w:val="22"/>
          <w:szCs w:val="22"/>
        </w:rPr>
        <w:t>Selection</w:t>
      </w:r>
      <w:r w:rsidRPr="004A4F81">
        <w:rPr>
          <w:rFonts w:asciiTheme="minorHAnsi" w:hAnsiTheme="minorHAnsi" w:cs="Arial"/>
          <w:sz w:val="22"/>
          <w:szCs w:val="22"/>
        </w:rPr>
        <w:t xml:space="preserve"> Criteria are admitted to the DPS for the supply of all or some of the </w:t>
      </w:r>
      <w:r w:rsidRPr="009E3477">
        <w:rPr>
          <w:rFonts w:asciiTheme="minorHAnsi" w:hAnsiTheme="minorHAnsi" w:cs="Arial"/>
          <w:b/>
          <w:sz w:val="22"/>
          <w:szCs w:val="22"/>
        </w:rPr>
        <w:t>Goods/Services</w:t>
      </w:r>
      <w:r w:rsidRPr="004A4F81">
        <w:rPr>
          <w:rFonts w:asciiTheme="minorHAnsi" w:hAnsiTheme="minorHAnsi" w:cs="Arial"/>
          <w:sz w:val="22"/>
          <w:szCs w:val="22"/>
        </w:rPr>
        <w:t xml:space="preserve"> to DPS Purchasers. The number of Applicants who may be appointed to the DPS at any point during its lifetime is not limited. </w:t>
      </w:r>
    </w:p>
    <w:p w14:paraId="7E33E84C" w14:textId="77777777" w:rsidR="00A649B7" w:rsidRPr="004A4F81" w:rsidRDefault="00A649B7" w:rsidP="00A649B7">
      <w:pPr>
        <w:pStyle w:val="ListParagraph"/>
        <w:rPr>
          <w:rFonts w:asciiTheme="minorHAnsi" w:hAnsiTheme="minorHAnsi" w:cs="Arial"/>
          <w:sz w:val="22"/>
          <w:szCs w:val="22"/>
        </w:rPr>
      </w:pPr>
    </w:p>
    <w:p w14:paraId="1BE33CD3" w14:textId="77777777" w:rsidR="00F1472A" w:rsidRPr="007E1280" w:rsidRDefault="00F1472A" w:rsidP="00F1472A">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Individual C</w:t>
      </w:r>
      <w:r w:rsidRPr="004A4F81">
        <w:rPr>
          <w:rFonts w:asciiTheme="minorHAnsi" w:hAnsiTheme="minorHAnsi" w:cs="Arial"/>
          <w:sz w:val="22"/>
          <w:szCs w:val="22"/>
        </w:rPr>
        <w:t xml:space="preserve">ontracts are awarded during the second stage. During this stage, DPS Purchaser(s) </w:t>
      </w:r>
      <w:r>
        <w:rPr>
          <w:rFonts w:asciiTheme="minorHAnsi" w:hAnsiTheme="minorHAnsi" w:cs="Arial"/>
          <w:sz w:val="22"/>
          <w:szCs w:val="22"/>
        </w:rPr>
        <w:t>will</w:t>
      </w:r>
      <w:r w:rsidRPr="004A4F81">
        <w:rPr>
          <w:rFonts w:asciiTheme="minorHAnsi" w:hAnsiTheme="minorHAnsi" w:cs="Arial"/>
          <w:sz w:val="22"/>
          <w:szCs w:val="22"/>
        </w:rPr>
        <w:t xml:space="preserve"> invite all DPS Appointees to bid for </w:t>
      </w:r>
      <w:r>
        <w:rPr>
          <w:rFonts w:asciiTheme="minorHAnsi" w:hAnsiTheme="minorHAnsi" w:cs="Arial"/>
          <w:sz w:val="22"/>
          <w:szCs w:val="22"/>
        </w:rPr>
        <w:t xml:space="preserve">a specific Contract </w:t>
      </w:r>
      <w:r w:rsidRPr="004A4F81">
        <w:rPr>
          <w:rFonts w:asciiTheme="minorHAnsi" w:hAnsiTheme="minorHAnsi" w:cs="Arial"/>
          <w:sz w:val="22"/>
          <w:szCs w:val="22"/>
        </w:rPr>
        <w:t xml:space="preserve">by means of a </w:t>
      </w:r>
      <w:r>
        <w:rPr>
          <w:rFonts w:asciiTheme="minorHAnsi" w:hAnsiTheme="minorHAnsi" w:cs="Arial"/>
          <w:sz w:val="22"/>
          <w:szCs w:val="22"/>
        </w:rPr>
        <w:t>DPS Tender or other procedure</w:t>
      </w:r>
      <w:r w:rsidRPr="004A4F81">
        <w:rPr>
          <w:rFonts w:asciiTheme="minorHAnsi" w:hAnsiTheme="minorHAnsi" w:cs="Arial"/>
          <w:sz w:val="22"/>
          <w:szCs w:val="22"/>
        </w:rPr>
        <w:t>, which will be issued directly to the</w:t>
      </w:r>
      <w:r>
        <w:rPr>
          <w:rFonts w:asciiTheme="minorHAnsi" w:hAnsiTheme="minorHAnsi" w:cs="Arial"/>
          <w:sz w:val="22"/>
          <w:szCs w:val="22"/>
        </w:rPr>
        <w:t xml:space="preserve"> DPS</w:t>
      </w:r>
      <w:r w:rsidRPr="004A4F81">
        <w:rPr>
          <w:rFonts w:asciiTheme="minorHAnsi" w:hAnsiTheme="minorHAnsi" w:cs="Arial"/>
          <w:sz w:val="22"/>
          <w:szCs w:val="22"/>
        </w:rPr>
        <w:t xml:space="preserve"> Appointees via e-Tenders. </w:t>
      </w:r>
    </w:p>
    <w:p w14:paraId="143BAB72" w14:textId="77777777" w:rsidR="00A649B7" w:rsidRPr="007E1280" w:rsidRDefault="00A649B7" w:rsidP="00A649B7">
      <w:pPr>
        <w:pStyle w:val="ListParagraph"/>
        <w:rPr>
          <w:rFonts w:asciiTheme="minorHAnsi" w:hAnsiTheme="minorHAnsi" w:cs="Arial"/>
          <w:sz w:val="22"/>
          <w:szCs w:val="22"/>
        </w:rPr>
      </w:pPr>
    </w:p>
    <w:p w14:paraId="1A895C85" w14:textId="0E535AA8" w:rsidR="008D220F" w:rsidRPr="009E3477" w:rsidRDefault="00A649B7" w:rsidP="009E3477">
      <w:pPr>
        <w:pStyle w:val="ListParagraph"/>
        <w:numPr>
          <w:ilvl w:val="1"/>
          <w:numId w:val="28"/>
        </w:numPr>
        <w:ind w:hanging="720"/>
        <w:jc w:val="both"/>
        <w:rPr>
          <w:rFonts w:ascii="Calibri" w:hAnsi="Calibri" w:cs="Calibri"/>
          <w:bCs/>
          <w:sz w:val="22"/>
          <w:szCs w:val="22"/>
          <w:lang w:val="en-IE"/>
        </w:rPr>
      </w:pPr>
      <w:r w:rsidRPr="009E3477">
        <w:rPr>
          <w:rFonts w:ascii="Calibri" w:hAnsi="Calibri" w:cs="Calibri"/>
          <w:sz w:val="22"/>
          <w:szCs w:val="22"/>
        </w:rPr>
        <w:t>The scope of this DPS will comprise of the “</w:t>
      </w:r>
      <w:r w:rsidRPr="009E3477">
        <w:rPr>
          <w:rFonts w:asciiTheme="minorHAnsi" w:hAnsiTheme="minorHAnsi" w:cs="Arial"/>
          <w:b/>
          <w:sz w:val="22"/>
          <w:szCs w:val="22"/>
        </w:rPr>
        <w:t>Goods/Services</w:t>
      </w:r>
      <w:r w:rsidRPr="009E3477">
        <w:rPr>
          <w:rFonts w:ascii="Calibri" w:hAnsi="Calibri" w:cs="Calibri"/>
          <w:sz w:val="22"/>
          <w:szCs w:val="22"/>
        </w:rPr>
        <w:t xml:space="preserve">” as listed in Appendix 2 of this DPS Invitation.  The </w:t>
      </w:r>
      <w:r w:rsidRPr="009E3477">
        <w:rPr>
          <w:rFonts w:asciiTheme="minorHAnsi" w:hAnsiTheme="minorHAnsi" w:cs="Arial"/>
          <w:b/>
          <w:sz w:val="22"/>
          <w:szCs w:val="22"/>
        </w:rPr>
        <w:t>Goods/Services</w:t>
      </w:r>
      <w:r w:rsidRPr="009E3477">
        <w:rPr>
          <w:rFonts w:ascii="Calibri" w:hAnsi="Calibri" w:cs="Calibri"/>
          <w:sz w:val="22"/>
          <w:szCs w:val="22"/>
        </w:rPr>
        <w:t xml:space="preserve"> listed in Appendix 2 is indicative of the </w:t>
      </w:r>
      <w:r w:rsidR="00A70DDA" w:rsidRPr="009E3477">
        <w:rPr>
          <w:rFonts w:asciiTheme="minorHAnsi" w:hAnsiTheme="minorHAnsi" w:cs="Arial"/>
          <w:b/>
          <w:sz w:val="22"/>
          <w:szCs w:val="22"/>
        </w:rPr>
        <w:t>Goods/Services</w:t>
      </w:r>
      <w:r w:rsidRPr="009E3477">
        <w:rPr>
          <w:rFonts w:ascii="Calibri" w:hAnsi="Calibri" w:cs="Calibri"/>
          <w:sz w:val="22"/>
          <w:szCs w:val="22"/>
        </w:rPr>
        <w:t xml:space="preserve"> which the HSE intend to conduct DPS Tenders for but not an exhaustive list of </w:t>
      </w:r>
      <w:r w:rsidR="000E156A" w:rsidRPr="009E3477">
        <w:rPr>
          <w:rFonts w:asciiTheme="minorHAnsi" w:hAnsiTheme="minorHAnsi" w:cs="Arial"/>
          <w:b/>
          <w:sz w:val="22"/>
          <w:szCs w:val="22"/>
        </w:rPr>
        <w:t>Goods/Services</w:t>
      </w:r>
      <w:r w:rsidRPr="009E3477">
        <w:rPr>
          <w:rFonts w:ascii="Calibri" w:hAnsi="Calibri" w:cs="Calibri"/>
          <w:sz w:val="22"/>
          <w:szCs w:val="22"/>
        </w:rPr>
        <w:t xml:space="preserve">.  </w:t>
      </w:r>
    </w:p>
    <w:p w14:paraId="6763F501" w14:textId="77777777" w:rsidR="00A649B7" w:rsidRDefault="00A649B7" w:rsidP="00A649B7">
      <w:pPr>
        <w:rPr>
          <w:rFonts w:ascii="Calibri" w:hAnsi="Calibri" w:cs="Calibri"/>
          <w:sz w:val="22"/>
          <w:szCs w:val="22"/>
        </w:rPr>
      </w:pPr>
    </w:p>
    <w:p w14:paraId="00BB1942" w14:textId="66406D82" w:rsidR="00A649B7" w:rsidRPr="006B36F1" w:rsidRDefault="00A649B7" w:rsidP="00A649B7">
      <w:pPr>
        <w:pStyle w:val="ListParagraph"/>
        <w:numPr>
          <w:ilvl w:val="1"/>
          <w:numId w:val="28"/>
        </w:numPr>
        <w:ind w:hanging="720"/>
        <w:jc w:val="both"/>
        <w:rPr>
          <w:rFonts w:asciiTheme="minorHAnsi" w:hAnsiTheme="minorHAnsi" w:cs="Arial"/>
          <w:bCs/>
          <w:sz w:val="22"/>
          <w:szCs w:val="22"/>
        </w:rPr>
      </w:pPr>
      <w:r w:rsidRPr="006B36F1">
        <w:rPr>
          <w:rFonts w:asciiTheme="minorHAnsi" w:hAnsiTheme="minorHAnsi" w:cs="Arial"/>
          <w:bCs/>
          <w:sz w:val="22"/>
          <w:szCs w:val="22"/>
        </w:rPr>
        <w:t>The estimated expenditure</w:t>
      </w:r>
      <w:r w:rsidRPr="006B36F1">
        <w:rPr>
          <w:rStyle w:val="FootnoteReference"/>
          <w:rFonts w:asciiTheme="minorHAnsi" w:hAnsiTheme="minorHAnsi" w:cs="Arial"/>
          <w:bCs/>
          <w:sz w:val="22"/>
          <w:szCs w:val="22"/>
        </w:rPr>
        <w:footnoteReference w:id="2"/>
      </w:r>
      <w:r w:rsidRPr="006B36F1">
        <w:rPr>
          <w:rFonts w:asciiTheme="minorHAnsi" w:hAnsiTheme="minorHAnsi" w:cs="Arial"/>
          <w:bCs/>
          <w:sz w:val="22"/>
          <w:szCs w:val="22"/>
        </w:rPr>
        <w:t xml:space="preserve"> on the Goods</w:t>
      </w:r>
      <w:r w:rsidR="000E156A">
        <w:rPr>
          <w:rFonts w:asciiTheme="minorHAnsi" w:hAnsiTheme="minorHAnsi" w:cs="Arial"/>
          <w:bCs/>
          <w:sz w:val="22"/>
          <w:szCs w:val="22"/>
        </w:rPr>
        <w:t>/Service</w:t>
      </w:r>
      <w:r w:rsidRPr="006B36F1">
        <w:rPr>
          <w:rFonts w:asciiTheme="minorHAnsi" w:hAnsiTheme="minorHAnsi" w:cs="Arial"/>
          <w:bCs/>
          <w:sz w:val="22"/>
          <w:szCs w:val="22"/>
        </w:rPr>
        <w:t xml:space="preserve">, across the DPS Purchasers included in the scope of this DPS </w:t>
      </w:r>
      <w:r w:rsidRPr="0083279B">
        <w:rPr>
          <w:rFonts w:asciiTheme="minorHAnsi" w:hAnsiTheme="minorHAnsi" w:cs="Arial"/>
          <w:bCs/>
          <w:sz w:val="22"/>
          <w:szCs w:val="22"/>
        </w:rPr>
        <w:t>is €</w:t>
      </w:r>
      <w:r w:rsidR="0083279B" w:rsidRPr="0083279B">
        <w:rPr>
          <w:rFonts w:asciiTheme="minorHAnsi" w:hAnsiTheme="minorHAnsi" w:cs="Arial"/>
          <w:bCs/>
          <w:sz w:val="22"/>
          <w:szCs w:val="22"/>
        </w:rPr>
        <w:t>11</w:t>
      </w:r>
      <w:r w:rsidRPr="0083279B">
        <w:rPr>
          <w:rFonts w:asciiTheme="minorHAnsi" w:hAnsiTheme="minorHAnsi" w:cs="Arial"/>
          <w:bCs/>
          <w:sz w:val="22"/>
          <w:szCs w:val="22"/>
        </w:rPr>
        <w:t>,000,000</w:t>
      </w:r>
      <w:r w:rsidRPr="0083279B">
        <w:rPr>
          <w:rFonts w:asciiTheme="minorHAnsi" w:hAnsiTheme="minorHAnsi" w:cs="Arial"/>
          <w:bCs/>
          <w:color w:val="FF0000"/>
          <w:sz w:val="22"/>
          <w:szCs w:val="22"/>
        </w:rPr>
        <w:t xml:space="preserve"> </w:t>
      </w:r>
      <w:r w:rsidRPr="0083279B">
        <w:rPr>
          <w:rFonts w:asciiTheme="minorHAnsi" w:hAnsiTheme="minorHAnsi" w:cs="Arial"/>
          <w:bCs/>
          <w:sz w:val="22"/>
          <w:szCs w:val="22"/>
        </w:rPr>
        <w:t>per</w:t>
      </w:r>
      <w:r w:rsidRPr="006B36F1">
        <w:rPr>
          <w:rFonts w:asciiTheme="minorHAnsi" w:hAnsiTheme="minorHAnsi" w:cs="Arial"/>
          <w:bCs/>
          <w:sz w:val="22"/>
          <w:szCs w:val="22"/>
        </w:rPr>
        <w:t xml:space="preserve"> annum. </w:t>
      </w:r>
    </w:p>
    <w:p w14:paraId="3B836EC0" w14:textId="77777777" w:rsidR="002F4FD6" w:rsidRDefault="002F4FD6" w:rsidP="002F4FD6">
      <w:pPr>
        <w:pStyle w:val="ListParagraph"/>
        <w:jc w:val="both"/>
        <w:rPr>
          <w:rFonts w:asciiTheme="minorHAnsi" w:hAnsiTheme="minorHAnsi" w:cs="Arial"/>
          <w:bCs/>
          <w:color w:val="FF0000"/>
          <w:sz w:val="22"/>
          <w:szCs w:val="22"/>
        </w:rPr>
      </w:pPr>
    </w:p>
    <w:p w14:paraId="30D935AD" w14:textId="77777777" w:rsidR="00A649B7" w:rsidRPr="004A4F81" w:rsidRDefault="00A649B7" w:rsidP="00A649B7">
      <w:pPr>
        <w:pStyle w:val="ListParagraph"/>
        <w:numPr>
          <w:ilvl w:val="1"/>
          <w:numId w:val="28"/>
        </w:numPr>
        <w:ind w:hanging="720"/>
        <w:jc w:val="both"/>
        <w:rPr>
          <w:rFonts w:asciiTheme="minorHAnsi" w:hAnsiTheme="minorHAnsi" w:cs="Arial"/>
          <w:bCs/>
          <w:sz w:val="22"/>
          <w:szCs w:val="22"/>
        </w:rPr>
      </w:pPr>
      <w:r>
        <w:rPr>
          <w:rFonts w:asciiTheme="minorHAnsi" w:hAnsiTheme="minorHAnsi" w:cs="Arial"/>
          <w:sz w:val="22"/>
          <w:szCs w:val="22"/>
        </w:rPr>
        <w:t>Applicants should</w:t>
      </w:r>
      <w:r w:rsidRPr="004A4F81">
        <w:rPr>
          <w:rFonts w:asciiTheme="minorHAnsi" w:hAnsiTheme="minorHAnsi" w:cs="Arial"/>
          <w:sz w:val="22"/>
          <w:szCs w:val="22"/>
        </w:rPr>
        <w:t xml:space="preserve"> apply for admission to the DPS if they are a supplier of all or some of the </w:t>
      </w:r>
      <w:r>
        <w:rPr>
          <w:rFonts w:asciiTheme="minorHAnsi" w:hAnsiTheme="minorHAnsi" w:cs="Arial"/>
          <w:sz w:val="22"/>
          <w:szCs w:val="22"/>
        </w:rPr>
        <w:t>products and/or services, wheth</w:t>
      </w:r>
      <w:r w:rsidRPr="004A4F81">
        <w:rPr>
          <w:rFonts w:asciiTheme="minorHAnsi" w:hAnsiTheme="minorHAnsi" w:cs="Arial"/>
          <w:sz w:val="22"/>
          <w:szCs w:val="22"/>
        </w:rPr>
        <w:t>er in fu</w:t>
      </w:r>
      <w:r>
        <w:rPr>
          <w:rFonts w:asciiTheme="minorHAnsi" w:hAnsiTheme="minorHAnsi" w:cs="Arial"/>
          <w:sz w:val="22"/>
          <w:szCs w:val="22"/>
        </w:rPr>
        <w:t xml:space="preserve">ll or in part, included within the scope of </w:t>
      </w:r>
      <w:r w:rsidRPr="001554C3">
        <w:rPr>
          <w:rFonts w:asciiTheme="minorHAnsi" w:hAnsiTheme="minorHAnsi" w:cs="Arial"/>
          <w:sz w:val="22"/>
          <w:szCs w:val="22"/>
        </w:rPr>
        <w:t xml:space="preserve">the </w:t>
      </w:r>
      <w:r w:rsidRPr="001554C3">
        <w:rPr>
          <w:rFonts w:asciiTheme="minorHAnsi" w:hAnsiTheme="minorHAnsi" w:cs="Arial"/>
          <w:b/>
          <w:sz w:val="22"/>
          <w:szCs w:val="22"/>
        </w:rPr>
        <w:t>Goods/Services</w:t>
      </w:r>
      <w:r w:rsidRPr="001554C3">
        <w:rPr>
          <w:rFonts w:asciiTheme="minorHAnsi" w:hAnsiTheme="minorHAnsi" w:cs="Arial"/>
          <w:sz w:val="22"/>
          <w:szCs w:val="22"/>
        </w:rPr>
        <w:t>.</w:t>
      </w:r>
      <w:r w:rsidRPr="004A4F81">
        <w:rPr>
          <w:rFonts w:asciiTheme="minorHAnsi" w:hAnsiTheme="minorHAnsi" w:cs="Arial"/>
          <w:sz w:val="22"/>
          <w:szCs w:val="22"/>
        </w:rPr>
        <w:t xml:space="preserve"> </w:t>
      </w:r>
    </w:p>
    <w:p w14:paraId="78A2F1C9" w14:textId="77777777" w:rsidR="002F4FD6" w:rsidRPr="00350A2A" w:rsidRDefault="002F4FD6" w:rsidP="002F4FD6">
      <w:pPr>
        <w:ind w:left="360"/>
        <w:jc w:val="both"/>
        <w:rPr>
          <w:rFonts w:asciiTheme="minorHAnsi" w:hAnsiTheme="minorHAnsi" w:cs="Arial"/>
          <w:spacing w:val="0"/>
          <w:sz w:val="22"/>
          <w:szCs w:val="22"/>
        </w:rPr>
      </w:pPr>
    </w:p>
    <w:p w14:paraId="1E22B105" w14:textId="62B658C8" w:rsidR="002F4FD6" w:rsidRPr="00A172A9" w:rsidRDefault="002F4FD6" w:rsidP="002F4FD6">
      <w:pPr>
        <w:pStyle w:val="ListParagraph"/>
        <w:numPr>
          <w:ilvl w:val="1"/>
          <w:numId w:val="28"/>
        </w:numPr>
        <w:ind w:hanging="720"/>
        <w:jc w:val="both"/>
        <w:rPr>
          <w:rFonts w:asciiTheme="minorHAnsi" w:hAnsiTheme="minorHAnsi" w:cs="Arial"/>
          <w:sz w:val="22"/>
          <w:szCs w:val="22"/>
        </w:rPr>
      </w:pPr>
      <w:r w:rsidRPr="00A172A9">
        <w:rPr>
          <w:rFonts w:asciiTheme="minorHAnsi" w:hAnsiTheme="minorHAnsi" w:cs="Arial"/>
          <w:sz w:val="22"/>
          <w:szCs w:val="22"/>
        </w:rPr>
        <w:t xml:space="preserve">Applicants are advised that detailed specifications, award criteria and weightings for award of Contracts will be provided in the Invitation to </w:t>
      </w:r>
      <w:r w:rsidR="00A172A9" w:rsidRPr="00A172A9">
        <w:rPr>
          <w:rFonts w:asciiTheme="minorHAnsi" w:hAnsiTheme="minorHAnsi" w:cs="Arial"/>
          <w:sz w:val="22"/>
          <w:szCs w:val="22"/>
        </w:rPr>
        <w:t>tender</w:t>
      </w:r>
      <w:r w:rsidRPr="00A172A9">
        <w:rPr>
          <w:rFonts w:asciiTheme="minorHAnsi" w:hAnsiTheme="minorHAnsi" w:cs="Arial"/>
          <w:sz w:val="22"/>
          <w:szCs w:val="22"/>
        </w:rPr>
        <w:t xml:space="preserve"> for each </w:t>
      </w:r>
      <w:r w:rsidR="00C05C99">
        <w:rPr>
          <w:rFonts w:asciiTheme="minorHAnsi" w:hAnsiTheme="minorHAnsi" w:cs="Arial"/>
          <w:sz w:val="22"/>
          <w:szCs w:val="22"/>
        </w:rPr>
        <w:t>DPS Tender</w:t>
      </w:r>
      <w:r w:rsidR="00CB4526">
        <w:rPr>
          <w:rFonts w:asciiTheme="minorHAnsi" w:hAnsiTheme="minorHAnsi" w:cs="Arial"/>
          <w:sz w:val="22"/>
          <w:szCs w:val="22"/>
        </w:rPr>
        <w:t xml:space="preserve"> </w:t>
      </w:r>
      <w:r w:rsidR="0038114C">
        <w:rPr>
          <w:rFonts w:asciiTheme="minorHAnsi" w:hAnsiTheme="minorHAnsi" w:cs="Arial"/>
          <w:sz w:val="22"/>
          <w:szCs w:val="22"/>
        </w:rPr>
        <w:t>other procedure</w:t>
      </w:r>
      <w:r w:rsidRPr="00A172A9">
        <w:rPr>
          <w:rFonts w:asciiTheme="minorHAnsi" w:hAnsiTheme="minorHAnsi" w:cs="Arial"/>
          <w:sz w:val="22"/>
          <w:szCs w:val="22"/>
        </w:rPr>
        <w:t xml:space="preserve">, and are not published at this stage of the Competition. </w:t>
      </w:r>
    </w:p>
    <w:p w14:paraId="33EDD02E" w14:textId="77777777" w:rsidR="002F4FD6" w:rsidRPr="004E3E53" w:rsidRDefault="002F4FD6" w:rsidP="002F4FD6">
      <w:pPr>
        <w:pStyle w:val="ListParagraph"/>
        <w:jc w:val="both"/>
        <w:rPr>
          <w:rFonts w:asciiTheme="minorHAnsi" w:hAnsiTheme="minorHAnsi" w:cs="Arial"/>
          <w:sz w:val="22"/>
          <w:szCs w:val="22"/>
        </w:rPr>
      </w:pPr>
      <w:r w:rsidRPr="004E3E53">
        <w:rPr>
          <w:rFonts w:asciiTheme="minorHAnsi" w:hAnsiTheme="minorHAnsi" w:cs="Arial"/>
          <w:sz w:val="22"/>
          <w:szCs w:val="22"/>
        </w:rPr>
        <w:t xml:space="preserve"> </w:t>
      </w:r>
    </w:p>
    <w:p w14:paraId="45583380" w14:textId="04EED1B6" w:rsidR="002F4FD6" w:rsidRDefault="002F4FD6" w:rsidP="002F4FD6">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pacing w:val="-2"/>
          <w:sz w:val="22"/>
          <w:szCs w:val="22"/>
          <w:lang w:val="en-IE" w:eastAsia="en-US"/>
        </w:rPr>
        <w:t>In order to demonstrate compliance with the requirements of this Competition, an Applicant may rely on the capacities of other entities, regardless of the legal nature of the links between the Applicant and those other entities</w:t>
      </w:r>
      <w:r>
        <w:rPr>
          <w:rStyle w:val="FootnoteReference"/>
          <w:rFonts w:asciiTheme="minorHAnsi" w:hAnsiTheme="minorHAnsi" w:cs="Arial"/>
          <w:sz w:val="22"/>
          <w:szCs w:val="22"/>
        </w:rPr>
        <w:footnoteReference w:id="3"/>
      </w:r>
      <w:r w:rsidRPr="004A4F81">
        <w:rPr>
          <w:rFonts w:asciiTheme="minorHAnsi" w:hAnsiTheme="minorHAnsi" w:cs="Arial"/>
          <w:spacing w:val="-2"/>
          <w:sz w:val="22"/>
          <w:szCs w:val="22"/>
          <w:lang w:val="en-IE" w:eastAsia="en-US"/>
        </w:rPr>
        <w:t xml:space="preserve">.  Where an Applicant </w:t>
      </w:r>
      <w:r w:rsidRPr="004A4F81">
        <w:rPr>
          <w:rFonts w:asciiTheme="minorHAnsi" w:hAnsiTheme="minorHAnsi" w:cs="Arial"/>
          <w:sz w:val="22"/>
          <w:szCs w:val="22"/>
        </w:rPr>
        <w:t xml:space="preserve">who </w:t>
      </w:r>
      <w:r w:rsidRPr="004A4F81">
        <w:rPr>
          <w:rFonts w:asciiTheme="minorHAnsi" w:hAnsiTheme="minorHAnsi" w:cs="Arial"/>
          <w:spacing w:val="-2"/>
          <w:sz w:val="22"/>
          <w:szCs w:val="22"/>
          <w:lang w:val="en-IE" w:eastAsia="en-US"/>
        </w:rPr>
        <w:t xml:space="preserve">wishes to rely on the capacities of other entities </w:t>
      </w:r>
      <w:r w:rsidRPr="004A4F81">
        <w:rPr>
          <w:rFonts w:asciiTheme="minorHAnsi" w:hAnsiTheme="minorHAnsi" w:cs="Arial"/>
          <w:sz w:val="22"/>
          <w:szCs w:val="22"/>
        </w:rPr>
        <w:t xml:space="preserve">for appointment to the DPS </w:t>
      </w:r>
      <w:r w:rsidRPr="004A4F81">
        <w:rPr>
          <w:rFonts w:asciiTheme="minorHAnsi" w:hAnsiTheme="minorHAnsi" w:cs="Arial"/>
          <w:spacing w:val="-2"/>
          <w:sz w:val="22"/>
          <w:szCs w:val="22"/>
          <w:lang w:val="en-IE" w:eastAsia="en-US"/>
        </w:rPr>
        <w:t xml:space="preserve">is </w:t>
      </w:r>
      <w:r w:rsidRPr="004A4F81">
        <w:rPr>
          <w:rFonts w:asciiTheme="minorHAnsi" w:hAnsiTheme="minorHAnsi" w:cs="Arial"/>
          <w:sz w:val="22"/>
          <w:szCs w:val="22"/>
        </w:rPr>
        <w:t xml:space="preserve">subsequently </w:t>
      </w:r>
      <w:r w:rsidR="006B36F1" w:rsidRPr="004A4F81">
        <w:rPr>
          <w:rFonts w:asciiTheme="minorHAnsi" w:hAnsiTheme="minorHAnsi" w:cs="Arial"/>
          <w:spacing w:val="-2"/>
          <w:sz w:val="22"/>
          <w:szCs w:val="22"/>
          <w:lang w:val="en-IE" w:eastAsia="en-US"/>
        </w:rPr>
        <w:t>successful</w:t>
      </w:r>
      <w:r w:rsidRPr="004A4F81">
        <w:rPr>
          <w:rFonts w:asciiTheme="minorHAnsi" w:hAnsiTheme="minorHAnsi" w:cs="Arial"/>
          <w:sz w:val="22"/>
          <w:szCs w:val="22"/>
        </w:rPr>
        <w:t xml:space="preserve"> at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the Applicant may be required </w:t>
      </w:r>
      <w:r w:rsidRPr="004A4F81">
        <w:rPr>
          <w:rFonts w:asciiTheme="minorHAnsi" w:hAnsiTheme="minorHAnsi" w:cs="Arial"/>
          <w:spacing w:val="-2"/>
          <w:sz w:val="22"/>
          <w:szCs w:val="22"/>
          <w:lang w:val="en-IE" w:eastAsia="en-US"/>
        </w:rPr>
        <w:t xml:space="preserve">prove to the DPS Purchaser that it will have at its disposal the resources necessary, including by producing a commitment by </w:t>
      </w:r>
      <w:r w:rsidRPr="004A4F81">
        <w:rPr>
          <w:rFonts w:asciiTheme="minorHAnsi" w:hAnsiTheme="minorHAnsi" w:cs="Arial"/>
          <w:sz w:val="22"/>
          <w:szCs w:val="22"/>
        </w:rPr>
        <w:t xml:space="preserve">those entities to that effect. </w:t>
      </w:r>
      <w:r w:rsidRPr="004A4F81">
        <w:rPr>
          <w:rFonts w:asciiTheme="minorHAnsi" w:hAnsiTheme="minorHAnsi" w:cs="Arial"/>
          <w:spacing w:val="-2"/>
          <w:sz w:val="22"/>
          <w:szCs w:val="22"/>
          <w:lang w:val="en-IE" w:eastAsia="en-US"/>
        </w:rPr>
        <w:t xml:space="preserve">If applicable, the </w:t>
      </w:r>
      <w:r w:rsidRPr="004A4F81">
        <w:rPr>
          <w:rFonts w:asciiTheme="minorHAnsi" w:hAnsiTheme="minorHAnsi" w:cs="Arial"/>
          <w:sz w:val="22"/>
          <w:szCs w:val="22"/>
        </w:rPr>
        <w:t xml:space="preserve">DPS Purchaser shall issue such a request to the Applicant at the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w:t>
      </w:r>
    </w:p>
    <w:p w14:paraId="63BC9794" w14:textId="77777777" w:rsidR="002F4FD6" w:rsidRDefault="002F4FD6" w:rsidP="002F4FD6">
      <w:pPr>
        <w:pStyle w:val="ListParagraph"/>
        <w:rPr>
          <w:rFonts w:asciiTheme="minorHAnsi" w:hAnsiTheme="minorHAnsi" w:cs="Arial"/>
          <w:sz w:val="22"/>
          <w:szCs w:val="22"/>
        </w:rPr>
      </w:pPr>
    </w:p>
    <w:p w14:paraId="5510000D" w14:textId="77777777" w:rsidR="008E788F" w:rsidRPr="004A4F81" w:rsidRDefault="008E788F" w:rsidP="002F4FD6">
      <w:pPr>
        <w:pStyle w:val="ListParagraph"/>
        <w:rPr>
          <w:rFonts w:asciiTheme="minorHAnsi" w:hAnsiTheme="minorHAnsi" w:cs="Arial"/>
          <w:sz w:val="22"/>
          <w:szCs w:val="22"/>
        </w:rPr>
      </w:pPr>
    </w:p>
    <w:p w14:paraId="61DED327" w14:textId="03CC41E5" w:rsidR="002F4FD6" w:rsidRDefault="002F4FD6" w:rsidP="002F4FD6">
      <w:pPr>
        <w:pStyle w:val="ListParagraph"/>
        <w:numPr>
          <w:ilvl w:val="1"/>
          <w:numId w:val="28"/>
        </w:numPr>
        <w:ind w:hanging="720"/>
        <w:jc w:val="both"/>
        <w:rPr>
          <w:rFonts w:asciiTheme="minorHAnsi" w:hAnsiTheme="minorHAnsi" w:cs="Arial"/>
          <w:sz w:val="22"/>
          <w:szCs w:val="22"/>
        </w:rPr>
      </w:pPr>
      <w:r>
        <w:rPr>
          <w:rFonts w:asciiTheme="minorHAnsi" w:hAnsiTheme="minorHAnsi" w:cs="Arial"/>
          <w:sz w:val="22"/>
          <w:szCs w:val="22"/>
        </w:rPr>
        <w:t>Where an</w:t>
      </w:r>
      <w:r w:rsidRPr="004A4F81">
        <w:rPr>
          <w:rFonts w:asciiTheme="minorHAnsi" w:hAnsiTheme="minorHAnsi" w:cs="Arial"/>
          <w:sz w:val="22"/>
          <w:szCs w:val="22"/>
        </w:rPr>
        <w:t xml:space="preserve"> Appointee includes the use of a sub-contractor as part of their tender at </w:t>
      </w:r>
      <w:r w:rsidR="00C05C99">
        <w:rPr>
          <w:rFonts w:asciiTheme="minorHAnsi" w:hAnsiTheme="minorHAnsi" w:cs="Arial"/>
          <w:sz w:val="22"/>
          <w:szCs w:val="22"/>
        </w:rPr>
        <w:t>DPS Tender</w:t>
      </w:r>
      <w:r w:rsidR="001B6759">
        <w:rPr>
          <w:rFonts w:asciiTheme="minorHAnsi" w:hAnsiTheme="minorHAnsi" w:cs="Arial"/>
          <w:sz w:val="22"/>
          <w:szCs w:val="22"/>
        </w:rPr>
        <w:t xml:space="preserve"> </w:t>
      </w:r>
      <w:r w:rsidR="0038114C">
        <w:rPr>
          <w:rFonts w:asciiTheme="minorHAnsi" w:hAnsiTheme="minorHAnsi" w:cs="Arial"/>
          <w:sz w:val="22"/>
          <w:szCs w:val="22"/>
        </w:rPr>
        <w:t>or other procedure</w:t>
      </w:r>
      <w:r w:rsidRPr="004A4F81">
        <w:rPr>
          <w:rFonts w:asciiTheme="minorHAnsi" w:hAnsiTheme="minorHAnsi" w:cs="Arial"/>
          <w:sz w:val="22"/>
          <w:szCs w:val="22"/>
        </w:rPr>
        <w:t xml:space="preserve"> stage, the DPS Purchaser may take appropriate measures by, amongst other things, verifying in accordance with the provisions of the Regulations, whether there are grounds for exclusion of the intended sub-contractor under Article 57 of the Regulations.  </w:t>
      </w:r>
    </w:p>
    <w:p w14:paraId="3C57769B" w14:textId="77777777" w:rsidR="002F4FD6" w:rsidRPr="004A4F81" w:rsidRDefault="002F4FD6" w:rsidP="002F4FD6">
      <w:pPr>
        <w:pStyle w:val="ListParagraph"/>
        <w:rPr>
          <w:rFonts w:asciiTheme="minorHAnsi" w:hAnsiTheme="minorHAnsi" w:cs="Arial"/>
          <w:sz w:val="22"/>
          <w:szCs w:val="22"/>
        </w:rPr>
      </w:pPr>
    </w:p>
    <w:p w14:paraId="026DE052" w14:textId="27B17FB6" w:rsidR="002F4FD6" w:rsidRPr="004A4F81" w:rsidRDefault="002F4FD6" w:rsidP="002F4FD6">
      <w:pPr>
        <w:pStyle w:val="ListParagraph"/>
        <w:numPr>
          <w:ilvl w:val="1"/>
          <w:numId w:val="28"/>
        </w:numPr>
        <w:ind w:hanging="720"/>
        <w:jc w:val="both"/>
        <w:rPr>
          <w:rFonts w:asciiTheme="minorHAnsi" w:hAnsiTheme="minorHAnsi" w:cs="Arial"/>
          <w:sz w:val="22"/>
          <w:szCs w:val="22"/>
        </w:rPr>
      </w:pPr>
      <w:r w:rsidRPr="004A4F81">
        <w:rPr>
          <w:rFonts w:asciiTheme="minorHAnsi" w:hAnsiTheme="minorHAnsi" w:cs="Arial"/>
          <w:sz w:val="22"/>
          <w:szCs w:val="22"/>
        </w:rPr>
        <w:t>This Competition supersedes and repla</w:t>
      </w:r>
      <w:r w:rsidR="00892A51">
        <w:rPr>
          <w:rFonts w:asciiTheme="minorHAnsi" w:hAnsiTheme="minorHAnsi" w:cs="Arial"/>
          <w:sz w:val="22"/>
          <w:szCs w:val="22"/>
        </w:rPr>
        <w:t xml:space="preserve">ces all previous documentation, </w:t>
      </w:r>
      <w:r w:rsidRPr="004A4F81">
        <w:rPr>
          <w:rFonts w:asciiTheme="minorHAnsi" w:hAnsiTheme="minorHAnsi" w:cs="Arial"/>
          <w:sz w:val="22"/>
          <w:szCs w:val="22"/>
        </w:rPr>
        <w:t xml:space="preserve">communications and correspondence between the HSE and Applicants in relation to this DPS and Applicants should place no reliance on such previous documentation and correspondence in submitting their Application. </w:t>
      </w:r>
    </w:p>
    <w:p w14:paraId="6F4F0A8C" w14:textId="508F20F8" w:rsidR="001554C3" w:rsidRDefault="001554C3" w:rsidP="002F4FD6">
      <w:pPr>
        <w:pStyle w:val="Heading1"/>
        <w:rPr>
          <w:rFonts w:asciiTheme="minorHAnsi" w:hAnsiTheme="minorHAnsi"/>
          <w:sz w:val="22"/>
          <w:szCs w:val="22"/>
        </w:rPr>
      </w:pPr>
      <w:bookmarkStart w:id="13" w:name="_Toc528070894"/>
      <w:bookmarkStart w:id="14" w:name="_Toc528070953"/>
      <w:bookmarkStart w:id="15" w:name="_Toc528071401"/>
      <w:bookmarkStart w:id="16" w:name="_Toc528071484"/>
      <w:bookmarkStart w:id="17" w:name="_Toc528309964"/>
      <w:bookmarkStart w:id="18" w:name="_Toc528845689"/>
      <w:bookmarkStart w:id="19" w:name="_Toc17898405"/>
      <w:bookmarkStart w:id="20" w:name="_Toc17898479"/>
      <w:bookmarkStart w:id="21" w:name="_Toc17898956"/>
      <w:bookmarkStart w:id="22" w:name="_Toc17899034"/>
      <w:bookmarkStart w:id="23" w:name="_Toc17900958"/>
      <w:bookmarkStart w:id="24" w:name="_Toc17971252"/>
    </w:p>
    <w:p w14:paraId="4C434C41" w14:textId="6406AE06" w:rsidR="002F4FD6" w:rsidRPr="00350A2A" w:rsidRDefault="002F4FD6" w:rsidP="002F4FD6">
      <w:pPr>
        <w:pStyle w:val="Heading1"/>
        <w:rPr>
          <w:rFonts w:asciiTheme="minorHAnsi" w:hAnsiTheme="minorHAnsi" w:cs="Arial"/>
          <w:b w:val="0"/>
          <w:sz w:val="22"/>
          <w:szCs w:val="22"/>
        </w:rPr>
      </w:pPr>
      <w:r>
        <w:rPr>
          <w:rFonts w:asciiTheme="minorHAnsi" w:hAnsiTheme="minorHAnsi"/>
          <w:sz w:val="22"/>
          <w:szCs w:val="22"/>
        </w:rPr>
        <w:t>SECTION 4</w:t>
      </w:r>
      <w:r w:rsidRPr="00350A2A">
        <w:rPr>
          <w:rFonts w:asciiTheme="minorHAnsi" w:hAnsiTheme="minorHAnsi"/>
          <w:sz w:val="22"/>
          <w:szCs w:val="22"/>
        </w:rPr>
        <w:t xml:space="preserve">: </w:t>
      </w:r>
      <w:r>
        <w:rPr>
          <w:rFonts w:asciiTheme="minorHAnsi" w:hAnsiTheme="minorHAnsi"/>
          <w:sz w:val="22"/>
          <w:szCs w:val="22"/>
        </w:rPr>
        <w:t xml:space="preserve"> </w:t>
      </w:r>
      <w:r w:rsidRPr="00350A2A">
        <w:rPr>
          <w:rFonts w:asciiTheme="minorHAnsi" w:hAnsiTheme="minorHAnsi"/>
          <w:sz w:val="22"/>
          <w:szCs w:val="22"/>
        </w:rPr>
        <w:t>APPLYING TO ENTER THE DYNAMIC PURCHASING SYSTEM</w:t>
      </w:r>
      <w:bookmarkEnd w:id="13"/>
      <w:bookmarkEnd w:id="14"/>
      <w:bookmarkEnd w:id="15"/>
      <w:bookmarkEnd w:id="16"/>
      <w:bookmarkEnd w:id="17"/>
      <w:bookmarkEnd w:id="18"/>
      <w:bookmarkEnd w:id="19"/>
      <w:bookmarkEnd w:id="20"/>
      <w:bookmarkEnd w:id="21"/>
      <w:bookmarkEnd w:id="22"/>
      <w:bookmarkEnd w:id="23"/>
      <w:bookmarkEnd w:id="24"/>
    </w:p>
    <w:p w14:paraId="4CD148BC" w14:textId="77777777" w:rsidR="002F4FD6" w:rsidRPr="00350A2A" w:rsidRDefault="002F4FD6" w:rsidP="002F4FD6">
      <w:pPr>
        <w:rPr>
          <w:rFonts w:asciiTheme="minorHAnsi" w:hAnsiTheme="minorHAnsi" w:cs="Arial"/>
          <w:b/>
          <w:sz w:val="22"/>
          <w:szCs w:val="22"/>
        </w:rPr>
      </w:pPr>
    </w:p>
    <w:p w14:paraId="13E02D17" w14:textId="77777777" w:rsidR="002F4FD6" w:rsidRPr="00350A2A" w:rsidRDefault="002F4FD6" w:rsidP="00EF09EF">
      <w:pPr>
        <w:ind w:left="1134" w:hanging="708"/>
        <w:jc w:val="both"/>
        <w:rPr>
          <w:rFonts w:asciiTheme="minorHAnsi" w:hAnsiTheme="minorHAnsi" w:cs="Arial"/>
          <w:b/>
          <w:sz w:val="22"/>
          <w:szCs w:val="22"/>
        </w:rPr>
      </w:pPr>
      <w:r>
        <w:rPr>
          <w:rFonts w:asciiTheme="minorHAnsi" w:hAnsiTheme="minorHAnsi" w:cs="Arial"/>
          <w:b/>
          <w:sz w:val="22"/>
          <w:szCs w:val="22"/>
        </w:rPr>
        <w:t>4</w:t>
      </w:r>
      <w:r w:rsidRPr="00350A2A">
        <w:rPr>
          <w:rFonts w:asciiTheme="minorHAnsi" w:hAnsiTheme="minorHAnsi" w:cs="Arial"/>
          <w:b/>
          <w:sz w:val="22"/>
          <w:szCs w:val="22"/>
        </w:rPr>
        <w:t>.1</w:t>
      </w:r>
      <w:r w:rsidRPr="00350A2A">
        <w:rPr>
          <w:rFonts w:asciiTheme="minorHAnsi" w:hAnsiTheme="minorHAnsi" w:cs="Arial"/>
          <w:b/>
          <w:sz w:val="22"/>
          <w:szCs w:val="22"/>
        </w:rPr>
        <w:tab/>
        <w:t>The Application</w:t>
      </w:r>
    </w:p>
    <w:p w14:paraId="1A2E8833" w14:textId="77777777" w:rsidR="002F4FD6" w:rsidRPr="00350A2A" w:rsidRDefault="002F4FD6" w:rsidP="00EF09EF">
      <w:pPr>
        <w:ind w:left="1134" w:hanging="708"/>
        <w:rPr>
          <w:rFonts w:asciiTheme="minorHAnsi" w:hAnsiTheme="minorHAnsi" w:cs="Arial"/>
          <w:b/>
          <w:sz w:val="22"/>
          <w:szCs w:val="22"/>
        </w:rPr>
      </w:pPr>
    </w:p>
    <w:p w14:paraId="062BD2E4" w14:textId="77777777" w:rsidR="002F4FD6" w:rsidRPr="00350A2A" w:rsidRDefault="002F4FD6" w:rsidP="00EF09EF">
      <w:pPr>
        <w:pStyle w:val="ListParagraph"/>
        <w:numPr>
          <w:ilvl w:val="0"/>
          <w:numId w:val="28"/>
        </w:numPr>
        <w:ind w:left="1134" w:hanging="708"/>
        <w:contextualSpacing w:val="0"/>
        <w:jc w:val="both"/>
        <w:rPr>
          <w:rFonts w:asciiTheme="minorHAnsi" w:hAnsiTheme="minorHAnsi" w:cs="Arial"/>
          <w:b/>
          <w:vanish/>
          <w:sz w:val="22"/>
          <w:szCs w:val="22"/>
        </w:rPr>
      </w:pPr>
    </w:p>
    <w:p w14:paraId="5A461772" w14:textId="77777777" w:rsidR="002F4FD6" w:rsidRPr="00350A2A" w:rsidRDefault="002F4FD6" w:rsidP="00EF09EF">
      <w:pPr>
        <w:pStyle w:val="ListParagraph"/>
        <w:numPr>
          <w:ilvl w:val="1"/>
          <w:numId w:val="28"/>
        </w:numPr>
        <w:ind w:left="1134" w:hanging="708"/>
        <w:contextualSpacing w:val="0"/>
        <w:jc w:val="both"/>
        <w:rPr>
          <w:rFonts w:asciiTheme="minorHAnsi" w:hAnsiTheme="minorHAnsi" w:cs="Arial"/>
          <w:b/>
          <w:vanish/>
          <w:sz w:val="22"/>
          <w:szCs w:val="22"/>
        </w:rPr>
      </w:pPr>
    </w:p>
    <w:p w14:paraId="4DFE471B" w14:textId="77777777" w:rsidR="002F4FD6" w:rsidRPr="00350A2A" w:rsidRDefault="002F4FD6" w:rsidP="00EF09EF">
      <w:pPr>
        <w:numPr>
          <w:ilvl w:val="2"/>
          <w:numId w:val="28"/>
        </w:numPr>
        <w:ind w:left="1134" w:hanging="708"/>
        <w:jc w:val="both"/>
        <w:rPr>
          <w:rFonts w:asciiTheme="minorHAnsi" w:hAnsiTheme="minorHAnsi" w:cs="Arial"/>
          <w:sz w:val="22"/>
          <w:szCs w:val="22"/>
        </w:rPr>
      </w:pPr>
      <w:r w:rsidRPr="00350A2A">
        <w:rPr>
          <w:rFonts w:asciiTheme="minorHAnsi" w:hAnsiTheme="minorHAnsi" w:cs="Arial"/>
          <w:sz w:val="22"/>
          <w:szCs w:val="22"/>
        </w:rPr>
        <w:t xml:space="preserve">Applicants may apply to enter </w:t>
      </w:r>
      <w:r>
        <w:rPr>
          <w:rFonts w:asciiTheme="minorHAnsi" w:hAnsiTheme="minorHAnsi" w:cs="Arial"/>
          <w:sz w:val="22"/>
          <w:szCs w:val="22"/>
        </w:rPr>
        <w:t>the DPS</w:t>
      </w:r>
      <w:r w:rsidRPr="00350A2A">
        <w:rPr>
          <w:rFonts w:asciiTheme="minorHAnsi" w:hAnsiTheme="minorHAnsi" w:cs="Arial"/>
          <w:sz w:val="22"/>
          <w:szCs w:val="22"/>
        </w:rPr>
        <w:t xml:space="preserve"> by submitting an Application </w:t>
      </w:r>
      <w:r w:rsidRPr="000C58CA">
        <w:rPr>
          <w:rFonts w:asciiTheme="minorHAnsi" w:hAnsiTheme="minorHAnsi"/>
          <w:sz w:val="22"/>
          <w:szCs w:val="22"/>
        </w:rPr>
        <w:t>via the e-tenders portal</w:t>
      </w:r>
      <w:r>
        <w:rPr>
          <w:rFonts w:asciiTheme="minorHAnsi" w:hAnsiTheme="minorHAnsi"/>
          <w:sz w:val="22"/>
          <w:szCs w:val="22"/>
        </w:rPr>
        <w:t>;</w:t>
      </w:r>
      <w:r w:rsidRPr="000C58CA">
        <w:rPr>
          <w:rFonts w:asciiTheme="minorHAnsi" w:hAnsiTheme="minorHAnsi"/>
          <w:sz w:val="22"/>
          <w:szCs w:val="22"/>
        </w:rPr>
        <w:t xml:space="preserve"> </w:t>
      </w:r>
      <w:r w:rsidRPr="00350A2A">
        <w:rPr>
          <w:rFonts w:asciiTheme="minorHAnsi" w:hAnsiTheme="minorHAnsi" w:cs="Arial"/>
          <w:sz w:val="22"/>
          <w:szCs w:val="22"/>
        </w:rPr>
        <w:t xml:space="preserve">which </w:t>
      </w:r>
      <w:r>
        <w:rPr>
          <w:rFonts w:asciiTheme="minorHAnsi" w:hAnsiTheme="minorHAnsi" w:cs="Arial"/>
          <w:sz w:val="22"/>
          <w:szCs w:val="22"/>
        </w:rPr>
        <w:t xml:space="preserve">must </w:t>
      </w:r>
      <w:r w:rsidRPr="00350A2A">
        <w:rPr>
          <w:rFonts w:asciiTheme="minorHAnsi" w:hAnsiTheme="minorHAnsi" w:cs="Arial"/>
          <w:sz w:val="22"/>
          <w:szCs w:val="22"/>
        </w:rPr>
        <w:t>comprise the following:</w:t>
      </w:r>
    </w:p>
    <w:p w14:paraId="2EFAB6B8" w14:textId="77777777" w:rsidR="002F4FD6" w:rsidRPr="00350A2A" w:rsidRDefault="002F4FD6" w:rsidP="00EF09EF">
      <w:pPr>
        <w:ind w:left="1134" w:hanging="708"/>
        <w:jc w:val="both"/>
        <w:rPr>
          <w:rFonts w:asciiTheme="minorHAnsi" w:hAnsiTheme="minorHAnsi" w:cs="Arial"/>
          <w:sz w:val="22"/>
          <w:szCs w:val="22"/>
        </w:rPr>
      </w:pPr>
    </w:p>
    <w:p w14:paraId="63407780" w14:textId="308B2611" w:rsidR="002F4FD6" w:rsidRDefault="002F4FD6" w:rsidP="00EF09EF">
      <w:pPr>
        <w:pStyle w:val="ListParagraph"/>
        <w:numPr>
          <w:ilvl w:val="3"/>
          <w:numId w:val="28"/>
        </w:numPr>
        <w:ind w:left="1134" w:hanging="708"/>
        <w:rPr>
          <w:rFonts w:asciiTheme="minorHAnsi" w:hAnsiTheme="minorHAnsi"/>
          <w:sz w:val="22"/>
          <w:szCs w:val="22"/>
        </w:rPr>
      </w:pPr>
      <w:r w:rsidRPr="000C58CA">
        <w:rPr>
          <w:rFonts w:asciiTheme="minorHAnsi" w:hAnsiTheme="minorHAnsi"/>
          <w:sz w:val="22"/>
          <w:szCs w:val="22"/>
        </w:rPr>
        <w:t>A completed ESPD</w:t>
      </w:r>
      <w:r w:rsidRPr="000C58CA" w:rsidDel="00B87226">
        <w:rPr>
          <w:rFonts w:asciiTheme="minorHAnsi" w:hAnsiTheme="minorHAnsi"/>
          <w:sz w:val="22"/>
          <w:szCs w:val="22"/>
        </w:rPr>
        <w:t xml:space="preserve"> </w:t>
      </w:r>
      <w:r w:rsidRPr="00F1472A">
        <w:rPr>
          <w:rFonts w:asciiTheme="minorHAnsi" w:hAnsiTheme="minorHAnsi"/>
          <w:sz w:val="22"/>
          <w:szCs w:val="22"/>
        </w:rPr>
        <w:t xml:space="preserve">(Part </w:t>
      </w:r>
      <w:r w:rsidR="00F1472A">
        <w:rPr>
          <w:rFonts w:asciiTheme="minorHAnsi" w:hAnsiTheme="minorHAnsi"/>
          <w:sz w:val="22"/>
          <w:szCs w:val="22"/>
        </w:rPr>
        <w:t>II,</w:t>
      </w:r>
      <w:r w:rsidRPr="00F1472A">
        <w:rPr>
          <w:rFonts w:asciiTheme="minorHAnsi" w:hAnsiTheme="minorHAnsi"/>
          <w:sz w:val="22"/>
          <w:szCs w:val="22"/>
        </w:rPr>
        <w:t>III</w:t>
      </w:r>
      <w:r w:rsidR="00F1472A">
        <w:rPr>
          <w:rFonts w:asciiTheme="minorHAnsi" w:hAnsiTheme="minorHAnsi"/>
          <w:sz w:val="22"/>
          <w:szCs w:val="22"/>
        </w:rPr>
        <w:t xml:space="preserve">, IV and Part </w:t>
      </w:r>
      <w:r w:rsidRPr="00F1472A">
        <w:rPr>
          <w:rFonts w:asciiTheme="minorHAnsi" w:hAnsiTheme="minorHAnsi"/>
          <w:sz w:val="22"/>
          <w:szCs w:val="22"/>
        </w:rPr>
        <w:t>V</w:t>
      </w:r>
      <w:r w:rsidR="00F1472A">
        <w:rPr>
          <w:rFonts w:asciiTheme="minorHAnsi" w:hAnsiTheme="minorHAnsi"/>
          <w:sz w:val="22"/>
          <w:szCs w:val="22"/>
        </w:rPr>
        <w:t>I</w:t>
      </w:r>
      <w:r w:rsidRPr="00F1472A">
        <w:rPr>
          <w:rFonts w:asciiTheme="minorHAnsi" w:hAnsiTheme="minorHAnsi"/>
          <w:sz w:val="22"/>
          <w:szCs w:val="22"/>
        </w:rPr>
        <w:t>);</w:t>
      </w:r>
      <w:r w:rsidRPr="00C75B33">
        <w:rPr>
          <w:rFonts w:asciiTheme="minorHAnsi" w:hAnsiTheme="minorHAnsi"/>
          <w:strike/>
          <w:sz w:val="22"/>
          <w:szCs w:val="22"/>
        </w:rPr>
        <w:t xml:space="preserve"> </w:t>
      </w:r>
    </w:p>
    <w:p w14:paraId="3B354E5B" w14:textId="77777777" w:rsidR="002F4FD6" w:rsidRPr="00F77BC8" w:rsidRDefault="002F4FD6" w:rsidP="00EF09EF">
      <w:pPr>
        <w:ind w:left="1134" w:hanging="708"/>
        <w:rPr>
          <w:rFonts w:asciiTheme="minorHAnsi" w:hAnsiTheme="minorHAnsi"/>
          <w:sz w:val="22"/>
          <w:szCs w:val="22"/>
        </w:rPr>
      </w:pPr>
    </w:p>
    <w:p w14:paraId="070BBF45" w14:textId="431E8002" w:rsidR="008E788F" w:rsidRPr="008E788F" w:rsidRDefault="002F4FD6" w:rsidP="00EF09EF">
      <w:pPr>
        <w:pStyle w:val="ListParagraph"/>
        <w:numPr>
          <w:ilvl w:val="3"/>
          <w:numId w:val="28"/>
        </w:numPr>
        <w:spacing w:after="200"/>
        <w:ind w:left="1134" w:hanging="708"/>
        <w:jc w:val="both"/>
        <w:rPr>
          <w:rFonts w:asciiTheme="minorHAnsi" w:hAnsiTheme="minorHAnsi" w:cs="Arial"/>
          <w:sz w:val="22"/>
          <w:szCs w:val="22"/>
        </w:rPr>
      </w:pPr>
      <w:r w:rsidRPr="00F1472A">
        <w:rPr>
          <w:rFonts w:asciiTheme="minorHAnsi" w:hAnsiTheme="minorHAnsi" w:cs="Arial"/>
          <w:sz w:val="22"/>
          <w:szCs w:val="22"/>
        </w:rPr>
        <w:t xml:space="preserve">A completed </w:t>
      </w:r>
      <w:r w:rsidR="00F1472A">
        <w:rPr>
          <w:rFonts w:asciiTheme="minorHAnsi" w:hAnsiTheme="minorHAnsi" w:cs="Arial"/>
          <w:sz w:val="22"/>
          <w:szCs w:val="22"/>
        </w:rPr>
        <w:t>DPS Tender R</w:t>
      </w:r>
      <w:r w:rsidR="00F1472A" w:rsidRPr="00F1472A">
        <w:rPr>
          <w:rFonts w:asciiTheme="minorHAnsi" w:hAnsiTheme="minorHAnsi" w:cs="Arial"/>
          <w:sz w:val="22"/>
          <w:szCs w:val="22"/>
        </w:rPr>
        <w:t>esponse Document</w:t>
      </w:r>
      <w:r>
        <w:rPr>
          <w:rFonts w:asciiTheme="minorHAnsi" w:hAnsiTheme="minorHAnsi" w:cs="Arial"/>
          <w:sz w:val="22"/>
          <w:szCs w:val="22"/>
        </w:rPr>
        <w:t xml:space="preserve">; </w:t>
      </w:r>
    </w:p>
    <w:p w14:paraId="68B5751C" w14:textId="77777777" w:rsidR="008E788F" w:rsidRPr="008E788F" w:rsidRDefault="008E788F" w:rsidP="00EF09EF">
      <w:pPr>
        <w:pStyle w:val="ListParagraph"/>
        <w:spacing w:after="200" w:line="276" w:lineRule="auto"/>
        <w:ind w:left="1134" w:hanging="708"/>
        <w:jc w:val="both"/>
        <w:rPr>
          <w:rFonts w:asciiTheme="minorHAnsi" w:hAnsiTheme="minorHAnsi" w:cs="Arial"/>
          <w:sz w:val="22"/>
          <w:szCs w:val="22"/>
        </w:rPr>
      </w:pPr>
    </w:p>
    <w:p w14:paraId="145A921C" w14:textId="77777777" w:rsidR="0063133E" w:rsidRPr="0063133E" w:rsidRDefault="002F4FD6" w:rsidP="00EF09EF">
      <w:pPr>
        <w:pStyle w:val="ListParagraph"/>
        <w:numPr>
          <w:ilvl w:val="2"/>
          <w:numId w:val="28"/>
        </w:numPr>
        <w:ind w:left="1134" w:hanging="708"/>
        <w:jc w:val="both"/>
        <w:rPr>
          <w:rFonts w:asciiTheme="minorHAnsi" w:hAnsiTheme="minorHAnsi" w:cstheme="minorHAnsi"/>
          <w:sz w:val="22"/>
          <w:szCs w:val="22"/>
        </w:rPr>
      </w:pPr>
      <w:r w:rsidRPr="0063133E">
        <w:rPr>
          <w:rFonts w:asciiTheme="minorHAnsi" w:hAnsiTheme="minorHAnsi" w:cstheme="minorHAnsi"/>
          <w:sz w:val="22"/>
          <w:szCs w:val="22"/>
        </w:rPr>
        <w:t xml:space="preserve">Where an Applicant is relying on the capacity of other entities for the purpose of fulfilling any of the </w:t>
      </w:r>
    </w:p>
    <w:p w14:paraId="71A3F4F7" w14:textId="6E9B40CB" w:rsidR="002F4FD6" w:rsidRPr="0063133E" w:rsidRDefault="00EF09EF" w:rsidP="00EF09EF">
      <w:pPr>
        <w:pStyle w:val="ListParagraph"/>
        <w:ind w:left="1134" w:hanging="708"/>
        <w:jc w:val="both"/>
        <w:rPr>
          <w:rFonts w:asciiTheme="minorHAnsi" w:hAnsiTheme="minorHAnsi" w:cstheme="minorHAnsi"/>
          <w:color w:val="FF0000"/>
          <w:sz w:val="22"/>
          <w:szCs w:val="22"/>
        </w:rPr>
      </w:pPr>
      <w:r>
        <w:rPr>
          <w:rFonts w:asciiTheme="minorHAnsi" w:hAnsiTheme="minorHAnsi" w:cstheme="minorHAnsi"/>
          <w:sz w:val="22"/>
          <w:szCs w:val="22"/>
        </w:rPr>
        <w:tab/>
      </w:r>
      <w:r w:rsidR="002F4FD6" w:rsidRPr="0063133E">
        <w:rPr>
          <w:rFonts w:asciiTheme="minorHAnsi" w:hAnsiTheme="minorHAnsi" w:cstheme="minorHAnsi"/>
          <w:sz w:val="22"/>
          <w:szCs w:val="22"/>
        </w:rPr>
        <w:t>Selection Criteria for appointment to the DPS, it must ensure that each such entity completes and submits a separate ESPD</w:t>
      </w:r>
      <w:r w:rsidR="008E788F">
        <w:rPr>
          <w:rFonts w:asciiTheme="minorHAnsi" w:hAnsiTheme="minorHAnsi" w:cstheme="minorHAnsi"/>
          <w:sz w:val="22"/>
          <w:szCs w:val="22"/>
        </w:rPr>
        <w:t xml:space="preserve"> </w:t>
      </w:r>
      <w:r w:rsidR="00F1472A">
        <w:rPr>
          <w:rFonts w:asciiTheme="minorHAnsi" w:hAnsiTheme="minorHAnsi" w:cstheme="minorHAnsi"/>
          <w:sz w:val="22"/>
          <w:szCs w:val="22"/>
        </w:rPr>
        <w:t xml:space="preserve">and DPS </w:t>
      </w:r>
      <w:r w:rsidR="00F1472A">
        <w:rPr>
          <w:rFonts w:asciiTheme="minorHAnsi" w:hAnsiTheme="minorHAnsi" w:cs="Arial"/>
          <w:sz w:val="22"/>
          <w:szCs w:val="22"/>
        </w:rPr>
        <w:t>Tender R</w:t>
      </w:r>
      <w:r w:rsidR="00F1472A" w:rsidRPr="00F1472A">
        <w:rPr>
          <w:rFonts w:asciiTheme="minorHAnsi" w:hAnsiTheme="minorHAnsi" w:cs="Arial"/>
          <w:sz w:val="22"/>
          <w:szCs w:val="22"/>
        </w:rPr>
        <w:t>esponse Document</w:t>
      </w:r>
      <w:r w:rsidR="008E788F">
        <w:rPr>
          <w:rFonts w:asciiTheme="minorHAnsi" w:hAnsiTheme="minorHAnsi" w:cstheme="minorHAnsi"/>
          <w:sz w:val="22"/>
          <w:szCs w:val="22"/>
        </w:rPr>
        <w:t>.</w:t>
      </w:r>
    </w:p>
    <w:p w14:paraId="39F99BCC" w14:textId="77777777" w:rsidR="002F4FD6" w:rsidRPr="00DF628F" w:rsidRDefault="002F4FD6" w:rsidP="00EF09EF">
      <w:pPr>
        <w:pStyle w:val="ListParagraph"/>
        <w:ind w:left="1134" w:hanging="708"/>
        <w:rPr>
          <w:rFonts w:asciiTheme="minorHAnsi" w:hAnsiTheme="minorHAnsi" w:cstheme="minorHAnsi"/>
          <w:sz w:val="22"/>
          <w:szCs w:val="22"/>
        </w:rPr>
      </w:pPr>
    </w:p>
    <w:p w14:paraId="37DAA286" w14:textId="77777777" w:rsidR="002F4FD6" w:rsidRPr="00DF628F" w:rsidRDefault="002F4FD6" w:rsidP="008B453B">
      <w:pPr>
        <w:pStyle w:val="ListParagraph"/>
        <w:numPr>
          <w:ilvl w:val="2"/>
          <w:numId w:val="35"/>
        </w:numPr>
        <w:ind w:left="1134" w:hanging="708"/>
        <w:jc w:val="both"/>
        <w:rPr>
          <w:rFonts w:asciiTheme="minorHAnsi" w:hAnsiTheme="minorHAnsi" w:cstheme="minorHAnsi"/>
          <w:sz w:val="22"/>
          <w:szCs w:val="22"/>
        </w:rPr>
      </w:pPr>
      <w:r w:rsidRPr="00DF628F">
        <w:rPr>
          <w:rFonts w:asciiTheme="minorHAnsi" w:hAnsiTheme="minorHAnsi" w:cstheme="minorHAnsi"/>
          <w:sz w:val="22"/>
          <w:szCs w:val="22"/>
        </w:rPr>
        <w:t xml:space="preserve">Applicants should study the content of this DPS Invitation and all of the other documents included in the DPS Document Pack carefully and complete all of the requirements set out therein. Failure to provide all the requested information may result in the Application being deemed non-compliant and the Application may be rejected. </w:t>
      </w:r>
    </w:p>
    <w:p w14:paraId="5999B81C" w14:textId="77777777" w:rsidR="002F4FD6" w:rsidRPr="00350A2A" w:rsidRDefault="002F4FD6" w:rsidP="00EF09EF">
      <w:pPr>
        <w:ind w:left="1134" w:hanging="708"/>
        <w:jc w:val="both"/>
        <w:rPr>
          <w:rFonts w:asciiTheme="minorHAnsi" w:hAnsiTheme="minorHAnsi" w:cs="Arial"/>
          <w:spacing w:val="0"/>
          <w:sz w:val="22"/>
          <w:szCs w:val="22"/>
        </w:rPr>
      </w:pPr>
    </w:p>
    <w:p w14:paraId="7938E44F" w14:textId="77777777" w:rsidR="005B52CB" w:rsidRPr="00950597" w:rsidRDefault="002F4FD6" w:rsidP="008B453B">
      <w:pPr>
        <w:numPr>
          <w:ilvl w:val="2"/>
          <w:numId w:val="35"/>
        </w:numPr>
        <w:ind w:left="1134" w:hanging="708"/>
        <w:jc w:val="both"/>
        <w:rPr>
          <w:rFonts w:asciiTheme="minorHAnsi" w:hAnsiTheme="minorHAnsi" w:cs="Arial"/>
          <w:spacing w:val="0"/>
          <w:sz w:val="22"/>
          <w:szCs w:val="22"/>
        </w:rPr>
      </w:pPr>
      <w:r w:rsidRPr="00350A2A">
        <w:rPr>
          <w:rFonts w:asciiTheme="minorHAnsi" w:hAnsiTheme="minorHAnsi" w:cs="Arial"/>
          <w:spacing w:val="0"/>
          <w:sz w:val="22"/>
          <w:szCs w:val="22"/>
        </w:rPr>
        <w:t>It is the responsibility of Applicants to ensure that they fully understand the requirements for submitting an Application. Where an Applicant does not fully understand the requirements, a query should be</w:t>
      </w:r>
      <w:r>
        <w:rPr>
          <w:rFonts w:asciiTheme="minorHAnsi" w:hAnsiTheme="minorHAnsi" w:cs="Arial"/>
          <w:spacing w:val="0"/>
          <w:sz w:val="22"/>
          <w:szCs w:val="22"/>
        </w:rPr>
        <w:t xml:space="preserve"> submitted pursuant to Section 4</w:t>
      </w:r>
      <w:r w:rsidRPr="00350A2A">
        <w:rPr>
          <w:rFonts w:asciiTheme="minorHAnsi" w:hAnsiTheme="minorHAnsi" w:cs="Arial"/>
          <w:spacing w:val="0"/>
          <w:sz w:val="22"/>
          <w:szCs w:val="22"/>
        </w:rPr>
        <w:t>.4 below.</w:t>
      </w:r>
    </w:p>
    <w:p w14:paraId="169B983F" w14:textId="77777777" w:rsidR="005B52CB" w:rsidRPr="00350A2A" w:rsidRDefault="005B52CB" w:rsidP="002F4FD6">
      <w:pPr>
        <w:ind w:left="720"/>
        <w:jc w:val="both"/>
        <w:rPr>
          <w:rFonts w:asciiTheme="minorHAnsi" w:hAnsiTheme="minorHAnsi" w:cs="Arial"/>
          <w:spacing w:val="0"/>
          <w:sz w:val="22"/>
          <w:szCs w:val="22"/>
        </w:rPr>
      </w:pPr>
    </w:p>
    <w:p w14:paraId="6A2C71F1" w14:textId="77777777" w:rsidR="002F4FD6" w:rsidRPr="00FC6B33" w:rsidRDefault="002F4FD6" w:rsidP="008B453B">
      <w:pPr>
        <w:pStyle w:val="ListParagraph"/>
        <w:numPr>
          <w:ilvl w:val="1"/>
          <w:numId w:val="35"/>
        </w:numPr>
        <w:ind w:hanging="795"/>
        <w:jc w:val="both"/>
        <w:rPr>
          <w:rFonts w:asciiTheme="minorHAnsi" w:hAnsiTheme="minorHAnsi" w:cs="Arial"/>
          <w:i/>
          <w:sz w:val="22"/>
          <w:szCs w:val="22"/>
        </w:rPr>
      </w:pPr>
      <w:r w:rsidRPr="00FC6B33">
        <w:rPr>
          <w:rFonts w:asciiTheme="minorHAnsi" w:hAnsiTheme="minorHAnsi" w:cs="Arial"/>
          <w:b/>
          <w:sz w:val="22"/>
          <w:szCs w:val="22"/>
        </w:rPr>
        <w:t xml:space="preserve">Applying for admission at </w:t>
      </w:r>
      <w:r>
        <w:rPr>
          <w:rFonts w:asciiTheme="minorHAnsi" w:hAnsiTheme="minorHAnsi" w:cs="Arial"/>
          <w:b/>
          <w:sz w:val="22"/>
          <w:szCs w:val="22"/>
        </w:rPr>
        <w:t>i</w:t>
      </w:r>
      <w:r w:rsidRPr="00FC6B33">
        <w:rPr>
          <w:rFonts w:asciiTheme="minorHAnsi" w:hAnsiTheme="minorHAnsi" w:cs="Arial"/>
          <w:b/>
          <w:sz w:val="22"/>
          <w:szCs w:val="22"/>
        </w:rPr>
        <w:t xml:space="preserve">nitial </w:t>
      </w:r>
      <w:r>
        <w:rPr>
          <w:rFonts w:asciiTheme="minorHAnsi" w:hAnsiTheme="minorHAnsi" w:cs="Arial"/>
          <w:b/>
          <w:sz w:val="22"/>
          <w:szCs w:val="22"/>
        </w:rPr>
        <w:t>c</w:t>
      </w:r>
      <w:r w:rsidRPr="00FC6B33">
        <w:rPr>
          <w:rFonts w:asciiTheme="minorHAnsi" w:hAnsiTheme="minorHAnsi" w:cs="Arial"/>
          <w:b/>
          <w:sz w:val="22"/>
          <w:szCs w:val="22"/>
        </w:rPr>
        <w:t>reation of the DPS</w:t>
      </w:r>
      <w:r>
        <w:rPr>
          <w:rStyle w:val="FootnoteReference"/>
          <w:rFonts w:asciiTheme="minorHAnsi" w:hAnsiTheme="minorHAnsi" w:cs="Arial"/>
          <w:b/>
          <w:sz w:val="22"/>
          <w:szCs w:val="22"/>
        </w:rPr>
        <w:footnoteReference w:id="4"/>
      </w:r>
      <w:r w:rsidRPr="00FC6B33">
        <w:rPr>
          <w:rFonts w:asciiTheme="minorHAnsi" w:hAnsiTheme="minorHAnsi" w:cs="Arial"/>
          <w:b/>
          <w:sz w:val="22"/>
          <w:szCs w:val="22"/>
        </w:rPr>
        <w:t xml:space="preserve"> </w:t>
      </w:r>
    </w:p>
    <w:p w14:paraId="461C0836" w14:textId="77777777" w:rsidR="002F4FD6" w:rsidRPr="00350A2A" w:rsidRDefault="002F4FD6" w:rsidP="002F4FD6">
      <w:pPr>
        <w:ind w:left="720"/>
        <w:jc w:val="both"/>
        <w:rPr>
          <w:rFonts w:asciiTheme="minorHAnsi" w:hAnsiTheme="minorHAnsi" w:cs="Arial"/>
          <w:sz w:val="22"/>
          <w:szCs w:val="22"/>
        </w:rPr>
      </w:pPr>
    </w:p>
    <w:p w14:paraId="3C73DB68" w14:textId="77777777" w:rsidR="002F4FD6" w:rsidRPr="00350A2A" w:rsidRDefault="002F4FD6" w:rsidP="008B453B">
      <w:pPr>
        <w:pStyle w:val="ListParagraph"/>
        <w:numPr>
          <w:ilvl w:val="1"/>
          <w:numId w:val="35"/>
        </w:numPr>
        <w:contextualSpacing w:val="0"/>
        <w:jc w:val="both"/>
        <w:rPr>
          <w:rFonts w:asciiTheme="minorHAnsi" w:hAnsiTheme="minorHAnsi" w:cs="Arial"/>
          <w:vanish/>
          <w:sz w:val="22"/>
          <w:szCs w:val="22"/>
          <w:highlight w:val="cyan"/>
          <w:lang w:val="en-IE"/>
        </w:rPr>
      </w:pPr>
    </w:p>
    <w:p w14:paraId="43B4EBD0" w14:textId="77777777" w:rsidR="002F4FD6" w:rsidRDefault="002F4FD6" w:rsidP="002F4FD6">
      <w:pPr>
        <w:pStyle w:val="ListParagraph"/>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The req</w:t>
      </w:r>
      <w:r>
        <w:rPr>
          <w:rFonts w:asciiTheme="minorHAnsi" w:hAnsiTheme="minorHAnsi" w:cs="Arial"/>
          <w:sz w:val="22"/>
          <w:szCs w:val="22"/>
        </w:rPr>
        <w:t>uirement for admission into the</w:t>
      </w:r>
      <w:r w:rsidRPr="00FC6B33">
        <w:rPr>
          <w:rFonts w:asciiTheme="minorHAnsi" w:hAnsiTheme="minorHAnsi" w:cs="Arial"/>
          <w:sz w:val="22"/>
          <w:szCs w:val="22"/>
        </w:rPr>
        <w:t xml:space="preserve"> DPS </w:t>
      </w:r>
      <w:r>
        <w:rPr>
          <w:rFonts w:asciiTheme="minorHAnsi" w:hAnsiTheme="minorHAnsi" w:cs="Arial"/>
          <w:sz w:val="22"/>
          <w:szCs w:val="22"/>
        </w:rPr>
        <w:t xml:space="preserve">at the initial creation of the DPS </w:t>
      </w:r>
      <w:r w:rsidRPr="00FC6B33">
        <w:rPr>
          <w:rFonts w:asciiTheme="minorHAnsi" w:hAnsiTheme="minorHAnsi" w:cs="Arial"/>
          <w:sz w:val="22"/>
          <w:szCs w:val="22"/>
        </w:rPr>
        <w:t>is the c</w:t>
      </w:r>
      <w:r>
        <w:rPr>
          <w:rFonts w:asciiTheme="minorHAnsi" w:hAnsiTheme="minorHAnsi" w:cs="Arial"/>
          <w:sz w:val="22"/>
          <w:szCs w:val="22"/>
        </w:rPr>
        <w:t xml:space="preserve">ompletion of an Application. </w:t>
      </w:r>
      <w:r w:rsidRPr="00FC6B33">
        <w:rPr>
          <w:rFonts w:asciiTheme="minorHAnsi" w:hAnsiTheme="minorHAnsi" w:cs="Arial"/>
          <w:sz w:val="22"/>
          <w:szCs w:val="22"/>
        </w:rPr>
        <w:t>Applicants are required to submit their Applications via the e-Tenders portal by the Initial Deadline.</w:t>
      </w:r>
    </w:p>
    <w:p w14:paraId="0EC76BE6" w14:textId="77777777" w:rsidR="002F4FD6" w:rsidRPr="00FC6B33" w:rsidRDefault="002F4FD6" w:rsidP="002F4FD6">
      <w:pPr>
        <w:pStyle w:val="ListParagraph"/>
        <w:ind w:left="709"/>
        <w:jc w:val="both"/>
        <w:rPr>
          <w:rFonts w:asciiTheme="minorHAnsi" w:hAnsiTheme="minorHAnsi" w:cs="Arial"/>
          <w:sz w:val="22"/>
          <w:szCs w:val="22"/>
        </w:rPr>
      </w:pPr>
    </w:p>
    <w:p w14:paraId="13830829" w14:textId="77777777" w:rsidR="002F4FD6" w:rsidRDefault="002F4FD6" w:rsidP="002F4FD6">
      <w:pPr>
        <w:numPr>
          <w:ilvl w:val="2"/>
          <w:numId w:val="29"/>
        </w:numPr>
        <w:ind w:left="709" w:hanging="709"/>
        <w:jc w:val="both"/>
        <w:rPr>
          <w:rFonts w:asciiTheme="minorHAnsi" w:hAnsiTheme="minorHAnsi" w:cs="Arial"/>
          <w:sz w:val="22"/>
          <w:szCs w:val="22"/>
        </w:rPr>
      </w:pPr>
      <w:r>
        <w:rPr>
          <w:rFonts w:asciiTheme="minorHAnsi" w:hAnsiTheme="minorHAnsi" w:cs="Arial"/>
          <w:sz w:val="22"/>
          <w:szCs w:val="22"/>
        </w:rPr>
        <w:lastRenderedPageBreak/>
        <w:t>P</w:t>
      </w:r>
      <w:r w:rsidRPr="00FC6B33">
        <w:rPr>
          <w:rFonts w:asciiTheme="minorHAnsi" w:hAnsiTheme="minorHAnsi" w:cs="Arial"/>
          <w:sz w:val="22"/>
          <w:szCs w:val="22"/>
        </w:rPr>
        <w:t xml:space="preserve">artial Applications will not be considered. However, Applicants that miss the Initial Deadline can later apply to join the DPS pursuant to Section 4.3 below. </w:t>
      </w:r>
    </w:p>
    <w:p w14:paraId="24DCC9D0" w14:textId="77777777" w:rsidR="002F4FD6" w:rsidRPr="004B11D1" w:rsidRDefault="002F4FD6" w:rsidP="002F4FD6">
      <w:pPr>
        <w:rPr>
          <w:rFonts w:asciiTheme="minorHAnsi" w:hAnsiTheme="minorHAnsi" w:cs="Arial"/>
          <w:sz w:val="22"/>
          <w:szCs w:val="22"/>
        </w:rPr>
      </w:pPr>
    </w:p>
    <w:p w14:paraId="4536FDE3" w14:textId="77777777" w:rsidR="002F4FD6" w:rsidRPr="004B11D1" w:rsidRDefault="002F4FD6" w:rsidP="002F4FD6">
      <w:pPr>
        <w:numPr>
          <w:ilvl w:val="2"/>
          <w:numId w:val="29"/>
        </w:numPr>
        <w:ind w:left="709" w:hanging="709"/>
        <w:jc w:val="both"/>
        <w:rPr>
          <w:rFonts w:asciiTheme="minorHAnsi" w:hAnsiTheme="minorHAnsi" w:cs="Arial"/>
          <w:sz w:val="22"/>
          <w:szCs w:val="22"/>
        </w:rPr>
      </w:pPr>
      <w:r w:rsidRPr="00FC6B33">
        <w:rPr>
          <w:rFonts w:asciiTheme="minorHAnsi" w:hAnsiTheme="minorHAnsi" w:cs="Arial"/>
          <w:sz w:val="22"/>
          <w:szCs w:val="22"/>
        </w:rPr>
        <w:t xml:space="preserve">During the period in which the </w:t>
      </w:r>
      <w:r>
        <w:rPr>
          <w:rFonts w:asciiTheme="minorHAnsi" w:hAnsiTheme="minorHAnsi" w:cs="Arial"/>
          <w:sz w:val="22"/>
          <w:szCs w:val="22"/>
        </w:rPr>
        <w:t xml:space="preserve">Initial Creation of the </w:t>
      </w:r>
      <w:r w:rsidRPr="00FC6B33">
        <w:rPr>
          <w:rFonts w:asciiTheme="minorHAnsi" w:hAnsiTheme="minorHAnsi" w:cs="Arial"/>
          <w:sz w:val="22"/>
          <w:szCs w:val="22"/>
        </w:rPr>
        <w:t xml:space="preserve">DPS is advertised </w:t>
      </w:r>
      <w:hyperlink r:id="rId13" w:history="1">
        <w:r w:rsidRPr="00B55D67">
          <w:rPr>
            <w:rStyle w:val="Hyperlink"/>
            <w:rFonts w:asciiTheme="minorHAnsi" w:hAnsiTheme="minorHAnsi" w:cs="Arial"/>
            <w:sz w:val="22"/>
            <w:szCs w:val="22"/>
          </w:rPr>
          <w:t>www.eTenders.gov.ie</w:t>
        </w:r>
      </w:hyperlink>
      <w:r w:rsidRPr="00FC6B33">
        <w:rPr>
          <w:rFonts w:asciiTheme="minorHAnsi" w:hAnsiTheme="minorHAnsi" w:cs="Arial"/>
          <w:sz w:val="22"/>
          <w:szCs w:val="22"/>
        </w:rPr>
        <w:t xml:space="preserve">, Applications can be submitted through the e-Tenders portal and will be held in the secure post-box until the Initial Deadline has expired. </w:t>
      </w:r>
    </w:p>
    <w:p w14:paraId="69B6D8AF" w14:textId="77777777" w:rsidR="002F4FD6" w:rsidRPr="00350A2A" w:rsidRDefault="002F4FD6" w:rsidP="002F4FD6">
      <w:pPr>
        <w:jc w:val="both"/>
        <w:rPr>
          <w:rFonts w:asciiTheme="minorHAnsi" w:hAnsiTheme="minorHAnsi" w:cs="Arial"/>
          <w:sz w:val="22"/>
          <w:szCs w:val="22"/>
        </w:rPr>
      </w:pPr>
    </w:p>
    <w:p w14:paraId="26A3AF02" w14:textId="77777777" w:rsidR="002F4FD6" w:rsidRPr="00FC6B33" w:rsidRDefault="002F4FD6" w:rsidP="002F4FD6">
      <w:pPr>
        <w:pStyle w:val="ListParagraph"/>
        <w:numPr>
          <w:ilvl w:val="1"/>
          <w:numId w:val="29"/>
        </w:numPr>
        <w:ind w:left="709" w:hanging="709"/>
        <w:jc w:val="both"/>
        <w:rPr>
          <w:rFonts w:asciiTheme="minorHAnsi" w:hAnsiTheme="minorHAnsi" w:cs="Arial"/>
          <w:b/>
          <w:i/>
          <w:sz w:val="22"/>
          <w:szCs w:val="22"/>
        </w:rPr>
      </w:pPr>
      <w:r w:rsidRPr="00FC6B33">
        <w:rPr>
          <w:rFonts w:asciiTheme="minorHAnsi" w:hAnsiTheme="minorHAnsi" w:cs="Arial"/>
          <w:b/>
          <w:sz w:val="22"/>
          <w:szCs w:val="22"/>
        </w:rPr>
        <w:t>Applying for Admission into the DPS once established</w:t>
      </w:r>
      <w:r>
        <w:rPr>
          <w:rStyle w:val="FootnoteReference"/>
          <w:rFonts w:asciiTheme="minorHAnsi" w:hAnsiTheme="minorHAnsi" w:cs="Arial"/>
          <w:b/>
          <w:sz w:val="22"/>
          <w:szCs w:val="22"/>
        </w:rPr>
        <w:footnoteReference w:id="5"/>
      </w:r>
    </w:p>
    <w:p w14:paraId="707D95BF" w14:textId="77777777" w:rsidR="002F4FD6" w:rsidRPr="00350A2A" w:rsidRDefault="002F4FD6" w:rsidP="002F4FD6">
      <w:pPr>
        <w:ind w:left="360"/>
        <w:jc w:val="both"/>
        <w:rPr>
          <w:rFonts w:asciiTheme="minorHAnsi" w:hAnsiTheme="minorHAnsi" w:cs="Arial"/>
          <w:b/>
          <w:sz w:val="22"/>
          <w:szCs w:val="22"/>
        </w:rPr>
      </w:pPr>
    </w:p>
    <w:p w14:paraId="1CE6BF2B" w14:textId="77777777" w:rsidR="002F4FD6" w:rsidRPr="00350A2A" w:rsidRDefault="002F4FD6" w:rsidP="002F4FD6">
      <w:pPr>
        <w:pStyle w:val="ListParagraph"/>
        <w:numPr>
          <w:ilvl w:val="1"/>
          <w:numId w:val="29"/>
        </w:numPr>
        <w:contextualSpacing w:val="0"/>
        <w:jc w:val="both"/>
        <w:rPr>
          <w:rFonts w:asciiTheme="minorHAnsi" w:hAnsiTheme="minorHAnsi" w:cs="Arial"/>
          <w:vanish/>
          <w:sz w:val="22"/>
          <w:szCs w:val="22"/>
          <w:lang w:val="en-IE"/>
        </w:rPr>
      </w:pPr>
    </w:p>
    <w:p w14:paraId="5B4094FC" w14:textId="77777777" w:rsidR="002F4FD6" w:rsidRPr="00E517F9" w:rsidRDefault="002F4FD6" w:rsidP="008B453B">
      <w:pPr>
        <w:pStyle w:val="ListParagraph"/>
        <w:numPr>
          <w:ilvl w:val="2"/>
          <w:numId w:val="35"/>
        </w:numPr>
        <w:ind w:left="709" w:hanging="709"/>
        <w:jc w:val="both"/>
        <w:rPr>
          <w:rFonts w:asciiTheme="minorHAnsi" w:hAnsiTheme="minorHAnsi" w:cs="Arial"/>
          <w:sz w:val="22"/>
          <w:szCs w:val="22"/>
        </w:rPr>
      </w:pPr>
      <w:r w:rsidRPr="00E517F9">
        <w:rPr>
          <w:rFonts w:asciiTheme="minorHAnsi" w:hAnsiTheme="minorHAnsi" w:cs="Arial"/>
          <w:sz w:val="22"/>
          <w:szCs w:val="22"/>
        </w:rPr>
        <w:t xml:space="preserve">Applicants may </w:t>
      </w:r>
      <w:r>
        <w:rPr>
          <w:rFonts w:asciiTheme="minorHAnsi" w:hAnsiTheme="minorHAnsi" w:cs="Arial"/>
          <w:sz w:val="22"/>
          <w:szCs w:val="22"/>
        </w:rPr>
        <w:t xml:space="preserve">continue to </w:t>
      </w:r>
      <w:r w:rsidRPr="00E517F9">
        <w:rPr>
          <w:rFonts w:asciiTheme="minorHAnsi" w:hAnsiTheme="minorHAnsi" w:cs="Arial"/>
          <w:sz w:val="22"/>
          <w:szCs w:val="22"/>
        </w:rPr>
        <w:t xml:space="preserve">submit an Application to join the DPS via the e-Tenders portal at any time </w:t>
      </w:r>
      <w:r>
        <w:rPr>
          <w:rFonts w:asciiTheme="minorHAnsi" w:hAnsiTheme="minorHAnsi" w:cs="Arial"/>
          <w:sz w:val="22"/>
          <w:szCs w:val="22"/>
        </w:rPr>
        <w:t xml:space="preserve">after the Initial Deadline has passed, for </w:t>
      </w:r>
      <w:r w:rsidRPr="00E517F9">
        <w:rPr>
          <w:rFonts w:asciiTheme="minorHAnsi" w:hAnsiTheme="minorHAnsi" w:cs="Arial"/>
          <w:sz w:val="22"/>
          <w:szCs w:val="22"/>
        </w:rPr>
        <w:t xml:space="preserve">the </w:t>
      </w:r>
      <w:r>
        <w:rPr>
          <w:rFonts w:asciiTheme="minorHAnsi" w:hAnsiTheme="minorHAnsi" w:cs="Arial"/>
          <w:sz w:val="22"/>
          <w:szCs w:val="22"/>
        </w:rPr>
        <w:t xml:space="preserve">remaining </w:t>
      </w:r>
      <w:r w:rsidRPr="00E517F9">
        <w:rPr>
          <w:rFonts w:asciiTheme="minorHAnsi" w:hAnsiTheme="minorHAnsi" w:cs="Arial"/>
          <w:sz w:val="22"/>
          <w:szCs w:val="22"/>
        </w:rPr>
        <w:t xml:space="preserve">duration of the DPS. </w:t>
      </w:r>
    </w:p>
    <w:p w14:paraId="57A06282" w14:textId="77777777" w:rsidR="002F4FD6" w:rsidRDefault="002F4FD6" w:rsidP="002F4FD6">
      <w:pPr>
        <w:ind w:left="709"/>
        <w:jc w:val="both"/>
        <w:rPr>
          <w:rFonts w:asciiTheme="minorHAnsi" w:hAnsiTheme="minorHAnsi" w:cs="Arial"/>
          <w:sz w:val="22"/>
          <w:szCs w:val="22"/>
        </w:rPr>
      </w:pPr>
    </w:p>
    <w:p w14:paraId="3EF002B2" w14:textId="77777777" w:rsidR="002F4FD6" w:rsidRDefault="002F4FD6" w:rsidP="00CA1DD7">
      <w:pPr>
        <w:numPr>
          <w:ilvl w:val="2"/>
          <w:numId w:val="35"/>
        </w:numPr>
        <w:ind w:left="709" w:hanging="709"/>
        <w:jc w:val="both"/>
        <w:rPr>
          <w:rFonts w:asciiTheme="minorHAnsi" w:hAnsiTheme="minorHAnsi" w:cs="Arial"/>
          <w:sz w:val="22"/>
          <w:szCs w:val="22"/>
        </w:rPr>
      </w:pPr>
      <w:r>
        <w:rPr>
          <w:rFonts w:asciiTheme="minorHAnsi" w:hAnsiTheme="minorHAnsi" w:cs="Arial"/>
          <w:sz w:val="22"/>
          <w:szCs w:val="22"/>
        </w:rPr>
        <w:t xml:space="preserve">Applications </w:t>
      </w:r>
      <w:r w:rsidRPr="00FC6B33">
        <w:rPr>
          <w:rFonts w:asciiTheme="minorHAnsi" w:hAnsiTheme="minorHAnsi" w:cs="Arial"/>
          <w:sz w:val="22"/>
          <w:szCs w:val="22"/>
        </w:rPr>
        <w:t xml:space="preserve">submitted </w:t>
      </w:r>
      <w:r>
        <w:rPr>
          <w:rFonts w:asciiTheme="minorHAnsi" w:hAnsiTheme="minorHAnsi" w:cs="Arial"/>
          <w:sz w:val="22"/>
          <w:szCs w:val="22"/>
        </w:rPr>
        <w:t>after</w:t>
      </w:r>
      <w:r w:rsidRPr="00FC6B33">
        <w:rPr>
          <w:rFonts w:asciiTheme="minorHAnsi" w:hAnsiTheme="minorHAnsi" w:cs="Arial"/>
          <w:sz w:val="22"/>
          <w:szCs w:val="22"/>
        </w:rPr>
        <w:t xml:space="preserve"> the Initial Deadline has passed</w:t>
      </w:r>
      <w:r>
        <w:rPr>
          <w:rFonts w:asciiTheme="minorHAnsi" w:hAnsiTheme="minorHAnsi" w:cs="Arial"/>
          <w:sz w:val="22"/>
          <w:szCs w:val="22"/>
        </w:rPr>
        <w:t xml:space="preserve"> will not be considered for the initial creation of the DPS, which shall be confined to those Applications which have been </w:t>
      </w:r>
      <w:r w:rsidRPr="00FC6B33">
        <w:rPr>
          <w:rFonts w:asciiTheme="minorHAnsi" w:hAnsiTheme="minorHAnsi" w:cs="Arial"/>
          <w:sz w:val="22"/>
          <w:szCs w:val="22"/>
        </w:rPr>
        <w:t>submitte</w:t>
      </w:r>
      <w:r>
        <w:rPr>
          <w:rFonts w:asciiTheme="minorHAnsi" w:hAnsiTheme="minorHAnsi" w:cs="Arial"/>
          <w:sz w:val="22"/>
          <w:szCs w:val="22"/>
        </w:rPr>
        <w:t xml:space="preserve">d prior to the Initial Deadline. </w:t>
      </w:r>
      <w:r w:rsidRPr="00FC6B33">
        <w:rPr>
          <w:rFonts w:asciiTheme="minorHAnsi" w:hAnsiTheme="minorHAnsi" w:cs="Arial"/>
          <w:sz w:val="22"/>
          <w:szCs w:val="22"/>
        </w:rPr>
        <w:t xml:space="preserve">Applications may continue to be submitted for consideration </w:t>
      </w:r>
      <w:r>
        <w:rPr>
          <w:rFonts w:asciiTheme="minorHAnsi" w:hAnsiTheme="minorHAnsi" w:cs="Arial"/>
          <w:sz w:val="22"/>
          <w:szCs w:val="22"/>
        </w:rPr>
        <w:t xml:space="preserve">after the initial creation of the DPS, and such Applications </w:t>
      </w:r>
      <w:r w:rsidRPr="00081B04">
        <w:rPr>
          <w:rFonts w:asciiTheme="minorHAnsi" w:hAnsiTheme="minorHAnsi" w:cs="Arial"/>
          <w:sz w:val="22"/>
          <w:szCs w:val="22"/>
        </w:rPr>
        <w:t>will have to complete and submit the same document</w:t>
      </w:r>
      <w:r>
        <w:rPr>
          <w:rFonts w:asciiTheme="minorHAnsi" w:hAnsiTheme="minorHAnsi" w:cs="Arial"/>
          <w:sz w:val="22"/>
          <w:szCs w:val="22"/>
        </w:rPr>
        <w:t>ation as if joining at the Initial Creation</w:t>
      </w:r>
      <w:r w:rsidRPr="00081B04">
        <w:rPr>
          <w:rFonts w:asciiTheme="minorHAnsi" w:hAnsiTheme="minorHAnsi" w:cs="Arial"/>
          <w:sz w:val="22"/>
          <w:szCs w:val="22"/>
        </w:rPr>
        <w:t xml:space="preserve"> of the DPS. </w:t>
      </w:r>
    </w:p>
    <w:p w14:paraId="18A44EF8" w14:textId="77777777" w:rsidR="002F4FD6" w:rsidRDefault="002F4FD6" w:rsidP="00CA1DD7">
      <w:pPr>
        <w:pStyle w:val="ListParagraph"/>
        <w:jc w:val="both"/>
        <w:rPr>
          <w:rFonts w:asciiTheme="minorHAnsi" w:hAnsiTheme="minorHAnsi" w:cs="Arial"/>
          <w:sz w:val="22"/>
          <w:szCs w:val="22"/>
        </w:rPr>
      </w:pPr>
    </w:p>
    <w:p w14:paraId="72762D93" w14:textId="524063DB" w:rsidR="002F4FD6" w:rsidRPr="00081B04" w:rsidRDefault="002F4FD6" w:rsidP="00CA1DD7">
      <w:pPr>
        <w:numPr>
          <w:ilvl w:val="2"/>
          <w:numId w:val="35"/>
        </w:numPr>
        <w:ind w:left="709" w:hanging="709"/>
        <w:jc w:val="both"/>
        <w:rPr>
          <w:rFonts w:asciiTheme="minorHAnsi" w:hAnsiTheme="minorHAnsi" w:cs="Arial"/>
          <w:sz w:val="22"/>
          <w:szCs w:val="22"/>
        </w:rPr>
      </w:pPr>
      <w:r>
        <w:rPr>
          <w:rFonts w:asciiTheme="minorHAnsi" w:hAnsiTheme="minorHAnsi" w:cs="Arial"/>
          <w:sz w:val="22"/>
          <w:szCs w:val="22"/>
        </w:rPr>
        <w:t xml:space="preserve">Applications received after the Initial Deadline </w:t>
      </w:r>
      <w:r w:rsidRPr="00350A2A">
        <w:rPr>
          <w:rFonts w:asciiTheme="minorHAnsi" w:hAnsiTheme="minorHAnsi" w:cs="Arial"/>
          <w:sz w:val="22"/>
          <w:szCs w:val="22"/>
        </w:rPr>
        <w:t>shall be evaluated within 10 working days following receipt of the Application</w:t>
      </w:r>
      <w:r>
        <w:rPr>
          <w:rFonts w:asciiTheme="minorHAnsi" w:hAnsiTheme="minorHAnsi" w:cs="Arial"/>
          <w:sz w:val="22"/>
          <w:szCs w:val="22"/>
        </w:rPr>
        <w:t>,</w:t>
      </w:r>
      <w:r w:rsidR="004E4D78">
        <w:rPr>
          <w:rFonts w:asciiTheme="minorHAnsi" w:hAnsiTheme="minorHAnsi" w:cs="Arial"/>
          <w:sz w:val="22"/>
          <w:szCs w:val="22"/>
        </w:rPr>
        <w:t xml:space="preserve"> this period may be extended to 15 days where justified by the awarding body.</w:t>
      </w:r>
    </w:p>
    <w:p w14:paraId="3ABF440F" w14:textId="77777777" w:rsidR="002F4FD6" w:rsidRDefault="002F4FD6" w:rsidP="00CA1DD7">
      <w:pPr>
        <w:pStyle w:val="ListParagraph"/>
        <w:jc w:val="both"/>
        <w:rPr>
          <w:rFonts w:asciiTheme="minorHAnsi" w:hAnsiTheme="minorHAnsi" w:cs="Arial"/>
          <w:sz w:val="22"/>
          <w:szCs w:val="22"/>
        </w:rPr>
      </w:pPr>
    </w:p>
    <w:p w14:paraId="56A2BD67" w14:textId="77777777" w:rsidR="002F4FD6" w:rsidRPr="00081B04" w:rsidRDefault="002F4FD6" w:rsidP="00CA1DD7">
      <w:pPr>
        <w:numPr>
          <w:ilvl w:val="2"/>
          <w:numId w:val="35"/>
        </w:numPr>
        <w:ind w:left="709" w:hanging="709"/>
        <w:jc w:val="both"/>
        <w:rPr>
          <w:rFonts w:asciiTheme="minorHAnsi" w:hAnsiTheme="minorHAnsi" w:cs="Arial"/>
          <w:sz w:val="22"/>
          <w:szCs w:val="22"/>
        </w:rPr>
      </w:pPr>
      <w:r w:rsidRPr="00081B04">
        <w:rPr>
          <w:rFonts w:asciiTheme="minorHAnsi" w:hAnsiTheme="minorHAnsi" w:cs="Arial"/>
          <w:sz w:val="22"/>
          <w:szCs w:val="22"/>
        </w:rPr>
        <w:t>Applicant</w:t>
      </w:r>
      <w:r>
        <w:rPr>
          <w:rFonts w:asciiTheme="minorHAnsi" w:hAnsiTheme="minorHAnsi" w:cs="Arial"/>
          <w:sz w:val="22"/>
          <w:szCs w:val="22"/>
        </w:rPr>
        <w:t>s joining the DPS after the initial creation of the DPS will not be invited</w:t>
      </w:r>
      <w:r w:rsidRPr="00081B04">
        <w:rPr>
          <w:rFonts w:asciiTheme="minorHAnsi" w:hAnsiTheme="minorHAnsi" w:cs="Arial"/>
          <w:sz w:val="22"/>
          <w:szCs w:val="22"/>
        </w:rPr>
        <w:t xml:space="preserve"> to tender for any </w:t>
      </w:r>
      <w:r w:rsidR="008C7F93">
        <w:rPr>
          <w:rFonts w:asciiTheme="minorHAnsi" w:hAnsiTheme="minorHAnsi" w:cs="Arial"/>
          <w:sz w:val="22"/>
          <w:szCs w:val="22"/>
        </w:rPr>
        <w:t>DPS Tender</w:t>
      </w:r>
      <w:r w:rsidRPr="00081B04">
        <w:rPr>
          <w:rFonts w:asciiTheme="minorHAnsi" w:hAnsiTheme="minorHAnsi" w:cs="Arial"/>
          <w:sz w:val="22"/>
          <w:szCs w:val="22"/>
        </w:rPr>
        <w:t xml:space="preserve">s </w:t>
      </w:r>
      <w:r>
        <w:rPr>
          <w:rFonts w:asciiTheme="minorHAnsi" w:hAnsiTheme="minorHAnsi" w:cs="Arial"/>
          <w:sz w:val="22"/>
          <w:szCs w:val="22"/>
        </w:rPr>
        <w:t xml:space="preserve">which commence </w:t>
      </w:r>
      <w:r w:rsidRPr="00081B04">
        <w:rPr>
          <w:rFonts w:asciiTheme="minorHAnsi" w:hAnsiTheme="minorHAnsi" w:cs="Arial"/>
          <w:sz w:val="22"/>
          <w:szCs w:val="22"/>
        </w:rPr>
        <w:t>in the period prior to their admission into the DPS.</w:t>
      </w:r>
    </w:p>
    <w:p w14:paraId="3C48FCF9" w14:textId="77777777" w:rsidR="002F4FD6" w:rsidRPr="00350A2A" w:rsidRDefault="002F4FD6" w:rsidP="00CA1DD7">
      <w:pPr>
        <w:ind w:left="720"/>
        <w:jc w:val="both"/>
        <w:rPr>
          <w:rFonts w:asciiTheme="minorHAnsi" w:hAnsiTheme="minorHAnsi" w:cs="Arial"/>
          <w:sz w:val="22"/>
          <w:szCs w:val="22"/>
        </w:rPr>
      </w:pPr>
    </w:p>
    <w:p w14:paraId="571DAD27" w14:textId="77777777" w:rsidR="002F4FD6" w:rsidRPr="00350A2A" w:rsidRDefault="002F4FD6" w:rsidP="00CA1DD7">
      <w:pPr>
        <w:numPr>
          <w:ilvl w:val="1"/>
          <w:numId w:val="35"/>
        </w:numPr>
        <w:ind w:hanging="720"/>
        <w:jc w:val="both"/>
        <w:rPr>
          <w:rFonts w:asciiTheme="minorHAnsi" w:hAnsiTheme="minorHAnsi" w:cs="Arial"/>
          <w:b/>
          <w:i/>
          <w:sz w:val="22"/>
          <w:szCs w:val="22"/>
        </w:rPr>
      </w:pPr>
      <w:r w:rsidRPr="00350A2A">
        <w:rPr>
          <w:rFonts w:asciiTheme="minorHAnsi" w:hAnsiTheme="minorHAnsi" w:cs="Arial"/>
          <w:b/>
          <w:sz w:val="22"/>
          <w:szCs w:val="22"/>
        </w:rPr>
        <w:t>Queries</w:t>
      </w:r>
    </w:p>
    <w:p w14:paraId="2888A310" w14:textId="77777777" w:rsidR="002F4FD6" w:rsidRPr="00D30B92" w:rsidRDefault="002F4FD6" w:rsidP="00CA1DD7">
      <w:pPr>
        <w:ind w:left="-284" w:firstLine="284"/>
        <w:jc w:val="both"/>
        <w:rPr>
          <w:rFonts w:asciiTheme="minorHAnsi" w:hAnsiTheme="minorHAnsi" w:cs="Arial"/>
          <w:sz w:val="22"/>
          <w:szCs w:val="22"/>
        </w:rPr>
      </w:pPr>
    </w:p>
    <w:p w14:paraId="7E72F258" w14:textId="63C25D07" w:rsidR="00F77BC8" w:rsidRPr="00FA2950" w:rsidRDefault="00FA2950" w:rsidP="00415A3D">
      <w:pPr>
        <w:ind w:left="709" w:hanging="709"/>
        <w:jc w:val="both"/>
        <w:rPr>
          <w:rFonts w:asciiTheme="minorHAnsi" w:hAnsiTheme="minorHAnsi" w:cs="Arial"/>
          <w:sz w:val="22"/>
          <w:szCs w:val="22"/>
        </w:rPr>
      </w:pPr>
      <w:r>
        <w:rPr>
          <w:rFonts w:asciiTheme="minorHAnsi" w:hAnsiTheme="minorHAnsi" w:cs="Arial"/>
          <w:sz w:val="22"/>
          <w:szCs w:val="22"/>
        </w:rPr>
        <w:t xml:space="preserve">4.4.1   </w:t>
      </w:r>
      <w:r>
        <w:rPr>
          <w:rFonts w:asciiTheme="minorHAnsi" w:hAnsiTheme="minorHAnsi" w:cs="Arial"/>
          <w:sz w:val="22"/>
          <w:szCs w:val="22"/>
        </w:rPr>
        <w:tab/>
      </w:r>
      <w:r w:rsidR="002F4FD6" w:rsidRPr="00D30B92">
        <w:rPr>
          <w:rFonts w:asciiTheme="minorHAnsi" w:hAnsiTheme="minorHAnsi" w:cs="Arial"/>
          <w:sz w:val="22"/>
          <w:szCs w:val="22"/>
        </w:rPr>
        <w:t>Applicants intending to submit an Application by the Initial Deadline may submit queries via the</w:t>
      </w:r>
      <w:r w:rsidR="00D30B92" w:rsidRPr="00D30B92">
        <w:rPr>
          <w:rFonts w:asciiTheme="minorHAnsi" w:hAnsiTheme="minorHAnsi" w:cs="Arial"/>
          <w:sz w:val="22"/>
          <w:szCs w:val="22"/>
        </w:rPr>
        <w:t xml:space="preserve"> electronic </w:t>
      </w:r>
      <w:r w:rsidR="00D30B92" w:rsidRPr="005A0AEE">
        <w:rPr>
          <w:rFonts w:asciiTheme="minorHAnsi" w:hAnsiTheme="minorHAnsi" w:cs="Arial"/>
          <w:sz w:val="22"/>
          <w:szCs w:val="22"/>
        </w:rPr>
        <w:t xml:space="preserve">messaging </w:t>
      </w:r>
      <w:r w:rsidR="002F4FD6" w:rsidRPr="005A0AEE">
        <w:rPr>
          <w:rFonts w:asciiTheme="minorHAnsi" w:hAnsiTheme="minorHAnsi" w:cs="Arial"/>
          <w:sz w:val="22"/>
          <w:szCs w:val="22"/>
        </w:rPr>
        <w:t xml:space="preserve">facility on </w:t>
      </w:r>
      <w:hyperlink r:id="rId14" w:history="1">
        <w:r w:rsidR="002F4FD6" w:rsidRPr="005A0AEE">
          <w:rPr>
            <w:rFonts w:asciiTheme="minorHAnsi" w:hAnsiTheme="minorHAnsi" w:cs="Arial"/>
            <w:sz w:val="22"/>
            <w:szCs w:val="22"/>
          </w:rPr>
          <w:t>www.eTenders.gov.ie</w:t>
        </w:r>
      </w:hyperlink>
      <w:r w:rsidR="00F80660" w:rsidRPr="005A0AEE">
        <w:rPr>
          <w:rFonts w:asciiTheme="minorHAnsi" w:hAnsiTheme="minorHAnsi" w:cs="Arial"/>
          <w:sz w:val="22"/>
          <w:szCs w:val="22"/>
        </w:rPr>
        <w:t xml:space="preserve"> </w:t>
      </w:r>
      <w:r w:rsidR="002F4FD6" w:rsidRPr="005A0AEE">
        <w:rPr>
          <w:rFonts w:asciiTheme="minorHAnsi" w:hAnsiTheme="minorHAnsi" w:cs="Arial"/>
          <w:sz w:val="22"/>
          <w:szCs w:val="22"/>
        </w:rPr>
        <w:t xml:space="preserve">Queries must be submitted no later than the Deadline for Queries. Queries received after this date may not be responded to prior to the initial creation of the DPS. </w:t>
      </w:r>
      <w:r w:rsidR="00D30B92" w:rsidRPr="005A0AEE">
        <w:rPr>
          <w:rFonts w:asciiTheme="minorHAnsi" w:hAnsiTheme="minorHAnsi" w:cs="Arial"/>
          <w:sz w:val="22"/>
          <w:szCs w:val="22"/>
        </w:rPr>
        <w:t xml:space="preserve"> </w:t>
      </w:r>
      <w:r w:rsidRPr="005A0AEE">
        <w:rPr>
          <w:rFonts w:asciiTheme="minorHAnsi" w:hAnsiTheme="minorHAnsi" w:cs="Arial"/>
          <w:sz w:val="22"/>
          <w:szCs w:val="22"/>
        </w:rPr>
        <w:t xml:space="preserve">Please note responses to queries will be automatically sent to the specific email address registered </w:t>
      </w:r>
      <w:r w:rsidR="00F77BC8" w:rsidRPr="005A0AEE">
        <w:rPr>
          <w:rFonts w:asciiTheme="minorHAnsi" w:hAnsiTheme="minorHAnsi" w:cs="Arial"/>
          <w:sz w:val="22"/>
          <w:szCs w:val="22"/>
        </w:rPr>
        <w:t xml:space="preserve">by the Tenderer on </w:t>
      </w:r>
      <w:hyperlink r:id="rId15" w:history="1">
        <w:r w:rsidR="00F77BC8" w:rsidRPr="005A0AEE">
          <w:rPr>
            <w:rFonts w:asciiTheme="minorHAnsi" w:hAnsiTheme="minorHAnsi" w:cs="Arial"/>
            <w:sz w:val="22"/>
            <w:szCs w:val="22"/>
          </w:rPr>
          <w:t>www.etenders.gov.ie</w:t>
        </w:r>
      </w:hyperlink>
      <w:r w:rsidR="00F77BC8" w:rsidRPr="005A0AEE">
        <w:rPr>
          <w:rFonts w:asciiTheme="minorHAnsi" w:hAnsiTheme="minorHAnsi" w:cs="Arial"/>
          <w:sz w:val="22"/>
          <w:szCs w:val="22"/>
        </w:rPr>
        <w:t>. The electronic messaging alerts will contain unique links to a</w:t>
      </w:r>
      <w:r w:rsidR="00463E17" w:rsidRPr="005A0AEE">
        <w:rPr>
          <w:rFonts w:asciiTheme="minorHAnsi" w:hAnsiTheme="minorHAnsi" w:cs="Arial"/>
          <w:sz w:val="22"/>
          <w:szCs w:val="22"/>
        </w:rPr>
        <w:t xml:space="preserve"> Tenderers message archive on the site where they can be accessed and viewed.</w:t>
      </w:r>
    </w:p>
    <w:p w14:paraId="1AC813BB" w14:textId="77777777" w:rsidR="00D30B92" w:rsidRDefault="00D30B92" w:rsidP="00CA1DD7">
      <w:pPr>
        <w:ind w:left="851" w:hanging="709"/>
        <w:jc w:val="both"/>
        <w:rPr>
          <w:rFonts w:asciiTheme="minorHAnsi" w:hAnsiTheme="minorHAnsi" w:cs="Arial"/>
          <w:sz w:val="22"/>
          <w:szCs w:val="22"/>
        </w:rPr>
      </w:pPr>
    </w:p>
    <w:p w14:paraId="08A9A6DB" w14:textId="77777777" w:rsidR="002F4FD6" w:rsidRPr="00FA2950" w:rsidRDefault="002F4FD6" w:rsidP="00CA1DD7">
      <w:pPr>
        <w:pStyle w:val="ListParagraph"/>
        <w:numPr>
          <w:ilvl w:val="2"/>
          <w:numId w:val="37"/>
        </w:numPr>
        <w:ind w:left="851" w:hanging="709"/>
        <w:jc w:val="both"/>
        <w:rPr>
          <w:rFonts w:asciiTheme="minorHAnsi" w:hAnsiTheme="minorHAnsi" w:cs="Arial"/>
          <w:sz w:val="22"/>
          <w:szCs w:val="22"/>
        </w:rPr>
      </w:pPr>
      <w:r w:rsidRPr="00FA2950">
        <w:rPr>
          <w:rFonts w:asciiTheme="minorHAnsi" w:hAnsiTheme="minorHAnsi" w:cs="Arial"/>
          <w:sz w:val="22"/>
          <w:szCs w:val="22"/>
        </w:rPr>
        <w:t xml:space="preserve">Following the establishment of the DPS, no time limits will apply to the submission of queries thereafter from new Applicants.  Queries being submitted after the establishment of the DPS must also be submitted via the </w:t>
      </w:r>
      <w:r w:rsidR="00D30B92" w:rsidRPr="00FA2950">
        <w:rPr>
          <w:rFonts w:asciiTheme="minorHAnsi" w:hAnsiTheme="minorHAnsi" w:cs="Arial"/>
          <w:sz w:val="22"/>
          <w:szCs w:val="22"/>
        </w:rPr>
        <w:t>electronic messaging facility</w:t>
      </w:r>
      <w:r w:rsidRPr="00FA2950">
        <w:rPr>
          <w:rFonts w:asciiTheme="minorHAnsi" w:hAnsiTheme="minorHAnsi" w:cs="Arial"/>
          <w:sz w:val="22"/>
          <w:szCs w:val="22"/>
        </w:rPr>
        <w:t xml:space="preserve"> on </w:t>
      </w:r>
      <w:hyperlink r:id="rId16" w:history="1">
        <w:r w:rsidRPr="00FA2950">
          <w:rPr>
            <w:rStyle w:val="Hyperlink"/>
            <w:rFonts w:asciiTheme="minorHAnsi" w:hAnsiTheme="minorHAnsi" w:cs="Arial"/>
            <w:sz w:val="22"/>
            <w:szCs w:val="22"/>
          </w:rPr>
          <w:t>www.eTenders.gov.ie</w:t>
        </w:r>
      </w:hyperlink>
      <w:r w:rsidRPr="00FA2950">
        <w:rPr>
          <w:rFonts w:asciiTheme="minorHAnsi" w:hAnsiTheme="minorHAnsi" w:cs="Arial"/>
          <w:sz w:val="22"/>
          <w:szCs w:val="22"/>
        </w:rPr>
        <w:t>.</w:t>
      </w:r>
    </w:p>
    <w:p w14:paraId="6F72E2B1" w14:textId="77777777" w:rsidR="002F4FD6" w:rsidRPr="00350A2A" w:rsidRDefault="002F4FD6" w:rsidP="00463E17">
      <w:pPr>
        <w:pStyle w:val="ListParagraph"/>
        <w:ind w:left="851" w:hanging="709"/>
        <w:rPr>
          <w:rFonts w:asciiTheme="minorHAnsi" w:hAnsiTheme="minorHAnsi" w:cs="Arial"/>
          <w:sz w:val="22"/>
          <w:szCs w:val="22"/>
        </w:rPr>
      </w:pPr>
    </w:p>
    <w:p w14:paraId="256F96EA" w14:textId="77777777" w:rsidR="002F4FD6" w:rsidRPr="00FA2950" w:rsidRDefault="002F4FD6" w:rsidP="00CA1DD7">
      <w:pPr>
        <w:pStyle w:val="ListParagraph"/>
        <w:numPr>
          <w:ilvl w:val="2"/>
          <w:numId w:val="37"/>
        </w:numPr>
        <w:ind w:left="851" w:hanging="709"/>
        <w:jc w:val="both"/>
        <w:rPr>
          <w:rFonts w:asciiTheme="minorHAnsi" w:hAnsiTheme="minorHAnsi" w:cs="Arial"/>
          <w:sz w:val="22"/>
          <w:szCs w:val="22"/>
        </w:rPr>
      </w:pPr>
      <w:r w:rsidRPr="00FA2950">
        <w:rPr>
          <w:rFonts w:asciiTheme="minorHAnsi" w:hAnsiTheme="minorHAnsi" w:cs="Arial"/>
          <w:sz w:val="22"/>
          <w:szCs w:val="22"/>
        </w:rPr>
        <w:t>Where appropriate, queries may be amalgamated or paraphrased by the HSE. Applicants should note that subject to Section 4.4.7 below the HSE will not provide responses or clarifications to individual Applicants privately.</w:t>
      </w:r>
    </w:p>
    <w:p w14:paraId="44FD572A" w14:textId="6D3C3171" w:rsidR="002F4FD6" w:rsidRPr="00350A2A" w:rsidRDefault="00F80660" w:rsidP="00CA1DD7">
      <w:pPr>
        <w:ind w:left="851" w:hanging="851"/>
        <w:jc w:val="both"/>
        <w:rPr>
          <w:rFonts w:asciiTheme="minorHAnsi" w:hAnsiTheme="minorHAnsi" w:cs="Arial"/>
          <w:sz w:val="22"/>
          <w:szCs w:val="22"/>
        </w:rPr>
      </w:pPr>
      <w:r>
        <w:rPr>
          <w:rFonts w:asciiTheme="minorHAnsi" w:hAnsiTheme="minorHAnsi" w:cs="Arial"/>
          <w:sz w:val="22"/>
          <w:szCs w:val="22"/>
        </w:rPr>
        <w:t xml:space="preserve"> </w:t>
      </w:r>
    </w:p>
    <w:p w14:paraId="4605BD06" w14:textId="77777777" w:rsidR="002F4FD6" w:rsidRPr="00350A2A" w:rsidRDefault="002F4FD6" w:rsidP="00CA1DD7">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All queries must state that they relate to this DPS</w:t>
      </w:r>
      <w:r>
        <w:rPr>
          <w:rFonts w:asciiTheme="minorHAnsi" w:hAnsiTheme="minorHAnsi" w:cs="Arial"/>
          <w:sz w:val="22"/>
          <w:szCs w:val="22"/>
        </w:rPr>
        <w:t xml:space="preserve"> and must include the HSE reference number. No query</w:t>
      </w:r>
      <w:r w:rsidRPr="00350A2A">
        <w:rPr>
          <w:rFonts w:asciiTheme="minorHAnsi" w:hAnsiTheme="minorHAnsi" w:cs="Arial"/>
          <w:sz w:val="22"/>
          <w:szCs w:val="22"/>
        </w:rPr>
        <w:t xml:space="preserve"> of any kind in connection with this DPS should be made to any other person within, or associated with the HSE or any DPS Purchaser and any attempt to do so may, at the HSE’s absolute discretion, result in the elimination of the Applicant from further </w:t>
      </w:r>
      <w:r>
        <w:rPr>
          <w:rFonts w:asciiTheme="minorHAnsi" w:hAnsiTheme="minorHAnsi" w:cs="Arial"/>
          <w:sz w:val="22"/>
          <w:szCs w:val="22"/>
        </w:rPr>
        <w:t>consideration</w:t>
      </w:r>
      <w:r w:rsidRPr="00350A2A">
        <w:rPr>
          <w:rFonts w:asciiTheme="minorHAnsi" w:hAnsiTheme="minorHAnsi" w:cs="Arial"/>
          <w:sz w:val="22"/>
          <w:szCs w:val="22"/>
        </w:rPr>
        <w:t xml:space="preserve">. </w:t>
      </w:r>
    </w:p>
    <w:p w14:paraId="6531760E" w14:textId="77777777" w:rsidR="002F4FD6" w:rsidRPr="00350A2A" w:rsidRDefault="002F4FD6" w:rsidP="00CA1DD7">
      <w:pPr>
        <w:ind w:left="851" w:hanging="851"/>
        <w:jc w:val="both"/>
        <w:rPr>
          <w:rFonts w:asciiTheme="minorHAnsi" w:hAnsiTheme="minorHAnsi" w:cs="Arial"/>
          <w:sz w:val="22"/>
          <w:szCs w:val="22"/>
        </w:rPr>
      </w:pPr>
    </w:p>
    <w:p w14:paraId="358ADFFD" w14:textId="77777777" w:rsidR="002F4FD6" w:rsidRPr="00350A2A" w:rsidRDefault="002F4FD6" w:rsidP="00CA1DD7">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If an Applicant believes a query and/or its response is confidential or commercially sensitive it must mark the query as “</w:t>
      </w:r>
      <w:r w:rsidRPr="00350A2A">
        <w:rPr>
          <w:rFonts w:asciiTheme="minorHAnsi" w:hAnsiTheme="minorHAnsi" w:cs="Arial"/>
          <w:b/>
          <w:sz w:val="22"/>
          <w:szCs w:val="22"/>
        </w:rPr>
        <w:t>confidential</w:t>
      </w:r>
      <w:r w:rsidRPr="00350A2A">
        <w:rPr>
          <w:rFonts w:asciiTheme="minorHAnsi" w:hAnsiTheme="minorHAnsi" w:cs="Arial"/>
          <w:sz w:val="22"/>
          <w:szCs w:val="22"/>
        </w:rPr>
        <w:t>” or “</w:t>
      </w:r>
      <w:r w:rsidRPr="00350A2A">
        <w:rPr>
          <w:rFonts w:asciiTheme="minorHAnsi" w:hAnsiTheme="minorHAnsi" w:cs="Arial"/>
          <w:b/>
          <w:sz w:val="22"/>
          <w:szCs w:val="22"/>
        </w:rPr>
        <w:t>commercially sensitive</w:t>
      </w:r>
      <w:r w:rsidRPr="00350A2A">
        <w:rPr>
          <w:rFonts w:asciiTheme="minorHAnsi" w:hAnsiTheme="minorHAnsi" w:cs="Arial"/>
          <w:sz w:val="22"/>
          <w:szCs w:val="22"/>
        </w:rPr>
        <w:t>”. If the HSE at its absolute discretion is satisfied that the queries and/or its responses should be properly regarded as confidential or commercially sensitive, the nature of the queries and their responses will be kept confidential (subject to the HSE’s obligations under law).</w:t>
      </w:r>
    </w:p>
    <w:p w14:paraId="2BBFABC7" w14:textId="77777777" w:rsidR="002F4FD6" w:rsidRPr="00350A2A" w:rsidRDefault="002F4FD6" w:rsidP="00CA1DD7">
      <w:pPr>
        <w:ind w:left="851" w:hanging="709"/>
        <w:jc w:val="both"/>
        <w:rPr>
          <w:rFonts w:asciiTheme="minorHAnsi" w:hAnsiTheme="minorHAnsi" w:cs="Arial"/>
          <w:sz w:val="22"/>
          <w:szCs w:val="22"/>
        </w:rPr>
      </w:pPr>
    </w:p>
    <w:p w14:paraId="732DB3FA" w14:textId="77777777" w:rsidR="002F4FD6" w:rsidRPr="00350A2A" w:rsidRDefault="002F4FD6" w:rsidP="00CA1DD7">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If the HSE is of the opinion that it would be inappropriate to answer the query on a confidential basis, it will notify the Applicant accordingly and require the Applicant to either withdraw the query or to raise any objection within three (3) calendar days of such notification and to state the grounds for its objection.</w:t>
      </w:r>
    </w:p>
    <w:p w14:paraId="3B5E70FC" w14:textId="77777777" w:rsidR="002F4FD6" w:rsidRPr="00350A2A" w:rsidRDefault="002F4FD6" w:rsidP="00FA2950">
      <w:pPr>
        <w:pStyle w:val="ListParagraph"/>
        <w:ind w:left="851" w:hanging="709"/>
        <w:rPr>
          <w:rFonts w:asciiTheme="minorHAnsi" w:hAnsiTheme="minorHAnsi" w:cs="Arial"/>
          <w:sz w:val="22"/>
          <w:szCs w:val="22"/>
        </w:rPr>
      </w:pPr>
    </w:p>
    <w:p w14:paraId="3121546E" w14:textId="77777777" w:rsidR="002F4FD6" w:rsidRDefault="002F4FD6" w:rsidP="008B453B">
      <w:pPr>
        <w:numPr>
          <w:ilvl w:val="2"/>
          <w:numId w:val="37"/>
        </w:numPr>
        <w:ind w:left="851" w:hanging="709"/>
        <w:jc w:val="both"/>
        <w:rPr>
          <w:rFonts w:asciiTheme="minorHAnsi" w:hAnsiTheme="minorHAnsi" w:cs="Arial"/>
          <w:sz w:val="22"/>
          <w:szCs w:val="22"/>
        </w:rPr>
      </w:pPr>
      <w:r w:rsidRPr="00350A2A">
        <w:rPr>
          <w:rFonts w:asciiTheme="minorHAnsi" w:hAnsiTheme="minorHAnsi" w:cs="Arial"/>
          <w:sz w:val="22"/>
          <w:szCs w:val="22"/>
        </w:rPr>
        <w:t xml:space="preserve">If the Applicant does not withdraw the query or raise any objection within the specified period, or the HSE is of the opinion that, notwithstanding the objection of the Applicant, the query is not confidential or commercially sensitive, the HSE may issue the query and its response to all Applicants. </w:t>
      </w:r>
    </w:p>
    <w:p w14:paraId="66B0D47A" w14:textId="77777777" w:rsidR="00A172A9" w:rsidRDefault="00A172A9" w:rsidP="00A172A9">
      <w:pPr>
        <w:pStyle w:val="ListParagraph"/>
        <w:rPr>
          <w:rFonts w:asciiTheme="minorHAnsi" w:hAnsiTheme="minorHAnsi" w:cs="Arial"/>
          <w:sz w:val="22"/>
          <w:szCs w:val="22"/>
        </w:rPr>
      </w:pPr>
    </w:p>
    <w:p w14:paraId="28D44854" w14:textId="77777777" w:rsidR="00A172A9" w:rsidRPr="00350A2A" w:rsidRDefault="00A172A9" w:rsidP="00A172A9">
      <w:pPr>
        <w:ind w:left="142"/>
        <w:jc w:val="both"/>
        <w:rPr>
          <w:rFonts w:asciiTheme="minorHAnsi" w:hAnsiTheme="minorHAnsi" w:cs="Arial"/>
          <w:sz w:val="22"/>
          <w:szCs w:val="22"/>
        </w:rPr>
      </w:pPr>
    </w:p>
    <w:p w14:paraId="72E78997" w14:textId="77777777" w:rsidR="002F4FD6" w:rsidRPr="00A172A9" w:rsidRDefault="002F4FD6" w:rsidP="00A172A9">
      <w:pPr>
        <w:rPr>
          <w:rFonts w:asciiTheme="minorHAnsi" w:hAnsiTheme="minorHAnsi"/>
          <w:b/>
          <w:spacing w:val="0"/>
          <w:kern w:val="28"/>
          <w:sz w:val="22"/>
          <w:szCs w:val="22"/>
        </w:rPr>
      </w:pPr>
      <w:bookmarkStart w:id="25" w:name="_Toc528070895"/>
      <w:bookmarkStart w:id="26" w:name="_Toc528070954"/>
      <w:bookmarkStart w:id="27" w:name="_Toc528071402"/>
      <w:bookmarkStart w:id="28" w:name="_Toc528071485"/>
      <w:bookmarkStart w:id="29" w:name="_Toc528309965"/>
      <w:bookmarkStart w:id="30" w:name="_Toc528845690"/>
      <w:bookmarkStart w:id="31" w:name="_Toc17898406"/>
      <w:bookmarkStart w:id="32" w:name="_Toc17898480"/>
      <w:bookmarkStart w:id="33" w:name="_Toc17898957"/>
      <w:bookmarkStart w:id="34" w:name="_Toc17899035"/>
      <w:bookmarkStart w:id="35" w:name="_Toc17900959"/>
      <w:bookmarkStart w:id="36" w:name="_Toc17971253"/>
      <w:r w:rsidRPr="00A172A9">
        <w:rPr>
          <w:rFonts w:asciiTheme="minorHAnsi" w:hAnsiTheme="minorHAnsi"/>
          <w:b/>
          <w:sz w:val="22"/>
          <w:szCs w:val="22"/>
        </w:rPr>
        <w:t xml:space="preserve">SECTION 5:  EXCLUSION </w:t>
      </w:r>
      <w:bookmarkEnd w:id="25"/>
      <w:bookmarkEnd w:id="26"/>
      <w:bookmarkEnd w:id="27"/>
      <w:bookmarkEnd w:id="28"/>
      <w:bookmarkEnd w:id="29"/>
      <w:bookmarkEnd w:id="30"/>
      <w:bookmarkEnd w:id="31"/>
      <w:bookmarkEnd w:id="32"/>
      <w:bookmarkEnd w:id="33"/>
      <w:bookmarkEnd w:id="34"/>
      <w:bookmarkEnd w:id="35"/>
      <w:r w:rsidRPr="00A172A9">
        <w:rPr>
          <w:rFonts w:asciiTheme="minorHAnsi" w:hAnsiTheme="minorHAnsi"/>
          <w:b/>
          <w:sz w:val="22"/>
          <w:szCs w:val="22"/>
        </w:rPr>
        <w:t>GROUNDS &amp; SELECTION CRITERIA</w:t>
      </w:r>
      <w:bookmarkEnd w:id="36"/>
    </w:p>
    <w:p w14:paraId="37966635" w14:textId="77777777" w:rsidR="002F4FD6" w:rsidRDefault="002F4FD6" w:rsidP="002F4FD6">
      <w:pPr>
        <w:pStyle w:val="NoSpacing"/>
        <w:spacing w:line="240" w:lineRule="auto"/>
        <w:rPr>
          <w:rFonts w:asciiTheme="minorHAnsi" w:hAnsiTheme="minorHAnsi"/>
          <w:b/>
          <w:szCs w:val="22"/>
        </w:rPr>
      </w:pPr>
    </w:p>
    <w:p w14:paraId="1FDBDEF1" w14:textId="77777777" w:rsidR="002F4FD6" w:rsidRDefault="002F4FD6" w:rsidP="002F4FD6">
      <w:pPr>
        <w:pStyle w:val="NoSpacing"/>
        <w:spacing w:line="240" w:lineRule="auto"/>
        <w:rPr>
          <w:rFonts w:asciiTheme="minorHAnsi" w:hAnsiTheme="minorHAnsi"/>
          <w:b/>
          <w:szCs w:val="22"/>
        </w:rPr>
      </w:pPr>
      <w:r>
        <w:rPr>
          <w:rFonts w:asciiTheme="minorHAnsi" w:hAnsiTheme="minorHAnsi"/>
          <w:b/>
          <w:szCs w:val="22"/>
        </w:rPr>
        <w:t>5</w:t>
      </w:r>
      <w:r w:rsidRPr="00350A2A">
        <w:rPr>
          <w:rFonts w:asciiTheme="minorHAnsi" w:hAnsiTheme="minorHAnsi"/>
          <w:b/>
          <w:szCs w:val="22"/>
        </w:rPr>
        <w:t xml:space="preserve">.1. </w:t>
      </w:r>
      <w:r>
        <w:rPr>
          <w:rFonts w:asciiTheme="minorHAnsi" w:hAnsiTheme="minorHAnsi"/>
          <w:b/>
          <w:szCs w:val="22"/>
        </w:rPr>
        <w:tab/>
        <w:t>EXCLUSION GROUNDS</w:t>
      </w:r>
    </w:p>
    <w:p w14:paraId="5104754D" w14:textId="77777777" w:rsidR="002F4FD6" w:rsidRPr="00350A2A" w:rsidRDefault="002F4FD6" w:rsidP="002F4FD6">
      <w:pPr>
        <w:tabs>
          <w:tab w:val="left" w:pos="720"/>
        </w:tabs>
        <w:spacing w:before="360"/>
        <w:ind w:left="720" w:hanging="720"/>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5.1.1</w:t>
      </w:r>
      <w:r>
        <w:rPr>
          <w:rFonts w:asciiTheme="minorHAnsi" w:hAnsiTheme="minorHAnsi" w:cs="Arial"/>
          <w:bCs/>
          <w:spacing w:val="0"/>
          <w:sz w:val="22"/>
          <w:szCs w:val="22"/>
          <w:lang w:val="en-GB" w:eastAsia="en-GB"/>
        </w:rPr>
        <w:tab/>
      </w:r>
      <w:r w:rsidRPr="00350A2A">
        <w:rPr>
          <w:rFonts w:asciiTheme="minorHAnsi" w:hAnsiTheme="minorHAnsi" w:cs="Arial"/>
          <w:bCs/>
          <w:spacing w:val="0"/>
          <w:sz w:val="22"/>
          <w:szCs w:val="22"/>
          <w:lang w:val="en-GB" w:eastAsia="en-GB"/>
        </w:rPr>
        <w:t xml:space="preserve">Applicants must </w:t>
      </w:r>
      <w:r>
        <w:rPr>
          <w:rFonts w:asciiTheme="minorHAnsi" w:hAnsiTheme="minorHAnsi" w:cs="Arial"/>
          <w:bCs/>
          <w:spacing w:val="0"/>
          <w:sz w:val="22"/>
          <w:szCs w:val="22"/>
          <w:lang w:val="en-GB" w:eastAsia="en-GB"/>
        </w:rPr>
        <w:t>self-</w:t>
      </w:r>
      <w:r w:rsidRPr="00350A2A">
        <w:rPr>
          <w:rFonts w:asciiTheme="minorHAnsi" w:hAnsiTheme="minorHAnsi" w:cs="Arial"/>
          <w:bCs/>
          <w:spacing w:val="0"/>
          <w:sz w:val="22"/>
          <w:szCs w:val="22"/>
          <w:lang w:val="en-GB" w:eastAsia="en-GB"/>
        </w:rPr>
        <w:t>declare</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by way of </w:t>
      </w:r>
      <w:r>
        <w:rPr>
          <w:rFonts w:asciiTheme="minorHAnsi" w:hAnsiTheme="minorHAnsi" w:cs="Arial"/>
          <w:bCs/>
          <w:spacing w:val="0"/>
          <w:sz w:val="22"/>
          <w:szCs w:val="22"/>
          <w:lang w:val="en-GB" w:eastAsia="en-GB"/>
        </w:rPr>
        <w:t xml:space="preserve">Part III of </w:t>
      </w:r>
      <w:r w:rsidRPr="00350A2A">
        <w:rPr>
          <w:rFonts w:asciiTheme="minorHAnsi" w:hAnsiTheme="minorHAnsi" w:cs="Arial"/>
          <w:bCs/>
          <w:spacing w:val="0"/>
          <w:sz w:val="22"/>
          <w:szCs w:val="22"/>
          <w:lang w:val="en-GB" w:eastAsia="en-GB"/>
        </w:rPr>
        <w:t>the ESPD</w:t>
      </w:r>
      <w:r>
        <w:rPr>
          <w:rFonts w:asciiTheme="minorHAnsi" w:hAnsiTheme="minorHAnsi" w:cs="Arial"/>
          <w:bCs/>
          <w:spacing w:val="0"/>
          <w:sz w:val="22"/>
          <w:szCs w:val="22"/>
          <w:lang w:val="en-GB" w:eastAsia="en-GB"/>
        </w:rPr>
        <w:t>,</w:t>
      </w:r>
      <w:r w:rsidRPr="00350A2A">
        <w:rPr>
          <w:rFonts w:asciiTheme="minorHAnsi" w:hAnsiTheme="minorHAnsi" w:cs="Arial"/>
          <w:bCs/>
          <w:spacing w:val="0"/>
          <w:sz w:val="22"/>
          <w:szCs w:val="22"/>
          <w:lang w:val="en-GB" w:eastAsia="en-GB"/>
        </w:rPr>
        <w:t xml:space="preserve"> that no grounds (mandatory or discretionary) for exclusion of the Applicant pur</w:t>
      </w:r>
      <w:r>
        <w:rPr>
          <w:rFonts w:asciiTheme="minorHAnsi" w:hAnsiTheme="minorHAnsi" w:cs="Arial"/>
          <w:bCs/>
          <w:spacing w:val="0"/>
          <w:sz w:val="22"/>
          <w:szCs w:val="22"/>
          <w:lang w:val="en-GB" w:eastAsia="en-GB"/>
        </w:rPr>
        <w:t>suant to Article</w:t>
      </w:r>
      <w:r w:rsidRPr="00350A2A">
        <w:rPr>
          <w:rFonts w:asciiTheme="minorHAnsi" w:hAnsiTheme="minorHAnsi" w:cs="Arial"/>
          <w:bCs/>
          <w:spacing w:val="0"/>
          <w:sz w:val="22"/>
          <w:szCs w:val="22"/>
          <w:lang w:val="en-GB" w:eastAsia="en-GB"/>
        </w:rPr>
        <w:t xml:space="preserve"> 57 of the Regulations apply to them.</w:t>
      </w:r>
    </w:p>
    <w:p w14:paraId="3314FC31" w14:textId="77777777" w:rsidR="002F4FD6" w:rsidRPr="00E71B7F" w:rsidRDefault="002F4FD6" w:rsidP="002F4FD6">
      <w:pPr>
        <w:pStyle w:val="NoSpacing"/>
        <w:spacing w:line="240" w:lineRule="auto"/>
        <w:rPr>
          <w:rFonts w:asciiTheme="minorHAnsi" w:hAnsiTheme="minorHAnsi"/>
          <w:b/>
          <w:sz w:val="16"/>
          <w:szCs w:val="16"/>
        </w:rPr>
      </w:pPr>
    </w:p>
    <w:tbl>
      <w:tblPr>
        <w:tblStyle w:val="TableGrid"/>
        <w:tblW w:w="10173" w:type="dxa"/>
        <w:tblLook w:val="04A0" w:firstRow="1" w:lastRow="0" w:firstColumn="1" w:lastColumn="0" w:noHBand="0" w:noVBand="1"/>
      </w:tblPr>
      <w:tblGrid>
        <w:gridCol w:w="1101"/>
        <w:gridCol w:w="1417"/>
        <w:gridCol w:w="7655"/>
      </w:tblGrid>
      <w:tr w:rsidR="002F4FD6" w:rsidRPr="00350A2A" w14:paraId="0B2AD214" w14:textId="77777777" w:rsidTr="0088165C">
        <w:tc>
          <w:tcPr>
            <w:tcW w:w="10173" w:type="dxa"/>
            <w:gridSpan w:val="3"/>
            <w:shd w:val="clear" w:color="auto" w:fill="D9D9D9" w:themeFill="background1" w:themeFillShade="D9"/>
          </w:tcPr>
          <w:p w14:paraId="471BA8E2" w14:textId="77777777" w:rsidR="002F4FD6" w:rsidRPr="003E6195" w:rsidRDefault="002F4FD6" w:rsidP="0088165C">
            <w:pPr>
              <w:jc w:val="center"/>
              <w:rPr>
                <w:rFonts w:asciiTheme="minorHAnsi" w:hAnsiTheme="minorHAnsi"/>
                <w:b/>
                <w:sz w:val="22"/>
                <w:szCs w:val="22"/>
              </w:rPr>
            </w:pPr>
            <w:r w:rsidRPr="003E6195">
              <w:rPr>
                <w:rFonts w:asciiTheme="minorHAnsi" w:hAnsiTheme="minorHAnsi"/>
                <w:b/>
                <w:sz w:val="22"/>
                <w:szCs w:val="22"/>
              </w:rPr>
              <w:t>ESPD</w:t>
            </w:r>
          </w:p>
        </w:tc>
      </w:tr>
      <w:tr w:rsidR="002F4FD6" w:rsidRPr="00350A2A" w14:paraId="442090C0" w14:textId="77777777" w:rsidTr="0088165C">
        <w:trPr>
          <w:trHeight w:val="546"/>
        </w:trPr>
        <w:tc>
          <w:tcPr>
            <w:tcW w:w="1101" w:type="dxa"/>
            <w:vAlign w:val="center"/>
          </w:tcPr>
          <w:p w14:paraId="04C9F2EE"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 A</w:t>
            </w:r>
            <w:r w:rsidRPr="00350A2A">
              <w:rPr>
                <w:rFonts w:asciiTheme="minorHAnsi" w:hAnsiTheme="minorHAnsi"/>
                <w:sz w:val="22"/>
                <w:szCs w:val="22"/>
              </w:rPr>
              <w:t xml:space="preserve"> </w:t>
            </w:r>
          </w:p>
        </w:tc>
        <w:tc>
          <w:tcPr>
            <w:tcW w:w="1417" w:type="dxa"/>
            <w:vAlign w:val="center"/>
          </w:tcPr>
          <w:p w14:paraId="527947A3" w14:textId="77777777" w:rsidR="002F4FD6" w:rsidRPr="00350A2A" w:rsidRDefault="002F4FD6" w:rsidP="0088165C">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11BE1461"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Criminal C</w:t>
            </w:r>
            <w:r w:rsidRPr="00350A2A">
              <w:rPr>
                <w:rFonts w:asciiTheme="minorHAnsi" w:hAnsiTheme="minorHAnsi"/>
                <w:sz w:val="22"/>
                <w:szCs w:val="22"/>
              </w:rPr>
              <w:t>onvictions</w:t>
            </w:r>
          </w:p>
        </w:tc>
      </w:tr>
      <w:tr w:rsidR="002F4FD6" w:rsidRPr="00350A2A" w14:paraId="777B0E10" w14:textId="77777777" w:rsidTr="0088165C">
        <w:trPr>
          <w:trHeight w:val="510"/>
        </w:trPr>
        <w:tc>
          <w:tcPr>
            <w:tcW w:w="1101" w:type="dxa"/>
            <w:vAlign w:val="center"/>
          </w:tcPr>
          <w:p w14:paraId="305DE27A"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B </w:t>
            </w:r>
          </w:p>
        </w:tc>
        <w:tc>
          <w:tcPr>
            <w:tcW w:w="1417" w:type="dxa"/>
            <w:vAlign w:val="center"/>
          </w:tcPr>
          <w:p w14:paraId="1CC63C29" w14:textId="77777777" w:rsidR="002F4FD6" w:rsidRPr="00350A2A" w:rsidRDefault="002F4FD6" w:rsidP="0088165C">
            <w:pPr>
              <w:rPr>
                <w:rFonts w:asciiTheme="minorHAnsi" w:hAnsiTheme="minorHAnsi"/>
                <w:sz w:val="22"/>
                <w:szCs w:val="22"/>
              </w:rPr>
            </w:pPr>
            <w:r w:rsidRPr="00350A2A">
              <w:rPr>
                <w:rFonts w:asciiTheme="minorHAnsi" w:hAnsiTheme="minorHAnsi"/>
                <w:sz w:val="22"/>
                <w:szCs w:val="22"/>
              </w:rPr>
              <w:t>Mandatory</w:t>
            </w:r>
          </w:p>
        </w:tc>
        <w:tc>
          <w:tcPr>
            <w:tcW w:w="7655" w:type="dxa"/>
            <w:vAlign w:val="center"/>
          </w:tcPr>
          <w:p w14:paraId="7BFEC290"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P</w:t>
            </w:r>
            <w:r w:rsidRPr="00350A2A">
              <w:rPr>
                <w:rFonts w:asciiTheme="minorHAnsi" w:hAnsiTheme="minorHAnsi"/>
                <w:sz w:val="22"/>
                <w:szCs w:val="22"/>
              </w:rPr>
              <w:t>a</w:t>
            </w:r>
            <w:r>
              <w:rPr>
                <w:rFonts w:asciiTheme="minorHAnsi" w:hAnsiTheme="minorHAnsi"/>
                <w:sz w:val="22"/>
                <w:szCs w:val="22"/>
              </w:rPr>
              <w:t>yment of Taxes or Social Security C</w:t>
            </w:r>
            <w:r w:rsidRPr="00350A2A">
              <w:rPr>
                <w:rFonts w:asciiTheme="minorHAnsi" w:hAnsiTheme="minorHAnsi"/>
                <w:sz w:val="22"/>
                <w:szCs w:val="22"/>
              </w:rPr>
              <w:t>ontributions</w:t>
            </w:r>
          </w:p>
        </w:tc>
      </w:tr>
      <w:tr w:rsidR="002F4FD6" w:rsidRPr="00350A2A" w14:paraId="6AEFF257" w14:textId="77777777" w:rsidTr="0088165C">
        <w:trPr>
          <w:trHeight w:val="510"/>
        </w:trPr>
        <w:tc>
          <w:tcPr>
            <w:tcW w:w="1101" w:type="dxa"/>
            <w:vAlign w:val="center"/>
          </w:tcPr>
          <w:p w14:paraId="46D7707A" w14:textId="77777777" w:rsidR="002F4FD6" w:rsidRPr="00350A2A" w:rsidRDefault="002F4FD6" w:rsidP="0088165C">
            <w:pPr>
              <w:rPr>
                <w:rFonts w:asciiTheme="minorHAnsi" w:hAnsiTheme="minorHAnsi"/>
                <w:sz w:val="22"/>
                <w:szCs w:val="22"/>
              </w:rPr>
            </w:pPr>
            <w:r>
              <w:rPr>
                <w:rFonts w:asciiTheme="minorHAnsi" w:hAnsiTheme="minorHAnsi"/>
                <w:sz w:val="22"/>
                <w:szCs w:val="22"/>
              </w:rPr>
              <w:t>Part III</w:t>
            </w:r>
            <w:r w:rsidRPr="00350A2A">
              <w:rPr>
                <w:rFonts w:asciiTheme="minorHAnsi" w:hAnsiTheme="minorHAnsi"/>
                <w:sz w:val="22"/>
                <w:szCs w:val="22"/>
              </w:rPr>
              <w:t xml:space="preserve"> C </w:t>
            </w:r>
          </w:p>
        </w:tc>
        <w:tc>
          <w:tcPr>
            <w:tcW w:w="1417" w:type="dxa"/>
            <w:vAlign w:val="center"/>
          </w:tcPr>
          <w:p w14:paraId="5202CB1E" w14:textId="77777777" w:rsidR="002F4FD6" w:rsidRPr="00350A2A" w:rsidRDefault="002F4FD6" w:rsidP="0088165C">
            <w:pPr>
              <w:rPr>
                <w:rFonts w:asciiTheme="minorHAnsi" w:hAnsiTheme="minorHAnsi"/>
                <w:sz w:val="22"/>
                <w:szCs w:val="22"/>
              </w:rPr>
            </w:pPr>
            <w:r>
              <w:rPr>
                <w:rFonts w:asciiTheme="minorHAnsi" w:hAnsiTheme="minorHAnsi"/>
                <w:sz w:val="22"/>
                <w:szCs w:val="22"/>
              </w:rPr>
              <w:t>Mandatory</w:t>
            </w:r>
          </w:p>
        </w:tc>
        <w:tc>
          <w:tcPr>
            <w:tcW w:w="7655" w:type="dxa"/>
            <w:vAlign w:val="center"/>
          </w:tcPr>
          <w:p w14:paraId="50370CB9" w14:textId="77777777" w:rsidR="002F4FD6" w:rsidRPr="00350A2A" w:rsidRDefault="002F4FD6" w:rsidP="0088165C">
            <w:pPr>
              <w:rPr>
                <w:rFonts w:asciiTheme="minorHAnsi" w:hAnsiTheme="minorHAnsi"/>
                <w:sz w:val="22"/>
                <w:szCs w:val="22"/>
              </w:rPr>
            </w:pPr>
            <w:r>
              <w:rPr>
                <w:rFonts w:asciiTheme="minorHAnsi" w:hAnsiTheme="minorHAnsi"/>
                <w:sz w:val="22"/>
                <w:szCs w:val="22"/>
              </w:rPr>
              <w:t>Grounds relating to Insolvency, Conflicts of Interests or Professional M</w:t>
            </w:r>
            <w:r w:rsidRPr="00350A2A">
              <w:rPr>
                <w:rFonts w:asciiTheme="minorHAnsi" w:hAnsiTheme="minorHAnsi"/>
                <w:sz w:val="22"/>
                <w:szCs w:val="22"/>
              </w:rPr>
              <w:t xml:space="preserve">isconduct </w:t>
            </w:r>
          </w:p>
        </w:tc>
      </w:tr>
    </w:tbl>
    <w:p w14:paraId="1230EB58" w14:textId="77777777" w:rsidR="002F4FD6" w:rsidRDefault="002F4FD6" w:rsidP="002F4FD6">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bCs/>
          <w:sz w:val="22"/>
          <w:szCs w:val="22"/>
        </w:rPr>
        <w:t>T</w:t>
      </w:r>
      <w:r w:rsidRPr="00B14315">
        <w:rPr>
          <w:rFonts w:asciiTheme="minorHAnsi" w:hAnsiTheme="minorHAnsi" w:cs="Arial"/>
          <w:bCs/>
          <w:sz w:val="22"/>
          <w:szCs w:val="22"/>
        </w:rPr>
        <w:t xml:space="preserve">he HSE </w:t>
      </w:r>
      <w:r>
        <w:rPr>
          <w:rFonts w:asciiTheme="minorHAnsi" w:hAnsiTheme="minorHAnsi" w:cs="Arial"/>
          <w:bCs/>
          <w:sz w:val="22"/>
          <w:szCs w:val="22"/>
        </w:rPr>
        <w:t xml:space="preserve">intends </w:t>
      </w:r>
      <w:r w:rsidRPr="00B14315">
        <w:rPr>
          <w:rFonts w:asciiTheme="minorHAnsi" w:hAnsiTheme="minorHAnsi" w:cs="Arial"/>
          <w:bCs/>
          <w:sz w:val="22"/>
          <w:szCs w:val="22"/>
        </w:rPr>
        <w:t xml:space="preserve">to exclude any Applicant to whom any ground for exclusion pursuant to </w:t>
      </w:r>
      <w:r>
        <w:rPr>
          <w:rFonts w:asciiTheme="minorHAnsi" w:hAnsiTheme="minorHAnsi" w:cs="Arial"/>
          <w:bCs/>
          <w:sz w:val="22"/>
          <w:szCs w:val="22"/>
        </w:rPr>
        <w:t xml:space="preserve">Part III </w:t>
      </w:r>
      <w:r w:rsidRPr="00B14315">
        <w:rPr>
          <w:rFonts w:asciiTheme="minorHAnsi" w:hAnsiTheme="minorHAnsi" w:cs="Arial"/>
          <w:bCs/>
          <w:sz w:val="22"/>
          <w:szCs w:val="22"/>
        </w:rPr>
        <w:t xml:space="preserve">of </w:t>
      </w:r>
      <w:r w:rsidR="005F5759">
        <w:rPr>
          <w:rFonts w:asciiTheme="minorHAnsi" w:hAnsiTheme="minorHAnsi" w:cs="Arial"/>
          <w:bCs/>
          <w:sz w:val="22"/>
          <w:szCs w:val="22"/>
        </w:rPr>
        <w:t>the ESPD -</w:t>
      </w:r>
      <w:r w:rsidRPr="00B14315">
        <w:rPr>
          <w:rFonts w:asciiTheme="minorHAnsi" w:hAnsiTheme="minorHAnsi" w:cs="Arial"/>
          <w:bCs/>
          <w:sz w:val="22"/>
          <w:szCs w:val="22"/>
        </w:rPr>
        <w:t xml:space="preserve">Article 57 of the Regulations applies. </w:t>
      </w:r>
    </w:p>
    <w:p w14:paraId="79C14CA2" w14:textId="77777777" w:rsidR="002F4FD6" w:rsidRDefault="002F4FD6" w:rsidP="002F4FD6">
      <w:pPr>
        <w:pStyle w:val="ListParagraph"/>
        <w:tabs>
          <w:tab w:val="left" w:pos="720"/>
        </w:tabs>
        <w:spacing w:before="360"/>
        <w:jc w:val="both"/>
        <w:rPr>
          <w:rFonts w:asciiTheme="minorHAnsi" w:hAnsiTheme="minorHAnsi" w:cs="Arial"/>
          <w:bCs/>
          <w:sz w:val="22"/>
          <w:szCs w:val="22"/>
        </w:rPr>
      </w:pPr>
    </w:p>
    <w:p w14:paraId="729C628C" w14:textId="09F56C15" w:rsidR="00151E0C" w:rsidRPr="001D1E34" w:rsidRDefault="002F4FD6" w:rsidP="001D1E34">
      <w:pPr>
        <w:pStyle w:val="ListParagraph"/>
        <w:numPr>
          <w:ilvl w:val="2"/>
          <w:numId w:val="32"/>
        </w:numPr>
        <w:tabs>
          <w:tab w:val="left" w:pos="720"/>
        </w:tabs>
        <w:spacing w:before="360"/>
        <w:jc w:val="both"/>
        <w:rPr>
          <w:rFonts w:asciiTheme="minorHAnsi" w:hAnsiTheme="minorHAnsi" w:cs="Arial"/>
          <w:bCs/>
          <w:sz w:val="22"/>
          <w:szCs w:val="22"/>
        </w:rPr>
      </w:pPr>
      <w:r>
        <w:rPr>
          <w:rFonts w:asciiTheme="minorHAnsi" w:hAnsiTheme="minorHAnsi" w:cs="Arial"/>
          <w:sz w:val="22"/>
          <w:szCs w:val="22"/>
        </w:rPr>
        <w:t>A</w:t>
      </w:r>
      <w:r w:rsidRPr="00B14315">
        <w:rPr>
          <w:rFonts w:asciiTheme="minorHAnsi" w:hAnsiTheme="minorHAnsi" w:cs="Arial"/>
          <w:sz w:val="22"/>
          <w:szCs w:val="22"/>
        </w:rPr>
        <w:t>t any time during the term of the DPS</w:t>
      </w:r>
      <w:r>
        <w:rPr>
          <w:rFonts w:asciiTheme="minorHAnsi" w:hAnsiTheme="minorHAnsi" w:cs="Arial"/>
          <w:sz w:val="22"/>
          <w:szCs w:val="22"/>
        </w:rPr>
        <w:t>, the HSE may require a DPS Appointee</w:t>
      </w:r>
      <w:r w:rsidRPr="00B14315">
        <w:rPr>
          <w:rFonts w:asciiTheme="minorHAnsi" w:hAnsiTheme="minorHAnsi" w:cs="Arial"/>
          <w:sz w:val="22"/>
          <w:szCs w:val="22"/>
        </w:rPr>
        <w:t xml:space="preserve"> to provide evidence of its continued complian</w:t>
      </w:r>
      <w:r>
        <w:rPr>
          <w:rFonts w:asciiTheme="minorHAnsi" w:hAnsiTheme="minorHAnsi" w:cs="Arial"/>
          <w:sz w:val="22"/>
          <w:szCs w:val="22"/>
        </w:rPr>
        <w:t>ce with the self-declared Exclusion Grounds.</w:t>
      </w:r>
      <w:r w:rsidRPr="00B14315">
        <w:rPr>
          <w:rFonts w:asciiTheme="minorHAnsi" w:hAnsiTheme="minorHAnsi" w:cs="Arial"/>
          <w:sz w:val="22"/>
          <w:szCs w:val="22"/>
        </w:rPr>
        <w:t xml:space="preserve"> </w:t>
      </w:r>
    </w:p>
    <w:p w14:paraId="5C6D1CBF" w14:textId="77777777" w:rsidR="001D1E34" w:rsidRPr="001D1E34" w:rsidRDefault="001D1E34" w:rsidP="001D1E34">
      <w:pPr>
        <w:pStyle w:val="ListParagraph"/>
        <w:rPr>
          <w:rFonts w:asciiTheme="minorHAnsi" w:hAnsiTheme="minorHAnsi" w:cs="Arial"/>
          <w:bCs/>
          <w:sz w:val="22"/>
          <w:szCs w:val="22"/>
        </w:rPr>
      </w:pPr>
    </w:p>
    <w:p w14:paraId="27400A51" w14:textId="77777777" w:rsidR="001D1E34" w:rsidRPr="001D1E34" w:rsidRDefault="001D1E34" w:rsidP="001D1E34">
      <w:pPr>
        <w:pStyle w:val="ListParagraph"/>
        <w:tabs>
          <w:tab w:val="left" w:pos="720"/>
        </w:tabs>
        <w:spacing w:before="360"/>
        <w:jc w:val="both"/>
        <w:rPr>
          <w:rFonts w:asciiTheme="minorHAnsi" w:hAnsiTheme="minorHAnsi" w:cs="Arial"/>
          <w:bCs/>
          <w:sz w:val="22"/>
          <w:szCs w:val="22"/>
        </w:rPr>
      </w:pPr>
    </w:p>
    <w:p w14:paraId="178AF1FF" w14:textId="77777777" w:rsidR="00F1472A" w:rsidRDefault="00F1472A" w:rsidP="002F4FD6">
      <w:pPr>
        <w:rPr>
          <w:rFonts w:asciiTheme="minorHAnsi" w:hAnsiTheme="minorHAnsi" w:cs="Arial"/>
          <w:b/>
          <w:sz w:val="22"/>
          <w:szCs w:val="22"/>
        </w:rPr>
      </w:pPr>
    </w:p>
    <w:p w14:paraId="0F62F326" w14:textId="77777777" w:rsidR="002F4FD6" w:rsidRPr="00350A2A" w:rsidRDefault="002F4FD6" w:rsidP="002F4FD6">
      <w:pPr>
        <w:rPr>
          <w:rFonts w:asciiTheme="minorHAnsi" w:hAnsiTheme="minorHAnsi" w:cs="Arial"/>
          <w:b/>
          <w:sz w:val="22"/>
          <w:szCs w:val="22"/>
        </w:rPr>
      </w:pPr>
      <w:r>
        <w:rPr>
          <w:rFonts w:asciiTheme="minorHAnsi" w:hAnsiTheme="minorHAnsi" w:cs="Arial"/>
          <w:b/>
          <w:sz w:val="22"/>
          <w:szCs w:val="22"/>
        </w:rPr>
        <w:t>5</w:t>
      </w:r>
      <w:r w:rsidRPr="00350A2A">
        <w:rPr>
          <w:rFonts w:asciiTheme="minorHAnsi" w:hAnsiTheme="minorHAnsi" w:cs="Arial"/>
          <w:b/>
          <w:sz w:val="22"/>
          <w:szCs w:val="22"/>
        </w:rPr>
        <w:t>.2</w:t>
      </w:r>
      <w:r w:rsidRPr="00350A2A">
        <w:rPr>
          <w:rFonts w:asciiTheme="minorHAnsi" w:hAnsiTheme="minorHAnsi" w:cs="Arial"/>
          <w:b/>
          <w:sz w:val="22"/>
          <w:szCs w:val="22"/>
        </w:rPr>
        <w:tab/>
      </w:r>
      <w:r>
        <w:rPr>
          <w:rFonts w:asciiTheme="minorHAnsi" w:hAnsiTheme="minorHAnsi" w:cs="Arial"/>
          <w:b/>
          <w:sz w:val="22"/>
          <w:szCs w:val="22"/>
        </w:rPr>
        <w:t xml:space="preserve">SELECTION CRITERIA </w:t>
      </w:r>
    </w:p>
    <w:p w14:paraId="6216A9E2" w14:textId="77777777" w:rsidR="002F4FD6" w:rsidRDefault="002F4FD6" w:rsidP="002F4FD6">
      <w:pPr>
        <w:rPr>
          <w:rFonts w:asciiTheme="minorHAnsi" w:hAnsiTheme="minorHAnsi" w:cs="Arial"/>
          <w:sz w:val="22"/>
          <w:szCs w:val="22"/>
        </w:rPr>
      </w:pPr>
    </w:p>
    <w:p w14:paraId="1A801BF8" w14:textId="77777777" w:rsidR="002F4FD6" w:rsidRDefault="002F4FD6" w:rsidP="002F4FD6">
      <w:pPr>
        <w:ind w:left="720" w:hanging="720"/>
        <w:rPr>
          <w:rFonts w:asciiTheme="minorHAnsi" w:hAnsiTheme="minorHAnsi" w:cs="Arial"/>
          <w:sz w:val="22"/>
          <w:szCs w:val="22"/>
        </w:rPr>
      </w:pPr>
      <w:r>
        <w:rPr>
          <w:rFonts w:asciiTheme="minorHAnsi" w:hAnsiTheme="minorHAnsi" w:cs="Arial"/>
          <w:sz w:val="22"/>
          <w:szCs w:val="22"/>
        </w:rPr>
        <w:t>5.2.1</w:t>
      </w:r>
      <w:r>
        <w:rPr>
          <w:rFonts w:asciiTheme="minorHAnsi" w:hAnsiTheme="minorHAnsi" w:cs="Arial"/>
          <w:sz w:val="22"/>
          <w:szCs w:val="22"/>
        </w:rPr>
        <w:tab/>
      </w:r>
      <w:r w:rsidRPr="00704A55">
        <w:rPr>
          <w:rFonts w:asciiTheme="minorHAnsi" w:hAnsiTheme="minorHAnsi" w:cs="Arial"/>
          <w:sz w:val="22"/>
          <w:szCs w:val="22"/>
        </w:rPr>
        <w:t xml:space="preserve">Applicants must self-declare, by way of their response </w:t>
      </w:r>
      <w:r w:rsidR="00973842">
        <w:rPr>
          <w:rFonts w:asciiTheme="minorHAnsi" w:hAnsiTheme="minorHAnsi" w:cs="Arial"/>
          <w:sz w:val="22"/>
          <w:szCs w:val="22"/>
        </w:rPr>
        <w:t xml:space="preserve">that they satisfy </w:t>
      </w:r>
      <w:r w:rsidRPr="00704A55">
        <w:rPr>
          <w:rFonts w:asciiTheme="minorHAnsi" w:hAnsiTheme="minorHAnsi" w:cs="Arial"/>
          <w:sz w:val="22"/>
          <w:szCs w:val="22"/>
        </w:rPr>
        <w:t>the Selection Criteria</w:t>
      </w:r>
      <w:r w:rsidR="00973842">
        <w:rPr>
          <w:rFonts w:asciiTheme="minorHAnsi" w:hAnsiTheme="minorHAnsi" w:cs="Arial"/>
          <w:sz w:val="22"/>
          <w:szCs w:val="22"/>
        </w:rPr>
        <w:t xml:space="preserve"> </w:t>
      </w:r>
      <w:r w:rsidRPr="00704A55">
        <w:rPr>
          <w:rFonts w:asciiTheme="minorHAnsi" w:hAnsiTheme="minorHAnsi" w:cs="Arial"/>
          <w:sz w:val="22"/>
          <w:szCs w:val="22"/>
        </w:rPr>
        <w:t>in the table below.</w:t>
      </w:r>
      <w:r>
        <w:rPr>
          <w:rFonts w:asciiTheme="minorHAnsi" w:hAnsiTheme="minorHAnsi" w:cs="Arial"/>
          <w:sz w:val="22"/>
          <w:szCs w:val="22"/>
        </w:rPr>
        <w:t xml:space="preserve"> </w:t>
      </w:r>
    </w:p>
    <w:p w14:paraId="3FBDBCE7" w14:textId="77777777" w:rsidR="002F4FD6" w:rsidRDefault="002F4FD6" w:rsidP="002F4FD6">
      <w:pPr>
        <w:ind w:left="720" w:hanging="720"/>
        <w:rPr>
          <w:rFonts w:asciiTheme="minorHAnsi" w:hAnsiTheme="minorHAnsi" w:cs="Arial"/>
          <w:sz w:val="22"/>
          <w:szCs w:val="22"/>
        </w:rPr>
      </w:pPr>
    </w:p>
    <w:p w14:paraId="6D04D284" w14:textId="77777777" w:rsidR="002F4FD6" w:rsidRDefault="002F4FD6" w:rsidP="002F4FD6">
      <w:pPr>
        <w:ind w:left="720" w:hanging="720"/>
        <w:rPr>
          <w:rFonts w:asciiTheme="minorHAnsi" w:hAnsiTheme="minorHAnsi" w:cs="Arial"/>
          <w:sz w:val="22"/>
          <w:szCs w:val="22"/>
        </w:rPr>
      </w:pPr>
      <w:r>
        <w:rPr>
          <w:rFonts w:asciiTheme="minorHAnsi" w:hAnsiTheme="minorHAnsi" w:cs="Arial"/>
          <w:sz w:val="22"/>
          <w:szCs w:val="22"/>
        </w:rPr>
        <w:t>5.2.2</w:t>
      </w:r>
      <w:r>
        <w:rPr>
          <w:rFonts w:asciiTheme="minorHAnsi" w:hAnsiTheme="minorHAnsi" w:cs="Arial"/>
          <w:sz w:val="22"/>
          <w:szCs w:val="22"/>
        </w:rPr>
        <w:tab/>
        <w:t>The Selection</w:t>
      </w:r>
      <w:r w:rsidRPr="00350A2A">
        <w:rPr>
          <w:rFonts w:asciiTheme="minorHAnsi" w:hAnsiTheme="minorHAnsi" w:cs="Arial"/>
          <w:sz w:val="22"/>
          <w:szCs w:val="22"/>
        </w:rPr>
        <w:t xml:space="preserve"> Crite</w:t>
      </w:r>
      <w:r>
        <w:rPr>
          <w:rFonts w:asciiTheme="minorHAnsi" w:hAnsiTheme="minorHAnsi" w:cs="Arial"/>
          <w:sz w:val="22"/>
          <w:szCs w:val="22"/>
        </w:rPr>
        <w:t>ria for admission to the DPS are</w:t>
      </w:r>
      <w:r w:rsidRPr="00350A2A">
        <w:rPr>
          <w:rFonts w:asciiTheme="minorHAnsi" w:hAnsiTheme="minorHAnsi" w:cs="Arial"/>
          <w:sz w:val="22"/>
          <w:szCs w:val="22"/>
        </w:rPr>
        <w:t xml:space="preserve"> </w:t>
      </w:r>
      <w:r>
        <w:rPr>
          <w:rFonts w:asciiTheme="minorHAnsi" w:hAnsiTheme="minorHAnsi" w:cs="Arial"/>
          <w:sz w:val="22"/>
          <w:szCs w:val="22"/>
        </w:rPr>
        <w:t xml:space="preserve">as follows: </w:t>
      </w:r>
    </w:p>
    <w:p w14:paraId="6D0D01AB" w14:textId="77777777" w:rsidR="002F4FD6" w:rsidRPr="00350A2A" w:rsidRDefault="002F4FD6" w:rsidP="002F4FD6">
      <w:pPr>
        <w:ind w:left="720" w:hanging="720"/>
        <w:rPr>
          <w:rFonts w:asciiTheme="minorHAnsi" w:hAnsiTheme="minorHAnsi" w:cs="Arial"/>
          <w:sz w:val="22"/>
          <w:szCs w:val="22"/>
        </w:rPr>
      </w:pPr>
    </w:p>
    <w:tbl>
      <w:tblPr>
        <w:tblStyle w:val="TableGrid"/>
        <w:tblW w:w="0" w:type="auto"/>
        <w:jc w:val="center"/>
        <w:tblLook w:val="04A0" w:firstRow="1" w:lastRow="0" w:firstColumn="1" w:lastColumn="0" w:noHBand="0" w:noVBand="1"/>
      </w:tblPr>
      <w:tblGrid>
        <w:gridCol w:w="1494"/>
        <w:gridCol w:w="3329"/>
        <w:gridCol w:w="5351"/>
      </w:tblGrid>
      <w:tr w:rsidR="00C35F41" w14:paraId="3D06CC31" w14:textId="77777777" w:rsidTr="00A33C98">
        <w:trPr>
          <w:jc w:val="center"/>
        </w:trPr>
        <w:tc>
          <w:tcPr>
            <w:tcW w:w="1494" w:type="dxa"/>
            <w:shd w:val="clear" w:color="auto" w:fill="D9D9D9" w:themeFill="background1" w:themeFillShade="D9"/>
            <w:vAlign w:val="center"/>
          </w:tcPr>
          <w:p w14:paraId="2705F6BB"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lastRenderedPageBreak/>
              <w:t>Ref.</w:t>
            </w:r>
          </w:p>
        </w:tc>
        <w:tc>
          <w:tcPr>
            <w:tcW w:w="3329" w:type="dxa"/>
            <w:shd w:val="clear" w:color="auto" w:fill="D9D9D9" w:themeFill="background1" w:themeFillShade="D9"/>
            <w:vAlign w:val="center"/>
          </w:tcPr>
          <w:p w14:paraId="2AD73648"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Selection Criteria</w:t>
            </w:r>
          </w:p>
        </w:tc>
        <w:tc>
          <w:tcPr>
            <w:tcW w:w="5351" w:type="dxa"/>
            <w:shd w:val="clear" w:color="auto" w:fill="D9D9D9" w:themeFill="background1" w:themeFillShade="D9"/>
          </w:tcPr>
          <w:p w14:paraId="1D4A3389"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Mandatory Requirement</w:t>
            </w:r>
          </w:p>
          <w:p w14:paraId="42A7DE45" w14:textId="77777777" w:rsidR="00C35F41" w:rsidRDefault="00C35F41" w:rsidP="00053846">
            <w:pPr>
              <w:rPr>
                <w:rFonts w:asciiTheme="minorHAnsi" w:hAnsiTheme="minorHAnsi" w:cs="Arial"/>
                <w:b/>
                <w:sz w:val="22"/>
                <w:szCs w:val="22"/>
              </w:rPr>
            </w:pPr>
            <w:r>
              <w:rPr>
                <w:rFonts w:asciiTheme="minorHAnsi" w:hAnsiTheme="minorHAnsi" w:cs="Arial"/>
                <w:b/>
                <w:sz w:val="22"/>
                <w:szCs w:val="22"/>
              </w:rPr>
              <w:t>Pass/Fail</w:t>
            </w:r>
          </w:p>
        </w:tc>
      </w:tr>
      <w:tr w:rsidR="00C35F41" w14:paraId="6B13EA2A" w14:textId="77777777" w:rsidTr="0022125C">
        <w:trPr>
          <w:trHeight w:val="509"/>
          <w:jc w:val="center"/>
        </w:trPr>
        <w:tc>
          <w:tcPr>
            <w:tcW w:w="1494" w:type="dxa"/>
            <w:vAlign w:val="center"/>
          </w:tcPr>
          <w:p w14:paraId="129F6AAB" w14:textId="2BA0BB03" w:rsidR="00C35F41" w:rsidRPr="00C75B33" w:rsidRDefault="00F1472A" w:rsidP="00D332D0">
            <w:pPr>
              <w:rPr>
                <w:rFonts w:asciiTheme="minorHAnsi" w:hAnsiTheme="minorHAnsi" w:cs="Arial"/>
                <w:b/>
                <w:color w:val="FF0000"/>
                <w:sz w:val="22"/>
                <w:szCs w:val="22"/>
              </w:rPr>
            </w:pPr>
            <w:r w:rsidRPr="00E618AC">
              <w:rPr>
                <w:rFonts w:asciiTheme="minorHAnsi" w:hAnsiTheme="minorHAnsi" w:cs="Arial"/>
                <w:sz w:val="22"/>
                <w:szCs w:val="22"/>
              </w:rPr>
              <w:t>DPS Tender Response Document</w:t>
            </w:r>
            <w:r w:rsidR="00E618AC" w:rsidRPr="00E618AC">
              <w:rPr>
                <w:rFonts w:asciiTheme="minorHAnsi" w:hAnsiTheme="minorHAnsi" w:cs="Arial"/>
                <w:sz w:val="22"/>
                <w:szCs w:val="22"/>
              </w:rPr>
              <w:t>-D1</w:t>
            </w:r>
          </w:p>
        </w:tc>
        <w:tc>
          <w:tcPr>
            <w:tcW w:w="3329" w:type="dxa"/>
            <w:vAlign w:val="center"/>
          </w:tcPr>
          <w:p w14:paraId="08CBE124" w14:textId="77777777" w:rsidR="00C35F41" w:rsidRPr="003E6195" w:rsidRDefault="00C35F41" w:rsidP="00053846">
            <w:pPr>
              <w:rPr>
                <w:rFonts w:asciiTheme="minorHAnsi" w:hAnsiTheme="minorHAnsi" w:cs="Arial"/>
                <w:sz w:val="22"/>
                <w:szCs w:val="22"/>
              </w:rPr>
            </w:pPr>
            <w:r w:rsidRPr="003E6195">
              <w:rPr>
                <w:rFonts w:asciiTheme="minorHAnsi" w:hAnsiTheme="minorHAnsi" w:cs="Arial"/>
                <w:sz w:val="22"/>
                <w:szCs w:val="22"/>
              </w:rPr>
              <w:t>Ove</w:t>
            </w:r>
            <w:r>
              <w:rPr>
                <w:rFonts w:asciiTheme="minorHAnsi" w:hAnsiTheme="minorHAnsi" w:cs="Arial"/>
                <w:sz w:val="22"/>
                <w:szCs w:val="22"/>
              </w:rPr>
              <w:t>rall Turnover of the Applicant’s</w:t>
            </w:r>
            <w:r w:rsidRPr="003E6195">
              <w:rPr>
                <w:rFonts w:asciiTheme="minorHAnsi" w:hAnsiTheme="minorHAnsi" w:cs="Arial"/>
                <w:sz w:val="22"/>
                <w:szCs w:val="22"/>
              </w:rPr>
              <w:t xml:space="preserve"> Organisation</w:t>
            </w:r>
          </w:p>
        </w:tc>
        <w:tc>
          <w:tcPr>
            <w:tcW w:w="5351" w:type="dxa"/>
            <w:vAlign w:val="center"/>
          </w:tcPr>
          <w:p w14:paraId="1088CC57" w14:textId="6B27C13A" w:rsidR="00C35F41" w:rsidRPr="003E6195" w:rsidRDefault="00C35F41" w:rsidP="000E156A">
            <w:pPr>
              <w:rPr>
                <w:rFonts w:asciiTheme="minorHAnsi" w:hAnsiTheme="minorHAnsi" w:cs="Arial"/>
                <w:sz w:val="22"/>
                <w:szCs w:val="22"/>
              </w:rPr>
            </w:pPr>
            <w:r w:rsidRPr="003E6195">
              <w:rPr>
                <w:rFonts w:asciiTheme="minorHAnsi" w:hAnsiTheme="minorHAnsi" w:cs="Arial"/>
                <w:sz w:val="22"/>
                <w:szCs w:val="22"/>
              </w:rPr>
              <w:t xml:space="preserve">Meets or exceeds a </w:t>
            </w:r>
            <w:r w:rsidRPr="006B36F1">
              <w:rPr>
                <w:rFonts w:asciiTheme="minorHAnsi" w:hAnsiTheme="minorHAnsi" w:cs="Arial"/>
                <w:sz w:val="22"/>
                <w:szCs w:val="22"/>
              </w:rPr>
              <w:t xml:space="preserve">minimum of </w:t>
            </w:r>
            <w:r w:rsidR="000E156A">
              <w:rPr>
                <w:rFonts w:asciiTheme="minorHAnsi" w:hAnsiTheme="minorHAnsi" w:cs="Arial"/>
                <w:sz w:val="22"/>
                <w:szCs w:val="22"/>
              </w:rPr>
              <w:t>€1,000,000</w:t>
            </w:r>
            <w:r w:rsidRPr="00973842">
              <w:rPr>
                <w:rFonts w:asciiTheme="minorHAnsi" w:hAnsiTheme="minorHAnsi" w:cs="Arial"/>
                <w:color w:val="FF0000"/>
                <w:sz w:val="22"/>
                <w:szCs w:val="22"/>
              </w:rPr>
              <w:t xml:space="preserve"> </w:t>
            </w:r>
            <w:r w:rsidRPr="003E6195">
              <w:rPr>
                <w:rFonts w:asciiTheme="minorHAnsi" w:hAnsiTheme="minorHAnsi" w:cs="Arial"/>
                <w:sz w:val="22"/>
                <w:szCs w:val="22"/>
              </w:rPr>
              <w:t>per annum in each of the last 3 years</w:t>
            </w:r>
            <w:r>
              <w:rPr>
                <w:rFonts w:asciiTheme="minorHAnsi" w:hAnsiTheme="minorHAnsi" w:cs="Arial"/>
                <w:sz w:val="22"/>
                <w:szCs w:val="22"/>
              </w:rPr>
              <w:t xml:space="preserve">. </w:t>
            </w:r>
          </w:p>
        </w:tc>
      </w:tr>
      <w:tr w:rsidR="00F1472A" w14:paraId="635FFA69" w14:textId="77777777" w:rsidTr="00014F56">
        <w:trPr>
          <w:trHeight w:val="568"/>
          <w:jc w:val="center"/>
        </w:trPr>
        <w:tc>
          <w:tcPr>
            <w:tcW w:w="1494" w:type="dxa"/>
          </w:tcPr>
          <w:p w14:paraId="260FCE96" w14:textId="71BC92F8" w:rsidR="00F1472A" w:rsidRPr="00C75B33" w:rsidRDefault="00E618AC" w:rsidP="00F1472A">
            <w:pPr>
              <w:rPr>
                <w:rFonts w:asciiTheme="minorHAnsi" w:hAnsiTheme="minorHAnsi" w:cs="Arial"/>
                <w:b/>
                <w:color w:val="FF0000"/>
                <w:sz w:val="22"/>
                <w:szCs w:val="22"/>
              </w:rPr>
            </w:pPr>
            <w:r w:rsidRPr="00E618AC">
              <w:rPr>
                <w:rFonts w:asciiTheme="minorHAnsi" w:hAnsiTheme="minorHAnsi" w:cs="Arial"/>
                <w:sz w:val="22"/>
                <w:szCs w:val="22"/>
              </w:rPr>
              <w:t>DPS Tender Response Document-D</w:t>
            </w:r>
            <w:r>
              <w:rPr>
                <w:rFonts w:asciiTheme="minorHAnsi" w:hAnsiTheme="minorHAnsi" w:cs="Arial"/>
                <w:sz w:val="22"/>
                <w:szCs w:val="22"/>
              </w:rPr>
              <w:t>2</w:t>
            </w:r>
          </w:p>
        </w:tc>
        <w:tc>
          <w:tcPr>
            <w:tcW w:w="3329" w:type="dxa"/>
            <w:vAlign w:val="center"/>
          </w:tcPr>
          <w:p w14:paraId="47750F0F" w14:textId="77777777" w:rsidR="00F1472A" w:rsidRPr="007A7A2C" w:rsidRDefault="00F1472A" w:rsidP="00F1472A">
            <w:pPr>
              <w:rPr>
                <w:rFonts w:asciiTheme="minorHAnsi" w:hAnsiTheme="minorHAnsi" w:cs="Arial"/>
                <w:sz w:val="22"/>
                <w:szCs w:val="22"/>
              </w:rPr>
            </w:pPr>
            <w:r w:rsidRPr="007A7A2C">
              <w:rPr>
                <w:rFonts w:asciiTheme="minorHAnsi" w:hAnsiTheme="minorHAnsi" w:cs="Arial"/>
                <w:sz w:val="22"/>
                <w:szCs w:val="22"/>
              </w:rPr>
              <w:t>Insurance</w:t>
            </w:r>
          </w:p>
        </w:tc>
        <w:tc>
          <w:tcPr>
            <w:tcW w:w="5351" w:type="dxa"/>
            <w:vAlign w:val="center"/>
          </w:tcPr>
          <w:p w14:paraId="70CF7F9F" w14:textId="594A6F54" w:rsidR="00F1472A" w:rsidRPr="007A7A2C" w:rsidRDefault="00F1472A" w:rsidP="00F1472A">
            <w:pPr>
              <w:rPr>
                <w:rFonts w:asciiTheme="minorHAnsi" w:hAnsiTheme="minorHAnsi" w:cs="Arial"/>
                <w:sz w:val="22"/>
                <w:szCs w:val="22"/>
              </w:rPr>
            </w:pPr>
            <w:r w:rsidRPr="007A7A2C">
              <w:rPr>
                <w:rFonts w:asciiTheme="minorHAnsi" w:hAnsiTheme="minorHAnsi" w:cs="Arial"/>
                <w:sz w:val="22"/>
                <w:szCs w:val="22"/>
              </w:rPr>
              <w:t xml:space="preserve">Confirmation that the Applicant has in place, </w:t>
            </w:r>
            <w:r>
              <w:rPr>
                <w:rFonts w:asciiTheme="minorHAnsi" w:hAnsiTheme="minorHAnsi" w:cs="Arial"/>
                <w:sz w:val="22"/>
                <w:szCs w:val="22"/>
              </w:rPr>
              <w:t xml:space="preserve">or commits to and </w:t>
            </w:r>
            <w:r w:rsidRPr="007A7A2C">
              <w:rPr>
                <w:rFonts w:asciiTheme="minorHAnsi" w:hAnsiTheme="minorHAnsi" w:cs="Arial"/>
                <w:sz w:val="22"/>
                <w:szCs w:val="22"/>
              </w:rPr>
              <w:t>has the ability to obtain</w:t>
            </w:r>
            <w:r w:rsidRPr="007A7A2C">
              <w:rPr>
                <w:rStyle w:val="FootnoteReference"/>
                <w:rFonts w:asciiTheme="minorHAnsi" w:hAnsiTheme="minorHAnsi" w:cs="Arial"/>
                <w:sz w:val="22"/>
                <w:szCs w:val="22"/>
              </w:rPr>
              <w:footnoteReference w:id="6"/>
            </w:r>
            <w:r w:rsidRPr="007A7A2C">
              <w:rPr>
                <w:rFonts w:asciiTheme="minorHAnsi" w:hAnsiTheme="minorHAnsi" w:cs="Arial"/>
                <w:sz w:val="22"/>
                <w:szCs w:val="22"/>
              </w:rPr>
              <w:t xml:space="preserve"> the Insurance levels outlined in the table at </w:t>
            </w:r>
            <w:r w:rsidR="001D1E34">
              <w:rPr>
                <w:rFonts w:asciiTheme="minorHAnsi" w:hAnsiTheme="minorHAnsi" w:cs="Arial"/>
                <w:sz w:val="22"/>
                <w:szCs w:val="22"/>
              </w:rPr>
              <w:t>Section 5.2.5</w:t>
            </w:r>
            <w:r w:rsidRPr="008F2426">
              <w:rPr>
                <w:rFonts w:asciiTheme="minorHAnsi" w:hAnsiTheme="minorHAnsi" w:cs="Arial"/>
                <w:sz w:val="22"/>
                <w:szCs w:val="22"/>
              </w:rPr>
              <w:t>.</w:t>
            </w:r>
          </w:p>
        </w:tc>
      </w:tr>
      <w:tr w:rsidR="00F1472A" w14:paraId="7273D8BC" w14:textId="77777777" w:rsidTr="00014F56">
        <w:trPr>
          <w:trHeight w:val="783"/>
          <w:jc w:val="center"/>
        </w:trPr>
        <w:tc>
          <w:tcPr>
            <w:tcW w:w="1494" w:type="dxa"/>
          </w:tcPr>
          <w:p w14:paraId="1B74B6A7" w14:textId="15943808" w:rsidR="00F1472A" w:rsidRPr="0048146E" w:rsidRDefault="00E618AC" w:rsidP="00F1472A">
            <w:pPr>
              <w:rPr>
                <w:rFonts w:asciiTheme="minorHAnsi" w:hAnsiTheme="minorHAnsi" w:cs="Arial"/>
                <w:strike/>
                <w:sz w:val="22"/>
                <w:szCs w:val="22"/>
              </w:rPr>
            </w:pPr>
            <w:r w:rsidRPr="00E618AC">
              <w:rPr>
                <w:rFonts w:asciiTheme="minorHAnsi" w:hAnsiTheme="minorHAnsi" w:cs="Arial"/>
                <w:sz w:val="22"/>
                <w:szCs w:val="22"/>
              </w:rPr>
              <w:t>DPS Tender Response Document-D</w:t>
            </w:r>
            <w:r>
              <w:rPr>
                <w:rFonts w:asciiTheme="minorHAnsi" w:hAnsiTheme="minorHAnsi" w:cs="Arial"/>
                <w:sz w:val="22"/>
                <w:szCs w:val="22"/>
              </w:rPr>
              <w:t>3</w:t>
            </w:r>
          </w:p>
        </w:tc>
        <w:tc>
          <w:tcPr>
            <w:tcW w:w="3329" w:type="dxa"/>
            <w:vAlign w:val="center"/>
          </w:tcPr>
          <w:p w14:paraId="678FD9A4" w14:textId="77777777" w:rsidR="00F1472A" w:rsidRPr="00F1472A" w:rsidRDefault="00F1472A" w:rsidP="00F1472A">
            <w:pPr>
              <w:rPr>
                <w:rFonts w:asciiTheme="minorHAnsi" w:hAnsiTheme="minorHAnsi" w:cs="Arial"/>
                <w:sz w:val="22"/>
                <w:szCs w:val="22"/>
              </w:rPr>
            </w:pPr>
            <w:r w:rsidRPr="00F1472A">
              <w:rPr>
                <w:rFonts w:asciiTheme="minorHAnsi" w:hAnsiTheme="minorHAnsi" w:cs="Arial"/>
                <w:sz w:val="22"/>
                <w:szCs w:val="22"/>
              </w:rPr>
              <w:t>Tax Clearance</w:t>
            </w:r>
          </w:p>
        </w:tc>
        <w:tc>
          <w:tcPr>
            <w:tcW w:w="5351" w:type="dxa"/>
            <w:vAlign w:val="center"/>
          </w:tcPr>
          <w:p w14:paraId="149D5288" w14:textId="77777777" w:rsidR="00F1472A" w:rsidRPr="00F1472A" w:rsidRDefault="00F1472A" w:rsidP="00F1472A">
            <w:pPr>
              <w:rPr>
                <w:rFonts w:asciiTheme="minorHAnsi" w:hAnsiTheme="minorHAnsi" w:cs="Arial"/>
                <w:sz w:val="22"/>
                <w:szCs w:val="22"/>
              </w:rPr>
            </w:pPr>
            <w:r w:rsidRPr="00F1472A">
              <w:rPr>
                <w:rFonts w:asciiTheme="minorHAnsi" w:hAnsiTheme="minorHAnsi" w:cs="Arial"/>
                <w:sz w:val="22"/>
                <w:szCs w:val="22"/>
              </w:rPr>
              <w:t>Applicants must initially declare that they hold or have applied for a Tax Clearance Certificate by providing a Tax Clearance Access Number and Tax Reference Number to facilitate online verification of tax status.  Verification of an Applicants tax status shall take place if successful at DPS Tender stage.</w:t>
            </w:r>
          </w:p>
        </w:tc>
      </w:tr>
      <w:tr w:rsidR="00E618AC" w14:paraId="0D5536F4" w14:textId="77777777" w:rsidTr="00014F56">
        <w:trPr>
          <w:trHeight w:val="846"/>
          <w:jc w:val="center"/>
        </w:trPr>
        <w:tc>
          <w:tcPr>
            <w:tcW w:w="1494" w:type="dxa"/>
          </w:tcPr>
          <w:p w14:paraId="614EA060" w14:textId="755DD4D5" w:rsidR="00E618AC" w:rsidRPr="0048146E" w:rsidRDefault="00E618AC" w:rsidP="00E618AC">
            <w:pPr>
              <w:rPr>
                <w:rFonts w:asciiTheme="minorHAnsi" w:hAnsiTheme="minorHAnsi" w:cs="Arial"/>
                <w:strike/>
                <w:sz w:val="22"/>
                <w:szCs w:val="22"/>
              </w:rPr>
            </w:pPr>
            <w:r w:rsidRPr="00982175">
              <w:rPr>
                <w:rFonts w:asciiTheme="minorHAnsi" w:hAnsiTheme="minorHAnsi" w:cs="Arial"/>
                <w:sz w:val="22"/>
                <w:szCs w:val="22"/>
              </w:rPr>
              <w:t>DPS Tender Response Document-D</w:t>
            </w:r>
            <w:r>
              <w:rPr>
                <w:rFonts w:asciiTheme="minorHAnsi" w:hAnsiTheme="minorHAnsi" w:cs="Arial"/>
                <w:sz w:val="22"/>
                <w:szCs w:val="22"/>
              </w:rPr>
              <w:t>4</w:t>
            </w:r>
          </w:p>
        </w:tc>
        <w:tc>
          <w:tcPr>
            <w:tcW w:w="3329" w:type="dxa"/>
            <w:vAlign w:val="center"/>
          </w:tcPr>
          <w:p w14:paraId="206B7B49" w14:textId="77777777"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Integrated Financial Management System</w:t>
            </w:r>
          </w:p>
        </w:tc>
        <w:tc>
          <w:tcPr>
            <w:tcW w:w="5351" w:type="dxa"/>
            <w:vAlign w:val="center"/>
          </w:tcPr>
          <w:p w14:paraId="56657563" w14:textId="77777777"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Applicants must confirm their commitment to provide all relevant information  as may be required (as per clause 5.2.8) if successful at DPS Tender or other procedure stage</w:t>
            </w:r>
          </w:p>
        </w:tc>
      </w:tr>
      <w:tr w:rsidR="00E618AC" w14:paraId="2BB83AD8" w14:textId="77777777" w:rsidTr="00014F56">
        <w:trPr>
          <w:trHeight w:val="846"/>
          <w:jc w:val="center"/>
        </w:trPr>
        <w:tc>
          <w:tcPr>
            <w:tcW w:w="1494" w:type="dxa"/>
          </w:tcPr>
          <w:p w14:paraId="5288C7D2" w14:textId="555C1EB7" w:rsidR="00E618AC" w:rsidRPr="00580503" w:rsidRDefault="00E618AC" w:rsidP="00E618AC">
            <w:pPr>
              <w:rPr>
                <w:rFonts w:asciiTheme="minorHAnsi" w:hAnsiTheme="minorHAnsi" w:cs="Arial"/>
                <w:strike/>
                <w:color w:val="FF0000"/>
                <w:sz w:val="22"/>
                <w:szCs w:val="22"/>
              </w:rPr>
            </w:pPr>
            <w:r w:rsidRPr="00580503">
              <w:rPr>
                <w:rFonts w:asciiTheme="minorHAnsi" w:hAnsiTheme="minorHAnsi" w:cs="Arial"/>
                <w:sz w:val="22"/>
                <w:szCs w:val="22"/>
              </w:rPr>
              <w:t>DPS Tender Response Document-D</w:t>
            </w:r>
            <w:r w:rsidR="000E156A" w:rsidRPr="00580503">
              <w:rPr>
                <w:rFonts w:asciiTheme="minorHAnsi" w:hAnsiTheme="minorHAnsi" w:cs="Arial"/>
                <w:sz w:val="22"/>
                <w:szCs w:val="22"/>
              </w:rPr>
              <w:t>5</w:t>
            </w:r>
          </w:p>
        </w:tc>
        <w:tc>
          <w:tcPr>
            <w:tcW w:w="3329" w:type="dxa"/>
            <w:vAlign w:val="center"/>
          </w:tcPr>
          <w:p w14:paraId="6466963C" w14:textId="77777777"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Quality Assurance Procedures</w:t>
            </w:r>
          </w:p>
        </w:tc>
        <w:tc>
          <w:tcPr>
            <w:tcW w:w="5351" w:type="dxa"/>
            <w:vAlign w:val="center"/>
          </w:tcPr>
          <w:p w14:paraId="4E9E588F" w14:textId="77777777"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 xml:space="preserve">Applicants must demonstrate satisfactory quality assurance procedures in place and in operation.  </w:t>
            </w:r>
          </w:p>
        </w:tc>
      </w:tr>
      <w:tr w:rsidR="00E618AC" w14:paraId="0C332243" w14:textId="77777777" w:rsidTr="00014F56">
        <w:trPr>
          <w:trHeight w:val="846"/>
          <w:jc w:val="center"/>
        </w:trPr>
        <w:tc>
          <w:tcPr>
            <w:tcW w:w="1494" w:type="dxa"/>
          </w:tcPr>
          <w:p w14:paraId="55B64297" w14:textId="580F5ACE" w:rsidR="00E618AC" w:rsidRPr="00580503" w:rsidRDefault="00E618AC" w:rsidP="00E618AC">
            <w:pPr>
              <w:rPr>
                <w:rFonts w:asciiTheme="minorHAnsi" w:hAnsiTheme="minorHAnsi" w:cs="Arial"/>
                <w:strike/>
                <w:color w:val="FF0000"/>
                <w:sz w:val="22"/>
                <w:szCs w:val="22"/>
              </w:rPr>
            </w:pPr>
            <w:r w:rsidRPr="00580503">
              <w:rPr>
                <w:rFonts w:asciiTheme="minorHAnsi" w:hAnsiTheme="minorHAnsi" w:cs="Arial"/>
                <w:sz w:val="22"/>
                <w:szCs w:val="22"/>
              </w:rPr>
              <w:t>DPS Tender Response Document-D</w:t>
            </w:r>
            <w:r w:rsidR="00580503" w:rsidRPr="00580503">
              <w:rPr>
                <w:rFonts w:asciiTheme="minorHAnsi" w:hAnsiTheme="minorHAnsi" w:cs="Arial"/>
                <w:sz w:val="22"/>
                <w:szCs w:val="22"/>
              </w:rPr>
              <w:t>6</w:t>
            </w:r>
          </w:p>
        </w:tc>
        <w:tc>
          <w:tcPr>
            <w:tcW w:w="3329" w:type="dxa"/>
            <w:vAlign w:val="center"/>
          </w:tcPr>
          <w:p w14:paraId="4C2577B1" w14:textId="77777777"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Data Protection</w:t>
            </w:r>
          </w:p>
        </w:tc>
        <w:tc>
          <w:tcPr>
            <w:tcW w:w="5351" w:type="dxa"/>
            <w:vAlign w:val="center"/>
          </w:tcPr>
          <w:p w14:paraId="546D9D29" w14:textId="77777777"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Applicants must demonstrate satisfactory policies and procedures in relation to maintaining data protection and security of information are in place</w:t>
            </w:r>
          </w:p>
        </w:tc>
      </w:tr>
      <w:tr w:rsidR="00E618AC" w14:paraId="3E0413CF" w14:textId="77777777" w:rsidTr="00014F56">
        <w:trPr>
          <w:trHeight w:val="846"/>
          <w:jc w:val="center"/>
        </w:trPr>
        <w:tc>
          <w:tcPr>
            <w:tcW w:w="1494" w:type="dxa"/>
          </w:tcPr>
          <w:p w14:paraId="20B61B31" w14:textId="41668614" w:rsidR="00E618AC" w:rsidRPr="00580503" w:rsidRDefault="00E618AC" w:rsidP="00E618AC">
            <w:pPr>
              <w:rPr>
                <w:rFonts w:asciiTheme="minorHAnsi" w:hAnsiTheme="minorHAnsi" w:cs="Arial"/>
                <w:strike/>
                <w:color w:val="FF0000"/>
                <w:sz w:val="22"/>
                <w:szCs w:val="22"/>
              </w:rPr>
            </w:pPr>
            <w:r w:rsidRPr="00580503">
              <w:rPr>
                <w:rFonts w:asciiTheme="minorHAnsi" w:hAnsiTheme="minorHAnsi" w:cs="Arial"/>
                <w:sz w:val="22"/>
                <w:szCs w:val="22"/>
              </w:rPr>
              <w:t>DPS Tender Response Document-D</w:t>
            </w:r>
            <w:r w:rsidR="00580503" w:rsidRPr="00580503">
              <w:rPr>
                <w:rFonts w:asciiTheme="minorHAnsi" w:hAnsiTheme="minorHAnsi" w:cs="Arial"/>
                <w:sz w:val="22"/>
                <w:szCs w:val="22"/>
              </w:rPr>
              <w:t>7</w:t>
            </w:r>
          </w:p>
        </w:tc>
        <w:tc>
          <w:tcPr>
            <w:tcW w:w="3329" w:type="dxa"/>
            <w:vAlign w:val="center"/>
          </w:tcPr>
          <w:p w14:paraId="053DD8C8" w14:textId="706C9BFA" w:rsidR="00E618AC" w:rsidRPr="00F1472A" w:rsidRDefault="00E618AC" w:rsidP="00E618AC">
            <w:pPr>
              <w:rPr>
                <w:rFonts w:asciiTheme="minorHAnsi" w:hAnsiTheme="minorHAnsi" w:cs="Arial"/>
                <w:sz w:val="22"/>
                <w:szCs w:val="22"/>
              </w:rPr>
            </w:pPr>
            <w:r w:rsidRPr="00F1472A">
              <w:rPr>
                <w:rFonts w:asciiTheme="minorHAnsi" w:hAnsiTheme="minorHAnsi" w:cs="Arial"/>
                <w:sz w:val="22"/>
                <w:szCs w:val="22"/>
              </w:rPr>
              <w:t xml:space="preserve">Staff Training and Vetting Procedures </w:t>
            </w:r>
          </w:p>
        </w:tc>
        <w:tc>
          <w:tcPr>
            <w:tcW w:w="5351" w:type="dxa"/>
            <w:vAlign w:val="center"/>
          </w:tcPr>
          <w:p w14:paraId="30B22A0D" w14:textId="10F89A6B" w:rsidR="00E618AC" w:rsidRPr="00F1472A" w:rsidRDefault="00AA08D1" w:rsidP="00E618AC">
            <w:pPr>
              <w:rPr>
                <w:rFonts w:asciiTheme="minorHAnsi" w:hAnsiTheme="minorHAnsi" w:cs="Arial"/>
                <w:sz w:val="22"/>
                <w:szCs w:val="22"/>
              </w:rPr>
            </w:pPr>
            <w:hyperlink r:id="rId17" w:history="1">
              <w:r w:rsidR="00E618AC" w:rsidRPr="00F1472A">
                <w:rPr>
                  <w:rFonts w:asciiTheme="minorHAnsi" w:hAnsiTheme="minorHAnsi" w:cs="Arial"/>
                  <w:sz w:val="22"/>
                  <w:szCs w:val="22"/>
                </w:rPr>
                <w:t xml:space="preserve">Applicants must demonstrate that they have satisfactory procedures in place and in operation for vetting </w:t>
              </w:r>
            </w:hyperlink>
            <w:r w:rsidR="00E618AC" w:rsidRPr="00F1472A">
              <w:rPr>
                <w:rFonts w:asciiTheme="minorHAnsi" w:hAnsiTheme="minorHAnsi" w:cs="Arial"/>
                <w:sz w:val="22"/>
                <w:szCs w:val="22"/>
              </w:rPr>
              <w:t xml:space="preserve"> of new hires and staff training for new and existing employees.</w:t>
            </w:r>
          </w:p>
        </w:tc>
      </w:tr>
      <w:tr w:rsidR="00E618AC" w14:paraId="4D7B0617" w14:textId="77777777" w:rsidTr="00014F56">
        <w:trPr>
          <w:trHeight w:val="846"/>
          <w:jc w:val="center"/>
        </w:trPr>
        <w:tc>
          <w:tcPr>
            <w:tcW w:w="1494" w:type="dxa"/>
          </w:tcPr>
          <w:p w14:paraId="3D78B2EF" w14:textId="6D03DB94" w:rsidR="00E618AC" w:rsidRPr="00580503" w:rsidRDefault="00E618AC" w:rsidP="00E618AC">
            <w:pPr>
              <w:rPr>
                <w:rFonts w:asciiTheme="minorHAnsi" w:hAnsiTheme="minorHAnsi" w:cs="Arial"/>
                <w:strike/>
                <w:sz w:val="22"/>
                <w:szCs w:val="22"/>
              </w:rPr>
            </w:pPr>
            <w:r w:rsidRPr="00580503">
              <w:rPr>
                <w:rFonts w:asciiTheme="minorHAnsi" w:hAnsiTheme="minorHAnsi" w:cs="Arial"/>
                <w:sz w:val="22"/>
                <w:szCs w:val="22"/>
              </w:rPr>
              <w:t>DPS Tender Response Document-D</w:t>
            </w:r>
            <w:r w:rsidR="00580503" w:rsidRPr="00580503">
              <w:rPr>
                <w:rFonts w:asciiTheme="minorHAnsi" w:hAnsiTheme="minorHAnsi" w:cs="Arial"/>
                <w:sz w:val="22"/>
                <w:szCs w:val="22"/>
              </w:rPr>
              <w:t>8</w:t>
            </w:r>
          </w:p>
        </w:tc>
        <w:tc>
          <w:tcPr>
            <w:tcW w:w="3329" w:type="dxa"/>
            <w:vAlign w:val="center"/>
          </w:tcPr>
          <w:p w14:paraId="5A754048" w14:textId="38E3D415" w:rsidR="00E618AC" w:rsidRPr="00F1472A" w:rsidRDefault="00E618AC" w:rsidP="00E618AC">
            <w:pPr>
              <w:rPr>
                <w:rFonts w:asciiTheme="minorHAnsi" w:hAnsiTheme="minorHAnsi" w:cstheme="minorHAnsi"/>
                <w:iCs/>
                <w:sz w:val="22"/>
                <w:szCs w:val="22"/>
                <w:lang w:eastAsia="en-US"/>
              </w:rPr>
            </w:pPr>
            <w:r w:rsidRPr="00F1472A">
              <w:rPr>
                <w:rFonts w:asciiTheme="minorHAnsi" w:hAnsiTheme="minorHAnsi" w:cstheme="minorHAnsi"/>
                <w:iCs/>
                <w:sz w:val="22"/>
                <w:szCs w:val="22"/>
                <w:lang w:eastAsia="en-US"/>
              </w:rPr>
              <w:t>Garda Clearance*</w:t>
            </w:r>
          </w:p>
        </w:tc>
        <w:tc>
          <w:tcPr>
            <w:tcW w:w="5351" w:type="dxa"/>
            <w:vAlign w:val="center"/>
          </w:tcPr>
          <w:p w14:paraId="5F2FF29B" w14:textId="77777777" w:rsidR="00E618AC" w:rsidRPr="00F1472A" w:rsidRDefault="00E618AC" w:rsidP="00E618AC">
            <w:pPr>
              <w:rPr>
                <w:rFonts w:asciiTheme="minorHAnsi" w:hAnsiTheme="minorHAnsi" w:cstheme="minorHAnsi"/>
                <w:iCs/>
                <w:sz w:val="22"/>
                <w:szCs w:val="22"/>
                <w:lang w:eastAsia="en-US"/>
              </w:rPr>
            </w:pPr>
            <w:r w:rsidRPr="00F1472A">
              <w:rPr>
                <w:rFonts w:asciiTheme="minorHAnsi" w:hAnsiTheme="minorHAnsi" w:cstheme="minorHAnsi"/>
                <w:iCs/>
                <w:sz w:val="22"/>
                <w:szCs w:val="22"/>
                <w:lang w:eastAsia="en-US"/>
              </w:rPr>
              <w:t>Applicants must confirm their willingness to provide evidence of Garda clearance in respect of staff assigned to provide a service if requested to do so by the HSE.</w:t>
            </w:r>
          </w:p>
        </w:tc>
      </w:tr>
      <w:tr w:rsidR="00E618AC" w14:paraId="045842FD" w14:textId="77777777" w:rsidTr="00014F56">
        <w:trPr>
          <w:trHeight w:val="846"/>
          <w:jc w:val="center"/>
        </w:trPr>
        <w:tc>
          <w:tcPr>
            <w:tcW w:w="1494" w:type="dxa"/>
          </w:tcPr>
          <w:p w14:paraId="03A57BC6" w14:textId="73E8E7A4" w:rsidR="00E618AC" w:rsidRPr="00580503" w:rsidRDefault="00E618AC" w:rsidP="00E618AC">
            <w:pPr>
              <w:rPr>
                <w:rFonts w:asciiTheme="minorHAnsi" w:hAnsiTheme="minorHAnsi" w:cs="Arial"/>
                <w:strike/>
                <w:sz w:val="22"/>
                <w:szCs w:val="22"/>
              </w:rPr>
            </w:pPr>
            <w:r w:rsidRPr="00580503">
              <w:rPr>
                <w:rFonts w:asciiTheme="minorHAnsi" w:hAnsiTheme="minorHAnsi" w:cs="Arial"/>
                <w:sz w:val="22"/>
                <w:szCs w:val="22"/>
              </w:rPr>
              <w:t>DPS Tender Response Document-D</w:t>
            </w:r>
            <w:r w:rsidR="00580503" w:rsidRPr="00580503">
              <w:rPr>
                <w:rFonts w:asciiTheme="minorHAnsi" w:hAnsiTheme="minorHAnsi" w:cs="Arial"/>
                <w:sz w:val="22"/>
                <w:szCs w:val="22"/>
              </w:rPr>
              <w:t>9</w:t>
            </w:r>
          </w:p>
        </w:tc>
        <w:tc>
          <w:tcPr>
            <w:tcW w:w="3329" w:type="dxa"/>
            <w:vAlign w:val="center"/>
          </w:tcPr>
          <w:p w14:paraId="7E89FF1E" w14:textId="77777777" w:rsidR="00E618AC" w:rsidRPr="00F1472A" w:rsidRDefault="00E618AC" w:rsidP="00E618AC">
            <w:pPr>
              <w:rPr>
                <w:rFonts w:asciiTheme="minorHAnsi" w:hAnsiTheme="minorHAnsi" w:cstheme="minorHAnsi"/>
                <w:iCs/>
                <w:sz w:val="22"/>
                <w:szCs w:val="22"/>
                <w:lang w:eastAsia="en-US"/>
              </w:rPr>
            </w:pPr>
            <w:r w:rsidRPr="00F1472A">
              <w:rPr>
                <w:rFonts w:asciiTheme="minorHAnsi" w:hAnsiTheme="minorHAnsi" w:cstheme="minorHAnsi"/>
                <w:iCs/>
                <w:sz w:val="22"/>
                <w:szCs w:val="22"/>
                <w:lang w:eastAsia="en-US"/>
              </w:rPr>
              <w:t xml:space="preserve">Environmental Policies &amp; Procedures </w:t>
            </w:r>
          </w:p>
        </w:tc>
        <w:tc>
          <w:tcPr>
            <w:tcW w:w="5351" w:type="dxa"/>
            <w:vAlign w:val="center"/>
          </w:tcPr>
          <w:p w14:paraId="0F0D17D7" w14:textId="77777777" w:rsidR="00E618AC" w:rsidRPr="00F1472A" w:rsidRDefault="00E618AC" w:rsidP="00E618AC">
            <w:pPr>
              <w:rPr>
                <w:rFonts w:asciiTheme="minorHAnsi" w:hAnsiTheme="minorHAnsi" w:cstheme="minorHAnsi"/>
                <w:iCs/>
                <w:sz w:val="22"/>
                <w:szCs w:val="22"/>
                <w:lang w:eastAsia="en-US"/>
              </w:rPr>
            </w:pPr>
            <w:r w:rsidRPr="00F1472A">
              <w:rPr>
                <w:rFonts w:asciiTheme="minorHAnsi" w:hAnsiTheme="minorHAnsi" w:cstheme="minorHAnsi"/>
                <w:iCs/>
                <w:sz w:val="22"/>
                <w:szCs w:val="22"/>
                <w:lang w:eastAsia="en-US"/>
              </w:rPr>
              <w:t xml:space="preserve">Applicants are required to provide details of the environmental management measures that it has in place and outline its environmental management policies, procedures and methodologies.  </w:t>
            </w:r>
          </w:p>
        </w:tc>
      </w:tr>
      <w:tr w:rsidR="00E618AC" w14:paraId="07C37FA2" w14:textId="77777777" w:rsidTr="00014F56">
        <w:trPr>
          <w:trHeight w:val="846"/>
          <w:jc w:val="center"/>
        </w:trPr>
        <w:tc>
          <w:tcPr>
            <w:tcW w:w="1494" w:type="dxa"/>
          </w:tcPr>
          <w:p w14:paraId="490E9A02" w14:textId="42FA1F80" w:rsidR="00E618AC" w:rsidRPr="00580503" w:rsidRDefault="00E618AC" w:rsidP="00E618AC">
            <w:pPr>
              <w:rPr>
                <w:rFonts w:asciiTheme="minorHAnsi" w:hAnsiTheme="minorHAnsi" w:cs="Arial"/>
                <w:strike/>
                <w:sz w:val="22"/>
                <w:szCs w:val="22"/>
              </w:rPr>
            </w:pPr>
            <w:r w:rsidRPr="00580503">
              <w:rPr>
                <w:rFonts w:asciiTheme="minorHAnsi" w:hAnsiTheme="minorHAnsi" w:cs="Arial"/>
                <w:sz w:val="22"/>
                <w:szCs w:val="22"/>
              </w:rPr>
              <w:t>DPS Tender Response Document-D</w:t>
            </w:r>
            <w:r w:rsidR="00580503" w:rsidRPr="00580503">
              <w:rPr>
                <w:rFonts w:asciiTheme="minorHAnsi" w:hAnsiTheme="minorHAnsi" w:cs="Arial"/>
                <w:sz w:val="22"/>
                <w:szCs w:val="22"/>
              </w:rPr>
              <w:t>10</w:t>
            </w:r>
          </w:p>
        </w:tc>
        <w:tc>
          <w:tcPr>
            <w:tcW w:w="3329" w:type="dxa"/>
            <w:vAlign w:val="center"/>
          </w:tcPr>
          <w:p w14:paraId="50371E1C" w14:textId="77777777" w:rsidR="00E618AC" w:rsidRPr="00F1472A" w:rsidRDefault="00E618AC" w:rsidP="00E618AC">
            <w:pPr>
              <w:rPr>
                <w:rFonts w:asciiTheme="minorHAnsi" w:hAnsiTheme="minorHAnsi" w:cstheme="minorHAnsi"/>
                <w:iCs/>
                <w:sz w:val="22"/>
                <w:szCs w:val="22"/>
                <w:lang w:eastAsia="en-US"/>
              </w:rPr>
            </w:pPr>
            <w:r w:rsidRPr="00F1472A">
              <w:rPr>
                <w:rFonts w:asciiTheme="minorHAnsi" w:hAnsiTheme="minorHAnsi" w:cstheme="minorHAnsi"/>
                <w:iCs/>
                <w:sz w:val="22"/>
                <w:szCs w:val="22"/>
                <w:lang w:eastAsia="en-US"/>
              </w:rPr>
              <w:t xml:space="preserve">Applicant Experience &amp; Knowledge </w:t>
            </w:r>
          </w:p>
        </w:tc>
        <w:tc>
          <w:tcPr>
            <w:tcW w:w="5351" w:type="dxa"/>
            <w:vAlign w:val="center"/>
          </w:tcPr>
          <w:p w14:paraId="6D8AFAC6" w14:textId="77777777" w:rsidR="00E618AC" w:rsidRPr="00F1472A" w:rsidRDefault="00E618AC" w:rsidP="00E618AC">
            <w:pPr>
              <w:rPr>
                <w:rFonts w:asciiTheme="minorHAnsi" w:hAnsiTheme="minorHAnsi" w:cstheme="minorHAnsi"/>
                <w:iCs/>
                <w:sz w:val="22"/>
                <w:szCs w:val="22"/>
                <w:lang w:eastAsia="en-US"/>
              </w:rPr>
            </w:pPr>
            <w:r w:rsidRPr="00F1472A">
              <w:rPr>
                <w:rFonts w:asciiTheme="minorHAnsi" w:hAnsiTheme="minorHAnsi" w:cstheme="minorHAnsi"/>
                <w:iCs/>
                <w:sz w:val="22"/>
                <w:szCs w:val="22"/>
                <w:lang w:eastAsia="en-US"/>
              </w:rPr>
              <w:t>Achieve a minimum score or 3/5 or higher for the response to the “Applicant Experience &amp; Knowledge” question in the DPS Questionnaire.</w:t>
            </w:r>
          </w:p>
        </w:tc>
      </w:tr>
    </w:tbl>
    <w:p w14:paraId="39BCF4E0" w14:textId="77777777" w:rsidR="00A649B7" w:rsidRDefault="00A649B7" w:rsidP="00FF592D">
      <w:pPr>
        <w:ind w:left="720" w:hanging="720"/>
        <w:jc w:val="both"/>
        <w:rPr>
          <w:rFonts w:asciiTheme="minorHAnsi" w:hAnsiTheme="minorHAnsi" w:cs="Arial"/>
          <w:sz w:val="22"/>
          <w:szCs w:val="22"/>
        </w:rPr>
      </w:pPr>
    </w:p>
    <w:p w14:paraId="72042D82" w14:textId="747317CD" w:rsidR="002F4FD6" w:rsidRPr="00F1472A" w:rsidRDefault="00A649B7" w:rsidP="00FF592D">
      <w:pPr>
        <w:ind w:left="720" w:hanging="720"/>
        <w:jc w:val="both"/>
        <w:rPr>
          <w:rFonts w:asciiTheme="minorHAnsi" w:hAnsiTheme="minorHAnsi" w:cs="Arial"/>
          <w:sz w:val="22"/>
          <w:szCs w:val="22"/>
        </w:rPr>
      </w:pPr>
      <w:r>
        <w:rPr>
          <w:rFonts w:asciiTheme="minorHAnsi" w:hAnsiTheme="minorHAnsi" w:cs="Arial"/>
          <w:sz w:val="22"/>
          <w:szCs w:val="22"/>
        </w:rPr>
        <w:t xml:space="preserve">* </w:t>
      </w:r>
      <w:r w:rsidR="0050202D" w:rsidRPr="00F1472A">
        <w:rPr>
          <w:rFonts w:asciiTheme="minorHAnsi" w:hAnsiTheme="minorHAnsi" w:cs="Arial"/>
          <w:sz w:val="22"/>
          <w:szCs w:val="22"/>
        </w:rPr>
        <w:t>Only if relevant to the requirement. I relevant include the following note:</w:t>
      </w:r>
    </w:p>
    <w:p w14:paraId="5D526F9C" w14:textId="22124998" w:rsidR="0050202D" w:rsidRPr="00F1472A" w:rsidRDefault="0050202D" w:rsidP="00FF592D">
      <w:pPr>
        <w:jc w:val="both"/>
        <w:rPr>
          <w:rFonts w:asciiTheme="minorHAnsi" w:hAnsiTheme="minorHAnsi" w:cstheme="minorHAnsi"/>
          <w:sz w:val="22"/>
          <w:szCs w:val="22"/>
        </w:rPr>
      </w:pPr>
      <w:r w:rsidRPr="00F1472A">
        <w:rPr>
          <w:rFonts w:asciiTheme="minorHAnsi" w:hAnsiTheme="minorHAnsi" w:cs="Arial"/>
          <w:sz w:val="22"/>
          <w:szCs w:val="22"/>
        </w:rPr>
        <w:t>Note:</w:t>
      </w:r>
      <w:r w:rsidRPr="00F1472A">
        <w:rPr>
          <w:rFonts w:ascii="Calibri" w:hAnsi="Calibri" w:cs="Tahoma"/>
        </w:rPr>
        <w:t xml:space="preserve"> </w:t>
      </w:r>
      <w:r w:rsidRPr="00F1472A">
        <w:rPr>
          <w:rFonts w:asciiTheme="minorHAnsi" w:hAnsiTheme="minorHAnsi" w:cstheme="minorHAnsi"/>
          <w:sz w:val="22"/>
          <w:szCs w:val="22"/>
        </w:rPr>
        <w:t>Prior to engaging in relevant work for the HSE, Relevant Organisations as per the is National Vetting Bureau (Children and Vulnerable Persons) Acts 2012 to 2016 are required to ensure that employees are appropriately vetted.</w:t>
      </w:r>
    </w:p>
    <w:p w14:paraId="3E9095D4" w14:textId="77777777" w:rsidR="0050202D" w:rsidRPr="00F1472A" w:rsidRDefault="0050202D" w:rsidP="00FF592D">
      <w:pPr>
        <w:jc w:val="both"/>
        <w:rPr>
          <w:rFonts w:asciiTheme="minorHAnsi" w:hAnsiTheme="minorHAnsi" w:cstheme="minorHAnsi"/>
          <w:i/>
          <w:iCs/>
          <w:sz w:val="22"/>
          <w:szCs w:val="22"/>
          <w:u w:val="single"/>
        </w:rPr>
      </w:pPr>
      <w:r w:rsidRPr="00F1472A">
        <w:rPr>
          <w:rFonts w:asciiTheme="minorHAnsi" w:hAnsiTheme="minorHAnsi" w:cstheme="minorHAnsi"/>
          <w:iCs/>
          <w:sz w:val="22"/>
          <w:szCs w:val="22"/>
        </w:rPr>
        <w:t>All employment agencies shall source vetting in their own right, directly through the NVB; all others requiring vetting (inc. contractors) shall source vetting through the HSE itself, via the HSE’s Garda Vetting Liaison Office, only.</w:t>
      </w:r>
    </w:p>
    <w:p w14:paraId="4BD0BDE8" w14:textId="77777777" w:rsidR="0050202D" w:rsidRPr="00F1472A" w:rsidRDefault="0050202D" w:rsidP="00FF592D">
      <w:pPr>
        <w:jc w:val="both"/>
        <w:rPr>
          <w:rFonts w:ascii="Arial" w:hAnsi="Arial" w:cs="Arial"/>
        </w:rPr>
      </w:pPr>
      <w:r w:rsidRPr="00FE6515">
        <w:rPr>
          <w:rFonts w:asciiTheme="minorHAnsi" w:hAnsiTheme="minorHAnsi" w:cstheme="minorHAnsi"/>
          <w:sz w:val="22"/>
          <w:szCs w:val="22"/>
        </w:rPr>
        <w:t>For any queries on Garda vetting, please contact</w:t>
      </w:r>
      <w:r w:rsidRPr="00FE6515">
        <w:rPr>
          <w:rFonts w:cstheme="minorHAnsi"/>
          <w:b/>
        </w:rPr>
        <w:t xml:space="preserve"> </w:t>
      </w:r>
      <w:hyperlink r:id="rId18" w:history="1">
        <w:r w:rsidRPr="00F1472A">
          <w:rPr>
            <w:rStyle w:val="Hyperlink"/>
            <w:rFonts w:ascii="Calibri" w:hAnsi="Calibri" w:cs="Calibri"/>
          </w:rPr>
          <w:t>gardavetting@hse.ie</w:t>
        </w:r>
      </w:hyperlink>
    </w:p>
    <w:p w14:paraId="7040CE60" w14:textId="053A5A8E" w:rsidR="0050202D" w:rsidRDefault="0050202D" w:rsidP="00FF592D">
      <w:pPr>
        <w:ind w:left="720" w:hanging="720"/>
        <w:jc w:val="both"/>
        <w:rPr>
          <w:rFonts w:asciiTheme="minorHAnsi" w:hAnsiTheme="minorHAnsi" w:cs="Arial"/>
          <w:sz w:val="22"/>
          <w:szCs w:val="22"/>
        </w:rPr>
      </w:pPr>
    </w:p>
    <w:p w14:paraId="2552D541" w14:textId="77777777" w:rsidR="002F4FD6" w:rsidRDefault="002F4FD6" w:rsidP="00FF592D">
      <w:pPr>
        <w:ind w:left="720" w:hanging="720"/>
        <w:jc w:val="both"/>
        <w:rPr>
          <w:rFonts w:asciiTheme="minorHAnsi" w:hAnsiTheme="minorHAnsi" w:cs="Arial"/>
          <w:sz w:val="22"/>
          <w:szCs w:val="22"/>
        </w:rPr>
      </w:pPr>
      <w:r w:rsidRPr="00B14315">
        <w:rPr>
          <w:rFonts w:asciiTheme="minorHAnsi" w:hAnsiTheme="minorHAnsi" w:cs="Arial"/>
          <w:sz w:val="22"/>
          <w:szCs w:val="22"/>
        </w:rPr>
        <w:t>5.2.3</w:t>
      </w:r>
      <w:r w:rsidRPr="00B14315">
        <w:rPr>
          <w:rFonts w:asciiTheme="minorHAnsi" w:hAnsiTheme="minorHAnsi" w:cs="Arial"/>
          <w:sz w:val="22"/>
          <w:szCs w:val="22"/>
        </w:rPr>
        <w:tab/>
        <w:t xml:space="preserve">At any time during the term of the DPS, </w:t>
      </w:r>
      <w:r w:rsidR="0030364D" w:rsidRPr="00463E17">
        <w:rPr>
          <w:rFonts w:asciiTheme="minorHAnsi" w:hAnsiTheme="minorHAnsi" w:cs="Arial"/>
          <w:sz w:val="22"/>
          <w:szCs w:val="22"/>
        </w:rPr>
        <w:t xml:space="preserve">where applicable </w:t>
      </w:r>
      <w:r w:rsidRPr="00B14315">
        <w:rPr>
          <w:rFonts w:asciiTheme="minorHAnsi" w:hAnsiTheme="minorHAnsi" w:cs="Arial"/>
          <w:sz w:val="22"/>
          <w:szCs w:val="22"/>
        </w:rPr>
        <w:t xml:space="preserve">the HSE may require a DPS Appointee to provide evidence of its continued compliance with the self-declared </w:t>
      </w:r>
      <w:r>
        <w:rPr>
          <w:rFonts w:asciiTheme="minorHAnsi" w:hAnsiTheme="minorHAnsi" w:cs="Arial"/>
          <w:sz w:val="22"/>
          <w:szCs w:val="22"/>
        </w:rPr>
        <w:t>Selection</w:t>
      </w:r>
      <w:r w:rsidRPr="00B14315">
        <w:rPr>
          <w:rFonts w:asciiTheme="minorHAnsi" w:hAnsiTheme="minorHAnsi" w:cs="Arial"/>
          <w:sz w:val="22"/>
          <w:szCs w:val="22"/>
        </w:rPr>
        <w:t xml:space="preserve"> Criteria. </w:t>
      </w:r>
      <w:r>
        <w:rPr>
          <w:rFonts w:asciiTheme="minorHAnsi" w:hAnsiTheme="minorHAnsi" w:cs="Arial"/>
          <w:sz w:val="22"/>
          <w:szCs w:val="22"/>
        </w:rPr>
        <w:t xml:space="preserve">By submitting a self-declaration, Applicants are further declaring that </w:t>
      </w:r>
      <w:r w:rsidRPr="00350A2A">
        <w:rPr>
          <w:rFonts w:asciiTheme="minorHAnsi" w:hAnsiTheme="minorHAnsi" w:cs="Arial"/>
          <w:sz w:val="22"/>
          <w:szCs w:val="22"/>
        </w:rPr>
        <w:t xml:space="preserve">they are able, upon request and without delay, to provide the </w:t>
      </w:r>
      <w:r>
        <w:rPr>
          <w:rFonts w:asciiTheme="minorHAnsi" w:hAnsiTheme="minorHAnsi" w:cs="Arial"/>
          <w:sz w:val="22"/>
          <w:szCs w:val="22"/>
        </w:rPr>
        <w:t xml:space="preserve">relevant </w:t>
      </w:r>
      <w:r w:rsidRPr="00350A2A">
        <w:rPr>
          <w:rFonts w:asciiTheme="minorHAnsi" w:hAnsiTheme="minorHAnsi" w:cs="Arial"/>
          <w:sz w:val="22"/>
          <w:szCs w:val="22"/>
        </w:rPr>
        <w:t xml:space="preserve">supporting documentation to the HSE. </w:t>
      </w:r>
    </w:p>
    <w:p w14:paraId="75CBF05B" w14:textId="77777777" w:rsidR="00242402" w:rsidRDefault="00242402" w:rsidP="00FF592D">
      <w:pPr>
        <w:jc w:val="both"/>
        <w:rPr>
          <w:rFonts w:asciiTheme="minorHAnsi" w:hAnsiTheme="minorHAnsi" w:cs="Arial"/>
          <w:bCs/>
          <w:spacing w:val="0"/>
          <w:sz w:val="22"/>
          <w:szCs w:val="22"/>
          <w:lang w:val="en-GB" w:eastAsia="en-GB"/>
        </w:rPr>
      </w:pPr>
    </w:p>
    <w:p w14:paraId="123715B7" w14:textId="018290EE" w:rsidR="00F1472A" w:rsidRDefault="002F4FD6" w:rsidP="00FF592D">
      <w:pPr>
        <w:tabs>
          <w:tab w:val="left" w:pos="0"/>
        </w:tabs>
        <w:spacing w:line="276" w:lineRule="auto"/>
        <w:ind w:left="716" w:hanging="716"/>
        <w:jc w:val="both"/>
        <w:rPr>
          <w:rFonts w:asciiTheme="minorHAnsi" w:hAnsiTheme="minorHAnsi" w:cs="Arial"/>
          <w:sz w:val="22"/>
          <w:szCs w:val="22"/>
        </w:rPr>
      </w:pPr>
      <w:r>
        <w:rPr>
          <w:rFonts w:asciiTheme="minorHAnsi" w:hAnsiTheme="minorHAnsi" w:cs="Arial"/>
          <w:bCs/>
          <w:spacing w:val="0"/>
          <w:sz w:val="22"/>
          <w:szCs w:val="22"/>
          <w:lang w:val="en-GB" w:eastAsia="en-GB"/>
        </w:rPr>
        <w:t>5.2.4</w:t>
      </w:r>
      <w:r w:rsidR="00242402">
        <w:rPr>
          <w:rFonts w:asciiTheme="minorHAnsi" w:hAnsiTheme="minorHAnsi" w:cs="Arial"/>
          <w:bCs/>
          <w:spacing w:val="0"/>
          <w:sz w:val="22"/>
          <w:szCs w:val="22"/>
          <w:lang w:val="en-GB" w:eastAsia="en-GB"/>
        </w:rPr>
        <w:t xml:space="preserve">    </w:t>
      </w:r>
      <w:r w:rsidR="00F1472A" w:rsidRPr="000518D8">
        <w:rPr>
          <w:rFonts w:asciiTheme="minorHAnsi" w:hAnsiTheme="minorHAnsi" w:cs="Arial"/>
          <w:sz w:val="22"/>
          <w:szCs w:val="22"/>
        </w:rPr>
        <w:t xml:space="preserve">Applicants applying for admission to the DPS for the listed Categories must meet or exceed a minimum of </w:t>
      </w:r>
      <w:r w:rsidR="00F1472A" w:rsidRPr="00BA5716">
        <w:rPr>
          <w:rFonts w:asciiTheme="minorHAnsi" w:hAnsiTheme="minorHAnsi" w:cs="Arial"/>
          <w:sz w:val="22"/>
          <w:szCs w:val="22"/>
        </w:rPr>
        <w:t>€</w:t>
      </w:r>
      <w:r w:rsidR="00580503">
        <w:rPr>
          <w:rFonts w:asciiTheme="minorHAnsi" w:hAnsiTheme="minorHAnsi" w:cs="Arial"/>
          <w:sz w:val="22"/>
          <w:szCs w:val="22"/>
        </w:rPr>
        <w:t>1</w:t>
      </w:r>
      <w:r w:rsidR="00F1472A" w:rsidRPr="00BA5716">
        <w:rPr>
          <w:rFonts w:asciiTheme="minorHAnsi" w:hAnsiTheme="minorHAnsi" w:cs="Arial"/>
          <w:sz w:val="22"/>
          <w:szCs w:val="22"/>
        </w:rPr>
        <w:t>,</w:t>
      </w:r>
      <w:r w:rsidR="00580503">
        <w:rPr>
          <w:rFonts w:asciiTheme="minorHAnsi" w:hAnsiTheme="minorHAnsi" w:cs="Arial"/>
          <w:sz w:val="22"/>
          <w:szCs w:val="22"/>
        </w:rPr>
        <w:t>000,</w:t>
      </w:r>
      <w:r w:rsidR="00F1472A" w:rsidRPr="00BA5716">
        <w:rPr>
          <w:rFonts w:asciiTheme="minorHAnsi" w:hAnsiTheme="minorHAnsi" w:cs="Arial"/>
          <w:sz w:val="22"/>
          <w:szCs w:val="22"/>
        </w:rPr>
        <w:t>000</w:t>
      </w:r>
      <w:r w:rsidR="00F1472A" w:rsidRPr="000518D8">
        <w:rPr>
          <w:rFonts w:asciiTheme="minorHAnsi" w:hAnsiTheme="minorHAnsi" w:cs="Arial"/>
          <w:sz w:val="22"/>
          <w:szCs w:val="22"/>
        </w:rPr>
        <w:t xml:space="preserve"> per annum in each of the last 3 years.</w:t>
      </w:r>
    </w:p>
    <w:p w14:paraId="6648C97F" w14:textId="755E5CC5" w:rsidR="00F1472A" w:rsidRDefault="00F1472A" w:rsidP="00FF592D">
      <w:pPr>
        <w:tabs>
          <w:tab w:val="left" w:pos="0"/>
        </w:tabs>
        <w:spacing w:line="276" w:lineRule="auto"/>
        <w:ind w:left="716" w:hanging="7"/>
        <w:jc w:val="both"/>
        <w:rPr>
          <w:rFonts w:asciiTheme="minorHAnsi" w:hAnsiTheme="minorHAnsi" w:cs="Arial"/>
          <w:sz w:val="22"/>
          <w:szCs w:val="22"/>
          <w:u w:val="single"/>
        </w:rPr>
      </w:pPr>
      <w:r w:rsidRPr="00242402">
        <w:rPr>
          <w:rFonts w:asciiTheme="minorHAnsi" w:hAnsiTheme="minorHAnsi" w:cs="Arial"/>
          <w:sz w:val="22"/>
          <w:szCs w:val="22"/>
          <w:u w:val="single"/>
        </w:rPr>
        <w:t xml:space="preserve">As noted above, in the first instance, Applicants must submit the ESPD confirming that it has attained the relevant turnover levels prescribed. </w:t>
      </w:r>
    </w:p>
    <w:p w14:paraId="4019EDCC" w14:textId="77777777" w:rsidR="00F1472A" w:rsidRPr="00242402" w:rsidRDefault="00F1472A" w:rsidP="00FF592D">
      <w:pPr>
        <w:tabs>
          <w:tab w:val="left" w:pos="0"/>
        </w:tabs>
        <w:spacing w:line="276" w:lineRule="auto"/>
        <w:ind w:left="716" w:hanging="7"/>
        <w:jc w:val="both"/>
        <w:rPr>
          <w:rFonts w:asciiTheme="minorHAnsi" w:hAnsiTheme="minorHAnsi" w:cs="Arial"/>
          <w:sz w:val="22"/>
          <w:szCs w:val="22"/>
          <w:u w:val="single"/>
        </w:rPr>
      </w:pPr>
    </w:p>
    <w:p w14:paraId="50B39FB5" w14:textId="0EA2AF98" w:rsidR="002F4FD6" w:rsidRPr="00B14315" w:rsidRDefault="00242402" w:rsidP="00FF592D">
      <w:pPr>
        <w:tabs>
          <w:tab w:val="left" w:pos="0"/>
        </w:tabs>
        <w:spacing w:line="276" w:lineRule="auto"/>
        <w:ind w:left="716" w:hanging="716"/>
        <w:jc w:val="both"/>
        <w:rPr>
          <w:rFonts w:asciiTheme="minorHAnsi" w:hAnsiTheme="minorHAnsi" w:cs="Arial"/>
          <w:bCs/>
          <w:spacing w:val="0"/>
          <w:sz w:val="22"/>
          <w:szCs w:val="22"/>
          <w:lang w:val="en-GB" w:eastAsia="en-GB"/>
        </w:rPr>
      </w:pPr>
      <w:r>
        <w:rPr>
          <w:rFonts w:asciiTheme="minorHAnsi" w:hAnsiTheme="minorHAnsi" w:cs="Arial"/>
          <w:bCs/>
          <w:spacing w:val="0"/>
          <w:sz w:val="22"/>
          <w:szCs w:val="22"/>
          <w:lang w:val="en-GB" w:eastAsia="en-GB"/>
        </w:rPr>
        <w:t>5.2.5</w:t>
      </w:r>
      <w:r>
        <w:rPr>
          <w:rFonts w:asciiTheme="minorHAnsi" w:hAnsiTheme="minorHAnsi" w:cs="Arial"/>
          <w:bCs/>
          <w:spacing w:val="0"/>
          <w:sz w:val="22"/>
          <w:szCs w:val="22"/>
          <w:lang w:val="en-GB" w:eastAsia="en-GB"/>
        </w:rPr>
        <w:tab/>
      </w:r>
      <w:r w:rsidR="002F4FD6">
        <w:rPr>
          <w:rFonts w:asciiTheme="minorHAnsi" w:hAnsiTheme="minorHAnsi" w:cs="Arial"/>
          <w:sz w:val="22"/>
          <w:szCs w:val="22"/>
        </w:rPr>
        <w:t xml:space="preserve">The applicable Insurance types and levels that the Applicant must have in place </w:t>
      </w:r>
      <w:r w:rsidR="002F4FD6" w:rsidRPr="00561ABE">
        <w:rPr>
          <w:rFonts w:asciiTheme="minorHAnsi" w:hAnsiTheme="minorHAnsi" w:cs="Arial"/>
          <w:sz w:val="22"/>
          <w:szCs w:val="22"/>
          <w:u w:val="single"/>
        </w:rPr>
        <w:t>(or confirms their commitment and ability to obtain, if required</w:t>
      </w:r>
      <w:r w:rsidR="002F4FD6" w:rsidRPr="0069316A">
        <w:rPr>
          <w:rFonts w:asciiTheme="minorHAnsi" w:hAnsiTheme="minorHAnsi" w:cs="Arial"/>
          <w:sz w:val="22"/>
          <w:szCs w:val="22"/>
          <w:u w:val="single"/>
        </w:rPr>
        <w:t xml:space="preserve">, at </w:t>
      </w:r>
      <w:r w:rsidR="006401A6">
        <w:rPr>
          <w:rFonts w:asciiTheme="minorHAnsi" w:hAnsiTheme="minorHAnsi" w:cs="Arial"/>
          <w:sz w:val="22"/>
          <w:szCs w:val="22"/>
          <w:u w:val="single"/>
        </w:rPr>
        <w:t>DPS Tender</w:t>
      </w:r>
      <w:r w:rsidR="002F4FD6" w:rsidRPr="0069316A">
        <w:rPr>
          <w:rFonts w:asciiTheme="minorHAnsi" w:hAnsiTheme="minorHAnsi" w:cs="Arial"/>
          <w:sz w:val="22"/>
          <w:szCs w:val="22"/>
          <w:u w:val="single"/>
        </w:rPr>
        <w:t xml:space="preserve"> Stage)</w:t>
      </w:r>
      <w:r w:rsidR="002F4FD6">
        <w:rPr>
          <w:rFonts w:asciiTheme="minorHAnsi" w:hAnsiTheme="minorHAnsi" w:cs="Arial"/>
          <w:sz w:val="22"/>
          <w:szCs w:val="22"/>
        </w:rPr>
        <w:t xml:space="preserve"> are:</w:t>
      </w:r>
    </w:p>
    <w:p w14:paraId="1602C955" w14:textId="77777777" w:rsidR="002F4FD6" w:rsidRDefault="002F4FD6" w:rsidP="00FF592D">
      <w:pPr>
        <w:jc w:val="both"/>
        <w:rPr>
          <w:rFonts w:asciiTheme="minorHAnsi" w:hAnsiTheme="minorHAnsi" w:cs="Arial"/>
          <w:sz w:val="22"/>
          <w:szCs w:val="22"/>
        </w:rPr>
      </w:pPr>
    </w:p>
    <w:tbl>
      <w:tblPr>
        <w:tblStyle w:val="TableGrid"/>
        <w:tblW w:w="0" w:type="auto"/>
        <w:tblInd w:w="927" w:type="dxa"/>
        <w:tblLook w:val="04A0" w:firstRow="1" w:lastRow="0" w:firstColumn="1" w:lastColumn="0" w:noHBand="0" w:noVBand="1"/>
      </w:tblPr>
      <w:tblGrid>
        <w:gridCol w:w="5070"/>
        <w:gridCol w:w="3633"/>
      </w:tblGrid>
      <w:tr w:rsidR="002F4FD6" w14:paraId="2986ED0A" w14:textId="77777777" w:rsidTr="00242402">
        <w:trPr>
          <w:trHeight w:val="252"/>
        </w:trPr>
        <w:tc>
          <w:tcPr>
            <w:tcW w:w="5070" w:type="dxa"/>
            <w:shd w:val="clear" w:color="auto" w:fill="D9D9D9" w:themeFill="background1" w:themeFillShade="D9"/>
          </w:tcPr>
          <w:p w14:paraId="03F28EE9"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Insurance Type</w:t>
            </w:r>
          </w:p>
        </w:tc>
        <w:tc>
          <w:tcPr>
            <w:tcW w:w="3633" w:type="dxa"/>
            <w:shd w:val="clear" w:color="auto" w:fill="D9D9D9" w:themeFill="background1" w:themeFillShade="D9"/>
          </w:tcPr>
          <w:p w14:paraId="0B6129A2" w14:textId="77777777" w:rsidR="002F4FD6" w:rsidRDefault="002F4FD6" w:rsidP="0088165C">
            <w:pPr>
              <w:jc w:val="center"/>
              <w:rPr>
                <w:rFonts w:asciiTheme="minorHAnsi" w:hAnsiTheme="minorHAnsi" w:cs="Arial"/>
                <w:sz w:val="22"/>
                <w:szCs w:val="22"/>
              </w:rPr>
            </w:pPr>
            <w:r>
              <w:rPr>
                <w:rFonts w:asciiTheme="minorHAnsi" w:hAnsiTheme="minorHAnsi" w:cs="Arial"/>
                <w:sz w:val="22"/>
                <w:szCs w:val="22"/>
              </w:rPr>
              <w:t>Insurance Level</w:t>
            </w:r>
          </w:p>
        </w:tc>
      </w:tr>
      <w:tr w:rsidR="002241FE" w14:paraId="140B280E" w14:textId="77777777" w:rsidTr="00242402">
        <w:trPr>
          <w:trHeight w:val="252"/>
        </w:trPr>
        <w:tc>
          <w:tcPr>
            <w:tcW w:w="5070" w:type="dxa"/>
          </w:tcPr>
          <w:p w14:paraId="7FC56AE2" w14:textId="27B06832" w:rsidR="002241FE" w:rsidRDefault="002241FE" w:rsidP="0088165C">
            <w:pPr>
              <w:rPr>
                <w:rFonts w:asciiTheme="minorHAnsi" w:hAnsiTheme="minorHAnsi" w:cs="Arial"/>
                <w:sz w:val="22"/>
                <w:szCs w:val="22"/>
              </w:rPr>
            </w:pPr>
            <w:r>
              <w:rPr>
                <w:rFonts w:asciiTheme="minorHAnsi" w:hAnsiTheme="minorHAnsi" w:cs="Arial"/>
                <w:sz w:val="22"/>
                <w:szCs w:val="22"/>
              </w:rPr>
              <w:t>Product Liability Insurance</w:t>
            </w:r>
          </w:p>
        </w:tc>
        <w:tc>
          <w:tcPr>
            <w:tcW w:w="3633" w:type="dxa"/>
          </w:tcPr>
          <w:p w14:paraId="53A24A59" w14:textId="6D0B1A50" w:rsidR="002241FE" w:rsidRDefault="002241FE" w:rsidP="0088165C">
            <w:pPr>
              <w:jc w:val="center"/>
              <w:rPr>
                <w:rFonts w:asciiTheme="minorHAnsi" w:hAnsiTheme="minorHAnsi" w:cs="Arial"/>
                <w:sz w:val="22"/>
                <w:szCs w:val="22"/>
              </w:rPr>
            </w:pPr>
            <w:r>
              <w:rPr>
                <w:rFonts w:asciiTheme="minorHAnsi" w:hAnsiTheme="minorHAnsi" w:cs="Arial"/>
                <w:sz w:val="22"/>
                <w:szCs w:val="22"/>
              </w:rPr>
              <w:t>€6.5m</w:t>
            </w:r>
          </w:p>
        </w:tc>
      </w:tr>
      <w:tr w:rsidR="002241FE" w14:paraId="2DE671AB" w14:textId="77777777" w:rsidTr="00242402">
        <w:trPr>
          <w:trHeight w:val="252"/>
        </w:trPr>
        <w:tc>
          <w:tcPr>
            <w:tcW w:w="5070" w:type="dxa"/>
          </w:tcPr>
          <w:p w14:paraId="0B0C4DE6" w14:textId="5B2A3E36" w:rsidR="002241FE" w:rsidRDefault="002241FE" w:rsidP="0088165C">
            <w:pPr>
              <w:rPr>
                <w:rFonts w:asciiTheme="minorHAnsi" w:hAnsiTheme="minorHAnsi" w:cs="Arial"/>
                <w:sz w:val="22"/>
                <w:szCs w:val="22"/>
              </w:rPr>
            </w:pPr>
            <w:r>
              <w:rPr>
                <w:rFonts w:asciiTheme="minorHAnsi" w:hAnsiTheme="minorHAnsi" w:cs="Arial"/>
                <w:sz w:val="22"/>
                <w:szCs w:val="22"/>
              </w:rPr>
              <w:t>Public Liability Insurance</w:t>
            </w:r>
          </w:p>
        </w:tc>
        <w:tc>
          <w:tcPr>
            <w:tcW w:w="3633" w:type="dxa"/>
          </w:tcPr>
          <w:p w14:paraId="7215157E" w14:textId="5C604E09" w:rsidR="002241FE" w:rsidRDefault="002241FE" w:rsidP="0088165C">
            <w:pPr>
              <w:jc w:val="center"/>
              <w:rPr>
                <w:rFonts w:asciiTheme="minorHAnsi" w:hAnsiTheme="minorHAnsi" w:cs="Arial"/>
                <w:sz w:val="22"/>
                <w:szCs w:val="22"/>
              </w:rPr>
            </w:pPr>
            <w:r>
              <w:rPr>
                <w:rFonts w:asciiTheme="minorHAnsi" w:hAnsiTheme="minorHAnsi" w:cs="Arial"/>
                <w:sz w:val="22"/>
                <w:szCs w:val="22"/>
              </w:rPr>
              <w:t>€6.5m</w:t>
            </w:r>
          </w:p>
        </w:tc>
      </w:tr>
      <w:tr w:rsidR="002241FE" w14:paraId="0432BBCC" w14:textId="77777777" w:rsidTr="00242402">
        <w:trPr>
          <w:trHeight w:val="252"/>
        </w:trPr>
        <w:tc>
          <w:tcPr>
            <w:tcW w:w="5070" w:type="dxa"/>
          </w:tcPr>
          <w:p w14:paraId="7CA3805D" w14:textId="1F1CC83B" w:rsidR="002241FE" w:rsidRDefault="002241FE" w:rsidP="0088165C">
            <w:pPr>
              <w:rPr>
                <w:rFonts w:asciiTheme="minorHAnsi" w:hAnsiTheme="minorHAnsi" w:cs="Arial"/>
                <w:sz w:val="22"/>
                <w:szCs w:val="22"/>
              </w:rPr>
            </w:pPr>
            <w:r>
              <w:rPr>
                <w:rFonts w:asciiTheme="minorHAnsi" w:hAnsiTheme="minorHAnsi" w:cs="Arial"/>
                <w:sz w:val="22"/>
                <w:szCs w:val="22"/>
              </w:rPr>
              <w:t>Employer’s Liability Insurance</w:t>
            </w:r>
          </w:p>
        </w:tc>
        <w:tc>
          <w:tcPr>
            <w:tcW w:w="3633" w:type="dxa"/>
          </w:tcPr>
          <w:p w14:paraId="2780686C" w14:textId="29BE3138" w:rsidR="002241FE" w:rsidRDefault="002241FE" w:rsidP="0088165C">
            <w:pPr>
              <w:jc w:val="center"/>
              <w:rPr>
                <w:rFonts w:asciiTheme="minorHAnsi" w:hAnsiTheme="minorHAnsi" w:cs="Arial"/>
                <w:sz w:val="22"/>
                <w:szCs w:val="22"/>
              </w:rPr>
            </w:pPr>
            <w:r>
              <w:rPr>
                <w:rFonts w:asciiTheme="minorHAnsi" w:hAnsiTheme="minorHAnsi" w:cs="Arial"/>
                <w:sz w:val="22"/>
                <w:szCs w:val="22"/>
              </w:rPr>
              <w:t>€12.7m</w:t>
            </w:r>
          </w:p>
        </w:tc>
      </w:tr>
      <w:tr w:rsidR="002F4FD6" w14:paraId="62128D58" w14:textId="77777777" w:rsidTr="00242402">
        <w:trPr>
          <w:trHeight w:val="252"/>
        </w:trPr>
        <w:tc>
          <w:tcPr>
            <w:tcW w:w="5070" w:type="dxa"/>
          </w:tcPr>
          <w:p w14:paraId="38407386" w14:textId="584F6B30" w:rsidR="002F4FD6" w:rsidRPr="004C6C42" w:rsidRDefault="002241FE" w:rsidP="00F1472A">
            <w:pPr>
              <w:rPr>
                <w:rFonts w:asciiTheme="minorHAnsi" w:hAnsiTheme="minorHAnsi" w:cs="Arial"/>
                <w:strike/>
                <w:sz w:val="22"/>
                <w:szCs w:val="22"/>
              </w:rPr>
            </w:pPr>
            <w:r w:rsidRPr="00F1472A">
              <w:rPr>
                <w:rFonts w:asciiTheme="minorHAnsi" w:hAnsiTheme="minorHAnsi" w:cs="Arial"/>
                <w:sz w:val="22"/>
                <w:szCs w:val="22"/>
              </w:rPr>
              <w:t>Professional Liability</w:t>
            </w:r>
            <w:r w:rsidRPr="004C6C42">
              <w:rPr>
                <w:rFonts w:asciiTheme="minorHAnsi" w:hAnsiTheme="minorHAnsi" w:cs="Arial"/>
                <w:strike/>
                <w:color w:val="FF0000"/>
                <w:sz w:val="22"/>
                <w:szCs w:val="22"/>
                <w:highlight w:val="yellow"/>
              </w:rPr>
              <w:t xml:space="preserve"> </w:t>
            </w:r>
          </w:p>
        </w:tc>
        <w:tc>
          <w:tcPr>
            <w:tcW w:w="3633" w:type="dxa"/>
          </w:tcPr>
          <w:p w14:paraId="1B9C9BD2" w14:textId="0295760F" w:rsidR="002F4FD6" w:rsidRDefault="00F55848" w:rsidP="0088165C">
            <w:pPr>
              <w:jc w:val="center"/>
              <w:rPr>
                <w:rFonts w:asciiTheme="minorHAnsi" w:hAnsiTheme="minorHAnsi" w:cs="Arial"/>
                <w:sz w:val="22"/>
                <w:szCs w:val="22"/>
              </w:rPr>
            </w:pPr>
            <w:r>
              <w:rPr>
                <w:rFonts w:asciiTheme="minorHAnsi" w:hAnsiTheme="minorHAnsi" w:cs="Arial"/>
                <w:sz w:val="22"/>
                <w:szCs w:val="22"/>
              </w:rPr>
              <w:t>€6.5m</w:t>
            </w:r>
          </w:p>
        </w:tc>
      </w:tr>
    </w:tbl>
    <w:p w14:paraId="07122E9B" w14:textId="77777777" w:rsidR="005D2AF0" w:rsidRDefault="005D2AF0" w:rsidP="002F4FD6">
      <w:pPr>
        <w:jc w:val="both"/>
        <w:rPr>
          <w:rFonts w:asciiTheme="minorHAnsi" w:hAnsiTheme="minorHAnsi" w:cs="Arial"/>
          <w:color w:val="FF0000"/>
          <w:sz w:val="22"/>
          <w:szCs w:val="22"/>
        </w:rPr>
      </w:pPr>
    </w:p>
    <w:p w14:paraId="7FC84611" w14:textId="5904CA6E" w:rsidR="002F4FD6" w:rsidRPr="00B14315" w:rsidRDefault="002F4FD6" w:rsidP="00CA1DD7">
      <w:pPr>
        <w:pStyle w:val="ListParagraph"/>
        <w:keepNext/>
        <w:keepLines/>
        <w:spacing w:after="200"/>
        <w:jc w:val="both"/>
        <w:outlineLvl w:val="0"/>
        <w:rPr>
          <w:rFonts w:asciiTheme="minorHAnsi" w:hAnsiTheme="minorHAnsi" w:cstheme="minorHAnsi"/>
          <w:b/>
          <w:sz w:val="22"/>
          <w:szCs w:val="22"/>
          <w:lang w:eastAsia="en-US"/>
        </w:rPr>
      </w:pPr>
      <w:r w:rsidRPr="00B14315">
        <w:rPr>
          <w:rFonts w:asciiTheme="minorHAnsi" w:hAnsiTheme="minorHAnsi" w:cstheme="minorHAnsi"/>
          <w:sz w:val="22"/>
          <w:szCs w:val="22"/>
        </w:rPr>
        <w:t xml:space="preserve">The Applicant shall agree to maintain in force during the period of any Contract pursuant to a </w:t>
      </w:r>
      <w:r w:rsidR="008C7F93">
        <w:rPr>
          <w:rFonts w:asciiTheme="minorHAnsi" w:hAnsiTheme="minorHAnsi" w:cstheme="minorHAnsi"/>
          <w:sz w:val="22"/>
          <w:szCs w:val="22"/>
        </w:rPr>
        <w:t>DPS Tender</w:t>
      </w:r>
      <w:r w:rsidRPr="00B14315">
        <w:rPr>
          <w:rFonts w:asciiTheme="minorHAnsi" w:hAnsiTheme="minorHAnsi" w:cstheme="minorHAnsi"/>
          <w:sz w:val="22"/>
          <w:szCs w:val="22"/>
        </w:rPr>
        <w:t>, full and comprehensive insurance policies in respect of all customary liabilities and risks undertaken by the Applicant in connection with the provision of the Goods, including but not limited to:</w:t>
      </w:r>
    </w:p>
    <w:p w14:paraId="41350864" w14:textId="77777777" w:rsidR="002F4FD6" w:rsidRDefault="002F4FD6" w:rsidP="00CA1DD7">
      <w:pPr>
        <w:pStyle w:val="ListParagraph"/>
        <w:keepNext/>
        <w:keepLines/>
        <w:spacing w:after="200"/>
        <w:jc w:val="both"/>
        <w:outlineLvl w:val="0"/>
        <w:rPr>
          <w:rFonts w:asciiTheme="minorHAnsi" w:hAnsiTheme="minorHAnsi" w:cstheme="minorHAnsi"/>
          <w:sz w:val="22"/>
          <w:szCs w:val="22"/>
        </w:rPr>
      </w:pPr>
    </w:p>
    <w:p w14:paraId="2A8FB4E1" w14:textId="0B788838" w:rsidR="002F4FD6" w:rsidRPr="00885B23" w:rsidRDefault="002F4FD6" w:rsidP="00CA1DD7">
      <w:pPr>
        <w:pStyle w:val="ListParagraph"/>
        <w:keepNext/>
        <w:keepLines/>
        <w:numPr>
          <w:ilvl w:val="3"/>
          <w:numId w:val="33"/>
        </w:numPr>
        <w:spacing w:after="200"/>
        <w:ind w:left="1418"/>
        <w:jc w:val="both"/>
        <w:outlineLvl w:val="0"/>
        <w:rPr>
          <w:rFonts w:asciiTheme="minorHAnsi" w:hAnsiTheme="minorHAnsi" w:cstheme="minorHAnsi"/>
          <w:b/>
          <w:sz w:val="22"/>
          <w:szCs w:val="22"/>
          <w:lang w:eastAsia="en-US"/>
        </w:rPr>
      </w:pPr>
      <w:r w:rsidRPr="00B14315">
        <w:rPr>
          <w:rFonts w:asciiTheme="minorHAnsi" w:hAnsiTheme="minorHAnsi" w:cstheme="minorHAnsi"/>
          <w:sz w:val="22"/>
          <w:szCs w:val="22"/>
        </w:rPr>
        <w:t xml:space="preserve">products liability insurance of €6,500,000 on an ‘each and every claim’ basis, to be maintained for a period of six years following complete delivery of the </w:t>
      </w:r>
      <w:r w:rsidR="00A70DDA" w:rsidRPr="00784564">
        <w:rPr>
          <w:rFonts w:asciiTheme="minorHAnsi" w:hAnsiTheme="minorHAnsi" w:cs="Arial"/>
          <w:b/>
          <w:sz w:val="22"/>
          <w:szCs w:val="22"/>
        </w:rPr>
        <w:t>Goods/Services</w:t>
      </w:r>
      <w:r w:rsidRPr="00B14315">
        <w:rPr>
          <w:rFonts w:asciiTheme="minorHAnsi" w:hAnsiTheme="minorHAnsi" w:cstheme="minorHAnsi"/>
          <w:sz w:val="22"/>
          <w:szCs w:val="22"/>
        </w:rPr>
        <w:t xml:space="preserve"> and covering claims for civil liability as well as negligence; </w:t>
      </w:r>
    </w:p>
    <w:p w14:paraId="661AD954" w14:textId="77777777" w:rsidR="002F4FD6" w:rsidRPr="00E36A74" w:rsidRDefault="002F4FD6" w:rsidP="00CA1DD7">
      <w:pPr>
        <w:pStyle w:val="ListParagraph"/>
        <w:keepNext/>
        <w:keepLines/>
        <w:spacing w:after="200"/>
        <w:ind w:left="1418"/>
        <w:jc w:val="both"/>
        <w:outlineLvl w:val="0"/>
        <w:rPr>
          <w:rFonts w:asciiTheme="minorHAnsi" w:hAnsiTheme="minorHAnsi" w:cstheme="minorHAnsi"/>
          <w:b/>
          <w:sz w:val="22"/>
          <w:szCs w:val="22"/>
          <w:lang w:eastAsia="en-US"/>
        </w:rPr>
      </w:pPr>
    </w:p>
    <w:p w14:paraId="2F105132" w14:textId="77777777" w:rsidR="002F4FD6" w:rsidRPr="006C36EE" w:rsidRDefault="002F4FD6" w:rsidP="00CA1DD7">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sidRPr="006C36EE">
        <w:rPr>
          <w:rFonts w:asciiTheme="minorHAnsi" w:hAnsiTheme="minorHAnsi" w:cstheme="minorHAnsi"/>
          <w:sz w:val="22"/>
          <w:szCs w:val="22"/>
          <w:lang w:val="en-IE"/>
        </w:rPr>
        <w:t>employers liability insur</w:t>
      </w:r>
      <w:r>
        <w:rPr>
          <w:rFonts w:asciiTheme="minorHAnsi" w:hAnsiTheme="minorHAnsi" w:cstheme="minorHAnsi"/>
          <w:sz w:val="22"/>
          <w:szCs w:val="22"/>
          <w:lang w:val="en-IE"/>
        </w:rPr>
        <w:t>ance to a limit no less than €12,700,000</w:t>
      </w:r>
      <w:r w:rsidRPr="006C36EE">
        <w:rPr>
          <w:rFonts w:asciiTheme="minorHAnsi" w:hAnsiTheme="minorHAnsi" w:cstheme="minorHAnsi"/>
          <w:sz w:val="22"/>
          <w:szCs w:val="22"/>
          <w:lang w:val="en-IE"/>
        </w:rPr>
        <w:t>;</w:t>
      </w:r>
    </w:p>
    <w:p w14:paraId="2007B14D" w14:textId="62B79E90" w:rsidR="002F4FD6" w:rsidRPr="00B73D31" w:rsidRDefault="002F4FD6" w:rsidP="00CA1DD7">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sidRPr="006C36EE">
        <w:rPr>
          <w:rFonts w:asciiTheme="minorHAnsi" w:hAnsiTheme="minorHAnsi" w:cstheme="minorHAnsi"/>
          <w:sz w:val="22"/>
          <w:szCs w:val="22"/>
          <w:lang w:val="en-IE"/>
        </w:rPr>
        <w:t>public liability insurance to a limit no less than €6,5</w:t>
      </w:r>
      <w:r>
        <w:rPr>
          <w:rFonts w:asciiTheme="minorHAnsi" w:hAnsiTheme="minorHAnsi" w:cstheme="minorHAnsi"/>
          <w:sz w:val="22"/>
          <w:szCs w:val="22"/>
          <w:lang w:val="en-IE"/>
        </w:rPr>
        <w:t xml:space="preserve">00,000 </w:t>
      </w:r>
      <w:r w:rsidRPr="006C36EE">
        <w:rPr>
          <w:rFonts w:asciiTheme="minorHAnsi" w:hAnsiTheme="minorHAnsi" w:cstheme="minorHAnsi"/>
          <w:sz w:val="22"/>
          <w:szCs w:val="22"/>
          <w:lang w:val="en-IE"/>
        </w:rPr>
        <w:t xml:space="preserve">in respect of any one claim; </w:t>
      </w:r>
    </w:p>
    <w:p w14:paraId="394AF2A6" w14:textId="0244666C" w:rsidR="00B73D31" w:rsidRPr="00E71B7F" w:rsidRDefault="00B73D31" w:rsidP="00CA1DD7">
      <w:pPr>
        <w:pStyle w:val="ListParagraph"/>
        <w:keepNext/>
        <w:keepLines/>
        <w:numPr>
          <w:ilvl w:val="3"/>
          <w:numId w:val="33"/>
        </w:numPr>
        <w:spacing w:after="200"/>
        <w:ind w:hanging="11"/>
        <w:contextualSpacing w:val="0"/>
        <w:jc w:val="both"/>
        <w:outlineLvl w:val="0"/>
        <w:rPr>
          <w:rFonts w:asciiTheme="minorHAnsi" w:hAnsiTheme="minorHAnsi" w:cstheme="minorHAnsi"/>
          <w:b/>
          <w:sz w:val="22"/>
          <w:szCs w:val="22"/>
          <w:lang w:val="en-IE"/>
        </w:rPr>
      </w:pPr>
      <w:r w:rsidRPr="00F1472A">
        <w:rPr>
          <w:rFonts w:asciiTheme="minorHAnsi" w:hAnsiTheme="minorHAnsi" w:cs="Arial"/>
          <w:sz w:val="22"/>
          <w:szCs w:val="22"/>
        </w:rPr>
        <w:t>Professional Liability</w:t>
      </w:r>
      <w:r w:rsidRPr="00B73D31">
        <w:rPr>
          <w:rFonts w:asciiTheme="minorHAnsi" w:hAnsiTheme="minorHAnsi" w:cstheme="minorHAnsi"/>
          <w:sz w:val="22"/>
          <w:szCs w:val="22"/>
          <w:lang w:val="en-IE"/>
        </w:rPr>
        <w:t xml:space="preserve"> </w:t>
      </w:r>
      <w:r w:rsidRPr="006C36EE">
        <w:rPr>
          <w:rFonts w:asciiTheme="minorHAnsi" w:hAnsiTheme="minorHAnsi" w:cstheme="minorHAnsi"/>
          <w:sz w:val="22"/>
          <w:szCs w:val="22"/>
          <w:lang w:val="en-IE"/>
        </w:rPr>
        <w:t>insurance to a limit no less than €6,5</w:t>
      </w:r>
      <w:r>
        <w:rPr>
          <w:rFonts w:asciiTheme="minorHAnsi" w:hAnsiTheme="minorHAnsi" w:cstheme="minorHAnsi"/>
          <w:sz w:val="22"/>
          <w:szCs w:val="22"/>
          <w:lang w:val="en-IE"/>
        </w:rPr>
        <w:t xml:space="preserve">00,000 </w:t>
      </w:r>
      <w:r w:rsidRPr="006C36EE">
        <w:rPr>
          <w:rFonts w:asciiTheme="minorHAnsi" w:hAnsiTheme="minorHAnsi" w:cstheme="minorHAnsi"/>
          <w:sz w:val="22"/>
          <w:szCs w:val="22"/>
          <w:lang w:val="en-IE"/>
        </w:rPr>
        <w:t>in respect of any one claim;</w:t>
      </w:r>
    </w:p>
    <w:p w14:paraId="62298B0C" w14:textId="77777777" w:rsidR="002F4FD6" w:rsidRPr="00E71B7F" w:rsidRDefault="002F4FD6" w:rsidP="00CA1DD7">
      <w:pPr>
        <w:pStyle w:val="ListParagraph"/>
        <w:ind w:left="435"/>
        <w:jc w:val="both"/>
        <w:rPr>
          <w:rFonts w:asciiTheme="minorHAnsi" w:hAnsiTheme="minorHAnsi" w:cs="Arial"/>
          <w:color w:val="FF0000"/>
          <w:sz w:val="22"/>
          <w:szCs w:val="22"/>
        </w:rPr>
      </w:pPr>
    </w:p>
    <w:p w14:paraId="6EC82E69" w14:textId="77777777" w:rsidR="002F4FD6" w:rsidRPr="00F1472A" w:rsidRDefault="002F4FD6" w:rsidP="00FF592D">
      <w:pPr>
        <w:pStyle w:val="ListParagraph"/>
        <w:keepNext/>
        <w:keepLines/>
        <w:numPr>
          <w:ilvl w:val="2"/>
          <w:numId w:val="33"/>
        </w:numPr>
        <w:spacing w:after="200"/>
        <w:jc w:val="both"/>
        <w:outlineLvl w:val="0"/>
        <w:rPr>
          <w:rFonts w:asciiTheme="minorHAnsi" w:hAnsiTheme="minorHAnsi" w:cstheme="minorHAnsi"/>
          <w:b/>
          <w:color w:val="505150"/>
          <w:sz w:val="22"/>
          <w:szCs w:val="22"/>
        </w:rPr>
      </w:pPr>
      <w:r w:rsidRPr="00E36A74">
        <w:rPr>
          <w:rFonts w:asciiTheme="minorHAnsi" w:hAnsiTheme="minorHAnsi" w:cstheme="minorHAnsi"/>
          <w:sz w:val="22"/>
          <w:szCs w:val="22"/>
        </w:rPr>
        <w:t xml:space="preserve">The Applicant shall ensure that its insurance policies are taken out with reputable insurers licenced to underwrite business in the European Union and acceptable to the HSE (acting reasonably). </w:t>
      </w:r>
      <w:r w:rsidRPr="00E36A74">
        <w:rPr>
          <w:rFonts w:asciiTheme="minorHAnsi" w:hAnsiTheme="minorHAnsi" w:cstheme="minorHAnsi"/>
          <w:color w:val="505150"/>
          <w:sz w:val="22"/>
          <w:szCs w:val="22"/>
        </w:rPr>
        <w:t xml:space="preserve"> </w:t>
      </w:r>
      <w:r w:rsidR="00D13AD1">
        <w:rPr>
          <w:rFonts w:asciiTheme="minorHAnsi" w:hAnsiTheme="minorHAnsi" w:cstheme="minorHAnsi"/>
          <w:color w:val="505150"/>
          <w:sz w:val="22"/>
          <w:szCs w:val="22"/>
        </w:rPr>
        <w:br/>
      </w:r>
    </w:p>
    <w:p w14:paraId="10A9774C" w14:textId="77777777" w:rsidR="00D13AD1" w:rsidRPr="00F1472A" w:rsidRDefault="00D13AD1" w:rsidP="00FF592D">
      <w:pPr>
        <w:pStyle w:val="ListParagraph"/>
        <w:numPr>
          <w:ilvl w:val="2"/>
          <w:numId w:val="33"/>
        </w:numPr>
        <w:spacing w:line="276" w:lineRule="auto"/>
        <w:jc w:val="both"/>
        <w:rPr>
          <w:rFonts w:asciiTheme="minorHAnsi" w:hAnsiTheme="minorHAnsi" w:cstheme="minorHAnsi"/>
          <w:sz w:val="22"/>
          <w:szCs w:val="22"/>
        </w:rPr>
      </w:pPr>
      <w:r w:rsidRPr="00F1472A">
        <w:rPr>
          <w:rFonts w:asciiTheme="minorHAnsi" w:hAnsiTheme="minorHAnsi" w:cstheme="minorHAnsi"/>
          <w:sz w:val="22"/>
          <w:szCs w:val="22"/>
        </w:rPr>
        <w:t xml:space="preserve">Applicants must provide a current and valid Electronic Tax Clearance certificate number to facilitate the on-line verification of their tax status. </w:t>
      </w:r>
    </w:p>
    <w:p w14:paraId="5052498B" w14:textId="77777777" w:rsidR="00D13AD1" w:rsidRPr="00F1472A" w:rsidRDefault="00D13AD1" w:rsidP="00FF592D">
      <w:pPr>
        <w:spacing w:line="276" w:lineRule="auto"/>
        <w:jc w:val="both"/>
      </w:pPr>
    </w:p>
    <w:p w14:paraId="3E20169D" w14:textId="762B751F" w:rsidR="00D13AD1" w:rsidRPr="00F1472A" w:rsidRDefault="00D13AD1" w:rsidP="00FF592D">
      <w:pPr>
        <w:pStyle w:val="ListParagraph"/>
        <w:spacing w:line="276" w:lineRule="auto"/>
        <w:jc w:val="both"/>
        <w:rPr>
          <w:rFonts w:asciiTheme="minorHAnsi" w:hAnsiTheme="minorHAnsi" w:cstheme="minorHAnsi"/>
          <w:sz w:val="22"/>
          <w:szCs w:val="22"/>
          <w:u w:val="single"/>
        </w:rPr>
      </w:pPr>
      <w:r w:rsidRPr="00F1472A" w:rsidDel="00EF09EF">
        <w:rPr>
          <w:rFonts w:asciiTheme="minorHAnsi" w:hAnsiTheme="minorHAnsi" w:cstheme="minorHAnsi"/>
          <w:sz w:val="22"/>
          <w:szCs w:val="22"/>
          <w:u w:val="single"/>
        </w:rPr>
        <w:t xml:space="preserve">In the first instance, Applicants must initially declare that they hold or have applied for a Tax Clearance      </w:t>
      </w:r>
    </w:p>
    <w:p w14:paraId="70104EFD" w14:textId="77777777" w:rsidR="00D13AD1" w:rsidRPr="00F1472A" w:rsidRDefault="00242402" w:rsidP="00FF592D">
      <w:pPr>
        <w:pStyle w:val="ListParagraph"/>
        <w:spacing w:line="276" w:lineRule="auto"/>
        <w:jc w:val="both"/>
        <w:rPr>
          <w:rFonts w:asciiTheme="minorHAnsi" w:hAnsiTheme="minorHAnsi" w:cs="Arial"/>
          <w:sz w:val="22"/>
          <w:szCs w:val="22"/>
          <w:u w:val="single"/>
        </w:rPr>
      </w:pPr>
      <w:r w:rsidRPr="00F1472A">
        <w:rPr>
          <w:rFonts w:asciiTheme="minorHAnsi" w:hAnsiTheme="minorHAnsi" w:cstheme="minorHAnsi"/>
          <w:sz w:val="22"/>
          <w:szCs w:val="22"/>
          <w:u w:val="single"/>
        </w:rPr>
        <w:t xml:space="preserve">Certificate by </w:t>
      </w:r>
      <w:r w:rsidRPr="00F1472A">
        <w:rPr>
          <w:rFonts w:asciiTheme="minorHAnsi" w:hAnsiTheme="minorHAnsi" w:cs="Arial"/>
          <w:sz w:val="22"/>
          <w:szCs w:val="22"/>
          <w:u w:val="single"/>
        </w:rPr>
        <w:t>providing a Tax Clearance Access Number and Tax Reference Number to facilitate online verification of tax status.</w:t>
      </w:r>
    </w:p>
    <w:p w14:paraId="3CB32477" w14:textId="77777777" w:rsidR="00242402" w:rsidRPr="00F1472A" w:rsidRDefault="00242402" w:rsidP="00FF592D">
      <w:pPr>
        <w:spacing w:line="276" w:lineRule="auto"/>
        <w:jc w:val="both"/>
        <w:rPr>
          <w:rFonts w:asciiTheme="minorHAnsi" w:hAnsiTheme="minorHAnsi" w:cstheme="minorHAnsi"/>
          <w:sz w:val="22"/>
          <w:szCs w:val="22"/>
          <w:u w:val="single"/>
        </w:rPr>
      </w:pPr>
    </w:p>
    <w:p w14:paraId="3F8ABA14" w14:textId="77777777" w:rsidR="00752DDC" w:rsidRPr="00F1472A" w:rsidRDefault="00752DDC" w:rsidP="00FF592D">
      <w:pPr>
        <w:pStyle w:val="ListParagraph"/>
        <w:numPr>
          <w:ilvl w:val="2"/>
          <w:numId w:val="33"/>
        </w:numPr>
        <w:jc w:val="both"/>
        <w:rPr>
          <w:rFonts w:asciiTheme="minorHAnsi" w:hAnsiTheme="minorHAnsi" w:cstheme="minorHAnsi"/>
          <w:bCs/>
          <w:sz w:val="22"/>
          <w:szCs w:val="22"/>
        </w:rPr>
      </w:pPr>
      <w:r w:rsidRPr="00F1472A">
        <w:rPr>
          <w:rFonts w:asciiTheme="minorHAnsi" w:hAnsiTheme="minorHAnsi" w:cstheme="minorHAnsi"/>
          <w:bCs/>
          <w:sz w:val="22"/>
          <w:szCs w:val="22"/>
        </w:rPr>
        <w:lastRenderedPageBreak/>
        <w:t xml:space="preserve">Irelands publicly funded health organisations, are working towards the implementation of a single </w:t>
      </w:r>
    </w:p>
    <w:p w14:paraId="48116ABB" w14:textId="77777777" w:rsidR="00752DDC" w:rsidRPr="00F1472A" w:rsidRDefault="00E94F3A" w:rsidP="00FF592D">
      <w:pPr>
        <w:ind w:firstLine="644"/>
        <w:jc w:val="both"/>
        <w:rPr>
          <w:rFonts w:asciiTheme="minorHAnsi" w:hAnsiTheme="minorHAnsi" w:cstheme="minorHAnsi"/>
          <w:bCs/>
          <w:spacing w:val="0"/>
          <w:sz w:val="22"/>
          <w:szCs w:val="22"/>
          <w:lang w:val="en-GB" w:eastAsia="en-GB"/>
        </w:rPr>
      </w:pPr>
      <w:r w:rsidRPr="00F1472A">
        <w:rPr>
          <w:rFonts w:asciiTheme="minorHAnsi" w:hAnsiTheme="minorHAnsi" w:cstheme="minorHAnsi"/>
          <w:bCs/>
          <w:spacing w:val="0"/>
          <w:sz w:val="22"/>
          <w:szCs w:val="22"/>
          <w:lang w:val="en-GB" w:eastAsia="en-GB"/>
        </w:rPr>
        <w:t xml:space="preserve"> </w:t>
      </w:r>
      <w:r w:rsidR="00752DDC" w:rsidRPr="00F1472A">
        <w:rPr>
          <w:rFonts w:asciiTheme="minorHAnsi" w:hAnsiTheme="minorHAnsi" w:cstheme="minorHAnsi"/>
          <w:bCs/>
          <w:spacing w:val="0"/>
          <w:sz w:val="22"/>
          <w:szCs w:val="22"/>
          <w:lang w:val="en-GB" w:eastAsia="en-GB"/>
        </w:rPr>
        <w:t xml:space="preserve"> integrated financial management system (IFMS) for health, using SAP software (S4 and Ariba).  </w:t>
      </w:r>
    </w:p>
    <w:p w14:paraId="5F385D20" w14:textId="77777777" w:rsidR="00752DDC" w:rsidRPr="00F1472A" w:rsidRDefault="00752DDC" w:rsidP="00FF592D">
      <w:pPr>
        <w:jc w:val="both"/>
        <w:rPr>
          <w:rFonts w:asciiTheme="minorHAnsi" w:hAnsiTheme="minorHAnsi" w:cstheme="minorHAnsi"/>
          <w:bCs/>
          <w:spacing w:val="0"/>
          <w:sz w:val="22"/>
          <w:szCs w:val="22"/>
          <w:lang w:val="en-GB" w:eastAsia="en-GB"/>
        </w:rPr>
      </w:pPr>
    </w:p>
    <w:p w14:paraId="1059829F" w14:textId="77777777" w:rsidR="00752DDC" w:rsidRPr="00F1472A" w:rsidRDefault="00752DDC" w:rsidP="00FF592D">
      <w:pPr>
        <w:ind w:firstLine="644"/>
        <w:jc w:val="both"/>
        <w:rPr>
          <w:rFonts w:asciiTheme="minorHAnsi" w:hAnsiTheme="minorHAnsi" w:cstheme="minorHAnsi"/>
          <w:bCs/>
          <w:spacing w:val="0"/>
          <w:sz w:val="22"/>
          <w:szCs w:val="22"/>
          <w:lang w:val="en-GB" w:eastAsia="en-GB"/>
        </w:rPr>
      </w:pPr>
      <w:r w:rsidRPr="00F1472A">
        <w:rPr>
          <w:rFonts w:asciiTheme="minorHAnsi" w:hAnsiTheme="minorHAnsi" w:cstheme="minorHAnsi"/>
          <w:bCs/>
          <w:spacing w:val="0"/>
          <w:sz w:val="22"/>
          <w:szCs w:val="22"/>
          <w:lang w:val="en-GB" w:eastAsia="en-GB"/>
        </w:rPr>
        <w:t xml:space="preserve">Accordingly, as part of future </w:t>
      </w:r>
      <w:r w:rsidR="006401A6" w:rsidRPr="00F1472A">
        <w:rPr>
          <w:rFonts w:asciiTheme="minorHAnsi" w:hAnsiTheme="minorHAnsi" w:cstheme="minorHAnsi"/>
          <w:bCs/>
          <w:spacing w:val="0"/>
          <w:sz w:val="22"/>
          <w:szCs w:val="22"/>
          <w:lang w:val="en-GB" w:eastAsia="en-GB"/>
        </w:rPr>
        <w:t>DPS Tender</w:t>
      </w:r>
      <w:r w:rsidRPr="00F1472A">
        <w:rPr>
          <w:rFonts w:asciiTheme="minorHAnsi" w:hAnsiTheme="minorHAnsi" w:cstheme="minorHAnsi"/>
          <w:bCs/>
          <w:spacing w:val="0"/>
          <w:sz w:val="22"/>
          <w:szCs w:val="22"/>
          <w:lang w:val="en-GB" w:eastAsia="en-GB"/>
        </w:rPr>
        <w:t xml:space="preserve">s pursuant to this DPS, successful candidates may be </w:t>
      </w:r>
    </w:p>
    <w:p w14:paraId="54F4DA1D" w14:textId="77777777" w:rsidR="00752DDC" w:rsidRPr="00F1472A" w:rsidRDefault="00752DDC" w:rsidP="00FF592D">
      <w:pPr>
        <w:ind w:firstLine="644"/>
        <w:jc w:val="both"/>
        <w:rPr>
          <w:rFonts w:asciiTheme="minorHAnsi" w:hAnsiTheme="minorHAnsi" w:cstheme="minorHAnsi"/>
          <w:bCs/>
          <w:spacing w:val="0"/>
          <w:sz w:val="22"/>
          <w:szCs w:val="22"/>
          <w:lang w:val="en-GB" w:eastAsia="en-GB"/>
        </w:rPr>
      </w:pPr>
      <w:r w:rsidRPr="00F1472A">
        <w:rPr>
          <w:rFonts w:asciiTheme="minorHAnsi" w:hAnsiTheme="minorHAnsi" w:cstheme="minorHAnsi"/>
          <w:bCs/>
          <w:spacing w:val="0"/>
          <w:sz w:val="22"/>
          <w:szCs w:val="22"/>
          <w:lang w:val="en-GB" w:eastAsia="en-GB"/>
        </w:rPr>
        <w:t>required to engage with HSE SAP Ariba Supplier &amp; Catalogue Enablement Team (SCET) to;</w:t>
      </w:r>
    </w:p>
    <w:p w14:paraId="506067E5" w14:textId="77777777" w:rsidR="00752DDC" w:rsidRPr="00F1472A" w:rsidRDefault="00752DDC" w:rsidP="00FF592D">
      <w:pPr>
        <w:jc w:val="both"/>
        <w:rPr>
          <w:rFonts w:asciiTheme="minorHAnsi" w:hAnsiTheme="minorHAnsi" w:cstheme="minorHAnsi"/>
          <w:bCs/>
          <w:spacing w:val="0"/>
          <w:sz w:val="22"/>
          <w:szCs w:val="22"/>
          <w:lang w:val="en-GB" w:eastAsia="en-GB"/>
        </w:rPr>
      </w:pPr>
    </w:p>
    <w:p w14:paraId="1D7EA279" w14:textId="77777777" w:rsidR="00752DDC" w:rsidRPr="00F1472A" w:rsidRDefault="00752DDC" w:rsidP="00FF592D">
      <w:pPr>
        <w:pStyle w:val="ListParagraph"/>
        <w:numPr>
          <w:ilvl w:val="3"/>
          <w:numId w:val="33"/>
        </w:numPr>
        <w:ind w:hanging="11"/>
        <w:jc w:val="both"/>
        <w:rPr>
          <w:rFonts w:asciiTheme="minorHAnsi" w:hAnsiTheme="minorHAnsi" w:cstheme="minorHAnsi"/>
          <w:bCs/>
          <w:sz w:val="22"/>
          <w:szCs w:val="22"/>
        </w:rPr>
      </w:pPr>
      <w:r w:rsidRPr="00F1472A">
        <w:rPr>
          <w:rFonts w:asciiTheme="minorHAnsi" w:hAnsiTheme="minorHAnsi" w:cstheme="minorHAnsi"/>
          <w:bCs/>
          <w:sz w:val="22"/>
          <w:szCs w:val="22"/>
        </w:rPr>
        <w:t>set-up a free Standard Account, on the Ariba Network (at a minimum);</w:t>
      </w:r>
    </w:p>
    <w:p w14:paraId="1E2BAD1D" w14:textId="77777777" w:rsidR="00752DDC" w:rsidRPr="00F1472A" w:rsidRDefault="002160A8" w:rsidP="00FF592D">
      <w:pPr>
        <w:ind w:firstLine="720"/>
        <w:jc w:val="both"/>
        <w:rPr>
          <w:rFonts w:asciiTheme="minorHAnsi" w:hAnsiTheme="minorHAnsi" w:cstheme="minorHAnsi"/>
          <w:bCs/>
          <w:sz w:val="22"/>
          <w:szCs w:val="22"/>
        </w:rPr>
      </w:pPr>
      <w:r w:rsidRPr="00F1472A">
        <w:rPr>
          <w:rFonts w:asciiTheme="minorHAnsi" w:hAnsiTheme="minorHAnsi" w:cstheme="minorHAnsi"/>
          <w:bCs/>
          <w:sz w:val="22"/>
          <w:szCs w:val="22"/>
        </w:rPr>
        <w:t>5.2.8.2</w:t>
      </w:r>
      <w:r w:rsidRPr="00F1472A">
        <w:rPr>
          <w:rFonts w:asciiTheme="minorHAnsi" w:hAnsiTheme="minorHAnsi" w:cstheme="minorHAnsi"/>
          <w:bCs/>
          <w:sz w:val="22"/>
          <w:szCs w:val="22"/>
        </w:rPr>
        <w:tab/>
      </w:r>
      <w:r w:rsidR="00752DDC" w:rsidRPr="00F1472A">
        <w:rPr>
          <w:rFonts w:asciiTheme="minorHAnsi" w:hAnsiTheme="minorHAnsi" w:cstheme="minorHAnsi"/>
          <w:bCs/>
          <w:sz w:val="22"/>
          <w:szCs w:val="22"/>
        </w:rPr>
        <w:t xml:space="preserve">provide additional contract content in the required format for upload to SAP Ariba (if required); </w:t>
      </w:r>
    </w:p>
    <w:p w14:paraId="0C9CEB02" w14:textId="77777777" w:rsidR="00752DDC" w:rsidRPr="00F1472A" w:rsidRDefault="002160A8" w:rsidP="00FF592D">
      <w:pPr>
        <w:pStyle w:val="ListParagraph"/>
        <w:jc w:val="both"/>
        <w:rPr>
          <w:rFonts w:asciiTheme="minorHAnsi" w:hAnsiTheme="minorHAnsi" w:cstheme="minorHAnsi"/>
          <w:bCs/>
          <w:sz w:val="22"/>
          <w:szCs w:val="22"/>
        </w:rPr>
      </w:pPr>
      <w:r w:rsidRPr="00F1472A">
        <w:rPr>
          <w:rFonts w:asciiTheme="minorHAnsi" w:hAnsiTheme="minorHAnsi" w:cstheme="minorHAnsi"/>
          <w:bCs/>
          <w:sz w:val="22"/>
          <w:szCs w:val="22"/>
        </w:rPr>
        <w:t>5.2.8.3</w:t>
      </w:r>
      <w:r w:rsidRPr="00F1472A">
        <w:rPr>
          <w:rFonts w:asciiTheme="minorHAnsi" w:hAnsiTheme="minorHAnsi" w:cstheme="minorHAnsi"/>
          <w:bCs/>
          <w:sz w:val="22"/>
          <w:szCs w:val="22"/>
        </w:rPr>
        <w:tab/>
      </w:r>
      <w:r w:rsidR="00752DDC" w:rsidRPr="00F1472A">
        <w:rPr>
          <w:rFonts w:asciiTheme="minorHAnsi" w:hAnsiTheme="minorHAnsi" w:cstheme="minorHAnsi"/>
          <w:bCs/>
          <w:sz w:val="22"/>
          <w:szCs w:val="22"/>
        </w:rPr>
        <w:t>invoice the HSE via the Ariba Network for all HSE SAP Ariba PO’s received (if required).</w:t>
      </w:r>
    </w:p>
    <w:p w14:paraId="7AF06B6A" w14:textId="77777777" w:rsidR="00752DDC" w:rsidRPr="00F1472A" w:rsidRDefault="00752DDC" w:rsidP="00FF592D">
      <w:pPr>
        <w:pStyle w:val="ListParagraph"/>
        <w:jc w:val="both"/>
        <w:rPr>
          <w:lang w:eastAsia="en-IE"/>
        </w:rPr>
      </w:pPr>
    </w:p>
    <w:p w14:paraId="7455AA7B" w14:textId="77777777" w:rsidR="00752DDC" w:rsidRPr="00F1472A" w:rsidRDefault="00752DDC" w:rsidP="00FF592D">
      <w:pPr>
        <w:ind w:left="720"/>
        <w:jc w:val="both"/>
        <w:rPr>
          <w:rFonts w:asciiTheme="minorHAnsi" w:hAnsiTheme="minorHAnsi" w:cstheme="minorHAnsi"/>
          <w:bCs/>
          <w:spacing w:val="0"/>
          <w:sz w:val="22"/>
          <w:szCs w:val="22"/>
          <w:lang w:val="en-GB" w:eastAsia="en-GB"/>
        </w:rPr>
      </w:pPr>
      <w:r w:rsidRPr="00F1472A">
        <w:rPr>
          <w:rFonts w:asciiTheme="minorHAnsi" w:hAnsiTheme="minorHAnsi" w:cstheme="minorHAnsi"/>
          <w:bCs/>
          <w:spacing w:val="0"/>
          <w:sz w:val="22"/>
          <w:szCs w:val="22"/>
          <w:lang w:val="en-GB" w:eastAsia="en-GB"/>
        </w:rPr>
        <w:t xml:space="preserve">Upon Award of Contract, HSE Sourcing will provide successful candidate(s) with the details of the award along with the relevant contact details of the HSE SAP Supplier &amp; Catalogue Enablement Team (SCET).  </w:t>
      </w:r>
    </w:p>
    <w:p w14:paraId="157A1CF5" w14:textId="77777777" w:rsidR="00752DDC" w:rsidRPr="00F1472A" w:rsidRDefault="00752DDC" w:rsidP="00FF592D">
      <w:pPr>
        <w:ind w:left="720"/>
        <w:jc w:val="both"/>
        <w:rPr>
          <w:rFonts w:asciiTheme="minorHAnsi" w:hAnsiTheme="minorHAnsi" w:cstheme="minorHAnsi"/>
          <w:bCs/>
          <w:spacing w:val="0"/>
          <w:sz w:val="22"/>
          <w:szCs w:val="22"/>
          <w:lang w:val="en-GB" w:eastAsia="en-GB"/>
        </w:rPr>
      </w:pPr>
    </w:p>
    <w:p w14:paraId="08B5A89E" w14:textId="77777777" w:rsidR="00752DDC" w:rsidRPr="00F1472A" w:rsidRDefault="00752DDC" w:rsidP="00FF592D">
      <w:pPr>
        <w:ind w:left="720"/>
        <w:jc w:val="both"/>
        <w:rPr>
          <w:rFonts w:asciiTheme="minorHAnsi" w:hAnsiTheme="minorHAnsi" w:cstheme="minorHAnsi"/>
          <w:bCs/>
          <w:spacing w:val="0"/>
          <w:sz w:val="22"/>
          <w:szCs w:val="22"/>
          <w:lang w:val="en-GB" w:eastAsia="en-GB"/>
        </w:rPr>
      </w:pPr>
      <w:r w:rsidRPr="00F1472A">
        <w:rPr>
          <w:rFonts w:asciiTheme="minorHAnsi" w:hAnsiTheme="minorHAnsi" w:cstheme="minorHAnsi"/>
          <w:bCs/>
          <w:spacing w:val="0"/>
          <w:sz w:val="22"/>
          <w:szCs w:val="22"/>
          <w:lang w:val="en-GB" w:eastAsia="en-GB"/>
        </w:rPr>
        <w:t>The SCET team will explain all catalogue options available to successful candidate(s) and guide successful candidate(s) through the Ariba Supplier enablement process.</w:t>
      </w:r>
    </w:p>
    <w:p w14:paraId="3C125F0F" w14:textId="77777777" w:rsidR="00752DDC" w:rsidRPr="00F1472A" w:rsidRDefault="00752DDC" w:rsidP="00AA0A42">
      <w:pPr>
        <w:ind w:left="720"/>
        <w:jc w:val="both"/>
        <w:rPr>
          <w:rFonts w:asciiTheme="minorHAnsi" w:hAnsiTheme="minorHAnsi" w:cstheme="minorHAnsi"/>
          <w:bCs/>
          <w:spacing w:val="0"/>
          <w:sz w:val="22"/>
          <w:szCs w:val="22"/>
          <w:lang w:val="en-GB" w:eastAsia="en-GB"/>
        </w:rPr>
      </w:pPr>
    </w:p>
    <w:p w14:paraId="27D59BFE" w14:textId="77777777" w:rsidR="00752DDC" w:rsidRPr="00F1472A" w:rsidRDefault="00752DDC" w:rsidP="00AA0A42">
      <w:pPr>
        <w:ind w:left="720"/>
        <w:jc w:val="both"/>
        <w:rPr>
          <w:rFonts w:asciiTheme="minorHAnsi" w:hAnsiTheme="minorHAnsi" w:cstheme="minorHAnsi"/>
          <w:bCs/>
          <w:spacing w:val="0"/>
          <w:sz w:val="22"/>
          <w:szCs w:val="22"/>
          <w:lang w:val="en-GB" w:eastAsia="en-GB"/>
        </w:rPr>
      </w:pPr>
      <w:r w:rsidRPr="00F1472A">
        <w:rPr>
          <w:rFonts w:asciiTheme="minorHAnsi" w:hAnsiTheme="minorHAnsi" w:cstheme="minorHAnsi"/>
          <w:bCs/>
          <w:spacing w:val="0"/>
          <w:sz w:val="22"/>
          <w:szCs w:val="22"/>
          <w:lang w:val="en-GB" w:eastAsia="en-GB"/>
        </w:rPr>
        <w:t>The SCET team will provide all support and guidance to successful candidate(s) with regard to setup up of an ARIBA account (if the candidate is not already registered) and if appropriate discuss, the creation of a catalogue that can be loaded into Ariba for use by relevant sites</w:t>
      </w:r>
    </w:p>
    <w:p w14:paraId="48CE1512" w14:textId="77777777" w:rsidR="00752DDC" w:rsidRPr="00F1472A" w:rsidRDefault="00752DDC" w:rsidP="00AA0A42">
      <w:pPr>
        <w:pStyle w:val="ListParagraph"/>
        <w:jc w:val="both"/>
        <w:rPr>
          <w:rFonts w:asciiTheme="minorHAnsi" w:hAnsiTheme="minorHAnsi" w:cstheme="minorHAnsi"/>
          <w:bCs/>
          <w:sz w:val="22"/>
          <w:szCs w:val="22"/>
          <w:highlight w:val="yellow"/>
        </w:rPr>
      </w:pPr>
    </w:p>
    <w:p w14:paraId="250B3D6A" w14:textId="77777777" w:rsidR="00752DDC" w:rsidRPr="00F1472A" w:rsidRDefault="00752DDC" w:rsidP="00AA0A42">
      <w:pPr>
        <w:pStyle w:val="ListParagraph"/>
        <w:jc w:val="both"/>
        <w:rPr>
          <w:rFonts w:asciiTheme="minorHAnsi" w:hAnsiTheme="minorHAnsi" w:cstheme="minorHAnsi"/>
          <w:bCs/>
          <w:sz w:val="22"/>
          <w:szCs w:val="22"/>
        </w:rPr>
      </w:pPr>
      <w:r w:rsidRPr="00F1472A">
        <w:rPr>
          <w:rFonts w:asciiTheme="minorHAnsi" w:hAnsiTheme="minorHAnsi" w:cstheme="minorHAnsi"/>
          <w:bCs/>
          <w:sz w:val="22"/>
          <w:szCs w:val="22"/>
        </w:rPr>
        <w:t xml:space="preserve">It will be a mandatory condition of this DPS that all applicants confirm their commitment to provide all relevant information </w:t>
      </w:r>
      <w:r w:rsidR="009E32A3" w:rsidRPr="00F1472A">
        <w:rPr>
          <w:rFonts w:asciiTheme="minorHAnsi" w:hAnsiTheme="minorHAnsi" w:cstheme="minorHAnsi"/>
          <w:bCs/>
          <w:sz w:val="22"/>
          <w:szCs w:val="22"/>
        </w:rPr>
        <w:t>a</w:t>
      </w:r>
      <w:r w:rsidR="006A12C7" w:rsidRPr="00F1472A">
        <w:rPr>
          <w:rFonts w:asciiTheme="minorHAnsi" w:hAnsiTheme="minorHAnsi" w:cstheme="minorHAnsi"/>
          <w:bCs/>
          <w:sz w:val="22"/>
          <w:szCs w:val="22"/>
        </w:rPr>
        <w:t>s</w:t>
      </w:r>
      <w:r w:rsidR="009E32A3" w:rsidRPr="00F1472A">
        <w:rPr>
          <w:rFonts w:asciiTheme="minorHAnsi" w:hAnsiTheme="minorHAnsi" w:cstheme="minorHAnsi"/>
          <w:bCs/>
          <w:sz w:val="22"/>
          <w:szCs w:val="22"/>
        </w:rPr>
        <w:t xml:space="preserve"> may be required (as per clause 5.2.8)</w:t>
      </w:r>
      <w:r w:rsidRPr="00F1472A">
        <w:rPr>
          <w:rFonts w:asciiTheme="minorHAnsi" w:hAnsiTheme="minorHAnsi" w:cstheme="minorHAnsi"/>
          <w:bCs/>
          <w:sz w:val="22"/>
          <w:szCs w:val="22"/>
        </w:rPr>
        <w:t xml:space="preserve"> if successful at </w:t>
      </w:r>
      <w:r w:rsidR="006401A6" w:rsidRPr="00F1472A">
        <w:rPr>
          <w:rFonts w:asciiTheme="minorHAnsi" w:hAnsiTheme="minorHAnsi" w:cstheme="minorHAnsi"/>
          <w:bCs/>
          <w:sz w:val="22"/>
          <w:szCs w:val="22"/>
        </w:rPr>
        <w:t>DPS Tender</w:t>
      </w:r>
      <w:r w:rsidRPr="00F1472A">
        <w:rPr>
          <w:rFonts w:asciiTheme="minorHAnsi" w:hAnsiTheme="minorHAnsi" w:cstheme="minorHAnsi"/>
          <w:bCs/>
          <w:sz w:val="22"/>
          <w:szCs w:val="22"/>
        </w:rPr>
        <w:t xml:space="preserve"> </w:t>
      </w:r>
      <w:r w:rsidR="00C54C7F" w:rsidRPr="00F1472A">
        <w:rPr>
          <w:rFonts w:asciiTheme="minorHAnsi" w:hAnsiTheme="minorHAnsi" w:cstheme="minorHAnsi"/>
          <w:bCs/>
          <w:sz w:val="22"/>
          <w:szCs w:val="22"/>
        </w:rPr>
        <w:t xml:space="preserve">or other procedure </w:t>
      </w:r>
      <w:r w:rsidRPr="00F1472A">
        <w:rPr>
          <w:rFonts w:asciiTheme="minorHAnsi" w:hAnsiTheme="minorHAnsi" w:cstheme="minorHAnsi"/>
          <w:bCs/>
          <w:sz w:val="22"/>
          <w:szCs w:val="22"/>
        </w:rPr>
        <w:t>stage.</w:t>
      </w:r>
    </w:p>
    <w:p w14:paraId="1B574FA3" w14:textId="347488DC" w:rsidR="00E43568" w:rsidRPr="00580503" w:rsidRDefault="00E43568" w:rsidP="00580503">
      <w:pPr>
        <w:spacing w:line="276" w:lineRule="auto"/>
        <w:jc w:val="both"/>
        <w:rPr>
          <w:rFonts w:asciiTheme="minorHAnsi" w:hAnsiTheme="minorHAnsi" w:cstheme="minorHAnsi"/>
          <w:color w:val="505150"/>
          <w:sz w:val="22"/>
          <w:szCs w:val="22"/>
        </w:rPr>
      </w:pPr>
    </w:p>
    <w:p w14:paraId="7F96F1E2" w14:textId="77777777" w:rsidR="00E43568" w:rsidRPr="00F1472A" w:rsidRDefault="00E43568" w:rsidP="00AA0A42">
      <w:pPr>
        <w:pStyle w:val="ListParagraph"/>
        <w:numPr>
          <w:ilvl w:val="2"/>
          <w:numId w:val="38"/>
        </w:numPr>
        <w:spacing w:line="276" w:lineRule="auto"/>
        <w:jc w:val="both"/>
        <w:rPr>
          <w:rFonts w:asciiTheme="minorHAnsi" w:hAnsiTheme="minorHAnsi" w:cstheme="minorHAnsi"/>
          <w:color w:val="505150"/>
          <w:sz w:val="22"/>
          <w:szCs w:val="22"/>
        </w:rPr>
      </w:pPr>
      <w:r w:rsidRPr="00F1472A">
        <w:rPr>
          <w:rFonts w:asciiTheme="minorHAnsi" w:hAnsiTheme="minorHAnsi" w:cs="Arial"/>
          <w:sz w:val="22"/>
          <w:szCs w:val="22"/>
        </w:rPr>
        <w:t xml:space="preserve">Applicants must demonstrate satisfactory quality assurance procedures are in place and in </w:t>
      </w:r>
      <w:r w:rsidR="00C522BF" w:rsidRPr="00F1472A">
        <w:rPr>
          <w:rFonts w:asciiTheme="minorHAnsi" w:hAnsiTheme="minorHAnsi" w:cs="Arial"/>
          <w:sz w:val="22"/>
          <w:szCs w:val="22"/>
        </w:rPr>
        <w:t>operation.</w:t>
      </w:r>
    </w:p>
    <w:p w14:paraId="5CCA6ADA" w14:textId="5214B95D" w:rsidR="00E43568" w:rsidRPr="00F1472A" w:rsidRDefault="00E43568" w:rsidP="00AA0A42">
      <w:pPr>
        <w:ind w:firstLine="720"/>
        <w:jc w:val="both"/>
        <w:rPr>
          <w:rFonts w:asciiTheme="minorHAnsi" w:hAnsiTheme="minorHAnsi" w:cs="Arial"/>
          <w:sz w:val="22"/>
          <w:szCs w:val="22"/>
        </w:rPr>
      </w:pPr>
      <w:r w:rsidRPr="00F1472A">
        <w:rPr>
          <w:rFonts w:asciiTheme="minorHAnsi" w:hAnsiTheme="minorHAnsi" w:cs="Arial"/>
          <w:sz w:val="22"/>
          <w:szCs w:val="22"/>
        </w:rPr>
        <w:t xml:space="preserve">Please outline your </w:t>
      </w:r>
      <w:r w:rsidR="00485282" w:rsidRPr="00F1472A">
        <w:rPr>
          <w:rFonts w:asciiTheme="minorHAnsi" w:hAnsiTheme="minorHAnsi" w:cs="Arial"/>
          <w:sz w:val="22"/>
          <w:szCs w:val="22"/>
        </w:rPr>
        <w:t>internal</w:t>
      </w:r>
      <w:r w:rsidRPr="00F1472A">
        <w:rPr>
          <w:rFonts w:asciiTheme="minorHAnsi" w:hAnsiTheme="minorHAnsi" w:cs="Arial"/>
          <w:sz w:val="22"/>
          <w:szCs w:val="22"/>
        </w:rPr>
        <w:t xml:space="preserve"> quality assurance procedures </w:t>
      </w:r>
      <w:r w:rsidR="0030364D" w:rsidRPr="00F1472A">
        <w:rPr>
          <w:rFonts w:asciiTheme="minorHAnsi" w:hAnsiTheme="minorHAnsi" w:cs="Arial"/>
          <w:sz w:val="22"/>
          <w:szCs w:val="22"/>
        </w:rPr>
        <w:t>or</w:t>
      </w:r>
      <w:r w:rsidRPr="00F1472A">
        <w:rPr>
          <w:rFonts w:asciiTheme="minorHAnsi" w:hAnsiTheme="minorHAnsi" w:cs="Arial"/>
          <w:sz w:val="22"/>
          <w:szCs w:val="22"/>
        </w:rPr>
        <w:t xml:space="preserve"> any suitable accreditation attained </w:t>
      </w:r>
      <w:r w:rsidR="0030364D" w:rsidRPr="00F1472A">
        <w:rPr>
          <w:rFonts w:asciiTheme="minorHAnsi" w:hAnsiTheme="minorHAnsi" w:cs="Arial"/>
          <w:sz w:val="22"/>
          <w:szCs w:val="22"/>
        </w:rPr>
        <w:tab/>
        <w:t xml:space="preserve">by your </w:t>
      </w:r>
      <w:r w:rsidR="00E94F3A" w:rsidRPr="00F1472A">
        <w:rPr>
          <w:rFonts w:asciiTheme="minorHAnsi" w:hAnsiTheme="minorHAnsi" w:cs="Arial"/>
          <w:sz w:val="22"/>
          <w:szCs w:val="22"/>
        </w:rPr>
        <w:tab/>
      </w:r>
      <w:r w:rsidR="0030364D" w:rsidRPr="00F1472A">
        <w:rPr>
          <w:rFonts w:asciiTheme="minorHAnsi" w:hAnsiTheme="minorHAnsi" w:cs="Arial"/>
          <w:sz w:val="22"/>
          <w:szCs w:val="22"/>
        </w:rPr>
        <w:t xml:space="preserve">company and/or any other entity upon which your application is based </w:t>
      </w:r>
      <w:r w:rsidR="00021CC2" w:rsidRPr="00F1472A">
        <w:rPr>
          <w:rFonts w:asciiTheme="minorHAnsi" w:hAnsiTheme="minorHAnsi" w:cs="Arial"/>
          <w:sz w:val="22"/>
          <w:szCs w:val="22"/>
        </w:rPr>
        <w:t>e.g.</w:t>
      </w:r>
      <w:r w:rsidRPr="00F1472A">
        <w:rPr>
          <w:rFonts w:asciiTheme="minorHAnsi" w:hAnsiTheme="minorHAnsi" w:cs="Arial"/>
          <w:sz w:val="22"/>
          <w:szCs w:val="22"/>
        </w:rPr>
        <w:t xml:space="preserve">  QA procedures / Quality </w:t>
      </w:r>
      <w:r w:rsidR="0030364D" w:rsidRPr="00F1472A">
        <w:rPr>
          <w:rFonts w:asciiTheme="minorHAnsi" w:hAnsiTheme="minorHAnsi" w:cs="Arial"/>
          <w:sz w:val="22"/>
          <w:szCs w:val="22"/>
        </w:rPr>
        <w:tab/>
      </w:r>
      <w:r w:rsidRPr="00F1472A">
        <w:rPr>
          <w:rFonts w:asciiTheme="minorHAnsi" w:hAnsiTheme="minorHAnsi" w:cs="Arial"/>
          <w:sz w:val="22"/>
          <w:szCs w:val="22"/>
        </w:rPr>
        <w:t>Manual / ISO Certification/ HPRA</w:t>
      </w:r>
      <w:r w:rsidR="002669E9" w:rsidRPr="00F1472A">
        <w:rPr>
          <w:rFonts w:asciiTheme="minorHAnsi" w:hAnsiTheme="minorHAnsi" w:cs="Arial"/>
          <w:sz w:val="22"/>
          <w:szCs w:val="22"/>
        </w:rPr>
        <w:t>.</w:t>
      </w:r>
    </w:p>
    <w:p w14:paraId="5C7221DB" w14:textId="77777777" w:rsidR="00E43568" w:rsidRPr="00F1472A" w:rsidRDefault="00E43568" w:rsidP="00AA0A42">
      <w:pPr>
        <w:jc w:val="both"/>
        <w:rPr>
          <w:rFonts w:asciiTheme="minorHAnsi" w:hAnsiTheme="minorHAnsi" w:cs="Arial"/>
          <w:sz w:val="22"/>
          <w:szCs w:val="22"/>
        </w:rPr>
      </w:pPr>
    </w:p>
    <w:p w14:paraId="2189C7A5" w14:textId="77777777" w:rsidR="00E43568" w:rsidRPr="00F1472A" w:rsidRDefault="00E43568" w:rsidP="00AA0A42">
      <w:pPr>
        <w:pStyle w:val="ListParagraph"/>
        <w:numPr>
          <w:ilvl w:val="2"/>
          <w:numId w:val="38"/>
        </w:numPr>
        <w:jc w:val="both"/>
        <w:rPr>
          <w:rFonts w:asciiTheme="minorHAnsi" w:hAnsiTheme="minorHAnsi" w:cs="Arial"/>
          <w:sz w:val="22"/>
          <w:szCs w:val="22"/>
        </w:rPr>
      </w:pPr>
      <w:r w:rsidRPr="00F1472A">
        <w:rPr>
          <w:rFonts w:asciiTheme="minorHAnsi" w:hAnsiTheme="minorHAnsi" w:cs="Arial"/>
          <w:sz w:val="22"/>
          <w:szCs w:val="22"/>
        </w:rPr>
        <w:t xml:space="preserve">Applicants must demonstrate satisfactory policies and procedures are in place and operation in relation </w:t>
      </w:r>
    </w:p>
    <w:p w14:paraId="3DBCCCCC" w14:textId="77777777" w:rsidR="00620828" w:rsidRPr="00F1472A" w:rsidRDefault="00E43568" w:rsidP="00AA0A42">
      <w:pPr>
        <w:pStyle w:val="ListParagraph"/>
        <w:jc w:val="both"/>
        <w:rPr>
          <w:rFonts w:asciiTheme="minorHAnsi" w:hAnsiTheme="minorHAnsi" w:cs="Arial"/>
          <w:sz w:val="22"/>
          <w:szCs w:val="22"/>
        </w:rPr>
      </w:pPr>
      <w:r w:rsidRPr="00F1472A">
        <w:rPr>
          <w:rFonts w:asciiTheme="minorHAnsi" w:hAnsiTheme="minorHAnsi" w:cs="Arial"/>
          <w:sz w:val="22"/>
          <w:szCs w:val="22"/>
        </w:rPr>
        <w:t xml:space="preserve">to maintaining data protection and security of information </w:t>
      </w:r>
      <w:r w:rsidR="00021CC2" w:rsidRPr="00F1472A">
        <w:rPr>
          <w:rFonts w:asciiTheme="minorHAnsi" w:hAnsiTheme="minorHAnsi" w:cs="Arial"/>
          <w:sz w:val="22"/>
          <w:szCs w:val="22"/>
        </w:rPr>
        <w:t>e.g.</w:t>
      </w:r>
      <w:r w:rsidRPr="00F1472A">
        <w:rPr>
          <w:rFonts w:asciiTheme="minorHAnsi" w:hAnsiTheme="minorHAnsi" w:cs="Arial"/>
          <w:sz w:val="22"/>
          <w:szCs w:val="22"/>
        </w:rPr>
        <w:t>  Data Protection Policy in your company and/or any other entity upon which your applicant was is based.</w:t>
      </w:r>
    </w:p>
    <w:p w14:paraId="0F098F5F" w14:textId="77777777" w:rsidR="00E43568" w:rsidRPr="00F1472A" w:rsidRDefault="00E43568" w:rsidP="00AA0A42">
      <w:pPr>
        <w:jc w:val="both"/>
        <w:rPr>
          <w:rFonts w:asciiTheme="minorHAnsi" w:hAnsiTheme="minorHAnsi" w:cs="Arial"/>
          <w:spacing w:val="0"/>
          <w:sz w:val="22"/>
          <w:szCs w:val="22"/>
          <w:lang w:val="en-GB" w:eastAsia="en-GB"/>
        </w:rPr>
      </w:pPr>
    </w:p>
    <w:p w14:paraId="7CCDDA24" w14:textId="77777777" w:rsidR="00E43568" w:rsidRPr="00F1472A" w:rsidRDefault="00E43568" w:rsidP="00AA0A42">
      <w:pPr>
        <w:pStyle w:val="ListParagraph"/>
        <w:numPr>
          <w:ilvl w:val="2"/>
          <w:numId w:val="38"/>
        </w:numPr>
        <w:jc w:val="both"/>
        <w:rPr>
          <w:rFonts w:asciiTheme="minorHAnsi" w:hAnsiTheme="minorHAnsi" w:cs="Arial"/>
          <w:sz w:val="22"/>
          <w:szCs w:val="22"/>
        </w:rPr>
      </w:pPr>
      <w:r w:rsidRPr="00F1472A">
        <w:rPr>
          <w:rFonts w:asciiTheme="minorHAnsi" w:hAnsiTheme="minorHAnsi" w:cs="Arial"/>
          <w:sz w:val="22"/>
          <w:szCs w:val="22"/>
        </w:rPr>
        <w:t xml:space="preserve">Applicants must demonstrate that they have satisfactory staff training and vetting procedures in place </w:t>
      </w:r>
    </w:p>
    <w:p w14:paraId="0036A4D9" w14:textId="39FD73E6" w:rsidR="00C54C7F" w:rsidRPr="00F1472A" w:rsidRDefault="00E43568" w:rsidP="00AA0A42">
      <w:pPr>
        <w:pStyle w:val="ListParagraph"/>
        <w:jc w:val="both"/>
        <w:rPr>
          <w:rFonts w:asciiTheme="minorHAnsi" w:hAnsiTheme="minorHAnsi" w:cs="Arial"/>
          <w:sz w:val="22"/>
          <w:szCs w:val="22"/>
        </w:rPr>
      </w:pPr>
      <w:r w:rsidRPr="00F1472A">
        <w:rPr>
          <w:rFonts w:asciiTheme="minorHAnsi" w:hAnsiTheme="minorHAnsi" w:cs="Arial"/>
          <w:sz w:val="22"/>
          <w:szCs w:val="22"/>
        </w:rPr>
        <w:t>and in operation in your company and/or any other entity upon which your application is based.</w:t>
      </w:r>
    </w:p>
    <w:p w14:paraId="4B540B48" w14:textId="03C7D74E" w:rsidR="0093350A" w:rsidRPr="00F1472A" w:rsidRDefault="0093350A" w:rsidP="00AA0A42">
      <w:pPr>
        <w:pStyle w:val="ListParagraph"/>
        <w:jc w:val="both"/>
        <w:rPr>
          <w:rFonts w:asciiTheme="minorHAnsi" w:hAnsiTheme="minorHAnsi" w:cs="Arial"/>
          <w:sz w:val="22"/>
          <w:szCs w:val="22"/>
        </w:rPr>
      </w:pPr>
    </w:p>
    <w:p w14:paraId="0CE25A9F" w14:textId="57A8EE23" w:rsidR="00C54C7F" w:rsidRPr="00F1472A" w:rsidRDefault="00AE4F9E" w:rsidP="008B453B">
      <w:pPr>
        <w:pStyle w:val="ListParagraph"/>
        <w:numPr>
          <w:ilvl w:val="2"/>
          <w:numId w:val="38"/>
        </w:numPr>
        <w:jc w:val="both"/>
        <w:rPr>
          <w:rFonts w:asciiTheme="minorHAnsi" w:hAnsiTheme="minorHAnsi" w:cs="Arial"/>
          <w:sz w:val="22"/>
          <w:szCs w:val="22"/>
        </w:rPr>
      </w:pPr>
      <w:r w:rsidRPr="00F1472A">
        <w:rPr>
          <w:rFonts w:asciiTheme="minorHAnsi" w:hAnsiTheme="minorHAnsi" w:cs="Arial"/>
          <w:sz w:val="22"/>
          <w:szCs w:val="22"/>
        </w:rPr>
        <w:t xml:space="preserve">Applicants must </w:t>
      </w:r>
      <w:r w:rsidR="00E94F3A" w:rsidRPr="00F1472A">
        <w:rPr>
          <w:rFonts w:asciiTheme="minorHAnsi" w:hAnsiTheme="minorHAnsi" w:cs="Arial"/>
          <w:sz w:val="22"/>
          <w:szCs w:val="22"/>
        </w:rPr>
        <w:t>confirm</w:t>
      </w:r>
      <w:r w:rsidRPr="00F1472A">
        <w:rPr>
          <w:rFonts w:asciiTheme="minorHAnsi" w:hAnsiTheme="minorHAnsi" w:cs="Arial"/>
          <w:sz w:val="22"/>
          <w:szCs w:val="22"/>
        </w:rPr>
        <w:t xml:space="preserve"> their willingness to </w:t>
      </w:r>
      <w:r w:rsidR="00C54C7F" w:rsidRPr="00F1472A">
        <w:rPr>
          <w:rFonts w:asciiTheme="minorHAnsi" w:hAnsiTheme="minorHAnsi" w:cs="Arial"/>
          <w:sz w:val="22"/>
          <w:szCs w:val="22"/>
        </w:rPr>
        <w:t>provide evidence of Garda clearance in respect of staff</w:t>
      </w:r>
      <w:r w:rsidRPr="00F1472A">
        <w:rPr>
          <w:rFonts w:asciiTheme="minorHAnsi" w:hAnsiTheme="minorHAnsi" w:cs="Arial"/>
          <w:sz w:val="22"/>
          <w:szCs w:val="22"/>
        </w:rPr>
        <w:t xml:space="preserve"> assigned to provide the </w:t>
      </w:r>
      <w:r w:rsidR="00A70DDA" w:rsidRPr="00F1472A">
        <w:rPr>
          <w:rFonts w:asciiTheme="minorHAnsi" w:hAnsiTheme="minorHAnsi" w:cs="Arial"/>
          <w:b/>
          <w:sz w:val="22"/>
          <w:szCs w:val="22"/>
        </w:rPr>
        <w:t>Goods/Services</w:t>
      </w:r>
      <w:r w:rsidRPr="00F1472A">
        <w:rPr>
          <w:rFonts w:asciiTheme="minorHAnsi" w:hAnsiTheme="minorHAnsi" w:cs="Arial"/>
          <w:sz w:val="22"/>
          <w:szCs w:val="22"/>
        </w:rPr>
        <w:t xml:space="preserve"> should they be </w:t>
      </w:r>
      <w:r w:rsidR="00C54C7F" w:rsidRPr="00F1472A">
        <w:rPr>
          <w:rFonts w:asciiTheme="minorHAnsi" w:hAnsiTheme="minorHAnsi" w:cs="Arial"/>
          <w:sz w:val="22"/>
          <w:szCs w:val="22"/>
        </w:rPr>
        <w:t>requested to do so by the HSE.</w:t>
      </w:r>
    </w:p>
    <w:p w14:paraId="62BB3317" w14:textId="77777777" w:rsidR="00E94F3A" w:rsidRPr="00F1472A" w:rsidRDefault="00E94F3A" w:rsidP="0093350A">
      <w:pPr>
        <w:jc w:val="both"/>
        <w:rPr>
          <w:rFonts w:asciiTheme="minorHAnsi" w:hAnsiTheme="minorHAnsi" w:cs="Arial"/>
          <w:sz w:val="22"/>
          <w:szCs w:val="22"/>
        </w:rPr>
      </w:pPr>
    </w:p>
    <w:p w14:paraId="42A3F570" w14:textId="3CCB313E" w:rsidR="00D13AD1" w:rsidRPr="00F1472A" w:rsidRDefault="00D13AD1" w:rsidP="008B453B">
      <w:pPr>
        <w:pStyle w:val="ListParagraph"/>
        <w:numPr>
          <w:ilvl w:val="2"/>
          <w:numId w:val="38"/>
        </w:numPr>
        <w:jc w:val="both"/>
        <w:rPr>
          <w:rFonts w:asciiTheme="minorHAnsi" w:hAnsiTheme="minorHAnsi" w:cstheme="minorHAnsi"/>
          <w:sz w:val="22"/>
          <w:szCs w:val="22"/>
        </w:rPr>
      </w:pPr>
      <w:r w:rsidRPr="00F1472A">
        <w:rPr>
          <w:rFonts w:asciiTheme="minorHAnsi" w:hAnsiTheme="minorHAnsi" w:cs="Arial"/>
          <w:sz w:val="22"/>
          <w:szCs w:val="22"/>
        </w:rPr>
        <w:t xml:space="preserve">Applicants must demonstrate that they have in place an environmental management and waste disposal </w:t>
      </w:r>
      <w:r w:rsidRPr="00F1472A">
        <w:rPr>
          <w:rFonts w:asciiTheme="minorHAnsi" w:hAnsiTheme="minorHAnsi" w:cstheme="minorHAnsi"/>
          <w:sz w:val="22"/>
          <w:szCs w:val="22"/>
        </w:rPr>
        <w:t xml:space="preserve">policy and procedure in compliance with ISO 14000 or equivalent. </w:t>
      </w:r>
      <w:r w:rsidR="0030364D" w:rsidRPr="00F1472A">
        <w:rPr>
          <w:rFonts w:asciiTheme="minorHAnsi" w:hAnsiTheme="minorHAnsi" w:cstheme="minorHAnsi"/>
          <w:sz w:val="22"/>
          <w:szCs w:val="22"/>
        </w:rPr>
        <w:t xml:space="preserve"> </w:t>
      </w:r>
      <w:r w:rsidRPr="00F1472A">
        <w:rPr>
          <w:rFonts w:asciiTheme="minorHAnsi" w:hAnsiTheme="minorHAnsi" w:cstheme="minorHAnsi"/>
          <w:sz w:val="22"/>
          <w:szCs w:val="22"/>
        </w:rPr>
        <w:t xml:space="preserve">Applicants are required to provide details of the environmental management measures that it has in place and outline its environmental management policies, procedures and methodologies. </w:t>
      </w:r>
    </w:p>
    <w:p w14:paraId="270B9BBC" w14:textId="77777777" w:rsidR="0030364D" w:rsidRPr="00F1472A" w:rsidRDefault="0030364D" w:rsidP="00D13AD1">
      <w:pPr>
        <w:pStyle w:val="ListParagraph"/>
        <w:spacing w:line="276" w:lineRule="auto"/>
        <w:rPr>
          <w:rFonts w:asciiTheme="minorHAnsi" w:hAnsiTheme="minorHAnsi" w:cstheme="minorHAnsi"/>
          <w:sz w:val="22"/>
          <w:szCs w:val="22"/>
        </w:rPr>
      </w:pPr>
    </w:p>
    <w:p w14:paraId="09936CAC" w14:textId="77DDB05C" w:rsidR="002F223C" w:rsidRPr="00F1472A" w:rsidRDefault="0030364D" w:rsidP="008B453B">
      <w:pPr>
        <w:pStyle w:val="ListParagraph"/>
        <w:numPr>
          <w:ilvl w:val="2"/>
          <w:numId w:val="38"/>
        </w:numPr>
        <w:spacing w:line="276" w:lineRule="auto"/>
        <w:jc w:val="both"/>
        <w:rPr>
          <w:rFonts w:asciiTheme="minorHAnsi" w:hAnsiTheme="minorHAnsi" w:cs="Arial"/>
          <w:sz w:val="22"/>
          <w:szCs w:val="22"/>
        </w:rPr>
      </w:pPr>
      <w:r w:rsidRPr="00F1472A">
        <w:rPr>
          <w:rFonts w:asciiTheme="minorHAnsi" w:hAnsiTheme="minorHAnsi" w:cstheme="minorHAnsi"/>
          <w:sz w:val="22"/>
          <w:szCs w:val="22"/>
        </w:rPr>
        <w:t xml:space="preserve">Applicants must </w:t>
      </w:r>
      <w:r w:rsidRPr="00F1472A">
        <w:rPr>
          <w:rFonts w:asciiTheme="minorHAnsi" w:hAnsiTheme="minorHAnsi" w:cs="Arial"/>
          <w:sz w:val="22"/>
          <w:szCs w:val="22"/>
        </w:rPr>
        <w:t>achieve a minimum score or 3/5 or higher for the response to the “Applicant Experience Knowledge” question in the DPS Questionnaire.</w:t>
      </w:r>
      <w:r w:rsidR="002F223C" w:rsidRPr="00F1472A">
        <w:rPr>
          <w:rFonts w:asciiTheme="minorHAnsi" w:hAnsiTheme="minorHAnsi" w:cs="Arial"/>
          <w:sz w:val="22"/>
          <w:szCs w:val="22"/>
        </w:rPr>
        <w:t xml:space="preserve"> Applicants must outline in not more than 800 words a </w:t>
      </w:r>
      <w:r w:rsidR="002F223C" w:rsidRPr="00F1472A">
        <w:rPr>
          <w:rFonts w:asciiTheme="minorHAnsi" w:hAnsiTheme="minorHAnsi" w:cs="Arial"/>
          <w:sz w:val="22"/>
          <w:szCs w:val="22"/>
        </w:rPr>
        <w:lastRenderedPageBreak/>
        <w:t>summary of their organisation with particular reference to their experience and knowledge of supplying the Goods. The summary should include details around the available resources, qualifications and any other relevant factors of their Application.</w:t>
      </w:r>
    </w:p>
    <w:p w14:paraId="120EB4DE" w14:textId="4CB2CA25" w:rsidR="00B01DFC" w:rsidRPr="00A530A4" w:rsidRDefault="00B01DFC" w:rsidP="00A530A4">
      <w:pPr>
        <w:rPr>
          <w:rFonts w:asciiTheme="minorHAnsi" w:hAnsiTheme="minorHAnsi" w:cs="Arial"/>
          <w:strike/>
          <w:sz w:val="22"/>
          <w:szCs w:val="22"/>
        </w:rPr>
      </w:pPr>
    </w:p>
    <w:p w14:paraId="6DD0983D" w14:textId="77777777" w:rsidR="001309C5" w:rsidRDefault="001309C5" w:rsidP="002F223C">
      <w:pPr>
        <w:spacing w:line="276" w:lineRule="auto"/>
        <w:ind w:left="720"/>
        <w:jc w:val="both"/>
        <w:rPr>
          <w:rFonts w:asciiTheme="minorHAnsi" w:hAnsiTheme="minorHAnsi" w:cs="Arial"/>
          <w:sz w:val="22"/>
          <w:szCs w:val="22"/>
        </w:rPr>
      </w:pPr>
    </w:p>
    <w:p w14:paraId="766D5025" w14:textId="77777777" w:rsidR="001309C5" w:rsidRPr="00FF346C" w:rsidRDefault="001309C5" w:rsidP="001309C5">
      <w:pPr>
        <w:pStyle w:val="Heading1"/>
        <w:spacing w:before="0"/>
        <w:rPr>
          <w:rFonts w:asciiTheme="minorHAnsi" w:hAnsiTheme="minorHAnsi"/>
          <w:sz w:val="22"/>
          <w:szCs w:val="22"/>
        </w:rPr>
      </w:pPr>
      <w:r>
        <w:rPr>
          <w:rFonts w:asciiTheme="minorHAnsi" w:hAnsiTheme="minorHAnsi"/>
          <w:sz w:val="22"/>
          <w:szCs w:val="22"/>
        </w:rPr>
        <w:t>SECTION 6</w:t>
      </w:r>
      <w:r w:rsidRPr="00350A2A">
        <w:rPr>
          <w:rFonts w:asciiTheme="minorHAnsi" w:hAnsiTheme="minorHAnsi"/>
          <w:sz w:val="22"/>
          <w:szCs w:val="22"/>
        </w:rPr>
        <w:t xml:space="preserve">: </w:t>
      </w:r>
      <w:r>
        <w:rPr>
          <w:rFonts w:asciiTheme="minorHAnsi" w:hAnsiTheme="minorHAnsi"/>
          <w:sz w:val="22"/>
          <w:szCs w:val="22"/>
        </w:rPr>
        <w:t xml:space="preserve">  EVALUATION OF APPLICATIONS FOR</w:t>
      </w:r>
      <w:r w:rsidRPr="00350A2A">
        <w:rPr>
          <w:rFonts w:asciiTheme="minorHAnsi" w:hAnsiTheme="minorHAnsi"/>
          <w:sz w:val="22"/>
          <w:szCs w:val="22"/>
        </w:rPr>
        <w:t xml:space="preserve"> THE DPS</w:t>
      </w:r>
    </w:p>
    <w:p w14:paraId="5AA8A289" w14:textId="77777777" w:rsidR="001309C5" w:rsidRPr="00350A2A" w:rsidRDefault="001309C5" w:rsidP="001309C5">
      <w:pPr>
        <w:jc w:val="both"/>
        <w:rPr>
          <w:rFonts w:asciiTheme="minorHAnsi" w:hAnsiTheme="minorHAnsi" w:cs="Arial"/>
          <w:sz w:val="22"/>
          <w:szCs w:val="22"/>
        </w:rPr>
      </w:pPr>
    </w:p>
    <w:p w14:paraId="12704ECB" w14:textId="77777777" w:rsidR="001309C5" w:rsidRDefault="001309C5" w:rsidP="001309C5">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Each Application </w:t>
      </w:r>
      <w:r w:rsidRPr="004B11D1">
        <w:rPr>
          <w:rFonts w:asciiTheme="minorHAnsi" w:hAnsiTheme="minorHAnsi" w:cs="Arial"/>
          <w:sz w:val="22"/>
          <w:szCs w:val="22"/>
        </w:rPr>
        <w:t xml:space="preserve">will be checked to ensure that the Applicant has submitted the required information and that the Application has been submitted on time within the deadline for submission set by this document and is complete. Applicants who do not comply with these requirements </w:t>
      </w:r>
      <w:r>
        <w:rPr>
          <w:rFonts w:asciiTheme="minorHAnsi" w:hAnsiTheme="minorHAnsi" w:cs="Arial"/>
          <w:sz w:val="22"/>
          <w:szCs w:val="22"/>
        </w:rPr>
        <w:t xml:space="preserve">will be informed of their non-compliance and will be free to re-submit an amended Application for consideration by the HSE as part of a subsequent evaluation of new Applications. </w:t>
      </w:r>
    </w:p>
    <w:p w14:paraId="798B803C" w14:textId="77777777" w:rsidR="001309C5" w:rsidRDefault="001309C5" w:rsidP="001309C5">
      <w:pPr>
        <w:pStyle w:val="ListParagraph"/>
        <w:ind w:left="709"/>
        <w:jc w:val="both"/>
        <w:rPr>
          <w:rFonts w:asciiTheme="minorHAnsi" w:hAnsiTheme="minorHAnsi" w:cs="Arial"/>
          <w:sz w:val="22"/>
          <w:szCs w:val="22"/>
        </w:rPr>
      </w:pPr>
    </w:p>
    <w:p w14:paraId="77C36A5D" w14:textId="77777777" w:rsidR="001309C5" w:rsidRPr="00F1472A" w:rsidRDefault="001309C5" w:rsidP="001309C5">
      <w:pPr>
        <w:pStyle w:val="ListParagraph"/>
        <w:numPr>
          <w:ilvl w:val="1"/>
          <w:numId w:val="30"/>
        </w:numPr>
        <w:ind w:left="709" w:hanging="709"/>
        <w:jc w:val="both"/>
        <w:rPr>
          <w:rFonts w:asciiTheme="minorHAnsi" w:hAnsiTheme="minorHAnsi" w:cs="Arial"/>
          <w:sz w:val="22"/>
          <w:szCs w:val="22"/>
        </w:rPr>
      </w:pPr>
      <w:r w:rsidRPr="004B11D1">
        <w:rPr>
          <w:rFonts w:asciiTheme="minorHAnsi" w:hAnsiTheme="minorHAnsi" w:cs="Arial"/>
          <w:sz w:val="22"/>
          <w:szCs w:val="22"/>
        </w:rPr>
        <w:t xml:space="preserve">The HSE will evaluate the Application to determine if it satisfies each of the Exclusion </w:t>
      </w:r>
      <w:r>
        <w:rPr>
          <w:rFonts w:asciiTheme="minorHAnsi" w:hAnsiTheme="minorHAnsi" w:cs="Arial"/>
          <w:sz w:val="22"/>
          <w:szCs w:val="22"/>
        </w:rPr>
        <w:t xml:space="preserve">Grounds </w:t>
      </w:r>
      <w:r w:rsidRPr="004B11D1">
        <w:rPr>
          <w:rFonts w:asciiTheme="minorHAnsi" w:hAnsiTheme="minorHAnsi" w:cs="Arial"/>
          <w:sz w:val="22"/>
          <w:szCs w:val="22"/>
        </w:rPr>
        <w:t xml:space="preserve">and </w:t>
      </w:r>
      <w:r>
        <w:rPr>
          <w:rFonts w:asciiTheme="minorHAnsi" w:hAnsiTheme="minorHAnsi" w:cs="Arial"/>
          <w:sz w:val="22"/>
          <w:szCs w:val="22"/>
        </w:rPr>
        <w:t>Selection</w:t>
      </w:r>
      <w:r w:rsidRPr="004B11D1">
        <w:rPr>
          <w:rFonts w:asciiTheme="minorHAnsi" w:hAnsiTheme="minorHAnsi" w:cs="Arial"/>
          <w:sz w:val="22"/>
          <w:szCs w:val="22"/>
        </w:rPr>
        <w:t xml:space="preserve"> Criteria</w:t>
      </w:r>
      <w:r>
        <w:rPr>
          <w:rFonts w:asciiTheme="minorHAnsi" w:hAnsiTheme="minorHAnsi" w:cs="Arial"/>
          <w:sz w:val="22"/>
          <w:szCs w:val="22"/>
        </w:rPr>
        <w:t xml:space="preserve">. The Applications will be evaluated on a </w:t>
      </w:r>
      <w:r w:rsidRPr="002B63E4">
        <w:rPr>
          <w:rFonts w:asciiTheme="minorHAnsi" w:hAnsiTheme="minorHAnsi" w:cs="Arial"/>
          <w:b/>
          <w:sz w:val="22"/>
          <w:szCs w:val="22"/>
        </w:rPr>
        <w:t>Pass or Fail</w:t>
      </w:r>
      <w:r>
        <w:rPr>
          <w:rFonts w:asciiTheme="minorHAnsi" w:hAnsiTheme="minorHAnsi" w:cs="Arial"/>
          <w:sz w:val="22"/>
          <w:szCs w:val="22"/>
        </w:rPr>
        <w:t xml:space="preserve"> basis </w:t>
      </w:r>
      <w:r w:rsidRPr="00F1472A">
        <w:rPr>
          <w:rFonts w:asciiTheme="minorHAnsi" w:hAnsiTheme="minorHAnsi" w:cs="Arial"/>
          <w:sz w:val="22"/>
          <w:szCs w:val="22"/>
        </w:rPr>
        <w:t xml:space="preserve">with the exception of the Selection Criteria: Applicant Experience &amp; Knowledge (hereafter </w:t>
      </w:r>
      <w:r w:rsidRPr="00F1472A">
        <w:rPr>
          <w:rFonts w:asciiTheme="minorHAnsi" w:hAnsiTheme="minorHAnsi" w:cs="Arial"/>
          <w:b/>
          <w:sz w:val="22"/>
          <w:szCs w:val="22"/>
        </w:rPr>
        <w:t>“Experience &amp; Knowledge”</w:t>
      </w:r>
      <w:r w:rsidRPr="00F1472A">
        <w:rPr>
          <w:rFonts w:asciiTheme="minorHAnsi" w:hAnsiTheme="minorHAnsi" w:cs="Arial"/>
          <w:sz w:val="22"/>
          <w:szCs w:val="22"/>
        </w:rPr>
        <w:t>).</w:t>
      </w:r>
    </w:p>
    <w:p w14:paraId="1ED479A2" w14:textId="77777777" w:rsidR="001309C5" w:rsidRPr="00F1472A" w:rsidRDefault="001309C5" w:rsidP="001309C5">
      <w:pPr>
        <w:pStyle w:val="ListParagraph"/>
        <w:rPr>
          <w:rFonts w:asciiTheme="minorHAnsi" w:hAnsiTheme="minorHAnsi" w:cs="Arial"/>
          <w:sz w:val="22"/>
          <w:szCs w:val="22"/>
        </w:rPr>
      </w:pPr>
    </w:p>
    <w:p w14:paraId="584AFB77" w14:textId="2384D8FF" w:rsidR="001309C5" w:rsidRPr="00F1472A" w:rsidRDefault="001309C5" w:rsidP="001309C5">
      <w:pPr>
        <w:pStyle w:val="ListParagraph"/>
        <w:numPr>
          <w:ilvl w:val="1"/>
          <w:numId w:val="30"/>
        </w:numPr>
        <w:ind w:left="709" w:hanging="709"/>
        <w:jc w:val="both"/>
        <w:rPr>
          <w:rFonts w:asciiTheme="minorHAnsi" w:hAnsiTheme="minorHAnsi" w:cs="Arial"/>
          <w:sz w:val="22"/>
          <w:szCs w:val="22"/>
        </w:rPr>
      </w:pPr>
      <w:r w:rsidRPr="00F1472A">
        <w:rPr>
          <w:rFonts w:asciiTheme="minorHAnsi" w:hAnsiTheme="minorHAnsi" w:cs="Arial"/>
          <w:sz w:val="22"/>
          <w:szCs w:val="22"/>
        </w:rPr>
        <w:t xml:space="preserve">In relation to the Experience &amp; Knowledge, the Applications will be evaluated to determine the extent to which the Applicant has demonstrated sufficient experience and knowledge in the supply of the </w:t>
      </w:r>
      <w:r w:rsidR="00A70DDA" w:rsidRPr="00F1472A">
        <w:rPr>
          <w:rFonts w:asciiTheme="minorHAnsi" w:hAnsiTheme="minorHAnsi" w:cs="Arial"/>
          <w:b/>
          <w:sz w:val="22"/>
          <w:szCs w:val="22"/>
        </w:rPr>
        <w:t>Goods/Services</w:t>
      </w:r>
      <w:r w:rsidRPr="00F1472A">
        <w:rPr>
          <w:rFonts w:asciiTheme="minorHAnsi" w:hAnsiTheme="minorHAnsi" w:cs="Arial"/>
          <w:sz w:val="22"/>
          <w:szCs w:val="22"/>
        </w:rPr>
        <w:t xml:space="preserve"> to justify being appointed to the DPS. For Experience &amp; Knowledge, the Applications will be scored in accordance with the following table:</w:t>
      </w:r>
    </w:p>
    <w:p w14:paraId="17214975" w14:textId="77777777" w:rsidR="00687697" w:rsidRPr="00F1472A" w:rsidRDefault="00687697" w:rsidP="00687697">
      <w:pPr>
        <w:pStyle w:val="ListParagraph"/>
        <w:rPr>
          <w:rFonts w:asciiTheme="minorHAnsi" w:hAnsiTheme="minorHAnsi" w:cs="Arial"/>
          <w:sz w:val="22"/>
          <w:szCs w:val="22"/>
        </w:rPr>
      </w:pPr>
    </w:p>
    <w:p w14:paraId="7D76CE4D" w14:textId="66DC5C7D" w:rsidR="00580503" w:rsidRPr="00F1472A" w:rsidRDefault="00580503" w:rsidP="00687697">
      <w:pPr>
        <w:jc w:val="both"/>
        <w:rPr>
          <w:rFonts w:asciiTheme="minorHAnsi" w:hAnsiTheme="minorHAnsi" w:cs="Arial"/>
          <w:sz w:val="22"/>
          <w:szCs w:val="22"/>
        </w:rPr>
      </w:pPr>
    </w:p>
    <w:p w14:paraId="4F9DE63C" w14:textId="77777777" w:rsidR="001309C5" w:rsidRPr="00F1472A" w:rsidRDefault="001309C5" w:rsidP="001309C5">
      <w:pPr>
        <w:pStyle w:val="ListParagraph"/>
        <w:rPr>
          <w:rFonts w:asciiTheme="minorHAnsi" w:hAnsiTheme="minorHAnsi" w:cs="Arial"/>
          <w:sz w:val="22"/>
          <w:szCs w:val="22"/>
        </w:rPr>
      </w:pPr>
    </w:p>
    <w:tbl>
      <w:tblPr>
        <w:tblpPr w:leftFromText="180" w:rightFromText="180" w:vertAnchor="text" w:horzAnchor="margin" w:tblpXSpec="right" w:tblpY="75"/>
        <w:tblW w:w="9640" w:type="dxa"/>
        <w:tblLook w:val="04A0" w:firstRow="1" w:lastRow="0" w:firstColumn="1" w:lastColumn="0" w:noHBand="0" w:noVBand="1"/>
      </w:tblPr>
      <w:tblGrid>
        <w:gridCol w:w="1560"/>
        <w:gridCol w:w="1383"/>
        <w:gridCol w:w="6697"/>
      </w:tblGrid>
      <w:tr w:rsidR="001309C5" w:rsidRPr="00F1472A" w14:paraId="72514C5A" w14:textId="77777777" w:rsidTr="002669E9">
        <w:trPr>
          <w:trHeight w:val="540"/>
        </w:trPr>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77967C1C" w14:textId="77777777" w:rsidR="001309C5" w:rsidRPr="00F1472A" w:rsidRDefault="001309C5" w:rsidP="002669E9">
            <w:pPr>
              <w:jc w:val="center"/>
              <w:rPr>
                <w:rFonts w:asciiTheme="minorHAnsi" w:hAnsiTheme="minorHAnsi" w:cs="Arial"/>
                <w:b/>
                <w:bCs/>
                <w:color w:val="000000"/>
                <w:sz w:val="20"/>
                <w:szCs w:val="20"/>
                <w:lang w:val="en-US"/>
              </w:rPr>
            </w:pPr>
            <w:r w:rsidRPr="00F1472A">
              <w:rPr>
                <w:rFonts w:asciiTheme="minorHAnsi" w:hAnsiTheme="minorHAnsi" w:cs="Arial"/>
                <w:b/>
                <w:bCs/>
                <w:color w:val="000000"/>
                <w:sz w:val="20"/>
                <w:szCs w:val="20"/>
                <w:lang w:val="en-US"/>
              </w:rPr>
              <w:t>Rating</w:t>
            </w:r>
          </w:p>
        </w:tc>
        <w:tc>
          <w:tcPr>
            <w:tcW w:w="138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63244916" w14:textId="77777777" w:rsidR="001309C5" w:rsidRPr="00F1472A" w:rsidRDefault="001309C5" w:rsidP="002669E9">
            <w:pPr>
              <w:jc w:val="center"/>
              <w:rPr>
                <w:rFonts w:asciiTheme="minorHAnsi" w:hAnsiTheme="minorHAnsi" w:cs="Arial"/>
                <w:b/>
                <w:bCs/>
                <w:color w:val="000000"/>
                <w:sz w:val="20"/>
                <w:szCs w:val="20"/>
                <w:lang w:val="en-US"/>
              </w:rPr>
            </w:pPr>
            <w:r w:rsidRPr="00F1472A">
              <w:rPr>
                <w:rFonts w:asciiTheme="minorHAnsi" w:hAnsiTheme="minorHAnsi" w:cs="Arial"/>
                <w:b/>
                <w:bCs/>
                <w:color w:val="000000"/>
                <w:sz w:val="20"/>
                <w:szCs w:val="20"/>
                <w:lang w:val="en-US"/>
              </w:rPr>
              <w:t>Rating Mark</w:t>
            </w:r>
          </w:p>
        </w:tc>
        <w:tc>
          <w:tcPr>
            <w:tcW w:w="6697"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0214C835" w14:textId="77777777" w:rsidR="001309C5" w:rsidRPr="00F1472A" w:rsidRDefault="001309C5" w:rsidP="002669E9">
            <w:pPr>
              <w:jc w:val="center"/>
              <w:rPr>
                <w:rFonts w:asciiTheme="minorHAnsi" w:hAnsiTheme="minorHAnsi" w:cs="Arial"/>
                <w:b/>
                <w:bCs/>
                <w:color w:val="000000"/>
                <w:sz w:val="20"/>
                <w:szCs w:val="20"/>
                <w:lang w:val="en-US"/>
              </w:rPr>
            </w:pPr>
            <w:r w:rsidRPr="00F1472A">
              <w:rPr>
                <w:rFonts w:asciiTheme="minorHAnsi" w:hAnsiTheme="minorHAnsi" w:cs="Arial"/>
                <w:b/>
                <w:bCs/>
                <w:color w:val="000000"/>
                <w:sz w:val="20"/>
                <w:szCs w:val="20"/>
                <w:lang w:val="en-US"/>
              </w:rPr>
              <w:t>Description</w:t>
            </w:r>
          </w:p>
        </w:tc>
      </w:tr>
      <w:tr w:rsidR="001309C5" w:rsidRPr="00F1472A" w14:paraId="44BFF7F4" w14:textId="77777777" w:rsidTr="00687697">
        <w:trPr>
          <w:trHeight w:hRule="exact" w:val="549"/>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3EB1441"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Excellent</w:t>
            </w:r>
          </w:p>
        </w:tc>
        <w:tc>
          <w:tcPr>
            <w:tcW w:w="1383" w:type="dxa"/>
            <w:tcBorders>
              <w:top w:val="single" w:sz="4" w:space="0" w:color="auto"/>
              <w:left w:val="nil"/>
              <w:bottom w:val="single" w:sz="4" w:space="0" w:color="auto"/>
              <w:right w:val="single" w:sz="4" w:space="0" w:color="auto"/>
            </w:tcBorders>
            <w:vAlign w:val="center"/>
          </w:tcPr>
          <w:p w14:paraId="5C74E03F"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5</w:t>
            </w:r>
          </w:p>
        </w:tc>
        <w:tc>
          <w:tcPr>
            <w:tcW w:w="6697" w:type="dxa"/>
            <w:tcBorders>
              <w:top w:val="nil"/>
              <w:left w:val="single" w:sz="4" w:space="0" w:color="auto"/>
              <w:bottom w:val="single" w:sz="4" w:space="0" w:color="auto"/>
              <w:right w:val="single" w:sz="4" w:space="0" w:color="auto"/>
            </w:tcBorders>
            <w:shd w:val="clear" w:color="auto" w:fill="auto"/>
            <w:vAlign w:val="center"/>
            <w:hideMark/>
          </w:tcPr>
          <w:p w14:paraId="0ACBBA8A"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Demonstrates a more than sufficient level of experience and knowledge in all ways very little or no risk.</w:t>
            </w:r>
          </w:p>
        </w:tc>
      </w:tr>
      <w:tr w:rsidR="001309C5" w:rsidRPr="00F1472A" w14:paraId="5DFEC075" w14:textId="77777777" w:rsidTr="00687697">
        <w:trPr>
          <w:trHeight w:hRule="exact" w:val="712"/>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831D9"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Very Good</w:t>
            </w:r>
          </w:p>
        </w:tc>
        <w:tc>
          <w:tcPr>
            <w:tcW w:w="1383" w:type="dxa"/>
            <w:tcBorders>
              <w:top w:val="single" w:sz="4" w:space="0" w:color="auto"/>
              <w:left w:val="single" w:sz="4" w:space="0" w:color="auto"/>
              <w:bottom w:val="single" w:sz="4" w:space="0" w:color="auto"/>
              <w:right w:val="single" w:sz="4" w:space="0" w:color="auto"/>
            </w:tcBorders>
            <w:vAlign w:val="center"/>
          </w:tcPr>
          <w:p w14:paraId="50BCFC04"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4</w:t>
            </w:r>
          </w:p>
        </w:tc>
        <w:tc>
          <w:tcPr>
            <w:tcW w:w="6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D0967"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Demonstrates a sufficient level of experience and knowledge and exceeds them in some ways; little risk.</w:t>
            </w:r>
          </w:p>
        </w:tc>
      </w:tr>
      <w:tr w:rsidR="001309C5" w:rsidRPr="00F1472A" w14:paraId="3DE2FA03" w14:textId="77777777" w:rsidTr="00687697">
        <w:trPr>
          <w:trHeight w:hRule="exact" w:val="70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A3514"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Good</w:t>
            </w:r>
          </w:p>
        </w:tc>
        <w:tc>
          <w:tcPr>
            <w:tcW w:w="1383" w:type="dxa"/>
            <w:tcBorders>
              <w:top w:val="single" w:sz="4" w:space="0" w:color="auto"/>
              <w:left w:val="single" w:sz="4" w:space="0" w:color="auto"/>
              <w:bottom w:val="single" w:sz="4" w:space="0" w:color="auto"/>
              <w:right w:val="single" w:sz="4" w:space="0" w:color="auto"/>
            </w:tcBorders>
            <w:vAlign w:val="center"/>
          </w:tcPr>
          <w:p w14:paraId="1B42FB50"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3</w:t>
            </w:r>
          </w:p>
        </w:tc>
        <w:tc>
          <w:tcPr>
            <w:tcW w:w="6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FE4A1"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Demonstrates a sufficient level of experience and knowledge and is workable; acceptable risk.</w:t>
            </w:r>
          </w:p>
        </w:tc>
      </w:tr>
      <w:tr w:rsidR="001309C5" w:rsidRPr="00F1472A" w14:paraId="5AE5A5CE" w14:textId="77777777" w:rsidTr="00687697">
        <w:trPr>
          <w:trHeight w:hRule="exact" w:val="71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E12F1"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Fair</w:t>
            </w:r>
          </w:p>
        </w:tc>
        <w:tc>
          <w:tcPr>
            <w:tcW w:w="1383" w:type="dxa"/>
            <w:tcBorders>
              <w:top w:val="single" w:sz="4" w:space="0" w:color="auto"/>
              <w:left w:val="single" w:sz="4" w:space="0" w:color="auto"/>
              <w:bottom w:val="single" w:sz="4" w:space="0" w:color="auto"/>
              <w:right w:val="single" w:sz="4" w:space="0" w:color="auto"/>
            </w:tcBorders>
            <w:vAlign w:val="center"/>
          </w:tcPr>
          <w:p w14:paraId="164976D4"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2</w:t>
            </w:r>
          </w:p>
        </w:tc>
        <w:tc>
          <w:tcPr>
            <w:tcW w:w="6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05D3D"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Nearly demonstrates the level of experience and knowledge required, is workable but may be deficient or limited in some areas; unacceptable risk.</w:t>
            </w:r>
          </w:p>
        </w:tc>
      </w:tr>
      <w:tr w:rsidR="001309C5" w:rsidRPr="00F1472A" w14:paraId="30A8154F" w14:textId="77777777" w:rsidTr="00687697">
        <w:trPr>
          <w:trHeight w:hRule="exact" w:val="70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6B5F7"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Poor</w:t>
            </w:r>
          </w:p>
        </w:tc>
        <w:tc>
          <w:tcPr>
            <w:tcW w:w="1383" w:type="dxa"/>
            <w:tcBorders>
              <w:top w:val="single" w:sz="4" w:space="0" w:color="auto"/>
              <w:left w:val="single" w:sz="4" w:space="0" w:color="auto"/>
              <w:bottom w:val="single" w:sz="4" w:space="0" w:color="auto"/>
              <w:right w:val="single" w:sz="4" w:space="0" w:color="auto"/>
            </w:tcBorders>
            <w:vAlign w:val="center"/>
          </w:tcPr>
          <w:p w14:paraId="7D4F8E4E"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1</w:t>
            </w:r>
          </w:p>
        </w:tc>
        <w:tc>
          <w:tcPr>
            <w:tcW w:w="6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354C6"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Insufficient information provided making Applicant’s suitability difficult to assess or insufficient level of experience and knowledge demonstrated; high risk.</w:t>
            </w:r>
          </w:p>
        </w:tc>
      </w:tr>
      <w:tr w:rsidR="001309C5" w:rsidRPr="00F1472A" w14:paraId="08A06A90" w14:textId="77777777" w:rsidTr="00687697">
        <w:trPr>
          <w:trHeight w:hRule="exact" w:val="624"/>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64866" w14:textId="77777777" w:rsidR="001309C5" w:rsidRPr="00F1472A" w:rsidRDefault="001309C5" w:rsidP="002669E9">
            <w:pPr>
              <w:jc w:val="center"/>
              <w:rPr>
                <w:rFonts w:asciiTheme="minorHAnsi" w:hAnsiTheme="minorHAnsi" w:cs="Arial"/>
                <w:sz w:val="20"/>
                <w:szCs w:val="20"/>
                <w:lang w:val="en-US"/>
              </w:rPr>
            </w:pPr>
            <w:r w:rsidRPr="00F1472A">
              <w:rPr>
                <w:rFonts w:asciiTheme="minorHAnsi" w:hAnsiTheme="minorHAnsi" w:cs="Arial"/>
                <w:sz w:val="20"/>
                <w:szCs w:val="20"/>
                <w:lang w:val="en-US"/>
              </w:rPr>
              <w:t>No Response</w:t>
            </w:r>
          </w:p>
        </w:tc>
        <w:tc>
          <w:tcPr>
            <w:tcW w:w="1383" w:type="dxa"/>
            <w:tcBorders>
              <w:top w:val="single" w:sz="4" w:space="0" w:color="auto"/>
              <w:left w:val="single" w:sz="4" w:space="0" w:color="auto"/>
              <w:bottom w:val="single" w:sz="4" w:space="0" w:color="auto"/>
              <w:right w:val="single" w:sz="4" w:space="0" w:color="auto"/>
            </w:tcBorders>
            <w:vAlign w:val="center"/>
          </w:tcPr>
          <w:p w14:paraId="12543C96"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0</w:t>
            </w:r>
          </w:p>
        </w:tc>
        <w:tc>
          <w:tcPr>
            <w:tcW w:w="6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4FD91" w14:textId="77777777" w:rsidR="001309C5" w:rsidRPr="00F1472A" w:rsidRDefault="001309C5" w:rsidP="002669E9">
            <w:pPr>
              <w:jc w:val="center"/>
              <w:rPr>
                <w:rFonts w:asciiTheme="minorHAnsi" w:hAnsiTheme="minorHAnsi" w:cs="Arial"/>
                <w:color w:val="000000"/>
                <w:sz w:val="20"/>
                <w:szCs w:val="20"/>
                <w:lang w:val="en-US"/>
              </w:rPr>
            </w:pPr>
            <w:r w:rsidRPr="00F1472A">
              <w:rPr>
                <w:rFonts w:asciiTheme="minorHAnsi" w:hAnsiTheme="minorHAnsi" w:cs="Arial"/>
                <w:color w:val="000000"/>
                <w:sz w:val="20"/>
                <w:szCs w:val="20"/>
                <w:lang w:val="en-US"/>
              </w:rPr>
              <w:t>Either no response or the level of experience and knowledge is not addressed; very high risk.</w:t>
            </w:r>
          </w:p>
        </w:tc>
      </w:tr>
    </w:tbl>
    <w:p w14:paraId="0D24C359" w14:textId="77777777" w:rsidR="001309C5" w:rsidRPr="00F1472A" w:rsidRDefault="001309C5" w:rsidP="001309C5">
      <w:pPr>
        <w:jc w:val="both"/>
        <w:rPr>
          <w:rFonts w:asciiTheme="minorHAnsi" w:hAnsiTheme="minorHAnsi" w:cs="Arial"/>
          <w:sz w:val="22"/>
          <w:szCs w:val="22"/>
        </w:rPr>
      </w:pPr>
    </w:p>
    <w:p w14:paraId="5666E72D" w14:textId="77777777" w:rsidR="00052606" w:rsidRPr="00F1472A" w:rsidRDefault="00052606" w:rsidP="00650746">
      <w:pPr>
        <w:rPr>
          <w:rFonts w:asciiTheme="minorHAnsi" w:hAnsiTheme="minorHAnsi" w:cs="Arial"/>
          <w:sz w:val="22"/>
          <w:szCs w:val="22"/>
        </w:rPr>
      </w:pPr>
    </w:p>
    <w:p w14:paraId="44BF8BE1" w14:textId="77777777" w:rsidR="00052606" w:rsidRPr="00F1472A" w:rsidRDefault="00052606" w:rsidP="00052606">
      <w:pPr>
        <w:jc w:val="both"/>
        <w:rPr>
          <w:rFonts w:asciiTheme="minorHAnsi" w:hAnsiTheme="minorHAnsi" w:cs="Arial"/>
          <w:sz w:val="22"/>
          <w:szCs w:val="22"/>
        </w:rPr>
      </w:pPr>
    </w:p>
    <w:p w14:paraId="03660B1D" w14:textId="77777777" w:rsidR="00052606" w:rsidRPr="00F1472A" w:rsidRDefault="00052606" w:rsidP="008558B7">
      <w:pPr>
        <w:pStyle w:val="ListParagraph"/>
        <w:numPr>
          <w:ilvl w:val="1"/>
          <w:numId w:val="30"/>
        </w:numPr>
        <w:ind w:left="709" w:hanging="709"/>
        <w:jc w:val="both"/>
        <w:rPr>
          <w:rFonts w:asciiTheme="minorHAnsi" w:hAnsiTheme="minorHAnsi" w:cs="Arial"/>
          <w:sz w:val="22"/>
          <w:szCs w:val="22"/>
        </w:rPr>
      </w:pPr>
      <w:r w:rsidRPr="00F1472A">
        <w:rPr>
          <w:rFonts w:asciiTheme="minorHAnsi" w:hAnsiTheme="minorHAnsi" w:cs="Arial"/>
          <w:sz w:val="22"/>
          <w:szCs w:val="22"/>
        </w:rPr>
        <w:t xml:space="preserve">Applications </w:t>
      </w:r>
      <w:r w:rsidRPr="00F1472A">
        <w:rPr>
          <w:rFonts w:asciiTheme="minorHAnsi" w:hAnsiTheme="minorHAnsi" w:cs="Arial"/>
          <w:b/>
          <w:sz w:val="22"/>
          <w:szCs w:val="22"/>
        </w:rPr>
        <w:t>must achieve a minimum rating mark of 3/5 (Good) or higher</w:t>
      </w:r>
      <w:r w:rsidRPr="00F1472A">
        <w:rPr>
          <w:rFonts w:asciiTheme="minorHAnsi" w:hAnsiTheme="minorHAnsi" w:cs="Arial"/>
          <w:sz w:val="22"/>
          <w:szCs w:val="22"/>
        </w:rPr>
        <w:t xml:space="preserve"> for the Applicant’s response to Experience &amp; Knowledge in order to be recommended for appointment to the DPS.</w:t>
      </w:r>
    </w:p>
    <w:p w14:paraId="7CC4F8E0" w14:textId="77777777" w:rsidR="00052606" w:rsidRPr="00567DFA" w:rsidRDefault="00052606" w:rsidP="008558B7">
      <w:pPr>
        <w:pStyle w:val="ListParagraph"/>
        <w:ind w:left="709" w:hanging="709"/>
        <w:jc w:val="both"/>
        <w:rPr>
          <w:rFonts w:asciiTheme="minorHAnsi" w:hAnsiTheme="minorHAnsi" w:cs="Arial"/>
          <w:sz w:val="22"/>
          <w:szCs w:val="22"/>
        </w:rPr>
      </w:pPr>
    </w:p>
    <w:p w14:paraId="2B8CA30F" w14:textId="77777777" w:rsidR="00052606" w:rsidRPr="00567DFA" w:rsidRDefault="00052606" w:rsidP="008558B7">
      <w:pPr>
        <w:pStyle w:val="ListParagraph"/>
        <w:numPr>
          <w:ilvl w:val="1"/>
          <w:numId w:val="30"/>
        </w:numPr>
        <w:ind w:left="709" w:hanging="709"/>
        <w:jc w:val="both"/>
        <w:rPr>
          <w:rFonts w:asciiTheme="minorHAnsi" w:hAnsiTheme="minorHAnsi" w:cs="Arial"/>
          <w:sz w:val="22"/>
          <w:szCs w:val="22"/>
        </w:rPr>
      </w:pPr>
      <w:r w:rsidRPr="00567DFA">
        <w:rPr>
          <w:rFonts w:asciiTheme="minorHAnsi" w:hAnsiTheme="minorHAnsi" w:cs="Arial"/>
          <w:sz w:val="22"/>
          <w:szCs w:val="22"/>
        </w:rPr>
        <w:t>Applicants who</w:t>
      </w:r>
      <w:r>
        <w:rPr>
          <w:rFonts w:asciiTheme="minorHAnsi" w:hAnsiTheme="minorHAnsi" w:cs="Arial"/>
          <w:sz w:val="22"/>
          <w:szCs w:val="22"/>
        </w:rPr>
        <w:t>se</w:t>
      </w:r>
      <w:r w:rsidRPr="00567DFA">
        <w:rPr>
          <w:rFonts w:asciiTheme="minorHAnsi" w:hAnsiTheme="minorHAnsi" w:cs="Arial"/>
          <w:sz w:val="22"/>
          <w:szCs w:val="22"/>
        </w:rPr>
        <w:t xml:space="preserve"> Application</w:t>
      </w:r>
      <w:r>
        <w:rPr>
          <w:rFonts w:asciiTheme="minorHAnsi" w:hAnsiTheme="minorHAnsi" w:cs="Arial"/>
          <w:sz w:val="22"/>
          <w:szCs w:val="22"/>
        </w:rPr>
        <w:t xml:space="preserve"> is deemed to have satisfied each</w:t>
      </w:r>
      <w:r w:rsidRPr="00567DFA">
        <w:rPr>
          <w:rFonts w:asciiTheme="minorHAnsi" w:hAnsiTheme="minorHAnsi" w:cs="Arial"/>
          <w:sz w:val="22"/>
          <w:szCs w:val="22"/>
        </w:rPr>
        <w:t xml:space="preserve"> of the Exclusion </w:t>
      </w:r>
      <w:r>
        <w:rPr>
          <w:rFonts w:asciiTheme="minorHAnsi" w:hAnsiTheme="minorHAnsi" w:cs="Arial"/>
          <w:sz w:val="22"/>
          <w:szCs w:val="22"/>
        </w:rPr>
        <w:t xml:space="preserve">Grounds </w:t>
      </w:r>
      <w:r w:rsidRPr="00567DFA">
        <w:rPr>
          <w:rFonts w:asciiTheme="minorHAnsi" w:hAnsiTheme="minorHAnsi" w:cs="Arial"/>
          <w:sz w:val="22"/>
          <w:szCs w:val="22"/>
        </w:rPr>
        <w:t xml:space="preserve">and </w:t>
      </w:r>
      <w:r>
        <w:rPr>
          <w:rFonts w:asciiTheme="minorHAnsi" w:hAnsiTheme="minorHAnsi" w:cs="Arial"/>
          <w:sz w:val="22"/>
          <w:szCs w:val="22"/>
        </w:rPr>
        <w:t xml:space="preserve">Selection </w:t>
      </w:r>
      <w:r w:rsidRPr="00567DFA">
        <w:rPr>
          <w:rFonts w:asciiTheme="minorHAnsi" w:hAnsiTheme="minorHAnsi" w:cs="Arial"/>
          <w:sz w:val="22"/>
          <w:szCs w:val="22"/>
        </w:rPr>
        <w:t xml:space="preserve">Criteria </w:t>
      </w:r>
      <w:r w:rsidRPr="00F1472A">
        <w:rPr>
          <w:rFonts w:asciiTheme="minorHAnsi" w:hAnsiTheme="minorHAnsi" w:cs="Arial"/>
          <w:sz w:val="22"/>
          <w:szCs w:val="22"/>
        </w:rPr>
        <w:t>and which has achieved a minimum rating mark of 3/5 (Good) or higher for the Applicant’s response to Experience &amp; Knowledge</w:t>
      </w:r>
      <w:r w:rsidRPr="002034C2">
        <w:rPr>
          <w:rFonts w:asciiTheme="minorHAnsi" w:hAnsiTheme="minorHAnsi" w:cs="Arial"/>
          <w:strike/>
          <w:sz w:val="22"/>
          <w:szCs w:val="22"/>
        </w:rPr>
        <w:t xml:space="preserve"> </w:t>
      </w:r>
      <w:r w:rsidRPr="00567DFA">
        <w:rPr>
          <w:rFonts w:asciiTheme="minorHAnsi" w:hAnsiTheme="minorHAnsi" w:cs="Arial"/>
          <w:sz w:val="22"/>
          <w:szCs w:val="22"/>
        </w:rPr>
        <w:t xml:space="preserve">will be recommended for appointment to the DPS. </w:t>
      </w:r>
    </w:p>
    <w:p w14:paraId="4D584FB0" w14:textId="77777777" w:rsidR="002F4FD6" w:rsidRPr="00052606" w:rsidRDefault="002F4FD6" w:rsidP="008558B7">
      <w:pPr>
        <w:pStyle w:val="ListParagraph"/>
        <w:ind w:left="709" w:hanging="709"/>
        <w:jc w:val="both"/>
        <w:rPr>
          <w:rFonts w:asciiTheme="minorHAnsi" w:hAnsiTheme="minorHAnsi" w:cs="Arial"/>
          <w:sz w:val="22"/>
          <w:szCs w:val="22"/>
        </w:rPr>
      </w:pPr>
    </w:p>
    <w:p w14:paraId="4FF5F997" w14:textId="77777777" w:rsidR="002F4FD6" w:rsidRDefault="002F4FD6" w:rsidP="008558B7">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Following approval of the recommendation, t</w:t>
      </w:r>
      <w:r w:rsidRPr="004B11D1">
        <w:rPr>
          <w:rFonts w:asciiTheme="minorHAnsi" w:hAnsiTheme="minorHAnsi" w:cs="Arial"/>
          <w:sz w:val="22"/>
          <w:szCs w:val="22"/>
        </w:rPr>
        <w:t xml:space="preserve">he HSE will then inform Applicants in writing via e-Tenders whether or not they have been admitted to the DPS. </w:t>
      </w:r>
    </w:p>
    <w:p w14:paraId="2A74E9DA" w14:textId="77777777" w:rsidR="002F4FD6" w:rsidRPr="00A662B1" w:rsidRDefault="002F4FD6" w:rsidP="002F4FD6">
      <w:pPr>
        <w:pStyle w:val="ListParagraph"/>
        <w:rPr>
          <w:rFonts w:asciiTheme="minorHAnsi" w:hAnsiTheme="minorHAnsi" w:cs="Arial"/>
          <w:sz w:val="22"/>
          <w:szCs w:val="22"/>
        </w:rPr>
      </w:pPr>
    </w:p>
    <w:p w14:paraId="623C1B6C" w14:textId="77777777" w:rsidR="002F4FD6" w:rsidRDefault="002F4FD6" w:rsidP="002F4FD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 xml:space="preserve">In the event that an Application is rejected, the HSE will inform the Applicant of the reasons for rejection, and the Applicant will be free to re-submit an amended Application for consideration by the HSE as part of a subsequent evaluation of Applications. </w:t>
      </w:r>
    </w:p>
    <w:p w14:paraId="36F4E629" w14:textId="77777777" w:rsidR="002F4FD6" w:rsidRPr="00A662B1" w:rsidRDefault="002F4FD6" w:rsidP="002F4FD6">
      <w:pPr>
        <w:pStyle w:val="ListParagraph"/>
        <w:rPr>
          <w:rFonts w:asciiTheme="minorHAnsi" w:hAnsiTheme="minorHAnsi" w:cs="Arial"/>
          <w:sz w:val="22"/>
          <w:szCs w:val="22"/>
        </w:rPr>
      </w:pPr>
    </w:p>
    <w:p w14:paraId="6C2E8A42" w14:textId="77777777" w:rsidR="002F4FD6" w:rsidRDefault="002F4FD6" w:rsidP="002F4FD6">
      <w:pPr>
        <w:pStyle w:val="ListParagraph"/>
        <w:numPr>
          <w:ilvl w:val="1"/>
          <w:numId w:val="30"/>
        </w:numPr>
        <w:ind w:left="709" w:hanging="709"/>
        <w:jc w:val="both"/>
        <w:rPr>
          <w:rFonts w:asciiTheme="minorHAnsi" w:hAnsiTheme="minorHAnsi" w:cs="Arial"/>
          <w:sz w:val="22"/>
          <w:szCs w:val="22"/>
        </w:rPr>
      </w:pPr>
      <w:r w:rsidRPr="00CA44E6">
        <w:rPr>
          <w:rFonts w:asciiTheme="minorHAnsi" w:hAnsiTheme="minorHAnsi" w:cs="Arial"/>
          <w:sz w:val="22"/>
          <w:szCs w:val="22"/>
        </w:rPr>
        <w:t xml:space="preserve">The HSE shall maintain the list of DPS Appointees for electronic access by DPS Purchasers when they wish to commence a </w:t>
      </w:r>
      <w:r w:rsidR="008C7F93">
        <w:rPr>
          <w:rFonts w:asciiTheme="minorHAnsi" w:hAnsiTheme="minorHAnsi" w:cs="Arial"/>
          <w:sz w:val="22"/>
          <w:szCs w:val="22"/>
        </w:rPr>
        <w:t>DPS Tender</w:t>
      </w:r>
      <w:r w:rsidRPr="00CA44E6">
        <w:rPr>
          <w:rFonts w:asciiTheme="minorHAnsi" w:hAnsiTheme="minorHAnsi" w:cs="Arial"/>
          <w:sz w:val="22"/>
          <w:szCs w:val="22"/>
        </w:rPr>
        <w:t xml:space="preserve"> to establish a specific Contract </w:t>
      </w:r>
    </w:p>
    <w:p w14:paraId="507AFE3C" w14:textId="77777777" w:rsidR="002F4FD6" w:rsidRPr="00CA44E6" w:rsidRDefault="002F4FD6" w:rsidP="002F4FD6">
      <w:pPr>
        <w:jc w:val="both"/>
        <w:rPr>
          <w:rFonts w:asciiTheme="minorHAnsi" w:hAnsiTheme="minorHAnsi" w:cs="Arial"/>
          <w:sz w:val="22"/>
          <w:szCs w:val="22"/>
        </w:rPr>
      </w:pPr>
    </w:p>
    <w:p w14:paraId="1978322B" w14:textId="77777777" w:rsidR="002F4FD6" w:rsidRPr="00A662B1" w:rsidRDefault="002F4FD6" w:rsidP="002F4FD6">
      <w:pPr>
        <w:pStyle w:val="ListParagraph"/>
        <w:numPr>
          <w:ilvl w:val="1"/>
          <w:numId w:val="30"/>
        </w:numPr>
        <w:ind w:left="709" w:hanging="709"/>
        <w:jc w:val="both"/>
        <w:rPr>
          <w:rFonts w:asciiTheme="minorHAnsi" w:hAnsiTheme="minorHAnsi" w:cs="Arial"/>
          <w:sz w:val="22"/>
          <w:szCs w:val="22"/>
        </w:rPr>
      </w:pPr>
      <w:r>
        <w:rPr>
          <w:rFonts w:asciiTheme="minorHAnsi" w:hAnsiTheme="minorHAnsi" w:cs="Arial"/>
          <w:sz w:val="22"/>
          <w:szCs w:val="22"/>
        </w:rPr>
        <w:t>Appointment</w:t>
      </w:r>
      <w:r w:rsidRPr="00A662B1">
        <w:rPr>
          <w:rFonts w:asciiTheme="minorHAnsi" w:hAnsiTheme="minorHAnsi" w:cs="Arial"/>
          <w:sz w:val="22"/>
          <w:szCs w:val="22"/>
        </w:rPr>
        <w:t xml:space="preserve"> to the DPS shall not:</w:t>
      </w:r>
    </w:p>
    <w:p w14:paraId="33296474" w14:textId="77777777" w:rsidR="002F4FD6" w:rsidRPr="00350A2A" w:rsidRDefault="002F4FD6" w:rsidP="002F4FD6">
      <w:pPr>
        <w:rPr>
          <w:rFonts w:asciiTheme="minorHAnsi" w:hAnsiTheme="minorHAnsi" w:cs="Arial"/>
          <w:spacing w:val="0"/>
          <w:sz w:val="22"/>
          <w:szCs w:val="22"/>
        </w:rPr>
      </w:pPr>
    </w:p>
    <w:p w14:paraId="55FF7EE5" w14:textId="06AEA8C7" w:rsidR="002F4FD6" w:rsidRDefault="002F4FD6" w:rsidP="0065074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act</w:t>
      </w:r>
      <w:r w:rsidRPr="00A662B1">
        <w:rPr>
          <w:rFonts w:asciiTheme="minorHAnsi" w:hAnsiTheme="minorHAnsi" w:cs="Arial"/>
          <w:sz w:val="22"/>
          <w:szCs w:val="22"/>
        </w:rPr>
        <w:t xml:space="preserve"> a</w:t>
      </w:r>
      <w:r>
        <w:rPr>
          <w:rFonts w:asciiTheme="minorHAnsi" w:hAnsiTheme="minorHAnsi" w:cs="Arial"/>
          <w:sz w:val="22"/>
          <w:szCs w:val="22"/>
        </w:rPr>
        <w:t>s a</w:t>
      </w:r>
      <w:r w:rsidRPr="00A662B1">
        <w:rPr>
          <w:rFonts w:asciiTheme="minorHAnsi" w:hAnsiTheme="minorHAnsi" w:cs="Arial"/>
          <w:sz w:val="22"/>
          <w:szCs w:val="22"/>
        </w:rPr>
        <w:t xml:space="preserve"> guarante</w:t>
      </w:r>
      <w:r>
        <w:rPr>
          <w:rFonts w:asciiTheme="minorHAnsi" w:hAnsiTheme="minorHAnsi" w:cs="Arial"/>
          <w:sz w:val="22"/>
          <w:szCs w:val="22"/>
        </w:rPr>
        <w:t xml:space="preserve">e for any award of a </w:t>
      </w:r>
      <w:r w:rsidRPr="00A662B1">
        <w:rPr>
          <w:rFonts w:asciiTheme="minorHAnsi" w:hAnsiTheme="minorHAnsi" w:cs="Arial"/>
          <w:sz w:val="22"/>
          <w:szCs w:val="22"/>
        </w:rPr>
        <w:t>Contract</w:t>
      </w:r>
      <w:r>
        <w:rPr>
          <w:rFonts w:asciiTheme="minorHAnsi" w:hAnsiTheme="minorHAnsi" w:cs="Arial"/>
          <w:sz w:val="22"/>
          <w:szCs w:val="22"/>
        </w:rPr>
        <w:t xml:space="preserve"> for the supply of </w:t>
      </w:r>
      <w:r w:rsidRPr="00614652">
        <w:rPr>
          <w:rFonts w:asciiTheme="minorHAnsi" w:hAnsiTheme="minorHAnsi" w:cs="Arial"/>
          <w:sz w:val="22"/>
          <w:szCs w:val="22"/>
        </w:rPr>
        <w:t>Goods</w:t>
      </w:r>
      <w:r w:rsidR="00B0768C" w:rsidRPr="00614652">
        <w:rPr>
          <w:rFonts w:asciiTheme="minorHAnsi" w:hAnsiTheme="minorHAnsi" w:cs="Arial"/>
          <w:sz w:val="22"/>
          <w:szCs w:val="22"/>
        </w:rPr>
        <w:t>/Services</w:t>
      </w:r>
      <w:r w:rsidRPr="00614652">
        <w:rPr>
          <w:rFonts w:asciiTheme="minorHAnsi" w:hAnsiTheme="minorHAnsi" w:cs="Arial"/>
          <w:sz w:val="22"/>
          <w:szCs w:val="22"/>
        </w:rPr>
        <w:t>;</w:t>
      </w:r>
      <w:r w:rsidRPr="00A662B1">
        <w:rPr>
          <w:rFonts w:asciiTheme="minorHAnsi" w:hAnsiTheme="minorHAnsi" w:cs="Arial"/>
          <w:sz w:val="22"/>
          <w:szCs w:val="22"/>
        </w:rPr>
        <w:t xml:space="preserve"> </w:t>
      </w:r>
    </w:p>
    <w:p w14:paraId="45B3FF57" w14:textId="77777777" w:rsidR="002F4FD6" w:rsidRDefault="002F4FD6" w:rsidP="002F4FD6">
      <w:pPr>
        <w:pStyle w:val="ListParagraph"/>
        <w:ind w:left="1276"/>
        <w:jc w:val="both"/>
        <w:rPr>
          <w:rFonts w:asciiTheme="minorHAnsi" w:hAnsiTheme="minorHAnsi" w:cs="Arial"/>
          <w:sz w:val="22"/>
          <w:szCs w:val="22"/>
        </w:rPr>
      </w:pPr>
    </w:p>
    <w:p w14:paraId="255798E1" w14:textId="36DFFC70" w:rsidR="002F4FD6"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create an </w:t>
      </w:r>
      <w:r w:rsidRPr="00A662B1">
        <w:rPr>
          <w:rFonts w:asciiTheme="minorHAnsi" w:hAnsiTheme="minorHAnsi" w:cs="Arial"/>
          <w:sz w:val="22"/>
          <w:szCs w:val="22"/>
        </w:rPr>
        <w:t>obligation on the HSE or an</w:t>
      </w:r>
      <w:r>
        <w:rPr>
          <w:rFonts w:asciiTheme="minorHAnsi" w:hAnsiTheme="minorHAnsi" w:cs="Arial"/>
          <w:sz w:val="22"/>
          <w:szCs w:val="22"/>
        </w:rPr>
        <w:t xml:space="preserve">y DPS Purchaser to purchase any </w:t>
      </w:r>
      <w:r w:rsidR="00B0768C" w:rsidRPr="00614652">
        <w:rPr>
          <w:rFonts w:asciiTheme="minorHAnsi" w:hAnsiTheme="minorHAnsi" w:cs="Arial"/>
          <w:sz w:val="22"/>
          <w:szCs w:val="22"/>
        </w:rPr>
        <w:t>Goods/Services</w:t>
      </w:r>
      <w:r w:rsidRPr="00A662B1">
        <w:rPr>
          <w:rFonts w:asciiTheme="minorHAnsi" w:hAnsiTheme="minorHAnsi" w:cs="Arial"/>
          <w:sz w:val="22"/>
          <w:szCs w:val="22"/>
        </w:rPr>
        <w:t xml:space="preserve"> via the DPS;</w:t>
      </w:r>
    </w:p>
    <w:p w14:paraId="2C90B546" w14:textId="77777777" w:rsidR="002F4FD6" w:rsidRPr="00A778AD" w:rsidRDefault="002F4FD6" w:rsidP="002F4FD6">
      <w:pPr>
        <w:pStyle w:val="ListParagraph"/>
        <w:rPr>
          <w:rFonts w:asciiTheme="minorHAnsi" w:hAnsiTheme="minorHAnsi" w:cs="Arial"/>
          <w:sz w:val="22"/>
          <w:szCs w:val="22"/>
        </w:rPr>
      </w:pPr>
    </w:p>
    <w:p w14:paraId="4687077C" w14:textId="77777777" w:rsidR="002F4FD6"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p</w:t>
      </w:r>
      <w:r w:rsidRPr="00A778AD">
        <w:rPr>
          <w:rFonts w:asciiTheme="minorHAnsi" w:hAnsiTheme="minorHAnsi" w:cs="Arial"/>
          <w:sz w:val="22"/>
          <w:szCs w:val="22"/>
        </w:rPr>
        <w:t>rovide any guarantee of business</w:t>
      </w:r>
      <w:r>
        <w:rPr>
          <w:rFonts w:asciiTheme="minorHAnsi" w:hAnsiTheme="minorHAnsi" w:cs="Arial"/>
          <w:sz w:val="22"/>
          <w:szCs w:val="22"/>
        </w:rPr>
        <w:t xml:space="preserve"> to DPS Appointees</w:t>
      </w:r>
      <w:r w:rsidRPr="00A778AD">
        <w:rPr>
          <w:rFonts w:asciiTheme="minorHAnsi" w:hAnsiTheme="minorHAnsi" w:cs="Arial"/>
          <w:sz w:val="22"/>
          <w:szCs w:val="22"/>
        </w:rPr>
        <w:t>;</w:t>
      </w:r>
    </w:p>
    <w:p w14:paraId="4536FDB5" w14:textId="77777777" w:rsidR="002F4FD6" w:rsidRPr="00A778AD" w:rsidRDefault="002F4FD6" w:rsidP="002F4FD6">
      <w:pPr>
        <w:pStyle w:val="ListParagraph"/>
        <w:rPr>
          <w:rFonts w:asciiTheme="minorHAnsi" w:hAnsiTheme="minorHAnsi" w:cs="Arial"/>
          <w:sz w:val="22"/>
          <w:szCs w:val="22"/>
        </w:rPr>
      </w:pPr>
    </w:p>
    <w:p w14:paraId="69AFE48A" w14:textId="1EBF1B60" w:rsidR="002F4FD6" w:rsidRPr="00A778AD" w:rsidRDefault="002F4FD6" w:rsidP="002F4FD6">
      <w:pPr>
        <w:pStyle w:val="ListParagraph"/>
        <w:numPr>
          <w:ilvl w:val="2"/>
          <w:numId w:val="30"/>
        </w:numPr>
        <w:ind w:left="1276" w:hanging="567"/>
        <w:jc w:val="both"/>
        <w:rPr>
          <w:rFonts w:asciiTheme="minorHAnsi" w:hAnsiTheme="minorHAnsi" w:cs="Arial"/>
          <w:sz w:val="22"/>
          <w:szCs w:val="22"/>
        </w:rPr>
      </w:pPr>
      <w:r>
        <w:rPr>
          <w:rFonts w:asciiTheme="minorHAnsi" w:hAnsiTheme="minorHAnsi" w:cs="Arial"/>
          <w:sz w:val="22"/>
          <w:szCs w:val="22"/>
        </w:rPr>
        <w:t xml:space="preserve">constitute either a contract </w:t>
      </w:r>
      <w:r w:rsidRPr="00A778AD">
        <w:rPr>
          <w:rFonts w:asciiTheme="minorHAnsi" w:hAnsiTheme="minorHAnsi" w:cs="Arial"/>
          <w:sz w:val="22"/>
          <w:szCs w:val="22"/>
        </w:rPr>
        <w:t xml:space="preserve">or the authorisation to supply the </w:t>
      </w:r>
      <w:r w:rsidR="00B0768C" w:rsidRPr="002D29F7">
        <w:rPr>
          <w:rFonts w:asciiTheme="minorHAnsi" w:hAnsiTheme="minorHAnsi" w:cs="Arial"/>
          <w:sz w:val="22"/>
          <w:szCs w:val="22"/>
        </w:rPr>
        <w:t>Goods/Services</w:t>
      </w:r>
      <w:r w:rsidRPr="002D29F7">
        <w:rPr>
          <w:rFonts w:asciiTheme="minorHAnsi" w:hAnsiTheme="minorHAnsi" w:cs="Arial"/>
          <w:sz w:val="22"/>
          <w:szCs w:val="22"/>
        </w:rPr>
        <w:t xml:space="preserve"> to</w:t>
      </w:r>
      <w:r w:rsidRPr="00A778AD">
        <w:rPr>
          <w:rFonts w:asciiTheme="minorHAnsi" w:hAnsiTheme="minorHAnsi" w:cs="Arial"/>
          <w:sz w:val="22"/>
          <w:szCs w:val="22"/>
        </w:rPr>
        <w:t xml:space="preserve"> the HSE or any DPS Purchaser.</w:t>
      </w:r>
    </w:p>
    <w:p w14:paraId="1BDF6F88" w14:textId="77777777" w:rsidR="00052606" w:rsidRDefault="00052606" w:rsidP="00052606">
      <w:pPr>
        <w:rPr>
          <w:rFonts w:asciiTheme="minorHAnsi" w:hAnsiTheme="minorHAnsi" w:cstheme="minorHAnsi"/>
          <w:b/>
          <w:sz w:val="22"/>
          <w:szCs w:val="22"/>
        </w:rPr>
      </w:pPr>
      <w:bookmarkStart w:id="37" w:name="_Toc528070897"/>
      <w:bookmarkStart w:id="38" w:name="_Toc528070956"/>
      <w:bookmarkStart w:id="39" w:name="_Toc528071404"/>
      <w:bookmarkStart w:id="40" w:name="_Toc528071487"/>
      <w:bookmarkStart w:id="41" w:name="_Toc528309967"/>
      <w:bookmarkStart w:id="42" w:name="_Toc528845692"/>
      <w:bookmarkStart w:id="43" w:name="_Toc17898408"/>
      <w:bookmarkStart w:id="44" w:name="_Toc17898482"/>
      <w:bookmarkStart w:id="45" w:name="_Toc17898959"/>
      <w:bookmarkStart w:id="46" w:name="_Toc17899037"/>
      <w:bookmarkStart w:id="47" w:name="_Toc17900961"/>
      <w:bookmarkStart w:id="48" w:name="_Toc17971255"/>
    </w:p>
    <w:p w14:paraId="65C66F5F" w14:textId="77777777" w:rsidR="002F4FD6" w:rsidRPr="00052606" w:rsidRDefault="002F4FD6" w:rsidP="00052606">
      <w:pPr>
        <w:pStyle w:val="Heading1"/>
        <w:spacing w:before="0"/>
        <w:rPr>
          <w:rFonts w:asciiTheme="minorHAnsi" w:hAnsiTheme="minorHAnsi"/>
          <w:sz w:val="22"/>
          <w:szCs w:val="22"/>
        </w:rPr>
      </w:pPr>
      <w:r>
        <w:rPr>
          <w:rFonts w:asciiTheme="minorHAnsi" w:hAnsiTheme="minorHAnsi"/>
          <w:sz w:val="22"/>
          <w:szCs w:val="22"/>
        </w:rPr>
        <w:t>SECTION 7</w:t>
      </w:r>
      <w:r w:rsidRPr="00350A2A">
        <w:rPr>
          <w:rFonts w:asciiTheme="minorHAnsi" w:hAnsiTheme="minorHAnsi"/>
          <w:sz w:val="22"/>
          <w:szCs w:val="22"/>
        </w:rPr>
        <w:t xml:space="preserve">: </w:t>
      </w:r>
      <w:r>
        <w:rPr>
          <w:rFonts w:asciiTheme="minorHAnsi" w:hAnsiTheme="minorHAnsi"/>
          <w:sz w:val="22"/>
          <w:szCs w:val="22"/>
        </w:rPr>
        <w:t xml:space="preserve">    </w:t>
      </w:r>
      <w:r w:rsidR="008C7F93">
        <w:rPr>
          <w:rFonts w:asciiTheme="minorHAnsi" w:hAnsiTheme="minorHAnsi"/>
          <w:sz w:val="22"/>
          <w:szCs w:val="22"/>
        </w:rPr>
        <w:t>DPS TENDER</w:t>
      </w:r>
      <w:r w:rsidRPr="00350A2A">
        <w:rPr>
          <w:rFonts w:asciiTheme="minorHAnsi" w:hAnsiTheme="minorHAnsi"/>
          <w:sz w:val="22"/>
          <w:szCs w:val="22"/>
        </w:rPr>
        <w:t>S</w:t>
      </w:r>
      <w:bookmarkEnd w:id="37"/>
      <w:bookmarkEnd w:id="38"/>
      <w:bookmarkEnd w:id="39"/>
      <w:bookmarkEnd w:id="40"/>
      <w:bookmarkEnd w:id="41"/>
      <w:bookmarkEnd w:id="42"/>
      <w:bookmarkEnd w:id="43"/>
      <w:bookmarkEnd w:id="44"/>
      <w:bookmarkEnd w:id="45"/>
      <w:bookmarkEnd w:id="46"/>
      <w:bookmarkEnd w:id="47"/>
      <w:bookmarkEnd w:id="48"/>
    </w:p>
    <w:p w14:paraId="08AB8DD8" w14:textId="77777777" w:rsidR="002F4FD6" w:rsidRPr="00350A2A" w:rsidRDefault="002F4FD6" w:rsidP="002F4FD6">
      <w:pPr>
        <w:ind w:left="720"/>
        <w:rPr>
          <w:rFonts w:asciiTheme="minorHAnsi" w:hAnsiTheme="minorHAnsi" w:cs="Arial"/>
          <w:b/>
          <w:sz w:val="22"/>
          <w:szCs w:val="22"/>
        </w:rPr>
      </w:pPr>
    </w:p>
    <w:p w14:paraId="386D5463" w14:textId="798E29DD" w:rsidR="002F4FD6" w:rsidRDefault="002F4FD6" w:rsidP="002F4FD6">
      <w:pPr>
        <w:pStyle w:val="ListParagraph"/>
        <w:numPr>
          <w:ilvl w:val="1"/>
          <w:numId w:val="31"/>
        </w:numPr>
        <w:ind w:left="709" w:hanging="709"/>
        <w:jc w:val="both"/>
        <w:rPr>
          <w:rFonts w:asciiTheme="minorHAnsi" w:hAnsiTheme="minorHAnsi" w:cs="Arial"/>
          <w:sz w:val="22"/>
          <w:szCs w:val="22"/>
        </w:rPr>
      </w:pPr>
      <w:r w:rsidRPr="00350A2A">
        <w:rPr>
          <w:rFonts w:asciiTheme="minorHAnsi" w:hAnsiTheme="minorHAnsi" w:cs="Arial"/>
          <w:sz w:val="22"/>
          <w:szCs w:val="22"/>
        </w:rPr>
        <w:t xml:space="preserve">Any DPS Purchaser that wishes to </w:t>
      </w:r>
      <w:r>
        <w:rPr>
          <w:rFonts w:asciiTheme="minorHAnsi" w:hAnsiTheme="minorHAnsi" w:cs="Arial"/>
          <w:sz w:val="22"/>
          <w:szCs w:val="22"/>
        </w:rPr>
        <w:t>award a Contract for</w:t>
      </w:r>
      <w:r w:rsidRPr="00350A2A">
        <w:rPr>
          <w:rFonts w:asciiTheme="minorHAnsi" w:hAnsiTheme="minorHAnsi" w:cs="Arial"/>
          <w:sz w:val="22"/>
          <w:szCs w:val="22"/>
        </w:rPr>
        <w:t xml:space="preserve"> </w:t>
      </w:r>
      <w:r>
        <w:rPr>
          <w:rFonts w:asciiTheme="minorHAnsi" w:hAnsiTheme="minorHAnsi" w:cs="Arial"/>
          <w:sz w:val="22"/>
          <w:szCs w:val="22"/>
        </w:rPr>
        <w:t xml:space="preserve">the </w:t>
      </w:r>
      <w:r w:rsidR="00B0768C" w:rsidRPr="00CA1DD7">
        <w:rPr>
          <w:rFonts w:asciiTheme="minorHAnsi" w:hAnsiTheme="minorHAnsi" w:cs="Arial"/>
          <w:sz w:val="22"/>
          <w:szCs w:val="22"/>
        </w:rPr>
        <w:t>Goods/Services</w:t>
      </w:r>
      <w:r w:rsidRPr="00CA1DD7">
        <w:rPr>
          <w:rFonts w:asciiTheme="minorHAnsi" w:hAnsiTheme="minorHAnsi" w:cs="Arial"/>
          <w:sz w:val="22"/>
          <w:szCs w:val="22"/>
        </w:rPr>
        <w:t>,</w:t>
      </w:r>
      <w:r w:rsidRPr="002D29F7">
        <w:rPr>
          <w:rFonts w:asciiTheme="minorHAnsi" w:hAnsiTheme="minorHAnsi" w:cs="Arial"/>
          <w:sz w:val="22"/>
          <w:szCs w:val="22"/>
        </w:rPr>
        <w:t xml:space="preserve"> in total or in any part thereof, pursuant to the DPS, shall do so by means of a </w:t>
      </w:r>
      <w:r w:rsidR="008C7F93" w:rsidRPr="002D29F7">
        <w:rPr>
          <w:rFonts w:asciiTheme="minorHAnsi" w:hAnsiTheme="minorHAnsi" w:cs="Arial"/>
          <w:sz w:val="22"/>
          <w:szCs w:val="22"/>
        </w:rPr>
        <w:t>DPS Tender</w:t>
      </w:r>
      <w:r w:rsidR="001C1DC6">
        <w:rPr>
          <w:rFonts w:asciiTheme="minorHAnsi" w:hAnsiTheme="minorHAnsi" w:cs="Arial"/>
          <w:sz w:val="22"/>
          <w:szCs w:val="22"/>
        </w:rPr>
        <w:t>.</w:t>
      </w:r>
    </w:p>
    <w:p w14:paraId="7BDE3125" w14:textId="560F1E6E" w:rsidR="00772ECC" w:rsidRPr="00650746" w:rsidRDefault="00772ECC" w:rsidP="00772ECC">
      <w:pPr>
        <w:jc w:val="both"/>
        <w:rPr>
          <w:rFonts w:asciiTheme="minorHAnsi" w:hAnsiTheme="minorHAnsi" w:cs="Arial"/>
          <w:sz w:val="22"/>
          <w:szCs w:val="22"/>
        </w:rPr>
      </w:pPr>
    </w:p>
    <w:p w14:paraId="161040BF" w14:textId="6A2C2CD4" w:rsidR="002F4FD6" w:rsidRDefault="002F4FD6" w:rsidP="002F4FD6">
      <w:pPr>
        <w:pStyle w:val="ListParagraph"/>
        <w:numPr>
          <w:ilvl w:val="1"/>
          <w:numId w:val="31"/>
        </w:numPr>
        <w:ind w:left="709" w:hanging="709"/>
        <w:jc w:val="both"/>
        <w:rPr>
          <w:rFonts w:asciiTheme="minorHAnsi" w:hAnsiTheme="minorHAnsi" w:cs="Arial"/>
          <w:sz w:val="22"/>
          <w:szCs w:val="22"/>
        </w:rPr>
      </w:pPr>
      <w:r w:rsidRPr="00FE6515">
        <w:rPr>
          <w:rFonts w:asciiTheme="minorHAnsi" w:hAnsiTheme="minorHAnsi" w:cs="Arial"/>
          <w:sz w:val="22"/>
          <w:szCs w:val="22"/>
        </w:rPr>
        <w:t xml:space="preserve">A </w:t>
      </w:r>
      <w:r w:rsidR="00C05C99" w:rsidRPr="00FE6515">
        <w:rPr>
          <w:rFonts w:asciiTheme="minorHAnsi" w:hAnsiTheme="minorHAnsi" w:cs="Arial"/>
          <w:sz w:val="22"/>
          <w:szCs w:val="22"/>
        </w:rPr>
        <w:t>DPS Tender</w:t>
      </w:r>
      <w:r w:rsidR="007220D8" w:rsidRPr="00FE6515">
        <w:rPr>
          <w:rFonts w:asciiTheme="minorHAnsi" w:hAnsiTheme="minorHAnsi" w:cs="Arial"/>
          <w:sz w:val="22"/>
          <w:szCs w:val="22"/>
        </w:rPr>
        <w:t xml:space="preserve"> </w:t>
      </w:r>
      <w:r w:rsidRPr="00FE6515">
        <w:rPr>
          <w:rFonts w:asciiTheme="minorHAnsi" w:hAnsiTheme="minorHAnsi" w:cs="Arial"/>
          <w:sz w:val="22"/>
          <w:szCs w:val="22"/>
        </w:rPr>
        <w:t xml:space="preserve">may be conducted by or for an individual DPS Purchaser on a local, regional or national basis. The scope of each </w:t>
      </w:r>
      <w:r w:rsidR="00C05C99" w:rsidRPr="00FE6515">
        <w:rPr>
          <w:rFonts w:asciiTheme="minorHAnsi" w:hAnsiTheme="minorHAnsi" w:cs="Arial"/>
          <w:sz w:val="22"/>
          <w:szCs w:val="22"/>
        </w:rPr>
        <w:t>DPS Tender</w:t>
      </w:r>
      <w:r w:rsidRPr="00FE6515">
        <w:rPr>
          <w:rFonts w:asciiTheme="minorHAnsi" w:hAnsiTheme="minorHAnsi" w:cs="Arial"/>
          <w:sz w:val="22"/>
          <w:szCs w:val="22"/>
        </w:rPr>
        <w:t xml:space="preserve"> will be set out in the relevant Invitation to Tender. </w:t>
      </w:r>
    </w:p>
    <w:p w14:paraId="213DD746" w14:textId="77777777" w:rsidR="00FE6515" w:rsidRPr="00FE6515" w:rsidRDefault="00FE6515" w:rsidP="00FE6515">
      <w:pPr>
        <w:pStyle w:val="ListParagraph"/>
        <w:rPr>
          <w:rFonts w:asciiTheme="minorHAnsi" w:hAnsiTheme="minorHAnsi" w:cs="Arial"/>
          <w:sz w:val="22"/>
          <w:szCs w:val="22"/>
        </w:rPr>
      </w:pPr>
    </w:p>
    <w:p w14:paraId="2C79044E" w14:textId="6A6E589E" w:rsidR="00772ECC" w:rsidRPr="00FE6515" w:rsidRDefault="002F4FD6" w:rsidP="00FE6515">
      <w:pPr>
        <w:pStyle w:val="ListParagraph"/>
        <w:numPr>
          <w:ilvl w:val="1"/>
          <w:numId w:val="31"/>
        </w:numPr>
        <w:ind w:left="709" w:hanging="709"/>
        <w:jc w:val="both"/>
        <w:rPr>
          <w:rFonts w:asciiTheme="minorHAnsi" w:hAnsiTheme="minorHAnsi" w:cs="Arial"/>
          <w:sz w:val="22"/>
          <w:szCs w:val="22"/>
        </w:rPr>
      </w:pPr>
      <w:r w:rsidRPr="00FE6515">
        <w:rPr>
          <w:rFonts w:asciiTheme="minorHAnsi" w:hAnsiTheme="minorHAnsi" w:cs="Arial"/>
          <w:sz w:val="22"/>
          <w:szCs w:val="22"/>
        </w:rPr>
        <w:t xml:space="preserve">All DPS Appointees will be invited to participate in each </w:t>
      </w:r>
      <w:r w:rsidR="00C05C99" w:rsidRPr="00FE6515">
        <w:rPr>
          <w:rFonts w:asciiTheme="minorHAnsi" w:hAnsiTheme="minorHAnsi" w:cs="Arial"/>
          <w:sz w:val="22"/>
          <w:szCs w:val="22"/>
        </w:rPr>
        <w:t>DPS Tender</w:t>
      </w:r>
      <w:r w:rsidRPr="00FE6515">
        <w:rPr>
          <w:rFonts w:asciiTheme="minorHAnsi" w:hAnsiTheme="minorHAnsi" w:cs="Arial"/>
          <w:sz w:val="22"/>
          <w:szCs w:val="22"/>
        </w:rPr>
        <w:t xml:space="preserve"> by way of an Invitation to Tender which will be issued directly to the DPS Appointees</w:t>
      </w:r>
      <w:r w:rsidR="008B2843" w:rsidRPr="00FE6515">
        <w:rPr>
          <w:rFonts w:asciiTheme="minorHAnsi" w:hAnsiTheme="minorHAnsi" w:cs="Arial"/>
          <w:sz w:val="22"/>
          <w:szCs w:val="22"/>
        </w:rPr>
        <w:t xml:space="preserve">. </w:t>
      </w:r>
      <w:r w:rsidR="0055420C" w:rsidRPr="00FE6515">
        <w:rPr>
          <w:rFonts w:asciiTheme="minorHAnsi" w:hAnsiTheme="minorHAnsi" w:cs="Arial"/>
          <w:sz w:val="22"/>
          <w:szCs w:val="22"/>
        </w:rPr>
        <w:t xml:space="preserve">The DPS Tender will not be advertised publicly and no supplier or organisation, other than the DPS Appointees, will be entitled to submit a tender.  </w:t>
      </w:r>
    </w:p>
    <w:p w14:paraId="394FD29B" w14:textId="409196F4" w:rsidR="002F4FD6" w:rsidRPr="00F26E4C" w:rsidRDefault="002F4FD6" w:rsidP="002F4FD6">
      <w:pPr>
        <w:jc w:val="both"/>
        <w:rPr>
          <w:rFonts w:asciiTheme="minorHAnsi" w:hAnsiTheme="minorHAnsi" w:cs="Arial"/>
          <w:sz w:val="22"/>
          <w:szCs w:val="22"/>
        </w:rPr>
      </w:pPr>
    </w:p>
    <w:p w14:paraId="464F4F16" w14:textId="15DEC90C" w:rsidR="002F4FD6" w:rsidRPr="009C1C15" w:rsidRDefault="002F4FD6" w:rsidP="002F4FD6">
      <w:pPr>
        <w:pStyle w:val="ListParagraph"/>
        <w:numPr>
          <w:ilvl w:val="1"/>
          <w:numId w:val="31"/>
        </w:numPr>
        <w:ind w:left="709" w:hanging="709"/>
        <w:jc w:val="both"/>
        <w:rPr>
          <w:rFonts w:asciiTheme="minorHAnsi" w:hAnsiTheme="minorHAnsi" w:cstheme="minorHAnsi"/>
          <w:sz w:val="22"/>
          <w:szCs w:val="22"/>
          <w:lang w:eastAsia="en-US"/>
        </w:rPr>
      </w:pPr>
      <w:r w:rsidRPr="009C1C15">
        <w:rPr>
          <w:rFonts w:asciiTheme="minorHAnsi" w:hAnsiTheme="minorHAnsi" w:cstheme="minorHAnsi"/>
          <w:sz w:val="22"/>
          <w:szCs w:val="22"/>
        </w:rPr>
        <w:t xml:space="preserve">Invitations to Tender will be issued electronically to each DPS Appointee.  Each DPS Appointee </w:t>
      </w:r>
      <w:r w:rsidRPr="009C1C15">
        <w:rPr>
          <w:rFonts w:asciiTheme="minorHAnsi" w:hAnsiTheme="minorHAnsi" w:cstheme="minorHAnsi"/>
          <w:sz w:val="22"/>
          <w:szCs w:val="22"/>
          <w:lang w:eastAsia="en-US"/>
        </w:rPr>
        <w:t xml:space="preserve">can choose whether, or not, </w:t>
      </w:r>
      <w:r>
        <w:rPr>
          <w:rFonts w:asciiTheme="minorHAnsi" w:hAnsiTheme="minorHAnsi" w:cstheme="minorHAnsi"/>
          <w:sz w:val="22"/>
          <w:szCs w:val="22"/>
          <w:lang w:eastAsia="en-US"/>
        </w:rPr>
        <w:t>they</w:t>
      </w:r>
      <w:r w:rsidRPr="009C1C15">
        <w:rPr>
          <w:rFonts w:asciiTheme="minorHAnsi" w:hAnsiTheme="minorHAnsi" w:cstheme="minorHAnsi"/>
          <w:sz w:val="22"/>
          <w:szCs w:val="22"/>
          <w:lang w:eastAsia="en-US"/>
        </w:rPr>
        <w:t xml:space="preserve"> wish to partici</w:t>
      </w:r>
      <w:r>
        <w:rPr>
          <w:rFonts w:asciiTheme="minorHAnsi" w:hAnsiTheme="minorHAnsi" w:cstheme="minorHAnsi"/>
          <w:sz w:val="22"/>
          <w:szCs w:val="22"/>
          <w:lang w:eastAsia="en-US"/>
        </w:rPr>
        <w:t xml:space="preserve">pate in the </w:t>
      </w:r>
      <w:r w:rsidR="00C05C99">
        <w:rPr>
          <w:rFonts w:asciiTheme="minorHAnsi" w:hAnsiTheme="minorHAnsi" w:cstheme="minorHAnsi"/>
          <w:sz w:val="22"/>
          <w:szCs w:val="22"/>
          <w:lang w:eastAsia="en-US"/>
        </w:rPr>
        <w:t>DPS Tender</w:t>
      </w:r>
      <w:r>
        <w:rPr>
          <w:rFonts w:asciiTheme="minorHAnsi" w:hAnsiTheme="minorHAnsi" w:cstheme="minorHAnsi"/>
          <w:sz w:val="22"/>
          <w:szCs w:val="22"/>
          <w:lang w:eastAsia="en-US"/>
        </w:rPr>
        <w:t>.</w:t>
      </w:r>
    </w:p>
    <w:p w14:paraId="6B99E378" w14:textId="77777777" w:rsidR="002F4FD6" w:rsidRPr="002F64C9" w:rsidRDefault="002F4FD6" w:rsidP="002F4FD6">
      <w:pPr>
        <w:pStyle w:val="ListParagraph"/>
        <w:rPr>
          <w:rFonts w:asciiTheme="minorHAnsi" w:hAnsiTheme="minorHAnsi" w:cs="Arial"/>
          <w:sz w:val="22"/>
          <w:szCs w:val="22"/>
        </w:rPr>
      </w:pPr>
    </w:p>
    <w:p w14:paraId="09B862B1" w14:textId="5657E039" w:rsidR="002F4FD6"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nature and scale of the </w:t>
      </w:r>
      <w:r w:rsidR="00B0768C" w:rsidRPr="001E0635">
        <w:rPr>
          <w:rFonts w:asciiTheme="minorHAnsi" w:hAnsiTheme="minorHAnsi" w:cs="Arial"/>
          <w:sz w:val="22"/>
          <w:szCs w:val="22"/>
        </w:rPr>
        <w:t>Goods/Services</w:t>
      </w:r>
      <w:r>
        <w:rPr>
          <w:rFonts w:asciiTheme="minorHAnsi" w:hAnsiTheme="minorHAnsi" w:cs="Arial"/>
          <w:sz w:val="22"/>
          <w:szCs w:val="22"/>
        </w:rPr>
        <w:t xml:space="preserve"> being procured in the </w:t>
      </w:r>
      <w:r w:rsidR="00C05C99">
        <w:rPr>
          <w:rFonts w:asciiTheme="minorHAnsi" w:hAnsiTheme="minorHAnsi" w:cs="Arial"/>
          <w:sz w:val="22"/>
          <w:szCs w:val="22"/>
        </w:rPr>
        <w:t>DPS Tender</w:t>
      </w:r>
      <w:r>
        <w:rPr>
          <w:rFonts w:asciiTheme="minorHAnsi" w:hAnsiTheme="minorHAnsi" w:cs="Arial"/>
          <w:sz w:val="22"/>
          <w:szCs w:val="22"/>
        </w:rPr>
        <w:t xml:space="preserve">, which may include all or some of the </w:t>
      </w:r>
      <w:r w:rsidR="00B0768C" w:rsidRPr="001E0635">
        <w:rPr>
          <w:rFonts w:asciiTheme="minorHAnsi" w:hAnsiTheme="minorHAnsi" w:cs="Arial"/>
          <w:sz w:val="22"/>
          <w:szCs w:val="22"/>
        </w:rPr>
        <w:t>Goods/Services</w:t>
      </w:r>
      <w:r>
        <w:rPr>
          <w:rFonts w:asciiTheme="minorHAnsi" w:hAnsiTheme="minorHAnsi" w:cs="Arial"/>
          <w:sz w:val="22"/>
          <w:szCs w:val="22"/>
        </w:rPr>
        <w:t xml:space="preserve"> specified at Section 3.7</w:t>
      </w:r>
      <w:r w:rsidR="001E0635">
        <w:rPr>
          <w:rFonts w:asciiTheme="minorHAnsi" w:hAnsiTheme="minorHAnsi" w:cs="Arial"/>
          <w:sz w:val="22"/>
          <w:szCs w:val="22"/>
        </w:rPr>
        <w:t xml:space="preserve"> </w:t>
      </w:r>
      <w:r w:rsidR="001E0635" w:rsidRPr="00700CFF">
        <w:rPr>
          <w:rFonts w:asciiTheme="minorHAnsi" w:hAnsiTheme="minorHAnsi" w:cs="Arial"/>
          <w:sz w:val="22"/>
          <w:szCs w:val="22"/>
        </w:rPr>
        <w:t>(Appendix 2)</w:t>
      </w:r>
      <w:r w:rsidRPr="00700CFF">
        <w:rPr>
          <w:rFonts w:asciiTheme="minorHAnsi" w:hAnsiTheme="minorHAnsi" w:cs="Arial"/>
          <w:sz w:val="22"/>
          <w:szCs w:val="22"/>
        </w:rPr>
        <w:t xml:space="preserve"> </w:t>
      </w:r>
      <w:r>
        <w:rPr>
          <w:rFonts w:asciiTheme="minorHAnsi" w:hAnsiTheme="minorHAnsi" w:cs="Arial"/>
          <w:sz w:val="22"/>
          <w:szCs w:val="22"/>
        </w:rPr>
        <w:t>of this DPS Invitation, will be set out in the</w:t>
      </w:r>
      <w:r w:rsidRPr="003C44D4">
        <w:rPr>
          <w:rFonts w:asciiTheme="minorHAnsi" w:hAnsiTheme="minorHAnsi" w:cs="Arial"/>
          <w:sz w:val="22"/>
          <w:szCs w:val="22"/>
        </w:rPr>
        <w:t xml:space="preserve"> </w:t>
      </w:r>
      <w:r>
        <w:rPr>
          <w:rFonts w:asciiTheme="minorHAnsi" w:hAnsiTheme="minorHAnsi" w:cs="Arial"/>
          <w:sz w:val="22"/>
          <w:szCs w:val="22"/>
        </w:rPr>
        <w:t xml:space="preserve">relevant Invitation to Tender . </w:t>
      </w:r>
    </w:p>
    <w:p w14:paraId="01AEC997" w14:textId="77777777" w:rsidR="002F4FD6" w:rsidRPr="00D75248" w:rsidRDefault="002F4FD6" w:rsidP="002F4FD6">
      <w:pPr>
        <w:pStyle w:val="ListParagraph"/>
        <w:rPr>
          <w:rFonts w:asciiTheme="minorHAnsi" w:hAnsiTheme="minorHAnsi" w:cs="Arial"/>
          <w:sz w:val="22"/>
          <w:szCs w:val="22"/>
        </w:rPr>
      </w:pPr>
    </w:p>
    <w:p w14:paraId="29785C8E" w14:textId="77777777" w:rsidR="002F4FD6" w:rsidRPr="00052606"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lastRenderedPageBreak/>
        <w:t>The relevant Invitation to Tender will also set out the specification of requirements, mandatory and scorable aw</w:t>
      </w:r>
      <w:r w:rsidRPr="00350A2A">
        <w:rPr>
          <w:rFonts w:asciiTheme="minorHAnsi" w:hAnsiTheme="minorHAnsi" w:cs="Arial"/>
          <w:sz w:val="22"/>
          <w:szCs w:val="22"/>
        </w:rPr>
        <w:t>ard criteria and weightings</w:t>
      </w:r>
      <w:r>
        <w:rPr>
          <w:rFonts w:asciiTheme="minorHAnsi" w:hAnsiTheme="minorHAnsi" w:cs="Arial"/>
          <w:sz w:val="22"/>
          <w:szCs w:val="22"/>
        </w:rPr>
        <w:t xml:space="preserve"> to be applied to evaluate the Tenders submitted as part of the </w:t>
      </w:r>
      <w:r w:rsidR="008C7F93">
        <w:rPr>
          <w:rFonts w:asciiTheme="minorHAnsi" w:hAnsiTheme="minorHAnsi" w:cs="Arial"/>
          <w:sz w:val="22"/>
          <w:szCs w:val="22"/>
        </w:rPr>
        <w:t>DPS Tender</w:t>
      </w:r>
      <w:r w:rsidRPr="00350A2A">
        <w:rPr>
          <w:rFonts w:asciiTheme="minorHAnsi" w:hAnsiTheme="minorHAnsi" w:cs="Arial"/>
          <w:sz w:val="22"/>
          <w:szCs w:val="22"/>
        </w:rPr>
        <w:t>.</w:t>
      </w:r>
      <w:r w:rsidRPr="00CD4619">
        <w:rPr>
          <w:rFonts w:ascii="Arial" w:hAnsi="Arial"/>
          <w:sz w:val="22"/>
          <w:szCs w:val="20"/>
        </w:rPr>
        <w:t xml:space="preserve"> </w:t>
      </w:r>
    </w:p>
    <w:p w14:paraId="148551EB" w14:textId="0609233C" w:rsidR="00052606" w:rsidRPr="00052606" w:rsidRDefault="00052606" w:rsidP="00052606">
      <w:pPr>
        <w:rPr>
          <w:rFonts w:ascii="Arial" w:hAnsi="Arial"/>
          <w:sz w:val="22"/>
          <w:szCs w:val="20"/>
        </w:rPr>
      </w:pPr>
    </w:p>
    <w:p w14:paraId="59A45346" w14:textId="2F1F8DCC" w:rsidR="002F4FD6" w:rsidRPr="00E04E10"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iCs/>
          <w:sz w:val="22"/>
          <w:szCs w:val="22"/>
        </w:rPr>
        <w:t xml:space="preserve">The specific </w:t>
      </w:r>
      <w:r w:rsidRPr="000C5E96">
        <w:rPr>
          <w:rFonts w:asciiTheme="minorHAnsi" w:hAnsiTheme="minorHAnsi" w:cs="Arial"/>
          <w:iCs/>
          <w:sz w:val="22"/>
          <w:szCs w:val="22"/>
        </w:rPr>
        <w:t>award criteria</w:t>
      </w:r>
      <w:r>
        <w:rPr>
          <w:rFonts w:asciiTheme="minorHAnsi" w:hAnsiTheme="minorHAnsi" w:cs="Arial"/>
          <w:iCs/>
          <w:sz w:val="22"/>
          <w:szCs w:val="22"/>
        </w:rPr>
        <w:t xml:space="preserve"> </w:t>
      </w:r>
      <w:r w:rsidRPr="000C5E96">
        <w:rPr>
          <w:rFonts w:asciiTheme="minorHAnsi" w:hAnsiTheme="minorHAnsi" w:cs="Arial"/>
          <w:iCs/>
          <w:sz w:val="22"/>
          <w:szCs w:val="22"/>
        </w:rPr>
        <w:t xml:space="preserve">and weightings </w:t>
      </w:r>
      <w:r>
        <w:rPr>
          <w:rFonts w:asciiTheme="minorHAnsi" w:hAnsiTheme="minorHAnsi" w:cs="Arial"/>
          <w:iCs/>
          <w:sz w:val="22"/>
          <w:szCs w:val="22"/>
        </w:rPr>
        <w:t>will be outlined in the relevant Invitation to Tender, but will f</w:t>
      </w:r>
      <w:r w:rsidRPr="000C5E96">
        <w:rPr>
          <w:rFonts w:asciiTheme="minorHAnsi" w:hAnsiTheme="minorHAnsi" w:cs="Arial"/>
          <w:iCs/>
          <w:sz w:val="22"/>
          <w:szCs w:val="22"/>
        </w:rPr>
        <w:t>all</w:t>
      </w:r>
      <w:r>
        <w:rPr>
          <w:rFonts w:asciiTheme="minorHAnsi" w:hAnsiTheme="minorHAnsi" w:cs="Arial"/>
          <w:iCs/>
          <w:sz w:val="22"/>
          <w:szCs w:val="22"/>
        </w:rPr>
        <w:t xml:space="preserve"> within the following ranges:</w:t>
      </w:r>
      <w:r w:rsidRPr="000C5E96">
        <w:rPr>
          <w:rFonts w:asciiTheme="minorHAnsi" w:hAnsiTheme="minorHAnsi" w:cs="Arial"/>
          <w:iCs/>
          <w:sz w:val="22"/>
          <w:szCs w:val="22"/>
        </w:rPr>
        <w:t xml:space="preserve">  </w:t>
      </w:r>
    </w:p>
    <w:p w14:paraId="1423B3DC" w14:textId="77777777" w:rsidR="00E04E10" w:rsidRPr="00E04E10" w:rsidRDefault="00E04E10" w:rsidP="00E04E10">
      <w:pPr>
        <w:pStyle w:val="ListParagraph"/>
        <w:rPr>
          <w:rFonts w:asciiTheme="minorHAnsi" w:hAnsiTheme="minorHAnsi" w:cs="Arial"/>
          <w:sz w:val="22"/>
          <w:szCs w:val="22"/>
        </w:rPr>
      </w:pPr>
    </w:p>
    <w:p w14:paraId="688F91FD" w14:textId="77777777" w:rsidR="00E04E10" w:rsidRPr="000A234B" w:rsidRDefault="00E04E10" w:rsidP="00FF7378">
      <w:pPr>
        <w:pStyle w:val="ListParagraph"/>
        <w:jc w:val="both"/>
        <w:rPr>
          <w:rFonts w:asciiTheme="minorHAnsi" w:hAnsiTheme="minorHAnsi" w:cs="Arial"/>
          <w:sz w:val="22"/>
          <w:szCs w:val="22"/>
        </w:rPr>
      </w:pPr>
    </w:p>
    <w:tbl>
      <w:tblPr>
        <w:tblpPr w:leftFromText="180" w:rightFromText="180" w:vertAnchor="text" w:horzAnchor="margin" w:tblpX="1492" w:tblpY="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8"/>
        <w:gridCol w:w="3842"/>
      </w:tblGrid>
      <w:tr w:rsidR="00A649B7" w:rsidRPr="00350A2A" w14:paraId="75B1FC0F" w14:textId="77777777" w:rsidTr="00A649B7">
        <w:trPr>
          <w:trHeight w:val="420"/>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6B913" w14:textId="77777777" w:rsidR="00A649B7" w:rsidRPr="00790863" w:rsidRDefault="00A649B7" w:rsidP="00A649B7">
            <w:pPr>
              <w:ind w:left="-113" w:right="-172"/>
              <w:jc w:val="center"/>
              <w:rPr>
                <w:rFonts w:asciiTheme="minorHAnsi" w:hAnsiTheme="minorHAnsi" w:cs="Arial"/>
                <w:spacing w:val="0"/>
                <w:lang w:val="en-US"/>
              </w:rPr>
            </w:pPr>
            <w:r w:rsidRPr="00790863">
              <w:rPr>
                <w:rFonts w:asciiTheme="minorHAnsi" w:hAnsiTheme="minorHAnsi" w:cs="Arial"/>
                <w:spacing w:val="0"/>
                <w:sz w:val="22"/>
                <w:szCs w:val="22"/>
                <w:lang w:val="en-US"/>
              </w:rPr>
              <w:t>DPS Tender Criteria</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66F142" w14:textId="77777777" w:rsidR="00A649B7" w:rsidRPr="00790863" w:rsidRDefault="00A649B7" w:rsidP="00A649B7">
            <w:pPr>
              <w:ind w:left="-25" w:right="-22"/>
              <w:jc w:val="center"/>
              <w:rPr>
                <w:rFonts w:asciiTheme="minorHAnsi" w:hAnsiTheme="minorHAnsi" w:cs="Arial"/>
                <w:spacing w:val="0"/>
                <w:lang w:val="en-US"/>
              </w:rPr>
            </w:pPr>
          </w:p>
          <w:p w14:paraId="54424545" w14:textId="77777777" w:rsidR="00A649B7" w:rsidRPr="00790863" w:rsidRDefault="00A649B7" w:rsidP="00A649B7">
            <w:pPr>
              <w:ind w:left="-25" w:right="-22"/>
              <w:jc w:val="center"/>
              <w:rPr>
                <w:rFonts w:asciiTheme="minorHAnsi" w:hAnsiTheme="minorHAnsi" w:cs="Arial"/>
                <w:spacing w:val="0"/>
                <w:lang w:val="en-US"/>
              </w:rPr>
            </w:pPr>
            <w:r w:rsidRPr="00790863">
              <w:rPr>
                <w:rFonts w:asciiTheme="minorHAnsi" w:hAnsiTheme="minorHAnsi" w:cs="Arial"/>
                <w:spacing w:val="0"/>
                <w:sz w:val="22"/>
                <w:szCs w:val="22"/>
                <w:lang w:val="en-US"/>
              </w:rPr>
              <w:t>Range of Weightings</w:t>
            </w:r>
          </w:p>
          <w:p w14:paraId="0D684F2C" w14:textId="77777777" w:rsidR="00A649B7" w:rsidRPr="00790863" w:rsidRDefault="00A649B7" w:rsidP="00A649B7">
            <w:pPr>
              <w:rPr>
                <w:rFonts w:asciiTheme="minorHAnsi" w:hAnsiTheme="minorHAnsi" w:cs="Arial"/>
                <w:lang w:val="en-US"/>
              </w:rPr>
            </w:pPr>
          </w:p>
        </w:tc>
      </w:tr>
      <w:tr w:rsidR="00A649B7" w:rsidRPr="00350A2A" w14:paraId="0B311D29" w14:textId="77777777" w:rsidTr="00A649B7">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481FCAAD" w14:textId="77777777" w:rsidR="00A649B7" w:rsidRPr="00790863" w:rsidRDefault="00A649B7" w:rsidP="00A649B7">
            <w:pPr>
              <w:jc w:val="center"/>
              <w:rPr>
                <w:rFonts w:asciiTheme="minorHAnsi" w:hAnsiTheme="minorHAnsi" w:cs="Arial"/>
                <w:bCs/>
              </w:rPr>
            </w:pPr>
            <w:r w:rsidRPr="00790863">
              <w:rPr>
                <w:rFonts w:asciiTheme="minorHAnsi" w:hAnsiTheme="minorHAnsi" w:cs="Arial"/>
                <w:bCs/>
                <w:sz w:val="22"/>
                <w:szCs w:val="22"/>
              </w:rPr>
              <w:t>Ultimate Cost</w:t>
            </w:r>
          </w:p>
        </w:tc>
        <w:tc>
          <w:tcPr>
            <w:tcW w:w="3842" w:type="dxa"/>
            <w:tcBorders>
              <w:top w:val="single" w:sz="4" w:space="0" w:color="000000"/>
              <w:left w:val="single" w:sz="4" w:space="0" w:color="000000"/>
              <w:bottom w:val="single" w:sz="4" w:space="0" w:color="000000"/>
              <w:right w:val="single" w:sz="4" w:space="0" w:color="000000"/>
            </w:tcBorders>
            <w:vAlign w:val="center"/>
          </w:tcPr>
          <w:p w14:paraId="06AF392D" w14:textId="77777777" w:rsidR="00A649B7" w:rsidRPr="00790863" w:rsidRDefault="00A649B7" w:rsidP="00A649B7">
            <w:pPr>
              <w:jc w:val="center"/>
              <w:rPr>
                <w:rFonts w:asciiTheme="minorHAnsi" w:hAnsiTheme="minorHAnsi" w:cs="Arial"/>
                <w:bCs/>
              </w:rPr>
            </w:pPr>
            <w:r w:rsidRPr="00790863">
              <w:rPr>
                <w:rFonts w:asciiTheme="minorHAnsi" w:hAnsiTheme="minorHAnsi" w:cs="Arial"/>
                <w:bCs/>
                <w:sz w:val="22"/>
                <w:szCs w:val="22"/>
              </w:rPr>
              <w:t>20 - 100%</w:t>
            </w:r>
          </w:p>
        </w:tc>
      </w:tr>
      <w:tr w:rsidR="00A649B7" w:rsidRPr="00350A2A" w14:paraId="2EEC6B91" w14:textId="77777777" w:rsidTr="00A649B7">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76386F01" w14:textId="77777777" w:rsidR="00A649B7" w:rsidRPr="00790863" w:rsidRDefault="00A649B7" w:rsidP="00A649B7">
            <w:pPr>
              <w:jc w:val="center"/>
              <w:rPr>
                <w:rFonts w:asciiTheme="minorHAnsi" w:hAnsiTheme="minorHAnsi" w:cs="Arial"/>
                <w:bCs/>
              </w:rPr>
            </w:pPr>
            <w:r w:rsidRPr="00790863">
              <w:rPr>
                <w:rFonts w:asciiTheme="minorHAnsi" w:hAnsiTheme="minorHAnsi" w:cs="Arial"/>
                <w:bCs/>
                <w:sz w:val="22"/>
                <w:szCs w:val="22"/>
              </w:rPr>
              <w:t>Quality</w:t>
            </w:r>
          </w:p>
        </w:tc>
        <w:tc>
          <w:tcPr>
            <w:tcW w:w="3842" w:type="dxa"/>
            <w:tcBorders>
              <w:top w:val="single" w:sz="4" w:space="0" w:color="000000"/>
              <w:left w:val="single" w:sz="4" w:space="0" w:color="000000"/>
              <w:bottom w:val="single" w:sz="4" w:space="0" w:color="000000"/>
              <w:right w:val="single" w:sz="4" w:space="0" w:color="000000"/>
            </w:tcBorders>
            <w:vAlign w:val="center"/>
          </w:tcPr>
          <w:p w14:paraId="6E0773A5" w14:textId="77777777" w:rsidR="00A649B7" w:rsidRPr="00790863" w:rsidRDefault="00A649B7" w:rsidP="00A649B7">
            <w:pPr>
              <w:jc w:val="center"/>
              <w:rPr>
                <w:rFonts w:asciiTheme="minorHAnsi" w:hAnsiTheme="minorHAnsi" w:cs="Arial"/>
                <w:bCs/>
              </w:rPr>
            </w:pPr>
            <w:r w:rsidRPr="00790863">
              <w:rPr>
                <w:rFonts w:asciiTheme="minorHAnsi" w:hAnsiTheme="minorHAnsi" w:cs="Arial"/>
                <w:bCs/>
                <w:sz w:val="22"/>
                <w:szCs w:val="22"/>
              </w:rPr>
              <w:t>0 - 80%</w:t>
            </w:r>
          </w:p>
        </w:tc>
      </w:tr>
      <w:tr w:rsidR="00A649B7" w:rsidRPr="00350A2A" w14:paraId="6B9BD8D0" w14:textId="77777777" w:rsidTr="00A649B7">
        <w:trPr>
          <w:trHeight w:hRule="exact" w:val="477"/>
        </w:trPr>
        <w:tc>
          <w:tcPr>
            <w:tcW w:w="3828" w:type="dxa"/>
            <w:tcBorders>
              <w:top w:val="single" w:sz="4" w:space="0" w:color="000000"/>
              <w:left w:val="single" w:sz="4" w:space="0" w:color="000000"/>
              <w:bottom w:val="single" w:sz="4" w:space="0" w:color="000000"/>
              <w:right w:val="single" w:sz="4" w:space="0" w:color="000000"/>
            </w:tcBorders>
            <w:vAlign w:val="center"/>
          </w:tcPr>
          <w:p w14:paraId="3EE75F6F" w14:textId="77777777" w:rsidR="00A649B7" w:rsidRPr="00790863" w:rsidRDefault="00A649B7" w:rsidP="00A649B7">
            <w:pPr>
              <w:jc w:val="center"/>
              <w:rPr>
                <w:rFonts w:asciiTheme="minorHAnsi" w:hAnsiTheme="minorHAnsi" w:cs="Arial"/>
                <w:bCs/>
                <w:sz w:val="22"/>
                <w:szCs w:val="22"/>
              </w:rPr>
            </w:pPr>
            <w:r w:rsidRPr="00790863">
              <w:rPr>
                <w:rFonts w:asciiTheme="minorHAnsi" w:hAnsiTheme="minorHAnsi" w:cs="Arial"/>
                <w:bCs/>
                <w:sz w:val="22"/>
                <w:szCs w:val="22"/>
              </w:rPr>
              <w:t>Environmental Characteristics</w:t>
            </w:r>
          </w:p>
        </w:tc>
        <w:tc>
          <w:tcPr>
            <w:tcW w:w="3842" w:type="dxa"/>
            <w:tcBorders>
              <w:top w:val="single" w:sz="4" w:space="0" w:color="000000"/>
              <w:left w:val="single" w:sz="4" w:space="0" w:color="000000"/>
              <w:bottom w:val="single" w:sz="4" w:space="0" w:color="000000"/>
              <w:right w:val="single" w:sz="4" w:space="0" w:color="000000"/>
            </w:tcBorders>
            <w:vAlign w:val="center"/>
          </w:tcPr>
          <w:p w14:paraId="4D450349" w14:textId="77777777" w:rsidR="00A649B7" w:rsidRPr="00790863" w:rsidRDefault="00A649B7" w:rsidP="00A649B7">
            <w:pPr>
              <w:jc w:val="center"/>
              <w:rPr>
                <w:rFonts w:asciiTheme="minorHAnsi" w:hAnsiTheme="minorHAnsi" w:cs="Arial"/>
                <w:bCs/>
                <w:sz w:val="22"/>
                <w:szCs w:val="22"/>
              </w:rPr>
            </w:pPr>
            <w:r w:rsidRPr="00790863">
              <w:rPr>
                <w:rFonts w:asciiTheme="minorHAnsi" w:hAnsiTheme="minorHAnsi" w:cs="Arial"/>
                <w:bCs/>
                <w:sz w:val="22"/>
                <w:szCs w:val="22"/>
              </w:rPr>
              <w:t>0 - 30%</w:t>
            </w:r>
          </w:p>
        </w:tc>
      </w:tr>
      <w:tr w:rsidR="00A649B7" w:rsidRPr="00350A2A" w14:paraId="4F20CB48" w14:textId="77777777" w:rsidTr="00A649B7">
        <w:trPr>
          <w:trHeight w:hRule="exact" w:val="477"/>
        </w:trPr>
        <w:tc>
          <w:tcPr>
            <w:tcW w:w="38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D9A6D6" w14:textId="77777777" w:rsidR="00A649B7" w:rsidRPr="00790863" w:rsidRDefault="00A649B7" w:rsidP="00A649B7">
            <w:pPr>
              <w:jc w:val="center"/>
              <w:rPr>
                <w:rFonts w:asciiTheme="minorHAnsi" w:hAnsiTheme="minorHAnsi" w:cs="Arial"/>
                <w:spacing w:val="0"/>
                <w:lang w:val="en-US"/>
              </w:rPr>
            </w:pPr>
            <w:r w:rsidRPr="00790863">
              <w:rPr>
                <w:rFonts w:asciiTheme="minorHAnsi" w:hAnsiTheme="minorHAnsi" w:cs="Arial"/>
                <w:spacing w:val="0"/>
                <w:sz w:val="22"/>
                <w:szCs w:val="22"/>
                <w:lang w:val="en-US"/>
              </w:rPr>
              <w:t>Total</w:t>
            </w:r>
          </w:p>
        </w:tc>
        <w:tc>
          <w:tcPr>
            <w:tcW w:w="38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E24293" w14:textId="77777777" w:rsidR="00A649B7" w:rsidRPr="00790863" w:rsidRDefault="00A649B7" w:rsidP="00A649B7">
            <w:pPr>
              <w:jc w:val="center"/>
              <w:rPr>
                <w:rFonts w:asciiTheme="minorHAnsi" w:hAnsiTheme="minorHAnsi" w:cs="Arial"/>
                <w:spacing w:val="0"/>
                <w:lang w:val="en-US"/>
              </w:rPr>
            </w:pPr>
            <w:r w:rsidRPr="00790863">
              <w:rPr>
                <w:rFonts w:asciiTheme="minorHAnsi" w:hAnsiTheme="minorHAnsi" w:cs="Arial"/>
                <w:spacing w:val="0"/>
                <w:sz w:val="22"/>
                <w:szCs w:val="22"/>
                <w:lang w:val="en-US"/>
              </w:rPr>
              <w:t>100%</w:t>
            </w:r>
          </w:p>
        </w:tc>
      </w:tr>
    </w:tbl>
    <w:p w14:paraId="3C110421" w14:textId="4D200818" w:rsidR="002F4FD6" w:rsidRPr="00A649B7" w:rsidRDefault="002F4FD6" w:rsidP="00A649B7">
      <w:pPr>
        <w:rPr>
          <w:rFonts w:asciiTheme="minorHAnsi" w:hAnsiTheme="minorHAnsi" w:cs="Arial"/>
          <w:sz w:val="22"/>
          <w:szCs w:val="22"/>
        </w:rPr>
      </w:pPr>
    </w:p>
    <w:p w14:paraId="73D8393B" w14:textId="77777777" w:rsidR="002F4FD6" w:rsidRDefault="002F4FD6" w:rsidP="002F4FD6">
      <w:pPr>
        <w:pStyle w:val="ListParagraph"/>
        <w:jc w:val="both"/>
        <w:rPr>
          <w:rFonts w:asciiTheme="minorHAnsi" w:hAnsiTheme="minorHAnsi" w:cs="Arial"/>
          <w:sz w:val="22"/>
          <w:szCs w:val="22"/>
        </w:rPr>
      </w:pPr>
    </w:p>
    <w:p w14:paraId="260F5445" w14:textId="4CE16188" w:rsidR="002F4FD6" w:rsidRPr="00A649B7" w:rsidRDefault="002F4FD6" w:rsidP="00A649B7">
      <w:pPr>
        <w:jc w:val="both"/>
        <w:rPr>
          <w:rFonts w:asciiTheme="minorHAnsi" w:hAnsiTheme="minorHAnsi" w:cs="Arial"/>
          <w:sz w:val="22"/>
          <w:szCs w:val="22"/>
        </w:rPr>
      </w:pPr>
    </w:p>
    <w:p w14:paraId="35209B0E" w14:textId="77777777" w:rsidR="00052606" w:rsidRDefault="00052606" w:rsidP="002F4FD6">
      <w:pPr>
        <w:pStyle w:val="ListParagraph"/>
        <w:jc w:val="both"/>
        <w:rPr>
          <w:rFonts w:asciiTheme="minorHAnsi" w:hAnsiTheme="minorHAnsi" w:cs="Arial"/>
          <w:sz w:val="22"/>
          <w:szCs w:val="22"/>
        </w:rPr>
      </w:pPr>
    </w:p>
    <w:p w14:paraId="7C14A2B3" w14:textId="77777777" w:rsidR="002A70D9" w:rsidRDefault="002A70D9" w:rsidP="002A70D9">
      <w:pPr>
        <w:pStyle w:val="ListParagraph"/>
        <w:jc w:val="both"/>
        <w:rPr>
          <w:rFonts w:asciiTheme="minorHAnsi" w:hAnsiTheme="minorHAnsi" w:cs="Arial"/>
          <w:sz w:val="22"/>
          <w:szCs w:val="22"/>
        </w:rPr>
      </w:pPr>
    </w:p>
    <w:p w14:paraId="35B92AED" w14:textId="77777777" w:rsidR="002A70D9" w:rsidRPr="002A70D9" w:rsidRDefault="002A70D9" w:rsidP="002A70D9">
      <w:pPr>
        <w:ind w:left="709"/>
        <w:jc w:val="both"/>
        <w:rPr>
          <w:rFonts w:asciiTheme="minorHAnsi" w:hAnsiTheme="minorHAnsi" w:cs="Arial"/>
          <w:sz w:val="22"/>
          <w:szCs w:val="22"/>
        </w:rPr>
      </w:pPr>
    </w:p>
    <w:p w14:paraId="7D565A8A" w14:textId="77777777" w:rsidR="002A70D9" w:rsidRDefault="002A70D9" w:rsidP="002A70D9">
      <w:pPr>
        <w:pStyle w:val="ListParagraph"/>
        <w:jc w:val="both"/>
        <w:rPr>
          <w:rFonts w:asciiTheme="minorHAnsi" w:hAnsiTheme="minorHAnsi" w:cs="Arial"/>
          <w:sz w:val="22"/>
          <w:szCs w:val="22"/>
        </w:rPr>
      </w:pPr>
    </w:p>
    <w:p w14:paraId="212334C9" w14:textId="77777777" w:rsidR="002A70D9" w:rsidRPr="002A70D9" w:rsidRDefault="002A70D9" w:rsidP="002A70D9">
      <w:pPr>
        <w:ind w:left="709"/>
        <w:jc w:val="both"/>
        <w:rPr>
          <w:rFonts w:asciiTheme="minorHAnsi" w:hAnsiTheme="minorHAnsi" w:cs="Arial"/>
          <w:sz w:val="22"/>
          <w:szCs w:val="22"/>
        </w:rPr>
      </w:pPr>
    </w:p>
    <w:p w14:paraId="4FAE6C8E" w14:textId="77777777" w:rsidR="002A70D9" w:rsidRDefault="002A70D9" w:rsidP="002A70D9">
      <w:pPr>
        <w:pStyle w:val="ListParagraph"/>
        <w:jc w:val="both"/>
        <w:rPr>
          <w:rFonts w:asciiTheme="minorHAnsi" w:hAnsiTheme="minorHAnsi" w:cs="Arial"/>
          <w:sz w:val="22"/>
          <w:szCs w:val="22"/>
        </w:rPr>
      </w:pPr>
    </w:p>
    <w:p w14:paraId="208D7CF7" w14:textId="77777777" w:rsidR="002A70D9" w:rsidRDefault="002A70D9" w:rsidP="002A70D9">
      <w:pPr>
        <w:pStyle w:val="ListParagraph"/>
        <w:jc w:val="both"/>
        <w:rPr>
          <w:rFonts w:asciiTheme="minorHAnsi" w:hAnsiTheme="minorHAnsi" w:cs="Arial"/>
          <w:sz w:val="22"/>
          <w:szCs w:val="22"/>
        </w:rPr>
      </w:pPr>
    </w:p>
    <w:p w14:paraId="5BB2D909" w14:textId="77777777" w:rsidR="002A70D9" w:rsidRDefault="002A70D9" w:rsidP="002A70D9">
      <w:pPr>
        <w:pStyle w:val="ListParagraph"/>
        <w:jc w:val="both"/>
        <w:rPr>
          <w:rFonts w:asciiTheme="minorHAnsi" w:hAnsiTheme="minorHAnsi" w:cs="Arial"/>
          <w:sz w:val="22"/>
          <w:szCs w:val="22"/>
        </w:rPr>
      </w:pPr>
    </w:p>
    <w:p w14:paraId="1B1040FF" w14:textId="5A8C3066" w:rsidR="002A70D9" w:rsidRDefault="002A70D9" w:rsidP="002A70D9">
      <w:pPr>
        <w:jc w:val="both"/>
        <w:rPr>
          <w:rFonts w:asciiTheme="minorHAnsi" w:hAnsiTheme="minorHAnsi" w:cs="Arial"/>
          <w:sz w:val="22"/>
          <w:szCs w:val="22"/>
        </w:rPr>
      </w:pPr>
    </w:p>
    <w:p w14:paraId="4F29A58D" w14:textId="77777777" w:rsidR="002A70D9" w:rsidRPr="002A70D9" w:rsidRDefault="002A70D9" w:rsidP="002A70D9">
      <w:pPr>
        <w:jc w:val="both"/>
        <w:rPr>
          <w:rFonts w:asciiTheme="minorHAnsi" w:hAnsiTheme="minorHAnsi" w:cs="Arial"/>
          <w:sz w:val="22"/>
          <w:szCs w:val="22"/>
        </w:rPr>
      </w:pPr>
    </w:p>
    <w:p w14:paraId="3EE94692" w14:textId="2561268A" w:rsidR="002F4FD6" w:rsidRDefault="002F4FD6" w:rsidP="002F4FD6">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Each </w:t>
      </w:r>
      <w:r w:rsidR="008C7F93">
        <w:rPr>
          <w:rFonts w:asciiTheme="minorHAnsi" w:hAnsiTheme="minorHAnsi" w:cs="Arial"/>
          <w:sz w:val="22"/>
          <w:szCs w:val="22"/>
        </w:rPr>
        <w:t>DPS Tender</w:t>
      </w:r>
      <w:r>
        <w:rPr>
          <w:rFonts w:asciiTheme="minorHAnsi" w:hAnsiTheme="minorHAnsi" w:cs="Arial"/>
          <w:sz w:val="22"/>
          <w:szCs w:val="22"/>
        </w:rPr>
        <w:t xml:space="preserve"> Criteria may be divided into sub-criteria, and the weightings for each sub-criteria will fall within the range of weightings above for the relevant </w:t>
      </w:r>
      <w:r w:rsidR="008C7F93">
        <w:rPr>
          <w:rFonts w:asciiTheme="minorHAnsi" w:hAnsiTheme="minorHAnsi" w:cs="Arial"/>
          <w:sz w:val="22"/>
          <w:szCs w:val="22"/>
        </w:rPr>
        <w:t>DPS Tender</w:t>
      </w:r>
      <w:r>
        <w:rPr>
          <w:rFonts w:asciiTheme="minorHAnsi" w:hAnsiTheme="minorHAnsi" w:cs="Arial"/>
          <w:sz w:val="22"/>
          <w:szCs w:val="22"/>
        </w:rPr>
        <w:t xml:space="preserve"> Criteria.</w:t>
      </w:r>
    </w:p>
    <w:p w14:paraId="16452AC1" w14:textId="77777777" w:rsidR="002F4FD6" w:rsidRDefault="002F4FD6" w:rsidP="002F4FD6">
      <w:pPr>
        <w:pStyle w:val="ListParagraph"/>
        <w:jc w:val="both"/>
        <w:rPr>
          <w:rFonts w:asciiTheme="minorHAnsi" w:hAnsiTheme="minorHAnsi" w:cs="Arial"/>
          <w:sz w:val="22"/>
          <w:szCs w:val="22"/>
        </w:rPr>
      </w:pPr>
    </w:p>
    <w:p w14:paraId="7685EE2D" w14:textId="77777777" w:rsidR="002F4FD6" w:rsidRPr="00CD4619" w:rsidRDefault="002F4FD6" w:rsidP="002F4FD6">
      <w:pPr>
        <w:pStyle w:val="ListParagraph"/>
        <w:numPr>
          <w:ilvl w:val="1"/>
          <w:numId w:val="31"/>
        </w:numPr>
        <w:ind w:left="720" w:hanging="709"/>
        <w:jc w:val="both"/>
        <w:rPr>
          <w:rFonts w:asciiTheme="minorHAnsi" w:hAnsiTheme="minorHAnsi" w:cstheme="minorHAnsi"/>
          <w:sz w:val="22"/>
          <w:szCs w:val="22"/>
        </w:rPr>
      </w:pPr>
      <w:r w:rsidRPr="00CD4619">
        <w:rPr>
          <w:rFonts w:asciiTheme="minorHAnsi" w:hAnsiTheme="minorHAnsi" w:cstheme="minorHAnsi"/>
          <w:sz w:val="22"/>
          <w:szCs w:val="20"/>
        </w:rPr>
        <w:t xml:space="preserve">The duration of any </w:t>
      </w:r>
      <w:r>
        <w:rPr>
          <w:rFonts w:asciiTheme="minorHAnsi" w:hAnsiTheme="minorHAnsi" w:cstheme="minorHAnsi"/>
          <w:sz w:val="22"/>
          <w:szCs w:val="20"/>
        </w:rPr>
        <w:t>C</w:t>
      </w:r>
      <w:r w:rsidRPr="009C1C15">
        <w:rPr>
          <w:rFonts w:asciiTheme="minorHAnsi" w:hAnsiTheme="minorHAnsi" w:cstheme="minorHAnsi"/>
          <w:sz w:val="22"/>
          <w:szCs w:val="20"/>
        </w:rPr>
        <w:t xml:space="preserve">ontract awarded </w:t>
      </w:r>
      <w:r>
        <w:rPr>
          <w:rFonts w:asciiTheme="minorHAnsi" w:hAnsiTheme="minorHAnsi" w:cstheme="minorHAnsi"/>
          <w:sz w:val="22"/>
          <w:szCs w:val="20"/>
        </w:rPr>
        <w:t xml:space="preserve">pursuant to a </w:t>
      </w:r>
      <w:r w:rsidR="008C7F93">
        <w:rPr>
          <w:rFonts w:asciiTheme="minorHAnsi" w:hAnsiTheme="minorHAnsi" w:cstheme="minorHAnsi"/>
          <w:sz w:val="22"/>
          <w:szCs w:val="20"/>
        </w:rPr>
        <w:t>DPS Tender</w:t>
      </w:r>
      <w:r>
        <w:rPr>
          <w:rFonts w:asciiTheme="minorHAnsi" w:hAnsiTheme="minorHAnsi" w:cstheme="minorHAnsi"/>
          <w:sz w:val="22"/>
          <w:szCs w:val="20"/>
        </w:rPr>
        <w:t xml:space="preserve"> </w:t>
      </w:r>
      <w:r w:rsidRPr="009C1C15">
        <w:rPr>
          <w:rFonts w:asciiTheme="minorHAnsi" w:hAnsiTheme="minorHAnsi" w:cstheme="minorHAnsi"/>
          <w:sz w:val="22"/>
          <w:szCs w:val="20"/>
        </w:rPr>
        <w:t>will vary depending on the requirements o</w:t>
      </w:r>
      <w:r>
        <w:rPr>
          <w:rFonts w:asciiTheme="minorHAnsi" w:hAnsiTheme="minorHAnsi" w:cstheme="minorHAnsi"/>
          <w:sz w:val="22"/>
          <w:szCs w:val="20"/>
        </w:rPr>
        <w:t>f the DPS Purchasers</w:t>
      </w:r>
      <w:r w:rsidRPr="009C1C15">
        <w:rPr>
          <w:rFonts w:asciiTheme="minorHAnsi" w:hAnsiTheme="minorHAnsi" w:cstheme="minorHAnsi"/>
          <w:sz w:val="22"/>
          <w:szCs w:val="20"/>
        </w:rPr>
        <w:t xml:space="preserve">, and will be advised in the </w:t>
      </w:r>
      <w:r>
        <w:rPr>
          <w:rFonts w:asciiTheme="minorHAnsi" w:hAnsiTheme="minorHAnsi" w:cstheme="minorHAnsi"/>
          <w:sz w:val="22"/>
          <w:szCs w:val="20"/>
        </w:rPr>
        <w:t>relevant Invitation to Tender</w:t>
      </w:r>
      <w:r w:rsidRPr="009C1C15">
        <w:rPr>
          <w:rFonts w:asciiTheme="minorHAnsi" w:hAnsiTheme="minorHAnsi" w:cstheme="minorHAnsi"/>
          <w:sz w:val="22"/>
          <w:szCs w:val="20"/>
        </w:rPr>
        <w:t>, but shall not be limited by the term, or term remaining, of the DPS</w:t>
      </w:r>
      <w:r w:rsidR="006631DC">
        <w:rPr>
          <w:rFonts w:asciiTheme="minorHAnsi" w:hAnsiTheme="minorHAnsi" w:cstheme="minorHAnsi"/>
          <w:sz w:val="22"/>
          <w:szCs w:val="20"/>
        </w:rPr>
        <w:t>.</w:t>
      </w:r>
    </w:p>
    <w:p w14:paraId="0B0F19CE" w14:textId="77777777" w:rsidR="002F4FD6" w:rsidRPr="009C1C15" w:rsidRDefault="002F4FD6" w:rsidP="002F4FD6">
      <w:pPr>
        <w:jc w:val="both"/>
        <w:rPr>
          <w:rFonts w:asciiTheme="minorHAnsi" w:hAnsiTheme="minorHAnsi" w:cs="Arial"/>
          <w:sz w:val="22"/>
          <w:szCs w:val="22"/>
        </w:rPr>
      </w:pPr>
    </w:p>
    <w:p w14:paraId="5D5DA536" w14:textId="77777777" w:rsidR="002F4FD6" w:rsidRPr="00605F40" w:rsidRDefault="002F4FD6" w:rsidP="00605F40">
      <w:pPr>
        <w:pStyle w:val="ListParagraph"/>
        <w:numPr>
          <w:ilvl w:val="1"/>
          <w:numId w:val="31"/>
        </w:numPr>
        <w:ind w:left="720" w:hanging="709"/>
        <w:jc w:val="both"/>
        <w:rPr>
          <w:rFonts w:asciiTheme="minorHAnsi" w:hAnsiTheme="minorHAnsi" w:cs="Arial"/>
          <w:sz w:val="22"/>
          <w:szCs w:val="22"/>
        </w:rPr>
      </w:pPr>
      <w:r>
        <w:rPr>
          <w:rFonts w:asciiTheme="minorHAnsi" w:hAnsiTheme="minorHAnsi" w:cs="Arial"/>
          <w:sz w:val="22"/>
          <w:szCs w:val="22"/>
        </w:rPr>
        <w:t xml:space="preserve">The </w:t>
      </w:r>
      <w:r w:rsidR="008C7F93">
        <w:rPr>
          <w:rFonts w:asciiTheme="minorHAnsi" w:hAnsiTheme="minorHAnsi" w:cs="Arial"/>
          <w:sz w:val="22"/>
          <w:szCs w:val="22"/>
        </w:rPr>
        <w:t>DPS Tender</w:t>
      </w:r>
      <w:r>
        <w:rPr>
          <w:rFonts w:asciiTheme="minorHAnsi" w:hAnsiTheme="minorHAnsi" w:cs="Arial"/>
          <w:sz w:val="22"/>
          <w:szCs w:val="22"/>
        </w:rPr>
        <w:t xml:space="preserve"> Document Pack will include all documents relevant to the </w:t>
      </w:r>
      <w:r w:rsidR="008C7F93">
        <w:rPr>
          <w:rFonts w:asciiTheme="minorHAnsi" w:hAnsiTheme="minorHAnsi" w:cs="Arial"/>
          <w:sz w:val="22"/>
          <w:szCs w:val="22"/>
        </w:rPr>
        <w:t>DPS Tender</w:t>
      </w:r>
      <w:r>
        <w:rPr>
          <w:rFonts w:asciiTheme="minorHAnsi" w:hAnsiTheme="minorHAnsi" w:cs="Arial"/>
          <w:sz w:val="22"/>
          <w:szCs w:val="22"/>
        </w:rPr>
        <w:t xml:space="preserve">. Unless otherwise specified in the Invitation to Tender, it is anticipated that that </w:t>
      </w:r>
      <w:r w:rsidR="008C7F93">
        <w:rPr>
          <w:rFonts w:asciiTheme="minorHAnsi" w:hAnsiTheme="minorHAnsi" w:cs="Arial"/>
          <w:sz w:val="22"/>
          <w:szCs w:val="22"/>
        </w:rPr>
        <w:t>DPS Tender</w:t>
      </w:r>
      <w:r>
        <w:rPr>
          <w:rFonts w:asciiTheme="minorHAnsi" w:hAnsiTheme="minorHAnsi" w:cs="Arial"/>
          <w:sz w:val="22"/>
          <w:szCs w:val="22"/>
        </w:rPr>
        <w:t xml:space="preserve"> Document Pack will include (where relevant):</w:t>
      </w:r>
    </w:p>
    <w:p w14:paraId="6C97FD5A" w14:textId="77777777" w:rsidR="002F4FD6" w:rsidRPr="00014F56" w:rsidRDefault="008C7F93" w:rsidP="002F4FD6">
      <w:pPr>
        <w:pStyle w:val="ListParagraph"/>
        <w:numPr>
          <w:ilvl w:val="2"/>
          <w:numId w:val="31"/>
        </w:numPr>
        <w:jc w:val="both"/>
        <w:rPr>
          <w:rFonts w:asciiTheme="minorHAnsi" w:hAnsiTheme="minorHAnsi" w:cs="Arial"/>
          <w:sz w:val="22"/>
          <w:szCs w:val="22"/>
        </w:rPr>
      </w:pPr>
      <w:r w:rsidRPr="00014F56">
        <w:rPr>
          <w:rFonts w:asciiTheme="minorHAnsi" w:hAnsiTheme="minorHAnsi" w:cs="Arial"/>
          <w:sz w:val="22"/>
          <w:szCs w:val="22"/>
        </w:rPr>
        <w:t>DPS Tender</w:t>
      </w:r>
      <w:r w:rsidR="002F4FD6" w:rsidRPr="00014F56">
        <w:rPr>
          <w:rFonts w:asciiTheme="minorHAnsi" w:hAnsiTheme="minorHAnsi" w:cs="Arial"/>
          <w:sz w:val="22"/>
          <w:szCs w:val="22"/>
        </w:rPr>
        <w:t xml:space="preserve"> Invitation to Tender;</w:t>
      </w:r>
    </w:p>
    <w:p w14:paraId="1DDF65C0" w14:textId="77777777" w:rsidR="002F4FD6" w:rsidRPr="00014F56" w:rsidRDefault="008C7F93" w:rsidP="002F4FD6">
      <w:pPr>
        <w:pStyle w:val="ListParagraph"/>
        <w:numPr>
          <w:ilvl w:val="2"/>
          <w:numId w:val="31"/>
        </w:numPr>
        <w:jc w:val="both"/>
        <w:rPr>
          <w:rFonts w:asciiTheme="minorHAnsi" w:hAnsiTheme="minorHAnsi" w:cs="Arial"/>
          <w:sz w:val="22"/>
          <w:szCs w:val="22"/>
        </w:rPr>
      </w:pPr>
      <w:r w:rsidRPr="00014F56">
        <w:rPr>
          <w:rFonts w:asciiTheme="minorHAnsi" w:hAnsiTheme="minorHAnsi" w:cs="Arial"/>
          <w:sz w:val="22"/>
          <w:szCs w:val="22"/>
        </w:rPr>
        <w:t>DPS Tender</w:t>
      </w:r>
      <w:r w:rsidR="002F4FD6" w:rsidRPr="00014F56">
        <w:rPr>
          <w:rFonts w:asciiTheme="minorHAnsi" w:hAnsiTheme="minorHAnsi" w:cs="Arial"/>
          <w:sz w:val="22"/>
          <w:szCs w:val="22"/>
        </w:rPr>
        <w:t xml:space="preserve"> Response Document;</w:t>
      </w:r>
    </w:p>
    <w:p w14:paraId="1661EA63" w14:textId="48DEAF48" w:rsidR="001E0635" w:rsidRPr="00014F56" w:rsidRDefault="00DD227C" w:rsidP="001E0635">
      <w:pPr>
        <w:pStyle w:val="ListParagraph"/>
        <w:numPr>
          <w:ilvl w:val="2"/>
          <w:numId w:val="31"/>
        </w:numPr>
        <w:jc w:val="both"/>
        <w:rPr>
          <w:rFonts w:asciiTheme="minorHAnsi" w:hAnsiTheme="minorHAnsi" w:cs="Arial"/>
          <w:sz w:val="22"/>
          <w:szCs w:val="22"/>
        </w:rPr>
      </w:pPr>
      <w:r w:rsidRPr="00014F56">
        <w:rPr>
          <w:rFonts w:asciiTheme="minorHAnsi" w:hAnsiTheme="minorHAnsi" w:cs="Arial"/>
          <w:sz w:val="22"/>
          <w:szCs w:val="22"/>
        </w:rPr>
        <w:t>European Single Procurement Document (ESPD)</w:t>
      </w:r>
    </w:p>
    <w:p w14:paraId="1A4751FF" w14:textId="6EBE5678" w:rsidR="00DD227C" w:rsidRPr="00014F56" w:rsidRDefault="00DD227C" w:rsidP="00DD227C">
      <w:pPr>
        <w:pStyle w:val="ListParagraph"/>
        <w:numPr>
          <w:ilvl w:val="2"/>
          <w:numId w:val="31"/>
        </w:numPr>
        <w:jc w:val="both"/>
        <w:rPr>
          <w:rFonts w:asciiTheme="minorHAnsi" w:hAnsiTheme="minorHAnsi" w:cs="Arial"/>
          <w:sz w:val="22"/>
          <w:szCs w:val="22"/>
        </w:rPr>
      </w:pPr>
      <w:r w:rsidRPr="00014F56">
        <w:rPr>
          <w:rFonts w:asciiTheme="minorHAnsi" w:hAnsiTheme="minorHAnsi" w:cs="Arial"/>
          <w:sz w:val="22"/>
          <w:szCs w:val="22"/>
        </w:rPr>
        <w:t>HSE Service Pro</w:t>
      </w:r>
      <w:r w:rsidR="00403177" w:rsidRPr="00014F56">
        <w:rPr>
          <w:rFonts w:asciiTheme="minorHAnsi" w:hAnsiTheme="minorHAnsi" w:cs="Arial"/>
          <w:sz w:val="22"/>
          <w:szCs w:val="22"/>
        </w:rPr>
        <w:t xml:space="preserve">vider Data Processing </w:t>
      </w:r>
      <w:r w:rsidR="00403177" w:rsidRPr="000540DA">
        <w:rPr>
          <w:rFonts w:asciiTheme="minorHAnsi" w:hAnsiTheme="minorHAnsi" w:cs="Arial"/>
          <w:sz w:val="22"/>
          <w:szCs w:val="22"/>
        </w:rPr>
        <w:t>Agreement V</w:t>
      </w:r>
      <w:r w:rsidR="00014F56" w:rsidRPr="000540DA">
        <w:rPr>
          <w:rFonts w:asciiTheme="minorHAnsi" w:hAnsiTheme="minorHAnsi" w:cs="Arial"/>
          <w:sz w:val="22"/>
          <w:szCs w:val="22"/>
        </w:rPr>
        <w:t>2</w:t>
      </w:r>
    </w:p>
    <w:p w14:paraId="2DC6C680" w14:textId="32864B02" w:rsidR="00DD227C" w:rsidRPr="00FE6515" w:rsidRDefault="00DD227C" w:rsidP="00FE6515">
      <w:pPr>
        <w:jc w:val="both"/>
        <w:rPr>
          <w:rFonts w:asciiTheme="minorHAnsi" w:hAnsiTheme="minorHAnsi" w:cs="Arial"/>
          <w:sz w:val="22"/>
          <w:szCs w:val="22"/>
        </w:rPr>
      </w:pPr>
    </w:p>
    <w:p w14:paraId="0DDEE0BE" w14:textId="55FA8212" w:rsidR="00DD227C" w:rsidRPr="00A530A4" w:rsidRDefault="00DD227C" w:rsidP="00DD227C">
      <w:pPr>
        <w:ind w:left="720"/>
        <w:jc w:val="both"/>
        <w:rPr>
          <w:rFonts w:asciiTheme="minorHAnsi" w:hAnsiTheme="minorHAnsi" w:cs="Arial"/>
          <w:sz w:val="22"/>
          <w:szCs w:val="22"/>
        </w:rPr>
      </w:pPr>
      <w:r w:rsidRPr="00A530A4">
        <w:rPr>
          <w:rFonts w:asciiTheme="minorHAnsi" w:hAnsiTheme="minorHAnsi" w:cs="Arial"/>
          <w:sz w:val="22"/>
          <w:szCs w:val="22"/>
        </w:rPr>
        <w:t xml:space="preserve">The </w:t>
      </w:r>
      <w:r w:rsidRPr="00A530A4">
        <w:rPr>
          <w:rFonts w:asciiTheme="minorHAnsi" w:hAnsiTheme="minorHAnsi" w:cs="Arial"/>
          <w:spacing w:val="0"/>
          <w:sz w:val="22"/>
          <w:szCs w:val="22"/>
          <w:lang w:val="en-GB" w:eastAsia="en-GB"/>
        </w:rPr>
        <w:t>following documents form part of the tender documentation but are for information purposes only and should not be returned with the tender submission:</w:t>
      </w:r>
    </w:p>
    <w:p w14:paraId="1E4F3A90" w14:textId="4DB0ACB8" w:rsidR="002F4FD6" w:rsidRPr="00A530A4" w:rsidRDefault="002F4FD6" w:rsidP="002F4FD6">
      <w:pPr>
        <w:pStyle w:val="ListParagraph"/>
        <w:numPr>
          <w:ilvl w:val="2"/>
          <w:numId w:val="31"/>
        </w:numPr>
        <w:jc w:val="both"/>
        <w:rPr>
          <w:rFonts w:asciiTheme="minorHAnsi" w:hAnsiTheme="minorHAnsi" w:cs="Arial"/>
          <w:sz w:val="22"/>
          <w:szCs w:val="22"/>
        </w:rPr>
      </w:pPr>
      <w:r w:rsidRPr="00A530A4">
        <w:rPr>
          <w:rFonts w:asciiTheme="minorHAnsi" w:hAnsiTheme="minorHAnsi" w:cs="Arial"/>
          <w:sz w:val="22"/>
          <w:szCs w:val="22"/>
        </w:rPr>
        <w:t>HSE Tender Competition Rules</w:t>
      </w:r>
      <w:r w:rsidR="00DD227C" w:rsidRPr="00A530A4">
        <w:rPr>
          <w:rFonts w:asciiTheme="minorHAnsi" w:hAnsiTheme="minorHAnsi" w:cs="Arial"/>
          <w:sz w:val="22"/>
          <w:szCs w:val="22"/>
        </w:rPr>
        <w:t xml:space="preserve"> V14</w:t>
      </w:r>
      <w:r w:rsidRPr="00A530A4">
        <w:rPr>
          <w:rFonts w:asciiTheme="minorHAnsi" w:hAnsiTheme="minorHAnsi" w:cs="Arial"/>
          <w:sz w:val="22"/>
          <w:szCs w:val="22"/>
        </w:rPr>
        <w:t>;</w:t>
      </w:r>
    </w:p>
    <w:p w14:paraId="6086688C" w14:textId="729CFEA7" w:rsidR="002F4FD6" w:rsidRPr="00A530A4" w:rsidRDefault="002F4FD6" w:rsidP="002F4FD6">
      <w:pPr>
        <w:pStyle w:val="ListParagraph"/>
        <w:numPr>
          <w:ilvl w:val="2"/>
          <w:numId w:val="31"/>
        </w:numPr>
        <w:jc w:val="both"/>
        <w:rPr>
          <w:rFonts w:asciiTheme="minorHAnsi" w:hAnsiTheme="minorHAnsi" w:cs="Arial"/>
          <w:sz w:val="22"/>
          <w:szCs w:val="22"/>
        </w:rPr>
      </w:pPr>
      <w:r w:rsidRPr="00A530A4">
        <w:rPr>
          <w:rFonts w:asciiTheme="minorHAnsi" w:hAnsiTheme="minorHAnsi" w:cs="Arial"/>
          <w:sz w:val="22"/>
          <w:szCs w:val="22"/>
        </w:rPr>
        <w:t>HSE Standard Terms for Supplies and Services</w:t>
      </w:r>
      <w:r w:rsidR="00DD227C" w:rsidRPr="00A530A4">
        <w:rPr>
          <w:rFonts w:asciiTheme="minorHAnsi" w:hAnsiTheme="minorHAnsi" w:cs="Arial"/>
          <w:sz w:val="22"/>
          <w:szCs w:val="22"/>
        </w:rPr>
        <w:t xml:space="preserve"> V8.2</w:t>
      </w:r>
      <w:r w:rsidRPr="00A530A4">
        <w:rPr>
          <w:rFonts w:asciiTheme="minorHAnsi" w:hAnsiTheme="minorHAnsi" w:cs="Arial"/>
          <w:sz w:val="22"/>
          <w:szCs w:val="22"/>
        </w:rPr>
        <w:t>;</w:t>
      </w:r>
    </w:p>
    <w:p w14:paraId="1B80AAF0" w14:textId="6B4811FD" w:rsidR="002F4FD6" w:rsidRPr="00DD227C" w:rsidRDefault="002F4FD6" w:rsidP="00DD227C">
      <w:pPr>
        <w:ind w:left="1418"/>
        <w:jc w:val="both"/>
        <w:rPr>
          <w:rFonts w:asciiTheme="minorHAnsi" w:hAnsiTheme="minorHAnsi" w:cs="Arial"/>
          <w:sz w:val="22"/>
          <w:szCs w:val="22"/>
        </w:rPr>
      </w:pPr>
    </w:p>
    <w:p w14:paraId="24299E4E" w14:textId="24ADC428" w:rsidR="002F4FD6" w:rsidRPr="00A530A4" w:rsidRDefault="002F4FD6" w:rsidP="00F80660">
      <w:pPr>
        <w:pStyle w:val="ListParagraph"/>
        <w:numPr>
          <w:ilvl w:val="1"/>
          <w:numId w:val="31"/>
        </w:numPr>
        <w:ind w:left="709" w:hanging="709"/>
        <w:jc w:val="both"/>
        <w:rPr>
          <w:rFonts w:asciiTheme="minorHAnsi" w:hAnsiTheme="minorHAnsi" w:cs="Arial"/>
          <w:sz w:val="22"/>
          <w:szCs w:val="22"/>
        </w:rPr>
      </w:pPr>
      <w:r w:rsidRPr="00A530A4">
        <w:rPr>
          <w:rFonts w:asciiTheme="minorHAnsi" w:hAnsiTheme="minorHAnsi" w:cs="Arial"/>
          <w:sz w:val="22"/>
          <w:szCs w:val="22"/>
        </w:rPr>
        <w:t xml:space="preserve">Please note that DPS Purchasers, who do not fall under the governance of the HSE, may issue alternative or additional documents to DPS Appointees as a condition of participating in a </w:t>
      </w:r>
      <w:r w:rsidR="008C7F93" w:rsidRPr="00A530A4">
        <w:rPr>
          <w:rFonts w:asciiTheme="minorHAnsi" w:hAnsiTheme="minorHAnsi" w:cs="Arial"/>
          <w:sz w:val="22"/>
          <w:szCs w:val="22"/>
        </w:rPr>
        <w:t>DPS Tender</w:t>
      </w:r>
      <w:r w:rsidR="00A530A4" w:rsidRPr="00A530A4">
        <w:rPr>
          <w:rFonts w:asciiTheme="minorHAnsi" w:hAnsiTheme="minorHAnsi" w:cs="Arial"/>
          <w:sz w:val="22"/>
          <w:szCs w:val="22"/>
        </w:rPr>
        <w:t>.</w:t>
      </w:r>
      <w:r w:rsidR="00040EEB" w:rsidRPr="00A530A4">
        <w:rPr>
          <w:rFonts w:asciiTheme="minorHAnsi" w:hAnsiTheme="minorHAnsi" w:cs="Arial"/>
          <w:sz w:val="22"/>
          <w:szCs w:val="22"/>
        </w:rPr>
        <w:t xml:space="preserve"> </w:t>
      </w:r>
    </w:p>
    <w:p w14:paraId="394B087A" w14:textId="77777777" w:rsidR="00A530A4" w:rsidRPr="00A530A4" w:rsidRDefault="00A530A4" w:rsidP="00A530A4">
      <w:pPr>
        <w:pStyle w:val="ListParagraph"/>
        <w:ind w:left="709"/>
        <w:jc w:val="both"/>
        <w:rPr>
          <w:rFonts w:asciiTheme="minorHAnsi" w:hAnsiTheme="minorHAnsi" w:cs="Arial"/>
          <w:sz w:val="22"/>
          <w:szCs w:val="22"/>
        </w:rPr>
      </w:pPr>
    </w:p>
    <w:p w14:paraId="6BAAE994" w14:textId="2A28564B"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On the basis of the T</w:t>
      </w:r>
      <w:r w:rsidRPr="00D75248">
        <w:rPr>
          <w:rFonts w:asciiTheme="minorHAnsi" w:hAnsiTheme="minorHAnsi" w:cs="Arial"/>
          <w:sz w:val="22"/>
          <w:szCs w:val="22"/>
        </w:rPr>
        <w:t>enders received</w:t>
      </w:r>
      <w:r>
        <w:rPr>
          <w:rFonts w:asciiTheme="minorHAnsi" w:hAnsiTheme="minorHAnsi" w:cs="Arial"/>
          <w:sz w:val="22"/>
          <w:szCs w:val="22"/>
        </w:rPr>
        <w:t>, the DPS Purchaser will apply</w:t>
      </w:r>
      <w:r w:rsidRPr="00D75248">
        <w:rPr>
          <w:rFonts w:asciiTheme="minorHAnsi" w:hAnsiTheme="minorHAnsi" w:cs="Arial"/>
          <w:sz w:val="22"/>
          <w:szCs w:val="22"/>
        </w:rPr>
        <w:t xml:space="preserve"> the </w:t>
      </w:r>
      <w:r>
        <w:rPr>
          <w:rFonts w:asciiTheme="minorHAnsi" w:hAnsiTheme="minorHAnsi" w:cs="Arial"/>
          <w:sz w:val="22"/>
          <w:szCs w:val="22"/>
        </w:rPr>
        <w:t xml:space="preserve">specific </w:t>
      </w:r>
      <w:r w:rsidRPr="00D75248">
        <w:rPr>
          <w:rFonts w:asciiTheme="minorHAnsi" w:hAnsiTheme="minorHAnsi" w:cs="Arial"/>
          <w:sz w:val="22"/>
          <w:szCs w:val="22"/>
        </w:rPr>
        <w:t>award criteria and weightings specified in the Invitation to Tender</w:t>
      </w:r>
      <w:r>
        <w:rPr>
          <w:rFonts w:asciiTheme="minorHAnsi" w:hAnsiTheme="minorHAnsi" w:cs="Arial"/>
          <w:sz w:val="22"/>
          <w:szCs w:val="22"/>
        </w:rPr>
        <w:t xml:space="preserve"> for the purpose of awarding a </w:t>
      </w:r>
      <w:r w:rsidRPr="00D75248">
        <w:rPr>
          <w:rFonts w:asciiTheme="minorHAnsi" w:hAnsiTheme="minorHAnsi" w:cs="Arial"/>
          <w:sz w:val="22"/>
          <w:szCs w:val="22"/>
        </w:rPr>
        <w:t xml:space="preserve">Contract for the </w:t>
      </w:r>
      <w:r w:rsidR="00B0768C" w:rsidRPr="00472A6E">
        <w:rPr>
          <w:rFonts w:asciiTheme="minorHAnsi" w:hAnsiTheme="minorHAnsi" w:cs="Arial"/>
          <w:sz w:val="22"/>
          <w:szCs w:val="22"/>
        </w:rPr>
        <w:t>Goods</w:t>
      </w:r>
      <w:r w:rsidR="00472A6E" w:rsidRPr="00472A6E">
        <w:rPr>
          <w:rFonts w:asciiTheme="minorHAnsi" w:hAnsiTheme="minorHAnsi" w:cs="Arial"/>
          <w:sz w:val="22"/>
          <w:szCs w:val="22"/>
        </w:rPr>
        <w:t xml:space="preserve"> and </w:t>
      </w:r>
      <w:r w:rsidR="00B0768C" w:rsidRPr="00472A6E">
        <w:rPr>
          <w:rFonts w:asciiTheme="minorHAnsi" w:hAnsiTheme="minorHAnsi" w:cs="Arial"/>
          <w:sz w:val="22"/>
          <w:szCs w:val="22"/>
        </w:rPr>
        <w:t>Services</w:t>
      </w:r>
      <w:r w:rsidRPr="00D75248">
        <w:rPr>
          <w:rFonts w:asciiTheme="minorHAnsi" w:hAnsiTheme="minorHAnsi" w:cs="Arial"/>
          <w:sz w:val="22"/>
          <w:szCs w:val="22"/>
        </w:rPr>
        <w:t xml:space="preserve"> included in the scope of the </w:t>
      </w:r>
      <w:r w:rsidR="008C7F93">
        <w:rPr>
          <w:rFonts w:asciiTheme="minorHAnsi" w:hAnsiTheme="minorHAnsi" w:cs="Arial"/>
          <w:sz w:val="22"/>
          <w:szCs w:val="22"/>
        </w:rPr>
        <w:t>DPS Tender</w:t>
      </w:r>
      <w:r w:rsidRPr="00D75248">
        <w:rPr>
          <w:rFonts w:asciiTheme="minorHAnsi" w:hAnsiTheme="minorHAnsi" w:cs="Arial"/>
          <w:sz w:val="22"/>
          <w:szCs w:val="22"/>
        </w:rPr>
        <w:t xml:space="preserve">.  </w:t>
      </w:r>
    </w:p>
    <w:p w14:paraId="16CFCB67" w14:textId="77777777" w:rsidR="002F4FD6" w:rsidRPr="00D75248" w:rsidRDefault="002F4FD6" w:rsidP="002F4FD6">
      <w:pPr>
        <w:pStyle w:val="ListParagraph"/>
        <w:rPr>
          <w:rFonts w:asciiTheme="minorHAnsi" w:hAnsiTheme="minorHAnsi" w:cs="Arial"/>
          <w:sz w:val="22"/>
          <w:szCs w:val="22"/>
        </w:rPr>
      </w:pPr>
    </w:p>
    <w:p w14:paraId="3CBAF2FA"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Each </w:t>
      </w:r>
      <w:r w:rsidRPr="00D75248">
        <w:rPr>
          <w:rFonts w:asciiTheme="minorHAnsi" w:hAnsiTheme="minorHAnsi" w:cs="Arial"/>
          <w:sz w:val="22"/>
          <w:szCs w:val="22"/>
        </w:rPr>
        <w:t>Contract shal</w:t>
      </w:r>
      <w:r>
        <w:rPr>
          <w:rFonts w:asciiTheme="minorHAnsi" w:hAnsiTheme="minorHAnsi" w:cs="Arial"/>
          <w:sz w:val="22"/>
          <w:szCs w:val="22"/>
        </w:rPr>
        <w:t xml:space="preserve">l constitute a separate agreement between the DPS Purchaser(s) and DPS Appointee(s) who are successful in the </w:t>
      </w:r>
      <w:r w:rsidR="008C7F93">
        <w:rPr>
          <w:rFonts w:asciiTheme="minorHAnsi" w:hAnsiTheme="minorHAnsi" w:cs="Arial"/>
          <w:sz w:val="22"/>
          <w:szCs w:val="22"/>
        </w:rPr>
        <w:t>DPS Tender</w:t>
      </w:r>
      <w:r w:rsidRPr="00D75248">
        <w:rPr>
          <w:rFonts w:asciiTheme="minorHAnsi" w:hAnsiTheme="minorHAnsi" w:cs="Arial"/>
          <w:sz w:val="22"/>
          <w:szCs w:val="22"/>
        </w:rPr>
        <w:t>.</w:t>
      </w:r>
    </w:p>
    <w:p w14:paraId="6B084260" w14:textId="77777777" w:rsidR="002F4FD6" w:rsidRPr="004D5767" w:rsidRDefault="002F4FD6" w:rsidP="002F4FD6">
      <w:pPr>
        <w:pStyle w:val="ListParagraph"/>
        <w:rPr>
          <w:rFonts w:asciiTheme="minorHAnsi" w:hAnsiTheme="minorHAnsi" w:cs="Arial"/>
          <w:sz w:val="22"/>
          <w:szCs w:val="22"/>
        </w:rPr>
      </w:pPr>
    </w:p>
    <w:p w14:paraId="36E749BF"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Pr>
          <w:rFonts w:asciiTheme="minorHAnsi" w:hAnsiTheme="minorHAnsi" w:cs="Arial"/>
          <w:sz w:val="22"/>
          <w:szCs w:val="22"/>
        </w:rPr>
        <w:t xml:space="preserve">A Contract Agreement shall be executed between the relevant DPS Purchaser(s) and the DPS Appointee(s) successful in the </w:t>
      </w:r>
      <w:r w:rsidR="008C7F93">
        <w:rPr>
          <w:rFonts w:asciiTheme="minorHAnsi" w:hAnsiTheme="minorHAnsi" w:cs="Arial"/>
          <w:sz w:val="22"/>
          <w:szCs w:val="22"/>
        </w:rPr>
        <w:t>DPS Tender</w:t>
      </w:r>
      <w:r>
        <w:rPr>
          <w:rFonts w:asciiTheme="minorHAnsi" w:hAnsiTheme="minorHAnsi" w:cs="Arial"/>
          <w:sz w:val="22"/>
          <w:szCs w:val="22"/>
        </w:rPr>
        <w:t xml:space="preserve">. Operational management of the Contract Agreement shall be the responsibility of the DPS Purchaser(s), unless otherwise specified in the Contract Agreement. </w:t>
      </w:r>
    </w:p>
    <w:p w14:paraId="6204FB60" w14:textId="77777777" w:rsidR="002F4FD6" w:rsidRPr="000A234B" w:rsidRDefault="002F4FD6" w:rsidP="002F4FD6">
      <w:pPr>
        <w:pStyle w:val="ListParagraph"/>
        <w:rPr>
          <w:rFonts w:asciiTheme="minorHAnsi" w:hAnsiTheme="minorHAnsi" w:cs="Arial"/>
          <w:sz w:val="22"/>
          <w:szCs w:val="22"/>
        </w:rPr>
      </w:pPr>
    </w:p>
    <w:p w14:paraId="742C8DA7" w14:textId="77777777" w:rsidR="002F4FD6" w:rsidRDefault="002F4FD6" w:rsidP="002F4FD6">
      <w:pPr>
        <w:pStyle w:val="ListParagraph"/>
        <w:numPr>
          <w:ilvl w:val="1"/>
          <w:numId w:val="31"/>
        </w:numPr>
        <w:ind w:left="709" w:hanging="709"/>
        <w:jc w:val="both"/>
        <w:rPr>
          <w:rFonts w:asciiTheme="minorHAnsi" w:hAnsiTheme="minorHAnsi" w:cs="Arial"/>
          <w:sz w:val="22"/>
          <w:szCs w:val="22"/>
        </w:rPr>
      </w:pPr>
      <w:r w:rsidRPr="000A234B">
        <w:rPr>
          <w:rFonts w:asciiTheme="minorHAnsi" w:hAnsiTheme="minorHAnsi" w:cs="Arial"/>
          <w:sz w:val="22"/>
          <w:szCs w:val="22"/>
        </w:rPr>
        <w:t xml:space="preserve">The successful </w:t>
      </w:r>
      <w:r>
        <w:rPr>
          <w:rFonts w:asciiTheme="minorHAnsi" w:hAnsiTheme="minorHAnsi" w:cs="Arial"/>
          <w:sz w:val="22"/>
          <w:szCs w:val="22"/>
        </w:rPr>
        <w:t>DPS Appointee(s) may</w:t>
      </w:r>
      <w:r w:rsidRPr="000A234B">
        <w:rPr>
          <w:rFonts w:asciiTheme="minorHAnsi" w:hAnsiTheme="minorHAnsi" w:cs="Arial"/>
          <w:sz w:val="22"/>
          <w:szCs w:val="22"/>
        </w:rPr>
        <w:t xml:space="preserve"> be required, as a condition of the award of the Contract, to provide evidence </w:t>
      </w:r>
      <w:r>
        <w:rPr>
          <w:rFonts w:asciiTheme="minorHAnsi" w:hAnsiTheme="minorHAnsi" w:cs="Arial"/>
          <w:sz w:val="22"/>
          <w:szCs w:val="22"/>
        </w:rPr>
        <w:t xml:space="preserve">to the DPS Purchaser </w:t>
      </w:r>
      <w:r w:rsidRPr="000A234B">
        <w:rPr>
          <w:rFonts w:asciiTheme="minorHAnsi" w:hAnsiTheme="minorHAnsi" w:cs="Arial"/>
          <w:sz w:val="22"/>
          <w:szCs w:val="22"/>
        </w:rPr>
        <w:t xml:space="preserve">that it </w:t>
      </w:r>
      <w:r>
        <w:rPr>
          <w:rFonts w:asciiTheme="minorHAnsi" w:hAnsiTheme="minorHAnsi" w:cs="Arial"/>
          <w:sz w:val="22"/>
          <w:szCs w:val="22"/>
        </w:rPr>
        <w:t>continues to satisfy</w:t>
      </w:r>
      <w:r w:rsidRPr="000A234B">
        <w:rPr>
          <w:rFonts w:asciiTheme="minorHAnsi" w:hAnsiTheme="minorHAnsi" w:cs="Arial"/>
          <w:sz w:val="22"/>
          <w:szCs w:val="22"/>
        </w:rPr>
        <w:t xml:space="preserve"> each of the </w:t>
      </w:r>
      <w:r>
        <w:rPr>
          <w:rFonts w:asciiTheme="minorHAnsi" w:hAnsiTheme="minorHAnsi" w:cs="Arial"/>
          <w:sz w:val="22"/>
          <w:szCs w:val="22"/>
        </w:rPr>
        <w:t>Exclusion Grounds and Selection Criteria outlined at Section 5 of this DPS Invitation</w:t>
      </w:r>
      <w:r w:rsidRPr="000A234B">
        <w:rPr>
          <w:rFonts w:asciiTheme="minorHAnsi" w:hAnsiTheme="minorHAnsi" w:cs="Arial"/>
          <w:sz w:val="22"/>
          <w:szCs w:val="22"/>
        </w:rPr>
        <w:t xml:space="preserve">. </w:t>
      </w:r>
    </w:p>
    <w:p w14:paraId="6C434291" w14:textId="77777777" w:rsidR="002F4FD6" w:rsidRPr="006F46EB" w:rsidRDefault="002F4FD6" w:rsidP="002F4FD6">
      <w:pPr>
        <w:pStyle w:val="ListParagraph"/>
        <w:rPr>
          <w:rFonts w:asciiTheme="minorHAnsi" w:hAnsiTheme="minorHAnsi" w:cs="Arial"/>
          <w:sz w:val="22"/>
          <w:szCs w:val="22"/>
        </w:rPr>
      </w:pPr>
    </w:p>
    <w:p w14:paraId="6B5D9B1A" w14:textId="43140AA3" w:rsidR="002F4FD6" w:rsidRPr="006F46EB" w:rsidRDefault="002F4FD6" w:rsidP="002F4FD6">
      <w:pPr>
        <w:pStyle w:val="ListParagraph"/>
        <w:numPr>
          <w:ilvl w:val="1"/>
          <w:numId w:val="31"/>
        </w:numPr>
        <w:ind w:left="709" w:hanging="709"/>
        <w:jc w:val="both"/>
        <w:rPr>
          <w:rFonts w:asciiTheme="minorHAnsi" w:hAnsiTheme="minorHAnsi" w:cs="Arial"/>
          <w:sz w:val="22"/>
          <w:szCs w:val="22"/>
        </w:rPr>
      </w:pPr>
      <w:r w:rsidRPr="006F46EB">
        <w:rPr>
          <w:rFonts w:asciiTheme="minorHAnsi" w:hAnsiTheme="minorHAnsi" w:cs="Arial"/>
          <w:sz w:val="22"/>
          <w:szCs w:val="22"/>
        </w:rPr>
        <w:t xml:space="preserve">Contracts awarded pursuant to </w:t>
      </w:r>
      <w:r>
        <w:rPr>
          <w:rFonts w:asciiTheme="minorHAnsi" w:hAnsiTheme="minorHAnsi" w:cs="Arial"/>
          <w:sz w:val="22"/>
          <w:szCs w:val="22"/>
        </w:rPr>
        <w:t xml:space="preserve">a </w:t>
      </w:r>
      <w:r w:rsidR="008C7F93">
        <w:rPr>
          <w:rFonts w:asciiTheme="minorHAnsi" w:hAnsiTheme="minorHAnsi" w:cs="Arial"/>
          <w:sz w:val="22"/>
          <w:szCs w:val="22"/>
        </w:rPr>
        <w:t>DPS Tender</w:t>
      </w:r>
      <w:r>
        <w:rPr>
          <w:rFonts w:asciiTheme="minorHAnsi" w:hAnsiTheme="minorHAnsi" w:cs="Arial"/>
          <w:sz w:val="22"/>
          <w:szCs w:val="22"/>
        </w:rPr>
        <w:t xml:space="preserve"> under </w:t>
      </w:r>
      <w:r w:rsidRPr="006F46EB">
        <w:rPr>
          <w:rFonts w:asciiTheme="minorHAnsi" w:hAnsiTheme="minorHAnsi" w:cs="Arial"/>
          <w:sz w:val="22"/>
          <w:szCs w:val="22"/>
        </w:rPr>
        <w:t xml:space="preserve">the DPS shall be based upon the </w:t>
      </w:r>
      <w:r>
        <w:rPr>
          <w:rFonts w:asciiTheme="minorHAnsi" w:hAnsiTheme="minorHAnsi" w:cs="Arial"/>
          <w:sz w:val="22"/>
          <w:szCs w:val="22"/>
        </w:rPr>
        <w:t xml:space="preserve">documents included in the </w:t>
      </w:r>
      <w:r w:rsidR="008C7F93">
        <w:rPr>
          <w:rFonts w:asciiTheme="minorHAnsi" w:hAnsiTheme="minorHAnsi" w:cs="Arial"/>
          <w:sz w:val="22"/>
          <w:szCs w:val="22"/>
        </w:rPr>
        <w:t>DPS Tender</w:t>
      </w:r>
      <w:r>
        <w:rPr>
          <w:rFonts w:asciiTheme="minorHAnsi" w:hAnsiTheme="minorHAnsi" w:cs="Arial"/>
          <w:sz w:val="22"/>
          <w:szCs w:val="22"/>
        </w:rPr>
        <w:t xml:space="preserve"> Document Pack. </w:t>
      </w:r>
      <w:r w:rsidRPr="006F46EB">
        <w:rPr>
          <w:rFonts w:asciiTheme="minorHAnsi" w:hAnsiTheme="minorHAnsi" w:cs="Arial"/>
          <w:sz w:val="22"/>
          <w:szCs w:val="22"/>
        </w:rPr>
        <w:t xml:space="preserve">Further conditions may be incorporated within specific Contract Agreements. Where this is the case, details of those further conditions will be included with the </w:t>
      </w:r>
      <w:r>
        <w:rPr>
          <w:rFonts w:asciiTheme="minorHAnsi" w:hAnsiTheme="minorHAnsi" w:cs="Arial"/>
          <w:sz w:val="22"/>
          <w:szCs w:val="22"/>
        </w:rPr>
        <w:t xml:space="preserve">relevant </w:t>
      </w:r>
      <w:r w:rsidR="008C7F93">
        <w:rPr>
          <w:rFonts w:asciiTheme="minorHAnsi" w:hAnsiTheme="minorHAnsi" w:cs="Arial"/>
          <w:sz w:val="22"/>
          <w:szCs w:val="22"/>
        </w:rPr>
        <w:t>DPS Tender</w:t>
      </w:r>
      <w:r w:rsidRPr="006F46EB">
        <w:rPr>
          <w:rFonts w:asciiTheme="minorHAnsi" w:hAnsiTheme="minorHAnsi" w:cs="Arial"/>
          <w:sz w:val="22"/>
          <w:szCs w:val="22"/>
        </w:rPr>
        <w:t xml:space="preserve"> Document Pack</w:t>
      </w:r>
      <w:r w:rsidR="00485282">
        <w:rPr>
          <w:rFonts w:asciiTheme="minorHAnsi" w:hAnsiTheme="minorHAnsi" w:cs="Arial"/>
          <w:sz w:val="22"/>
          <w:szCs w:val="22"/>
        </w:rPr>
        <w:t>.</w:t>
      </w:r>
      <w:r w:rsidRPr="006F46EB">
        <w:rPr>
          <w:rFonts w:asciiTheme="minorHAnsi" w:hAnsiTheme="minorHAnsi" w:cs="Arial"/>
          <w:sz w:val="22"/>
          <w:szCs w:val="22"/>
        </w:rPr>
        <w:t xml:space="preserve"> </w:t>
      </w:r>
    </w:p>
    <w:p w14:paraId="011419FA" w14:textId="77777777" w:rsidR="002F4FD6" w:rsidRPr="006F46EB" w:rsidRDefault="002F4FD6" w:rsidP="002F4FD6">
      <w:pPr>
        <w:pStyle w:val="ListParagraph"/>
        <w:rPr>
          <w:rFonts w:asciiTheme="minorHAnsi" w:hAnsiTheme="minorHAnsi" w:cs="Arial"/>
          <w:sz w:val="22"/>
          <w:szCs w:val="22"/>
        </w:rPr>
      </w:pPr>
    </w:p>
    <w:p w14:paraId="201FAB66" w14:textId="77777777" w:rsidR="00B21619" w:rsidRDefault="00B21619" w:rsidP="00866E46">
      <w:pPr>
        <w:pStyle w:val="ListParagraph"/>
        <w:ind w:left="0"/>
        <w:rPr>
          <w:rFonts w:asciiTheme="minorHAnsi" w:hAnsiTheme="minorHAnsi" w:cs="Arial"/>
          <w:b/>
          <w:sz w:val="22"/>
          <w:szCs w:val="22"/>
        </w:rPr>
      </w:pPr>
    </w:p>
    <w:p w14:paraId="2B3E299E" w14:textId="05BA32DD" w:rsidR="00866E46" w:rsidRPr="00472A6E" w:rsidRDefault="00866E46" w:rsidP="00866E46">
      <w:pPr>
        <w:pStyle w:val="ListParagraph"/>
        <w:ind w:left="0"/>
        <w:rPr>
          <w:rFonts w:asciiTheme="minorHAnsi" w:hAnsiTheme="minorHAnsi" w:cs="Arial"/>
          <w:b/>
          <w:sz w:val="22"/>
          <w:szCs w:val="22"/>
        </w:rPr>
      </w:pPr>
      <w:r w:rsidRPr="00472A6E">
        <w:rPr>
          <w:rFonts w:asciiTheme="minorHAnsi" w:hAnsiTheme="minorHAnsi" w:cs="Arial"/>
          <w:b/>
          <w:sz w:val="22"/>
          <w:szCs w:val="22"/>
        </w:rPr>
        <w:t>TENDERERS CHECKLIST</w:t>
      </w:r>
    </w:p>
    <w:p w14:paraId="0ACF6DF7" w14:textId="77777777" w:rsidR="00866E46" w:rsidRPr="00472A6E" w:rsidRDefault="00866E46" w:rsidP="00866E46">
      <w:pPr>
        <w:pStyle w:val="ListParagraph"/>
        <w:rPr>
          <w:rFonts w:asciiTheme="minorHAnsi" w:hAnsiTheme="minorHAnsi" w:cs="Arial"/>
          <w:sz w:val="22"/>
          <w:szCs w:val="22"/>
        </w:rPr>
      </w:pPr>
    </w:p>
    <w:p w14:paraId="52BA4EDB" w14:textId="77777777" w:rsidR="00866E46" w:rsidRPr="00472A6E" w:rsidRDefault="00866E46" w:rsidP="00866E46">
      <w:pPr>
        <w:rPr>
          <w:rFonts w:asciiTheme="minorHAnsi" w:hAnsiTheme="minorHAnsi" w:cstheme="minorHAnsi"/>
          <w:b/>
          <w:sz w:val="22"/>
          <w:szCs w:val="22"/>
        </w:rPr>
      </w:pPr>
    </w:p>
    <w:tbl>
      <w:tblPr>
        <w:tblStyle w:val="TableGrid"/>
        <w:tblW w:w="0" w:type="auto"/>
        <w:tblInd w:w="108" w:type="dxa"/>
        <w:tblLook w:val="04A0" w:firstRow="1" w:lastRow="0" w:firstColumn="1" w:lastColumn="0" w:noHBand="0" w:noVBand="1"/>
      </w:tblPr>
      <w:tblGrid>
        <w:gridCol w:w="991"/>
        <w:gridCol w:w="7759"/>
        <w:gridCol w:w="1054"/>
      </w:tblGrid>
      <w:tr w:rsidR="00866E46" w:rsidRPr="00472A6E" w14:paraId="4B6D786E" w14:textId="77777777" w:rsidTr="007A70CD">
        <w:tc>
          <w:tcPr>
            <w:tcW w:w="991" w:type="dxa"/>
          </w:tcPr>
          <w:p w14:paraId="426D4116" w14:textId="77777777" w:rsidR="00866E46" w:rsidRPr="00472A6E" w:rsidRDefault="00866E46" w:rsidP="007A70CD">
            <w:pPr>
              <w:rPr>
                <w:rFonts w:asciiTheme="minorHAnsi" w:hAnsiTheme="minorHAnsi" w:cstheme="minorHAnsi"/>
                <w:b/>
                <w:sz w:val="22"/>
                <w:szCs w:val="22"/>
              </w:rPr>
            </w:pPr>
          </w:p>
          <w:p w14:paraId="7466BFAE" w14:textId="77777777" w:rsidR="00866E46" w:rsidRPr="00472A6E" w:rsidRDefault="00866E46" w:rsidP="007A70CD">
            <w:pPr>
              <w:rPr>
                <w:rFonts w:asciiTheme="minorHAnsi" w:hAnsiTheme="minorHAnsi" w:cstheme="minorHAnsi"/>
                <w:b/>
                <w:sz w:val="22"/>
                <w:szCs w:val="22"/>
              </w:rPr>
            </w:pPr>
            <w:r w:rsidRPr="00472A6E">
              <w:rPr>
                <w:rFonts w:asciiTheme="minorHAnsi" w:hAnsiTheme="minorHAnsi" w:cstheme="minorHAnsi"/>
                <w:b/>
                <w:sz w:val="22"/>
                <w:szCs w:val="22"/>
              </w:rPr>
              <w:t xml:space="preserve">Number </w:t>
            </w:r>
          </w:p>
        </w:tc>
        <w:tc>
          <w:tcPr>
            <w:tcW w:w="7759" w:type="dxa"/>
          </w:tcPr>
          <w:p w14:paraId="24D47C7C" w14:textId="77777777" w:rsidR="00866E46" w:rsidRPr="00472A6E" w:rsidRDefault="00866E46" w:rsidP="007A70CD">
            <w:pPr>
              <w:rPr>
                <w:rFonts w:asciiTheme="minorHAnsi" w:hAnsiTheme="minorHAnsi" w:cstheme="minorHAnsi"/>
                <w:b/>
                <w:sz w:val="22"/>
                <w:szCs w:val="22"/>
              </w:rPr>
            </w:pPr>
          </w:p>
          <w:p w14:paraId="06B867B5" w14:textId="77777777" w:rsidR="00866E46" w:rsidRPr="00472A6E" w:rsidRDefault="00866E46" w:rsidP="007A70CD">
            <w:pPr>
              <w:rPr>
                <w:rFonts w:asciiTheme="minorHAnsi" w:hAnsiTheme="minorHAnsi" w:cstheme="minorHAnsi"/>
                <w:b/>
                <w:sz w:val="22"/>
                <w:szCs w:val="22"/>
              </w:rPr>
            </w:pPr>
            <w:r w:rsidRPr="00472A6E">
              <w:rPr>
                <w:rFonts w:asciiTheme="minorHAnsi" w:hAnsiTheme="minorHAnsi" w:cstheme="minorHAnsi"/>
                <w:b/>
                <w:sz w:val="22"/>
                <w:szCs w:val="22"/>
              </w:rPr>
              <w:t>Item</w:t>
            </w:r>
          </w:p>
          <w:p w14:paraId="6B6F493E" w14:textId="77777777" w:rsidR="00866E46" w:rsidRPr="00472A6E" w:rsidRDefault="00866E46" w:rsidP="007A70CD">
            <w:pPr>
              <w:rPr>
                <w:rFonts w:asciiTheme="minorHAnsi" w:hAnsiTheme="minorHAnsi" w:cstheme="minorHAnsi"/>
                <w:b/>
                <w:sz w:val="22"/>
                <w:szCs w:val="22"/>
              </w:rPr>
            </w:pPr>
          </w:p>
        </w:tc>
        <w:tc>
          <w:tcPr>
            <w:tcW w:w="1054" w:type="dxa"/>
            <w:shd w:val="clear" w:color="auto" w:fill="F2F2F2" w:themeFill="background1" w:themeFillShade="F2"/>
          </w:tcPr>
          <w:p w14:paraId="2759BC19" w14:textId="77777777" w:rsidR="00866E46" w:rsidRPr="00472A6E" w:rsidRDefault="00866E46" w:rsidP="007A70CD">
            <w:pPr>
              <w:rPr>
                <w:rFonts w:asciiTheme="minorHAnsi" w:hAnsiTheme="minorHAnsi" w:cstheme="minorHAnsi"/>
                <w:b/>
                <w:sz w:val="22"/>
                <w:szCs w:val="22"/>
              </w:rPr>
            </w:pPr>
          </w:p>
          <w:p w14:paraId="3891C634" w14:textId="77777777" w:rsidR="00866E46" w:rsidRPr="00472A6E" w:rsidRDefault="00866E46" w:rsidP="007A70CD">
            <w:pPr>
              <w:rPr>
                <w:rFonts w:asciiTheme="minorHAnsi" w:hAnsiTheme="minorHAnsi" w:cstheme="minorHAnsi"/>
                <w:b/>
                <w:sz w:val="22"/>
                <w:szCs w:val="22"/>
              </w:rPr>
            </w:pPr>
            <w:r w:rsidRPr="00472A6E">
              <w:rPr>
                <w:rFonts w:asciiTheme="minorHAnsi" w:hAnsiTheme="minorHAnsi" w:cstheme="minorHAnsi"/>
                <w:b/>
                <w:sz w:val="22"/>
                <w:szCs w:val="22"/>
              </w:rPr>
              <w:t>Check</w:t>
            </w:r>
          </w:p>
        </w:tc>
      </w:tr>
      <w:tr w:rsidR="00866E46" w:rsidRPr="00472A6E" w14:paraId="0E71D65F" w14:textId="77777777" w:rsidTr="007A70CD">
        <w:trPr>
          <w:trHeight w:val="1074"/>
        </w:trPr>
        <w:tc>
          <w:tcPr>
            <w:tcW w:w="991" w:type="dxa"/>
          </w:tcPr>
          <w:p w14:paraId="41B1EF00" w14:textId="77777777" w:rsidR="00866E46" w:rsidRPr="00472A6E" w:rsidRDefault="00866E46" w:rsidP="007A70CD">
            <w:pPr>
              <w:jc w:val="center"/>
              <w:rPr>
                <w:rFonts w:asciiTheme="minorHAnsi" w:hAnsiTheme="minorHAnsi" w:cstheme="minorHAnsi"/>
                <w:b/>
                <w:sz w:val="22"/>
                <w:szCs w:val="22"/>
              </w:rPr>
            </w:pPr>
          </w:p>
          <w:p w14:paraId="622AA113" w14:textId="77777777" w:rsidR="00866E46" w:rsidRPr="00472A6E" w:rsidRDefault="00866E46" w:rsidP="007A70CD">
            <w:pPr>
              <w:jc w:val="center"/>
              <w:rPr>
                <w:rFonts w:asciiTheme="minorHAnsi" w:hAnsiTheme="minorHAnsi" w:cstheme="minorHAnsi"/>
                <w:b/>
                <w:sz w:val="22"/>
                <w:szCs w:val="22"/>
              </w:rPr>
            </w:pPr>
            <w:r w:rsidRPr="00472A6E">
              <w:rPr>
                <w:rFonts w:asciiTheme="minorHAnsi" w:hAnsiTheme="minorHAnsi" w:cstheme="minorHAnsi"/>
                <w:b/>
                <w:sz w:val="22"/>
                <w:szCs w:val="22"/>
              </w:rPr>
              <w:t>1</w:t>
            </w:r>
          </w:p>
        </w:tc>
        <w:tc>
          <w:tcPr>
            <w:tcW w:w="7759" w:type="dxa"/>
          </w:tcPr>
          <w:p w14:paraId="18723A16" w14:textId="77777777" w:rsidR="00866E46" w:rsidRPr="00472A6E" w:rsidRDefault="00866E46" w:rsidP="007A70CD">
            <w:pPr>
              <w:rPr>
                <w:rFonts w:asciiTheme="minorHAnsi" w:hAnsiTheme="minorHAnsi" w:cstheme="minorHAnsi"/>
                <w:b/>
                <w:sz w:val="22"/>
                <w:szCs w:val="22"/>
              </w:rPr>
            </w:pPr>
            <w:r w:rsidRPr="00472A6E">
              <w:rPr>
                <w:rFonts w:asciiTheme="minorHAnsi" w:hAnsiTheme="minorHAnsi" w:cstheme="minorHAnsi"/>
                <w:b/>
                <w:sz w:val="22"/>
                <w:szCs w:val="22"/>
              </w:rPr>
              <w:t>Have you completed the European Single Procurement Document (ESPD)?</w:t>
            </w:r>
          </w:p>
          <w:p w14:paraId="712B0BD8" w14:textId="77777777" w:rsidR="00866E46" w:rsidRPr="00472A6E" w:rsidRDefault="00866E46" w:rsidP="007A70CD">
            <w:pPr>
              <w:rPr>
                <w:rFonts w:asciiTheme="minorHAnsi" w:hAnsiTheme="minorHAnsi" w:cstheme="minorHAnsi"/>
                <w:sz w:val="22"/>
                <w:szCs w:val="22"/>
              </w:rPr>
            </w:pPr>
            <w:r w:rsidRPr="00472A6E">
              <w:rPr>
                <w:rFonts w:asciiTheme="minorHAnsi" w:hAnsiTheme="minorHAnsi" w:cstheme="minorHAnsi"/>
                <w:sz w:val="22"/>
                <w:szCs w:val="22"/>
              </w:rPr>
              <w:t>To be completed on eTenders as part of your submission. Failure to successfully complete the ESPD may cause an applicant’s submission to be rejected as non-compliant.</w:t>
            </w:r>
          </w:p>
        </w:tc>
        <w:tc>
          <w:tcPr>
            <w:tcW w:w="1054" w:type="dxa"/>
            <w:shd w:val="clear" w:color="auto" w:fill="F2F2F2" w:themeFill="background1" w:themeFillShade="F2"/>
          </w:tcPr>
          <w:p w14:paraId="1B7263F8" w14:textId="77777777" w:rsidR="00866E46" w:rsidRPr="00472A6E" w:rsidRDefault="00866E46" w:rsidP="007A70CD">
            <w:pPr>
              <w:rPr>
                <w:rFonts w:asciiTheme="minorHAnsi" w:hAnsiTheme="minorHAnsi" w:cstheme="minorHAnsi"/>
                <w:b/>
                <w:sz w:val="22"/>
                <w:szCs w:val="22"/>
              </w:rPr>
            </w:pPr>
          </w:p>
        </w:tc>
      </w:tr>
      <w:tr w:rsidR="00472A6E" w:rsidRPr="00472A6E" w14:paraId="4E0CDBF2" w14:textId="77777777" w:rsidTr="007A70CD">
        <w:trPr>
          <w:trHeight w:val="1021"/>
        </w:trPr>
        <w:tc>
          <w:tcPr>
            <w:tcW w:w="991" w:type="dxa"/>
          </w:tcPr>
          <w:p w14:paraId="466D2ACF" w14:textId="77777777" w:rsidR="00472A6E" w:rsidRPr="00472A6E" w:rsidRDefault="00472A6E" w:rsidP="00472A6E">
            <w:pPr>
              <w:jc w:val="center"/>
              <w:rPr>
                <w:rFonts w:asciiTheme="minorHAnsi" w:hAnsiTheme="minorHAnsi" w:cstheme="minorHAnsi"/>
                <w:b/>
                <w:sz w:val="22"/>
                <w:szCs w:val="22"/>
              </w:rPr>
            </w:pPr>
          </w:p>
          <w:p w14:paraId="65101E6A" w14:textId="4AE32ED7" w:rsidR="00472A6E" w:rsidRPr="00472A6E" w:rsidRDefault="00EE71BF" w:rsidP="00472A6E">
            <w:pPr>
              <w:jc w:val="center"/>
              <w:rPr>
                <w:rFonts w:asciiTheme="minorHAnsi" w:hAnsiTheme="minorHAnsi" w:cstheme="minorHAnsi"/>
                <w:b/>
                <w:sz w:val="22"/>
                <w:szCs w:val="22"/>
              </w:rPr>
            </w:pPr>
            <w:r>
              <w:rPr>
                <w:rFonts w:asciiTheme="minorHAnsi" w:hAnsiTheme="minorHAnsi" w:cstheme="minorHAnsi"/>
                <w:b/>
                <w:sz w:val="22"/>
                <w:szCs w:val="22"/>
              </w:rPr>
              <w:t>2</w:t>
            </w:r>
          </w:p>
        </w:tc>
        <w:tc>
          <w:tcPr>
            <w:tcW w:w="7759" w:type="dxa"/>
          </w:tcPr>
          <w:p w14:paraId="54A49099" w14:textId="2D99C25D" w:rsidR="00472A6E" w:rsidRPr="00472A6E" w:rsidRDefault="00E952C6" w:rsidP="00472A6E">
            <w:pPr>
              <w:rPr>
                <w:rFonts w:asciiTheme="minorHAnsi" w:hAnsiTheme="minorHAnsi" w:cstheme="minorHAnsi"/>
                <w:b/>
                <w:sz w:val="22"/>
                <w:szCs w:val="22"/>
              </w:rPr>
            </w:pPr>
            <w:r>
              <w:rPr>
                <w:rFonts w:asciiTheme="minorHAnsi" w:hAnsiTheme="minorHAnsi" w:cstheme="minorHAnsi"/>
                <w:b/>
                <w:sz w:val="22"/>
                <w:szCs w:val="22"/>
              </w:rPr>
              <w:t>Have you completed Appendix 3</w:t>
            </w:r>
            <w:r w:rsidR="00472A6E" w:rsidRPr="00472A6E">
              <w:rPr>
                <w:rFonts w:asciiTheme="minorHAnsi" w:hAnsiTheme="minorHAnsi" w:cstheme="minorHAnsi"/>
                <w:b/>
                <w:sz w:val="22"/>
                <w:szCs w:val="22"/>
              </w:rPr>
              <w:t xml:space="preserve"> Acknowledgement and Authorisation Form?</w:t>
            </w:r>
          </w:p>
          <w:p w14:paraId="5CB8658D" w14:textId="484C26C8" w:rsidR="00472A6E" w:rsidRPr="00472A6E" w:rsidRDefault="00472A6E" w:rsidP="00472A6E">
            <w:pPr>
              <w:rPr>
                <w:rFonts w:asciiTheme="minorHAnsi" w:hAnsiTheme="minorHAnsi" w:cstheme="minorHAnsi"/>
                <w:sz w:val="22"/>
                <w:szCs w:val="22"/>
              </w:rPr>
            </w:pPr>
            <w:r w:rsidRPr="00472A6E">
              <w:rPr>
                <w:rFonts w:asciiTheme="minorHAnsi" w:hAnsiTheme="minorHAnsi" w:cstheme="minorHAnsi"/>
                <w:sz w:val="22"/>
                <w:szCs w:val="22"/>
              </w:rPr>
              <w:t>To be completed and returned via eTenders as part of your submission. Failure to successfully complete the Applicant Statement may cause an applicant’s submission to be rejected as non-compliant.</w:t>
            </w:r>
          </w:p>
        </w:tc>
        <w:tc>
          <w:tcPr>
            <w:tcW w:w="1054" w:type="dxa"/>
            <w:shd w:val="clear" w:color="auto" w:fill="F2F2F2" w:themeFill="background1" w:themeFillShade="F2"/>
          </w:tcPr>
          <w:p w14:paraId="291CB9B3" w14:textId="77777777" w:rsidR="00472A6E" w:rsidRPr="00472A6E" w:rsidRDefault="00472A6E" w:rsidP="00472A6E">
            <w:pPr>
              <w:rPr>
                <w:rFonts w:asciiTheme="minorHAnsi" w:hAnsiTheme="minorHAnsi" w:cstheme="minorHAnsi"/>
                <w:b/>
                <w:sz w:val="22"/>
                <w:szCs w:val="22"/>
              </w:rPr>
            </w:pPr>
          </w:p>
        </w:tc>
      </w:tr>
      <w:tr w:rsidR="00472A6E" w:rsidRPr="00472A6E" w14:paraId="75D1748E" w14:textId="77777777" w:rsidTr="007A70CD">
        <w:trPr>
          <w:trHeight w:val="1021"/>
        </w:trPr>
        <w:tc>
          <w:tcPr>
            <w:tcW w:w="991" w:type="dxa"/>
          </w:tcPr>
          <w:p w14:paraId="5E5EBD89" w14:textId="77777777" w:rsidR="00472A6E" w:rsidRPr="00472A6E" w:rsidRDefault="00472A6E" w:rsidP="00472A6E">
            <w:pPr>
              <w:jc w:val="center"/>
              <w:rPr>
                <w:rFonts w:asciiTheme="minorHAnsi" w:hAnsiTheme="minorHAnsi" w:cstheme="minorHAnsi"/>
                <w:b/>
                <w:sz w:val="22"/>
                <w:szCs w:val="22"/>
              </w:rPr>
            </w:pPr>
          </w:p>
          <w:p w14:paraId="739A1CD0" w14:textId="32BFCDF8" w:rsidR="00472A6E" w:rsidRPr="00472A6E" w:rsidRDefault="00EE71BF" w:rsidP="00472A6E">
            <w:pPr>
              <w:jc w:val="center"/>
              <w:rPr>
                <w:rFonts w:asciiTheme="minorHAnsi" w:hAnsiTheme="minorHAnsi" w:cstheme="minorHAnsi"/>
                <w:b/>
                <w:sz w:val="22"/>
                <w:szCs w:val="22"/>
              </w:rPr>
            </w:pPr>
            <w:r>
              <w:rPr>
                <w:rFonts w:asciiTheme="minorHAnsi" w:hAnsiTheme="minorHAnsi" w:cstheme="minorHAnsi"/>
                <w:b/>
                <w:sz w:val="22"/>
                <w:szCs w:val="22"/>
              </w:rPr>
              <w:t>3</w:t>
            </w:r>
          </w:p>
        </w:tc>
        <w:tc>
          <w:tcPr>
            <w:tcW w:w="7759" w:type="dxa"/>
          </w:tcPr>
          <w:p w14:paraId="2C78A165" w14:textId="1369F59D" w:rsidR="00472A6E" w:rsidRPr="00472A6E" w:rsidRDefault="00E952C6" w:rsidP="00472A6E">
            <w:pPr>
              <w:rPr>
                <w:rFonts w:asciiTheme="minorHAnsi" w:hAnsiTheme="minorHAnsi" w:cstheme="minorHAnsi"/>
                <w:b/>
                <w:sz w:val="22"/>
                <w:szCs w:val="22"/>
              </w:rPr>
            </w:pPr>
            <w:r>
              <w:rPr>
                <w:rFonts w:asciiTheme="minorHAnsi" w:hAnsiTheme="minorHAnsi" w:cstheme="minorHAnsi"/>
                <w:b/>
                <w:sz w:val="22"/>
                <w:szCs w:val="22"/>
              </w:rPr>
              <w:t>Have you completed Appendix 4</w:t>
            </w:r>
            <w:r w:rsidR="00472A6E" w:rsidRPr="00472A6E">
              <w:rPr>
                <w:rFonts w:asciiTheme="minorHAnsi" w:hAnsiTheme="minorHAnsi" w:cstheme="minorHAnsi"/>
                <w:b/>
                <w:sz w:val="22"/>
                <w:szCs w:val="22"/>
              </w:rPr>
              <w:t xml:space="preserve"> Statutory Declaration for Tenderers (Exclusion Criteria)</w:t>
            </w:r>
          </w:p>
          <w:p w14:paraId="76D690DC" w14:textId="2AD47842" w:rsidR="00472A6E" w:rsidRPr="00472A6E" w:rsidRDefault="00472A6E" w:rsidP="00472A6E">
            <w:pPr>
              <w:rPr>
                <w:rFonts w:asciiTheme="minorHAnsi" w:hAnsiTheme="minorHAnsi" w:cstheme="minorHAnsi"/>
                <w:sz w:val="22"/>
                <w:szCs w:val="22"/>
              </w:rPr>
            </w:pPr>
            <w:r w:rsidRPr="00472A6E">
              <w:rPr>
                <w:rFonts w:asciiTheme="minorHAnsi" w:hAnsiTheme="minorHAnsi" w:cstheme="minorHAnsi"/>
                <w:sz w:val="22"/>
                <w:szCs w:val="22"/>
              </w:rPr>
              <w:t>To be completed and returned via eTenders as part of your submission. Failure to successfully complete the Applicant Statement may cause an applicant’s submission to be rejected as non-compliant.</w:t>
            </w:r>
          </w:p>
        </w:tc>
        <w:tc>
          <w:tcPr>
            <w:tcW w:w="1054" w:type="dxa"/>
            <w:shd w:val="clear" w:color="auto" w:fill="F2F2F2" w:themeFill="background1" w:themeFillShade="F2"/>
          </w:tcPr>
          <w:p w14:paraId="208051DE" w14:textId="77777777" w:rsidR="00472A6E" w:rsidRPr="00472A6E" w:rsidRDefault="00472A6E" w:rsidP="00472A6E">
            <w:pPr>
              <w:rPr>
                <w:rFonts w:asciiTheme="minorHAnsi" w:hAnsiTheme="minorHAnsi" w:cstheme="minorHAnsi"/>
                <w:b/>
                <w:sz w:val="22"/>
                <w:szCs w:val="22"/>
              </w:rPr>
            </w:pPr>
          </w:p>
        </w:tc>
      </w:tr>
    </w:tbl>
    <w:p w14:paraId="5BB4B15D" w14:textId="77777777" w:rsidR="00866E46" w:rsidRPr="008D5B38" w:rsidRDefault="00866E46" w:rsidP="00866E46">
      <w:pPr>
        <w:rPr>
          <w:rFonts w:asciiTheme="minorHAnsi" w:hAnsiTheme="minorHAnsi" w:cstheme="minorHAnsi"/>
          <w:b/>
          <w:strike/>
          <w:sz w:val="22"/>
          <w:szCs w:val="22"/>
        </w:rPr>
      </w:pPr>
    </w:p>
    <w:p w14:paraId="7B354417" w14:textId="185A509F" w:rsidR="00052606" w:rsidRDefault="00052606" w:rsidP="00052606">
      <w:pPr>
        <w:spacing w:after="200" w:line="276" w:lineRule="auto"/>
        <w:rPr>
          <w:rFonts w:asciiTheme="minorHAnsi" w:hAnsiTheme="minorHAnsi" w:cstheme="minorHAnsi"/>
          <w:b/>
          <w:sz w:val="22"/>
          <w:szCs w:val="22"/>
        </w:rPr>
      </w:pPr>
    </w:p>
    <w:p w14:paraId="5BD3A147" w14:textId="65D19E9D" w:rsidR="00EE71BF" w:rsidRDefault="00EE71BF" w:rsidP="00052606">
      <w:pPr>
        <w:spacing w:after="200" w:line="276" w:lineRule="auto"/>
        <w:rPr>
          <w:rFonts w:asciiTheme="minorHAnsi" w:hAnsiTheme="minorHAnsi" w:cstheme="minorHAnsi"/>
          <w:b/>
          <w:sz w:val="22"/>
          <w:szCs w:val="22"/>
        </w:rPr>
      </w:pPr>
    </w:p>
    <w:p w14:paraId="35BED4A9" w14:textId="77777777" w:rsidR="00EE71BF" w:rsidRDefault="00EE71BF" w:rsidP="00052606">
      <w:pPr>
        <w:spacing w:after="200" w:line="276" w:lineRule="auto"/>
        <w:rPr>
          <w:rFonts w:asciiTheme="minorHAnsi" w:hAnsiTheme="minorHAnsi" w:cstheme="minorHAnsi"/>
          <w:b/>
          <w:sz w:val="22"/>
          <w:szCs w:val="22"/>
        </w:rPr>
      </w:pPr>
    </w:p>
    <w:p w14:paraId="45821001" w14:textId="05C2D3E2" w:rsidR="002F4FD6" w:rsidRPr="00350A2A" w:rsidRDefault="002F4FD6" w:rsidP="002F4FD6">
      <w:pPr>
        <w:rPr>
          <w:rFonts w:asciiTheme="minorHAnsi" w:hAnsiTheme="minorHAnsi" w:cstheme="minorHAnsi"/>
          <w:b/>
          <w:sz w:val="22"/>
          <w:szCs w:val="22"/>
        </w:rPr>
      </w:pPr>
    </w:p>
    <w:p w14:paraId="29ACE017" w14:textId="77777777" w:rsidR="002F4FD6" w:rsidRPr="00F20FCA" w:rsidRDefault="002F4FD6" w:rsidP="002F4FD6">
      <w:pPr>
        <w:pStyle w:val="Heading1"/>
        <w:jc w:val="center"/>
        <w:rPr>
          <w:rFonts w:asciiTheme="minorHAnsi" w:hAnsiTheme="minorHAnsi" w:cs="Arial"/>
          <w:sz w:val="22"/>
          <w:szCs w:val="22"/>
        </w:rPr>
      </w:pPr>
      <w:bookmarkStart w:id="49" w:name="_Toc528070904"/>
      <w:bookmarkStart w:id="50" w:name="_Toc528070963"/>
      <w:bookmarkStart w:id="51" w:name="_Toc528071411"/>
      <w:bookmarkStart w:id="52" w:name="_Toc528071494"/>
      <w:bookmarkStart w:id="53" w:name="_Toc528309974"/>
      <w:bookmarkStart w:id="54" w:name="_Toc528845700"/>
      <w:bookmarkStart w:id="55" w:name="_Toc17898412"/>
      <w:bookmarkStart w:id="56" w:name="_Toc17898486"/>
      <w:bookmarkStart w:id="57" w:name="_Toc17898963"/>
      <w:bookmarkStart w:id="58" w:name="_Toc17899041"/>
      <w:bookmarkStart w:id="59" w:name="_Toc17900965"/>
      <w:bookmarkStart w:id="60" w:name="_Toc17971259"/>
      <w:r w:rsidRPr="00F20FCA">
        <w:rPr>
          <w:rFonts w:asciiTheme="minorHAnsi" w:hAnsiTheme="minorHAnsi" w:cs="Arial"/>
          <w:sz w:val="22"/>
          <w:szCs w:val="22"/>
        </w:rPr>
        <w:lastRenderedPageBreak/>
        <w:t xml:space="preserve">APPENDIX </w:t>
      </w:r>
      <w:bookmarkEnd w:id="49"/>
      <w:bookmarkEnd w:id="50"/>
      <w:bookmarkEnd w:id="51"/>
      <w:bookmarkEnd w:id="52"/>
      <w:bookmarkEnd w:id="53"/>
      <w:bookmarkEnd w:id="54"/>
      <w:bookmarkEnd w:id="55"/>
      <w:bookmarkEnd w:id="56"/>
      <w:r w:rsidRPr="00F20FCA">
        <w:rPr>
          <w:rFonts w:asciiTheme="minorHAnsi" w:hAnsiTheme="minorHAnsi" w:cs="Arial"/>
          <w:sz w:val="22"/>
          <w:szCs w:val="22"/>
        </w:rPr>
        <w:t xml:space="preserve">1 </w:t>
      </w:r>
      <w:bookmarkStart w:id="61" w:name="_Toc528070905"/>
      <w:bookmarkStart w:id="62" w:name="_Toc528070964"/>
      <w:bookmarkStart w:id="63" w:name="_Toc528071412"/>
      <w:bookmarkStart w:id="64" w:name="_Toc528071495"/>
      <w:bookmarkStart w:id="65" w:name="_Toc528309975"/>
      <w:bookmarkStart w:id="66" w:name="_Toc528845701"/>
      <w:bookmarkStart w:id="67" w:name="_Toc17898413"/>
      <w:bookmarkStart w:id="68" w:name="_Toc17898487"/>
      <w:r w:rsidRPr="00F20FCA">
        <w:rPr>
          <w:rFonts w:asciiTheme="minorHAnsi" w:hAnsiTheme="minorHAnsi" w:cs="Arial"/>
          <w:sz w:val="22"/>
          <w:szCs w:val="22"/>
        </w:rPr>
        <w:t>- DPS PURCHASERS</w:t>
      </w:r>
      <w:bookmarkEnd w:id="57"/>
      <w:bookmarkEnd w:id="58"/>
      <w:bookmarkEnd w:id="59"/>
      <w:bookmarkEnd w:id="60"/>
      <w:bookmarkEnd w:id="61"/>
      <w:bookmarkEnd w:id="62"/>
      <w:bookmarkEnd w:id="63"/>
      <w:bookmarkEnd w:id="64"/>
      <w:bookmarkEnd w:id="65"/>
      <w:bookmarkEnd w:id="66"/>
      <w:bookmarkEnd w:id="67"/>
      <w:bookmarkEnd w:id="68"/>
    </w:p>
    <w:p w14:paraId="681D9125" w14:textId="77777777" w:rsidR="002F4FD6" w:rsidRPr="00F20FCA" w:rsidRDefault="002F4FD6" w:rsidP="002F4FD6">
      <w:pPr>
        <w:rPr>
          <w:rFonts w:asciiTheme="minorHAnsi" w:hAnsiTheme="minorHAnsi"/>
          <w:sz w:val="22"/>
          <w:szCs w:val="22"/>
        </w:rPr>
      </w:pPr>
    </w:p>
    <w:p w14:paraId="51561A86" w14:textId="77777777" w:rsidR="002F4FD6" w:rsidRPr="00D279C5" w:rsidRDefault="002F4FD6" w:rsidP="002F4FD6">
      <w:pPr>
        <w:spacing w:after="120" w:line="316" w:lineRule="auto"/>
        <w:ind w:left="720"/>
        <w:jc w:val="both"/>
        <w:rPr>
          <w:rFonts w:asciiTheme="minorHAnsi" w:hAnsiTheme="minorHAnsi"/>
        </w:rPr>
      </w:pPr>
      <w:r w:rsidRPr="00D279C5">
        <w:rPr>
          <w:rFonts w:asciiTheme="minorHAnsi" w:hAnsiTheme="minorHAnsi"/>
        </w:rPr>
        <w:t xml:space="preserve">The following entities (each a “DPS Purchaser”) may award Call-Off Contracts under the DPS. </w:t>
      </w:r>
    </w:p>
    <w:p w14:paraId="3786DD72" w14:textId="250938FC" w:rsidR="00664FDD" w:rsidRPr="009421E9" w:rsidRDefault="00664FDD" w:rsidP="00664FDD">
      <w:pPr>
        <w:widowControl w:val="0"/>
        <w:autoSpaceDE w:val="0"/>
        <w:autoSpaceDN w:val="0"/>
        <w:rPr>
          <w:rFonts w:asciiTheme="minorHAnsi" w:hAnsiTheme="minorHAnsi"/>
          <w:lang w:val="en-GB"/>
        </w:rPr>
      </w:pPr>
      <w:r w:rsidRPr="009421E9">
        <w:rPr>
          <w:rFonts w:asciiTheme="minorHAnsi" w:hAnsiTheme="minorHAnsi"/>
        </w:rPr>
        <w:t>HSE and any Section 38 Body including but not limited to those Acute Hospitals and Community Areas included in the 6 RHA’s:</w:t>
      </w:r>
    </w:p>
    <w:p w14:paraId="2AA4BD80" w14:textId="2267F789" w:rsidR="00664FDD" w:rsidRPr="009421E9" w:rsidRDefault="00664FDD" w:rsidP="002F4FD6">
      <w:pPr>
        <w:rPr>
          <w:rFonts w:asciiTheme="minorHAnsi" w:hAnsiTheme="minorHAnsi" w:cstheme="minorHAnsi"/>
          <w:b/>
          <w:bCs/>
          <w:sz w:val="22"/>
          <w:szCs w:val="22"/>
        </w:rPr>
      </w:pPr>
    </w:p>
    <w:p w14:paraId="0990060F" w14:textId="7AD3C6E4" w:rsidR="00F20FCA" w:rsidRPr="00D279C5" w:rsidRDefault="00F20FCA" w:rsidP="00F20FCA">
      <w:pPr>
        <w:pStyle w:val="ListParagraph"/>
        <w:numPr>
          <w:ilvl w:val="0"/>
          <w:numId w:val="46"/>
        </w:numPr>
        <w:rPr>
          <w:rFonts w:asciiTheme="minorHAnsi" w:hAnsiTheme="minorHAnsi" w:cstheme="minorHAnsi"/>
          <w:b/>
          <w:bCs/>
          <w:sz w:val="22"/>
          <w:szCs w:val="22"/>
        </w:rPr>
      </w:pPr>
      <w:r w:rsidRPr="00D279C5">
        <w:rPr>
          <w:rFonts w:asciiTheme="minorHAnsi" w:hAnsiTheme="minorHAnsi"/>
          <w:b/>
        </w:rPr>
        <w:t>RHA</w:t>
      </w:r>
      <w:r w:rsidR="00D279C5" w:rsidRPr="00D279C5">
        <w:rPr>
          <w:rFonts w:asciiTheme="minorHAnsi" w:hAnsiTheme="minorHAnsi"/>
          <w:b/>
        </w:rPr>
        <w:t xml:space="preserve"> - A</w:t>
      </w:r>
      <w:r w:rsidRPr="009421E9">
        <w:rPr>
          <w:rFonts w:asciiTheme="minorHAnsi" w:hAnsiTheme="minorHAnsi"/>
        </w:rPr>
        <w:t>, HSE Dublin and North East</w:t>
      </w:r>
      <w:r w:rsidR="009421E9" w:rsidRPr="009421E9">
        <w:rPr>
          <w:rFonts w:asciiTheme="minorHAnsi" w:hAnsiTheme="minorHAnsi"/>
        </w:rPr>
        <w:t xml:space="preserve"> (Dublin North Central, North West Dublin, North Dublin, Meath, Louth, Cavan/Monaghan)</w:t>
      </w:r>
    </w:p>
    <w:p w14:paraId="20631F8E" w14:textId="77777777" w:rsidR="00D279C5" w:rsidRPr="009421E9" w:rsidRDefault="00D279C5" w:rsidP="00D279C5">
      <w:pPr>
        <w:pStyle w:val="ListParagraph"/>
        <w:rPr>
          <w:rFonts w:asciiTheme="minorHAnsi" w:hAnsiTheme="minorHAnsi" w:cstheme="minorHAnsi"/>
          <w:b/>
          <w:bCs/>
          <w:sz w:val="22"/>
          <w:szCs w:val="22"/>
        </w:rPr>
      </w:pPr>
    </w:p>
    <w:p w14:paraId="1C2E2E8E" w14:textId="24786041" w:rsidR="00F20FCA" w:rsidRPr="00D279C5" w:rsidRDefault="00F20FCA" w:rsidP="009421E9">
      <w:pPr>
        <w:pStyle w:val="ListParagraph"/>
        <w:numPr>
          <w:ilvl w:val="0"/>
          <w:numId w:val="46"/>
        </w:numPr>
        <w:rPr>
          <w:rFonts w:asciiTheme="minorHAnsi" w:hAnsiTheme="minorHAnsi" w:cstheme="minorHAnsi"/>
          <w:b/>
          <w:bCs/>
          <w:sz w:val="22"/>
          <w:szCs w:val="22"/>
        </w:rPr>
      </w:pPr>
      <w:r w:rsidRPr="00D279C5">
        <w:rPr>
          <w:rFonts w:asciiTheme="minorHAnsi" w:hAnsiTheme="minorHAnsi"/>
          <w:b/>
        </w:rPr>
        <w:t>RHA</w:t>
      </w:r>
      <w:r w:rsidR="00D279C5" w:rsidRPr="00D279C5">
        <w:rPr>
          <w:rFonts w:asciiTheme="minorHAnsi" w:hAnsiTheme="minorHAnsi"/>
          <w:b/>
        </w:rPr>
        <w:t xml:space="preserve"> - B</w:t>
      </w:r>
      <w:r w:rsidRPr="009421E9">
        <w:rPr>
          <w:rFonts w:asciiTheme="minorHAnsi" w:hAnsiTheme="minorHAnsi"/>
        </w:rPr>
        <w:t>, HSE Dublin and Midlands</w:t>
      </w:r>
      <w:r w:rsidR="009421E9" w:rsidRPr="009421E9">
        <w:rPr>
          <w:rFonts w:asciiTheme="minorHAnsi" w:hAnsiTheme="minorHAnsi"/>
        </w:rPr>
        <w:t xml:space="preserve"> (Dublin South City, Dublin South West, Dublin West, Kildare/West Wicklow, Laois/ Offaly</w:t>
      </w:r>
      <w:r w:rsidR="009421E9">
        <w:rPr>
          <w:rFonts w:asciiTheme="minorHAnsi" w:hAnsiTheme="minorHAnsi"/>
        </w:rPr>
        <w:t>,</w:t>
      </w:r>
      <w:r w:rsidR="009421E9" w:rsidRPr="009421E9">
        <w:rPr>
          <w:rFonts w:asciiTheme="minorHAnsi" w:hAnsiTheme="minorHAnsi"/>
        </w:rPr>
        <w:t xml:space="preserve"> Longford/Westmeath </w:t>
      </w:r>
      <w:r w:rsidR="009421E9">
        <w:rPr>
          <w:rFonts w:asciiTheme="minorHAnsi" w:hAnsiTheme="minorHAnsi"/>
        </w:rPr>
        <w:t>)</w:t>
      </w:r>
    </w:p>
    <w:p w14:paraId="2C6911B9" w14:textId="669BBE27" w:rsidR="00D279C5" w:rsidRPr="00D279C5" w:rsidRDefault="00D279C5" w:rsidP="00D279C5">
      <w:pPr>
        <w:rPr>
          <w:rFonts w:asciiTheme="minorHAnsi" w:hAnsiTheme="minorHAnsi" w:cstheme="minorHAnsi"/>
          <w:b/>
          <w:bCs/>
          <w:sz w:val="22"/>
          <w:szCs w:val="22"/>
        </w:rPr>
      </w:pPr>
    </w:p>
    <w:p w14:paraId="4C969A86" w14:textId="16AD4E68" w:rsidR="009421E9" w:rsidRPr="009421E9" w:rsidRDefault="00F20FCA" w:rsidP="009421E9">
      <w:pPr>
        <w:pStyle w:val="ListParagraph"/>
        <w:numPr>
          <w:ilvl w:val="0"/>
          <w:numId w:val="46"/>
        </w:numPr>
        <w:rPr>
          <w:rFonts w:asciiTheme="minorHAnsi" w:hAnsiTheme="minorHAnsi"/>
        </w:rPr>
      </w:pPr>
      <w:r w:rsidRPr="00D279C5">
        <w:rPr>
          <w:rFonts w:asciiTheme="minorHAnsi" w:hAnsiTheme="minorHAnsi"/>
          <w:b/>
        </w:rPr>
        <w:t>RHA</w:t>
      </w:r>
      <w:r w:rsidR="00D279C5" w:rsidRPr="00D279C5">
        <w:rPr>
          <w:rFonts w:asciiTheme="minorHAnsi" w:hAnsiTheme="minorHAnsi"/>
          <w:b/>
        </w:rPr>
        <w:t xml:space="preserve"> - C</w:t>
      </w:r>
      <w:r w:rsidRPr="00D279C5">
        <w:rPr>
          <w:rFonts w:asciiTheme="minorHAnsi" w:hAnsiTheme="minorHAnsi"/>
          <w:b/>
        </w:rPr>
        <w:t>,</w:t>
      </w:r>
      <w:r w:rsidRPr="009421E9">
        <w:rPr>
          <w:rFonts w:asciiTheme="minorHAnsi" w:hAnsiTheme="minorHAnsi"/>
        </w:rPr>
        <w:t xml:space="preserve"> HSE Dublin and South East</w:t>
      </w:r>
      <w:r w:rsidR="009421E9" w:rsidRPr="009421E9">
        <w:rPr>
          <w:rFonts w:asciiTheme="minorHAnsi" w:hAnsiTheme="minorHAnsi"/>
        </w:rPr>
        <w:t xml:space="preserve"> (Dublin (South East), Dun Laoghaire, Wicklow, </w:t>
      </w:r>
    </w:p>
    <w:p w14:paraId="21D59E34" w14:textId="6DCC1B3D" w:rsidR="00F20FCA" w:rsidRDefault="009421E9" w:rsidP="009421E9">
      <w:pPr>
        <w:pStyle w:val="ListParagraph"/>
        <w:rPr>
          <w:rFonts w:asciiTheme="minorHAnsi" w:hAnsiTheme="minorHAnsi"/>
        </w:rPr>
      </w:pPr>
      <w:r w:rsidRPr="009421E9">
        <w:rPr>
          <w:rFonts w:asciiTheme="minorHAnsi" w:hAnsiTheme="minorHAnsi"/>
        </w:rPr>
        <w:t>Wexford, Carlow/Kilke</w:t>
      </w:r>
      <w:r>
        <w:rPr>
          <w:rFonts w:asciiTheme="minorHAnsi" w:hAnsiTheme="minorHAnsi"/>
        </w:rPr>
        <w:t>nny, Waterford, South Tipperary</w:t>
      </w:r>
      <w:r w:rsidRPr="009421E9">
        <w:rPr>
          <w:rFonts w:asciiTheme="minorHAnsi" w:hAnsiTheme="minorHAnsi"/>
        </w:rPr>
        <w:t>)</w:t>
      </w:r>
    </w:p>
    <w:p w14:paraId="4A3DEA12" w14:textId="77777777" w:rsidR="00D279C5" w:rsidRPr="009421E9" w:rsidRDefault="00D279C5" w:rsidP="009421E9">
      <w:pPr>
        <w:pStyle w:val="ListParagraph"/>
        <w:rPr>
          <w:rFonts w:asciiTheme="minorHAnsi" w:hAnsiTheme="minorHAnsi"/>
        </w:rPr>
      </w:pPr>
    </w:p>
    <w:p w14:paraId="42202B69" w14:textId="157FAC25" w:rsidR="00F20FCA" w:rsidRDefault="00D279C5" w:rsidP="00D279C5">
      <w:pPr>
        <w:pStyle w:val="Default"/>
        <w:numPr>
          <w:ilvl w:val="0"/>
          <w:numId w:val="46"/>
        </w:numPr>
        <w:rPr>
          <w:rFonts w:asciiTheme="minorHAnsi" w:hAnsiTheme="minorHAnsi" w:cs="Times New Roman"/>
          <w:color w:val="auto"/>
        </w:rPr>
      </w:pPr>
      <w:r w:rsidRPr="00BC5EC2">
        <w:rPr>
          <w:rFonts w:asciiTheme="minorHAnsi" w:hAnsiTheme="minorHAnsi"/>
          <w:b/>
        </w:rPr>
        <w:t>RHA</w:t>
      </w:r>
      <w:r w:rsidR="00BC5EC2" w:rsidRPr="00BC5EC2">
        <w:rPr>
          <w:rFonts w:asciiTheme="minorHAnsi" w:hAnsiTheme="minorHAnsi"/>
          <w:b/>
        </w:rPr>
        <w:t xml:space="preserve"> - D</w:t>
      </w:r>
      <w:r w:rsidRPr="009421E9">
        <w:rPr>
          <w:rFonts w:asciiTheme="minorHAnsi" w:hAnsiTheme="minorHAnsi"/>
        </w:rPr>
        <w:t>, HSE Mid West</w:t>
      </w:r>
      <w:r>
        <w:rPr>
          <w:rFonts w:asciiTheme="minorHAnsi" w:hAnsiTheme="minorHAnsi"/>
        </w:rPr>
        <w:t xml:space="preserve"> </w:t>
      </w:r>
      <w:r w:rsidRPr="00D279C5">
        <w:rPr>
          <w:rFonts w:asciiTheme="minorHAnsi" w:hAnsiTheme="minorHAnsi" w:cs="Times New Roman"/>
          <w:color w:val="auto"/>
        </w:rPr>
        <w:t>(Limerick, Clare, North Tipperary/East Limerick</w:t>
      </w:r>
      <w:r>
        <w:rPr>
          <w:rFonts w:asciiTheme="minorHAnsi" w:hAnsiTheme="minorHAnsi" w:cs="Times New Roman"/>
          <w:color w:val="auto"/>
        </w:rPr>
        <w:t>)</w:t>
      </w:r>
      <w:r w:rsidRPr="00D279C5">
        <w:rPr>
          <w:rFonts w:asciiTheme="minorHAnsi" w:hAnsiTheme="minorHAnsi" w:cs="Times New Roman"/>
          <w:color w:val="auto"/>
        </w:rPr>
        <w:t xml:space="preserve"> </w:t>
      </w:r>
    </w:p>
    <w:p w14:paraId="5A51A556" w14:textId="77777777" w:rsidR="00D279C5" w:rsidRPr="00D279C5" w:rsidRDefault="00D279C5" w:rsidP="00D279C5">
      <w:pPr>
        <w:pStyle w:val="Default"/>
        <w:ind w:left="720"/>
        <w:rPr>
          <w:rFonts w:asciiTheme="minorHAnsi" w:hAnsiTheme="minorHAnsi" w:cs="Times New Roman"/>
          <w:color w:val="auto"/>
        </w:rPr>
      </w:pPr>
    </w:p>
    <w:p w14:paraId="0C8F70F1" w14:textId="4A9FF61C" w:rsidR="00F20FCA" w:rsidRDefault="00F20FCA" w:rsidP="00D279C5">
      <w:pPr>
        <w:pStyle w:val="ListParagraph"/>
        <w:numPr>
          <w:ilvl w:val="0"/>
          <w:numId w:val="46"/>
        </w:numPr>
        <w:rPr>
          <w:rFonts w:asciiTheme="minorHAnsi" w:hAnsiTheme="minorHAnsi"/>
        </w:rPr>
      </w:pPr>
      <w:r w:rsidRPr="00BC5EC2">
        <w:rPr>
          <w:rFonts w:asciiTheme="minorHAnsi" w:hAnsiTheme="minorHAnsi"/>
          <w:b/>
        </w:rPr>
        <w:t>RHA</w:t>
      </w:r>
      <w:r w:rsidR="00BC5EC2" w:rsidRPr="00BC5EC2">
        <w:rPr>
          <w:rFonts w:asciiTheme="minorHAnsi" w:hAnsiTheme="minorHAnsi"/>
          <w:b/>
        </w:rPr>
        <w:t xml:space="preserve"> - E</w:t>
      </w:r>
      <w:r w:rsidRPr="00D279C5">
        <w:rPr>
          <w:rFonts w:asciiTheme="minorHAnsi" w:hAnsiTheme="minorHAnsi"/>
        </w:rPr>
        <w:t>, HSE South West</w:t>
      </w:r>
      <w:r w:rsidR="00D279C5" w:rsidRPr="00D279C5">
        <w:rPr>
          <w:rFonts w:asciiTheme="minorHAnsi" w:hAnsiTheme="minorHAnsi"/>
        </w:rPr>
        <w:t xml:space="preserve"> </w:t>
      </w:r>
      <w:r w:rsidR="00D279C5">
        <w:rPr>
          <w:rFonts w:asciiTheme="minorHAnsi" w:hAnsiTheme="minorHAnsi"/>
        </w:rPr>
        <w:t>(</w:t>
      </w:r>
      <w:r w:rsidR="00D279C5" w:rsidRPr="00D279C5">
        <w:rPr>
          <w:rFonts w:asciiTheme="minorHAnsi" w:hAnsiTheme="minorHAnsi"/>
        </w:rPr>
        <w:t>West Cork, Cork South Lee, Co</w:t>
      </w:r>
      <w:r w:rsidR="00D279C5">
        <w:rPr>
          <w:rFonts w:asciiTheme="minorHAnsi" w:hAnsiTheme="minorHAnsi"/>
        </w:rPr>
        <w:t>rk North Lee, North Cork, Kerry)</w:t>
      </w:r>
    </w:p>
    <w:p w14:paraId="2EE88531" w14:textId="77A32E41" w:rsidR="00D279C5" w:rsidRPr="0006569F" w:rsidRDefault="00D279C5" w:rsidP="0006569F">
      <w:pPr>
        <w:rPr>
          <w:rFonts w:asciiTheme="minorHAnsi" w:hAnsiTheme="minorHAnsi"/>
        </w:rPr>
      </w:pPr>
    </w:p>
    <w:p w14:paraId="7CCAA328" w14:textId="28792177" w:rsidR="00D279C5" w:rsidRPr="00D279C5" w:rsidRDefault="00D279C5" w:rsidP="00D279C5">
      <w:pPr>
        <w:pStyle w:val="ListParagraph"/>
        <w:numPr>
          <w:ilvl w:val="0"/>
          <w:numId w:val="46"/>
        </w:numPr>
        <w:rPr>
          <w:rFonts w:asciiTheme="minorHAnsi" w:hAnsiTheme="minorHAnsi"/>
        </w:rPr>
      </w:pPr>
      <w:r w:rsidRPr="0006569F">
        <w:rPr>
          <w:rFonts w:asciiTheme="minorHAnsi" w:hAnsiTheme="minorHAnsi"/>
          <w:b/>
        </w:rPr>
        <w:t>RHA</w:t>
      </w:r>
      <w:r w:rsidR="0006569F" w:rsidRPr="0006569F">
        <w:rPr>
          <w:rFonts w:asciiTheme="minorHAnsi" w:hAnsiTheme="minorHAnsi"/>
          <w:b/>
        </w:rPr>
        <w:t xml:space="preserve"> - F</w:t>
      </w:r>
      <w:r w:rsidRPr="009421E9">
        <w:rPr>
          <w:rFonts w:asciiTheme="minorHAnsi" w:hAnsiTheme="minorHAnsi"/>
        </w:rPr>
        <w:t>, HSE West and North West</w:t>
      </w:r>
      <w:r>
        <w:rPr>
          <w:rFonts w:asciiTheme="minorHAnsi" w:hAnsiTheme="minorHAnsi"/>
        </w:rPr>
        <w:t xml:space="preserve"> (</w:t>
      </w:r>
      <w:r w:rsidRPr="00D279C5">
        <w:rPr>
          <w:rFonts w:asciiTheme="minorHAnsi" w:hAnsiTheme="minorHAnsi"/>
        </w:rPr>
        <w:t xml:space="preserve">Galway, Roscommon, Mayo, </w:t>
      </w:r>
    </w:p>
    <w:p w14:paraId="53F14349" w14:textId="4827423C" w:rsidR="00F20FCA" w:rsidRDefault="00D279C5" w:rsidP="00D279C5">
      <w:pPr>
        <w:pStyle w:val="ListParagraph"/>
        <w:rPr>
          <w:rFonts w:asciiTheme="minorHAnsi" w:hAnsiTheme="minorHAnsi"/>
        </w:rPr>
      </w:pPr>
      <w:r w:rsidRPr="00D279C5">
        <w:rPr>
          <w:rFonts w:asciiTheme="minorHAnsi" w:hAnsiTheme="minorHAnsi"/>
        </w:rPr>
        <w:t>Sligo/Leitrim3, Donegal)</w:t>
      </w:r>
    </w:p>
    <w:p w14:paraId="2524E44C" w14:textId="3F8F7016" w:rsidR="00BB22D0" w:rsidRDefault="00BB22D0" w:rsidP="00D279C5">
      <w:pPr>
        <w:pStyle w:val="ListParagraph"/>
        <w:rPr>
          <w:rFonts w:asciiTheme="minorHAnsi" w:hAnsiTheme="minorHAnsi"/>
        </w:rPr>
      </w:pPr>
    </w:p>
    <w:p w14:paraId="15D48A72" w14:textId="2B0E45FC" w:rsidR="007B677A" w:rsidRPr="002D3FF9" w:rsidRDefault="00BB22D0" w:rsidP="002D3FF9">
      <w:pPr>
        <w:pStyle w:val="ListParagraph"/>
        <w:rPr>
          <w:rFonts w:asciiTheme="minorHAnsi" w:hAnsiTheme="minorHAnsi"/>
        </w:rPr>
      </w:pPr>
      <w:r>
        <w:rPr>
          <w:sz w:val="13"/>
          <w:szCs w:val="13"/>
        </w:rPr>
        <w:t xml:space="preserve">3 </w:t>
      </w:r>
      <w:r>
        <w:rPr>
          <w:sz w:val="20"/>
          <w:szCs w:val="20"/>
        </w:rPr>
        <w:t xml:space="preserve">West county Cavan: A small portion of west county Cavan continues to be aligned with Sligo/Leitrim for health services </w:t>
      </w:r>
      <w:r>
        <w:t xml:space="preserve"> </w:t>
      </w:r>
    </w:p>
    <w:p w14:paraId="69388DA5" w14:textId="62CB2C9A" w:rsidR="00F1472A" w:rsidRDefault="00F1472A" w:rsidP="008D5B38">
      <w:pPr>
        <w:spacing w:after="200" w:line="276" w:lineRule="auto"/>
        <w:ind w:left="2880" w:firstLine="720"/>
        <w:rPr>
          <w:rFonts w:asciiTheme="minorHAnsi" w:hAnsiTheme="minorHAnsi" w:cs="Arial"/>
          <w:b/>
          <w:spacing w:val="0"/>
          <w:sz w:val="22"/>
          <w:szCs w:val="22"/>
          <w:lang w:val="en-GB"/>
        </w:rPr>
      </w:pPr>
    </w:p>
    <w:p w14:paraId="3F614A01"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27AB40F0"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438BF25D"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7EF3EBC9"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2F0AE76C"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626D00CC"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4B1ECF96"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19A51E26" w14:textId="563FC469" w:rsidR="002D3FF9" w:rsidRDefault="002D3FF9" w:rsidP="008D5B38">
      <w:pPr>
        <w:spacing w:after="200" w:line="276" w:lineRule="auto"/>
        <w:ind w:left="2880" w:firstLine="720"/>
        <w:rPr>
          <w:rFonts w:asciiTheme="minorHAnsi" w:hAnsiTheme="minorHAnsi" w:cs="Arial"/>
          <w:b/>
          <w:spacing w:val="0"/>
          <w:sz w:val="22"/>
          <w:szCs w:val="22"/>
          <w:lang w:val="en-GB"/>
        </w:rPr>
      </w:pPr>
    </w:p>
    <w:p w14:paraId="675ED49F" w14:textId="77777777" w:rsidR="00032478" w:rsidRDefault="00032478" w:rsidP="008D5B38">
      <w:pPr>
        <w:spacing w:after="200" w:line="276" w:lineRule="auto"/>
        <w:ind w:left="2880" w:firstLine="720"/>
        <w:rPr>
          <w:rFonts w:asciiTheme="minorHAnsi" w:hAnsiTheme="minorHAnsi" w:cs="Arial"/>
          <w:b/>
          <w:spacing w:val="0"/>
          <w:sz w:val="22"/>
          <w:szCs w:val="22"/>
          <w:lang w:val="en-GB"/>
        </w:rPr>
      </w:pPr>
    </w:p>
    <w:p w14:paraId="78C02745" w14:textId="77777777" w:rsidR="002D3FF9" w:rsidRDefault="002D3FF9" w:rsidP="008D5B38">
      <w:pPr>
        <w:spacing w:after="200" w:line="276" w:lineRule="auto"/>
        <w:ind w:left="2880" w:firstLine="720"/>
        <w:rPr>
          <w:rFonts w:asciiTheme="minorHAnsi" w:hAnsiTheme="minorHAnsi" w:cs="Arial"/>
          <w:b/>
          <w:spacing w:val="0"/>
          <w:sz w:val="22"/>
          <w:szCs w:val="22"/>
          <w:lang w:val="en-GB"/>
        </w:rPr>
      </w:pPr>
    </w:p>
    <w:p w14:paraId="40CD4054" w14:textId="0657FE37" w:rsidR="00E71630" w:rsidRPr="00472A6E" w:rsidRDefault="003434B7" w:rsidP="008D5B38">
      <w:pPr>
        <w:spacing w:after="200" w:line="276" w:lineRule="auto"/>
        <w:ind w:left="2880" w:firstLine="720"/>
      </w:pPr>
      <w:r w:rsidRPr="00472A6E">
        <w:rPr>
          <w:rFonts w:asciiTheme="minorHAnsi" w:hAnsiTheme="minorHAnsi" w:cs="Arial"/>
          <w:b/>
          <w:spacing w:val="0"/>
          <w:sz w:val="22"/>
          <w:szCs w:val="22"/>
          <w:lang w:val="en-GB"/>
        </w:rPr>
        <w:lastRenderedPageBreak/>
        <w:t xml:space="preserve">APPENDIX 2 – </w:t>
      </w:r>
      <w:r w:rsidR="00E71630" w:rsidRPr="00472A6E">
        <w:rPr>
          <w:rFonts w:asciiTheme="minorHAnsi" w:hAnsiTheme="minorHAnsi" w:cs="Arial"/>
          <w:b/>
          <w:spacing w:val="0"/>
          <w:sz w:val="22"/>
          <w:szCs w:val="22"/>
          <w:lang w:val="en-GB"/>
        </w:rPr>
        <w:t xml:space="preserve">THE </w:t>
      </w:r>
      <w:r w:rsidR="00B0768C" w:rsidRPr="00CF76D4">
        <w:rPr>
          <w:rFonts w:asciiTheme="minorHAnsi" w:hAnsiTheme="minorHAnsi" w:cs="Arial"/>
          <w:b/>
          <w:spacing w:val="0"/>
          <w:sz w:val="22"/>
          <w:szCs w:val="22"/>
          <w:lang w:val="en-GB"/>
        </w:rPr>
        <w:t>Goods</w:t>
      </w:r>
      <w:r w:rsidR="00472A6E" w:rsidRPr="00CF76D4">
        <w:rPr>
          <w:rFonts w:asciiTheme="minorHAnsi" w:hAnsiTheme="minorHAnsi" w:cs="Arial"/>
          <w:b/>
          <w:spacing w:val="0"/>
          <w:sz w:val="22"/>
          <w:szCs w:val="22"/>
          <w:lang w:val="en-GB"/>
        </w:rPr>
        <w:t xml:space="preserve"> and</w:t>
      </w:r>
      <w:r w:rsidR="00B0768C" w:rsidRPr="00CF76D4">
        <w:rPr>
          <w:rFonts w:asciiTheme="minorHAnsi" w:hAnsiTheme="minorHAnsi" w:cs="Arial"/>
          <w:b/>
          <w:spacing w:val="0"/>
          <w:sz w:val="22"/>
          <w:szCs w:val="22"/>
          <w:lang w:val="en-GB"/>
        </w:rPr>
        <w:t xml:space="preserve"> Services</w:t>
      </w:r>
    </w:p>
    <w:p w14:paraId="2E7054C5" w14:textId="6A1B90A9" w:rsidR="00A70DDA" w:rsidRPr="00A70DDA" w:rsidRDefault="00A70DDA" w:rsidP="00866E46">
      <w:pPr>
        <w:tabs>
          <w:tab w:val="left" w:pos="2740"/>
        </w:tabs>
        <w:rPr>
          <w:rFonts w:asciiTheme="minorHAnsi" w:hAnsiTheme="minorHAnsi"/>
          <w:b/>
          <w:highlight w:val="yellow"/>
          <w:u w:val="single"/>
        </w:rPr>
      </w:pPr>
    </w:p>
    <w:p w14:paraId="0A32AF1B" w14:textId="54B57D18" w:rsidR="00866E46" w:rsidRPr="00A530A4" w:rsidRDefault="00253C6B" w:rsidP="00D61564">
      <w:pPr>
        <w:tabs>
          <w:tab w:val="left" w:pos="2740"/>
        </w:tabs>
        <w:jc w:val="both"/>
        <w:rPr>
          <w:rFonts w:asciiTheme="minorHAnsi" w:hAnsiTheme="minorHAnsi"/>
        </w:rPr>
      </w:pPr>
      <w:r>
        <w:rPr>
          <w:rFonts w:asciiTheme="minorHAnsi" w:hAnsiTheme="minorHAnsi"/>
        </w:rPr>
        <w:t xml:space="preserve">The following is a </w:t>
      </w:r>
      <w:r w:rsidR="00866E46" w:rsidRPr="00A530A4">
        <w:rPr>
          <w:rFonts w:asciiTheme="minorHAnsi" w:hAnsiTheme="minorHAnsi"/>
        </w:rPr>
        <w:t xml:space="preserve">High level description of </w:t>
      </w:r>
      <w:r>
        <w:rPr>
          <w:rFonts w:asciiTheme="minorHAnsi" w:hAnsiTheme="minorHAnsi"/>
        </w:rPr>
        <w:t xml:space="preserve">the </w:t>
      </w:r>
      <w:r w:rsidR="00866E46" w:rsidRPr="00A530A4">
        <w:rPr>
          <w:rFonts w:asciiTheme="minorHAnsi" w:hAnsiTheme="minorHAnsi"/>
        </w:rPr>
        <w:t xml:space="preserve">Goods </w:t>
      </w:r>
      <w:r>
        <w:rPr>
          <w:rFonts w:asciiTheme="minorHAnsi" w:hAnsiTheme="minorHAnsi"/>
        </w:rPr>
        <w:t>and/</w:t>
      </w:r>
      <w:r w:rsidR="00866E46" w:rsidRPr="00A530A4">
        <w:rPr>
          <w:rFonts w:asciiTheme="minorHAnsi" w:hAnsiTheme="minorHAnsi"/>
        </w:rPr>
        <w:t xml:space="preserve">or Services that will be included in the scope and </w:t>
      </w:r>
      <w:r>
        <w:rPr>
          <w:rFonts w:asciiTheme="minorHAnsi" w:hAnsiTheme="minorHAnsi"/>
        </w:rPr>
        <w:t xml:space="preserve">HSE </w:t>
      </w:r>
      <w:r w:rsidR="00866E46" w:rsidRPr="00A530A4">
        <w:rPr>
          <w:rFonts w:asciiTheme="minorHAnsi" w:hAnsiTheme="minorHAnsi"/>
        </w:rPr>
        <w:t>reserv</w:t>
      </w:r>
      <w:r>
        <w:rPr>
          <w:rFonts w:asciiTheme="minorHAnsi" w:hAnsiTheme="minorHAnsi"/>
        </w:rPr>
        <w:t>es</w:t>
      </w:r>
      <w:r w:rsidR="00866E46" w:rsidRPr="00A530A4">
        <w:rPr>
          <w:rFonts w:asciiTheme="minorHAnsi" w:hAnsiTheme="minorHAnsi"/>
        </w:rPr>
        <w:t xml:space="preserve"> the right to include similar Goods or Services. </w:t>
      </w:r>
      <w:r w:rsidR="00A530A4">
        <w:rPr>
          <w:rFonts w:asciiTheme="minorHAnsi" w:hAnsiTheme="minorHAnsi"/>
        </w:rPr>
        <w:t xml:space="preserve">HSE reserves right to add Lots and run competitions in each Area according to the needs of the HSE in that area and </w:t>
      </w:r>
      <w:r>
        <w:rPr>
          <w:rFonts w:asciiTheme="minorHAnsi" w:hAnsiTheme="minorHAnsi"/>
        </w:rPr>
        <w:t xml:space="preserve">within each area </w:t>
      </w:r>
      <w:r w:rsidR="00A530A4">
        <w:rPr>
          <w:rFonts w:asciiTheme="minorHAnsi" w:hAnsiTheme="minorHAnsi"/>
        </w:rPr>
        <w:t xml:space="preserve">may run </w:t>
      </w:r>
      <w:r>
        <w:rPr>
          <w:rFonts w:asciiTheme="minorHAnsi" w:hAnsiTheme="minorHAnsi"/>
        </w:rPr>
        <w:t xml:space="preserve">these requirements </w:t>
      </w:r>
      <w:r w:rsidR="00A530A4">
        <w:rPr>
          <w:rFonts w:asciiTheme="minorHAnsi" w:hAnsiTheme="minorHAnsi"/>
        </w:rPr>
        <w:t>as separate Lots (Lot 1</w:t>
      </w:r>
      <w:r w:rsidR="00032478">
        <w:rPr>
          <w:rFonts w:asciiTheme="minorHAnsi" w:hAnsiTheme="minorHAnsi"/>
        </w:rPr>
        <w:t>, 2</w:t>
      </w:r>
      <w:r w:rsidR="00A530A4">
        <w:rPr>
          <w:rFonts w:asciiTheme="minorHAnsi" w:hAnsiTheme="minorHAnsi"/>
        </w:rPr>
        <w:t xml:space="preserve"> or </w:t>
      </w:r>
      <w:r w:rsidR="00032478">
        <w:rPr>
          <w:rFonts w:asciiTheme="minorHAnsi" w:hAnsiTheme="minorHAnsi"/>
        </w:rPr>
        <w:t>3</w:t>
      </w:r>
      <w:r w:rsidR="00A530A4">
        <w:rPr>
          <w:rFonts w:asciiTheme="minorHAnsi" w:hAnsiTheme="minorHAnsi"/>
        </w:rPr>
        <w:t xml:space="preserve">) </w:t>
      </w:r>
      <w:r w:rsidR="00032478">
        <w:rPr>
          <w:rFonts w:asciiTheme="minorHAnsi" w:hAnsiTheme="minorHAnsi"/>
        </w:rPr>
        <w:t>depending on the specific</w:t>
      </w:r>
      <w:r w:rsidR="00A530A4">
        <w:rPr>
          <w:rFonts w:asciiTheme="minorHAnsi" w:hAnsiTheme="minorHAnsi"/>
        </w:rPr>
        <w:t xml:space="preserve"> requirement</w:t>
      </w:r>
      <w:r w:rsidR="00032478">
        <w:rPr>
          <w:rFonts w:asciiTheme="minorHAnsi" w:hAnsiTheme="minorHAnsi"/>
        </w:rPr>
        <w:t xml:space="preserve"> in that area</w:t>
      </w:r>
      <w:r w:rsidR="00A530A4">
        <w:rPr>
          <w:rFonts w:asciiTheme="minorHAnsi" w:hAnsiTheme="minorHAnsi"/>
        </w:rPr>
        <w:t xml:space="preserve">. </w:t>
      </w:r>
    </w:p>
    <w:p w14:paraId="5215D56F" w14:textId="5DC4D594" w:rsidR="009657C7" w:rsidRDefault="009657C7" w:rsidP="00D61564">
      <w:pPr>
        <w:tabs>
          <w:tab w:val="left" w:pos="2740"/>
        </w:tabs>
        <w:jc w:val="both"/>
        <w:rPr>
          <w:rFonts w:ascii="Arial" w:eastAsia="ヒラギノ角ゴ Pro W3" w:hAnsi="Arial" w:cs="Arial"/>
          <w:bCs/>
          <w:color w:val="000000"/>
          <w:spacing w:val="0"/>
          <w:kern w:val="28"/>
          <w:sz w:val="20"/>
          <w:szCs w:val="20"/>
          <w:lang w:val="en-US"/>
        </w:rPr>
      </w:pPr>
    </w:p>
    <w:p w14:paraId="0D9EC51F" w14:textId="3ECD457B" w:rsidR="004B5EC6" w:rsidRPr="004B5EC6" w:rsidRDefault="004B5EC6" w:rsidP="00D61564">
      <w:pPr>
        <w:pStyle w:val="Default"/>
        <w:numPr>
          <w:ilvl w:val="0"/>
          <w:numId w:val="47"/>
        </w:numPr>
        <w:jc w:val="both"/>
        <w:rPr>
          <w:rFonts w:asciiTheme="minorHAnsi" w:hAnsiTheme="minorHAnsi" w:cs="Times New Roman"/>
          <w:color w:val="auto"/>
          <w:spacing w:val="-2"/>
          <w:lang w:val="en-IE" w:eastAsia="en-US"/>
        </w:rPr>
      </w:pPr>
      <w:r w:rsidRPr="004B5EC6">
        <w:rPr>
          <w:rFonts w:asciiTheme="minorHAnsi" w:hAnsiTheme="minorHAnsi" w:cs="Times New Roman"/>
          <w:color w:val="auto"/>
          <w:spacing w:val="-2"/>
          <w:lang w:val="en-IE" w:eastAsia="en-US"/>
        </w:rPr>
        <w:t xml:space="preserve">Lot 1: Service to manage and fulfil patient requirements for the administration of non-compounded medications under the OPAT programme and </w:t>
      </w:r>
      <w:r w:rsidR="00032478">
        <w:rPr>
          <w:rFonts w:asciiTheme="minorHAnsi" w:hAnsiTheme="minorHAnsi" w:cs="Times New Roman"/>
          <w:color w:val="auto"/>
          <w:spacing w:val="-2"/>
          <w:lang w:val="en-IE" w:eastAsia="en-US"/>
        </w:rPr>
        <w:t xml:space="preserve">including </w:t>
      </w:r>
      <w:r w:rsidRPr="004B5EC6">
        <w:rPr>
          <w:rFonts w:asciiTheme="minorHAnsi" w:hAnsiTheme="minorHAnsi" w:cs="Times New Roman"/>
          <w:color w:val="auto"/>
          <w:spacing w:val="-2"/>
          <w:lang w:val="en-IE" w:eastAsia="en-US"/>
        </w:rPr>
        <w:t>CIT Services</w:t>
      </w:r>
      <w:r>
        <w:rPr>
          <w:rFonts w:asciiTheme="minorHAnsi" w:hAnsiTheme="minorHAnsi" w:cs="Times New Roman"/>
          <w:color w:val="auto"/>
          <w:spacing w:val="-2"/>
          <w:lang w:val="en-IE" w:eastAsia="en-US"/>
        </w:rPr>
        <w:t>;</w:t>
      </w:r>
    </w:p>
    <w:p w14:paraId="1EFCF820" w14:textId="7FEBF532" w:rsidR="004B5EC6" w:rsidRPr="004B5EC6" w:rsidRDefault="004B5EC6" w:rsidP="00D61564">
      <w:pPr>
        <w:pStyle w:val="Default"/>
        <w:numPr>
          <w:ilvl w:val="0"/>
          <w:numId w:val="47"/>
        </w:numPr>
        <w:jc w:val="both"/>
        <w:rPr>
          <w:rFonts w:asciiTheme="minorHAnsi" w:hAnsiTheme="minorHAnsi" w:cs="Times New Roman"/>
          <w:color w:val="auto"/>
          <w:spacing w:val="-2"/>
          <w:lang w:val="en-IE" w:eastAsia="en-US"/>
        </w:rPr>
      </w:pPr>
      <w:r w:rsidRPr="004B5EC6">
        <w:rPr>
          <w:rFonts w:asciiTheme="minorHAnsi" w:hAnsiTheme="minorHAnsi" w:cs="Times New Roman"/>
          <w:color w:val="auto"/>
          <w:spacing w:val="-2"/>
          <w:lang w:val="en-IE" w:eastAsia="en-US"/>
        </w:rPr>
        <w:t>Lot 2: Service to manage and fulfil patient requirements for the administration of non-compounded medications under the OPAT programme only</w:t>
      </w:r>
      <w:r>
        <w:rPr>
          <w:rFonts w:asciiTheme="minorHAnsi" w:hAnsiTheme="minorHAnsi" w:cs="Times New Roman"/>
          <w:color w:val="auto"/>
          <w:spacing w:val="-2"/>
          <w:lang w:val="en-IE" w:eastAsia="en-US"/>
        </w:rPr>
        <w:t>;</w:t>
      </w:r>
    </w:p>
    <w:p w14:paraId="69C7B080" w14:textId="6FAA6943" w:rsidR="004B5EC6" w:rsidRDefault="004B5EC6" w:rsidP="00D61564">
      <w:pPr>
        <w:pStyle w:val="Default"/>
        <w:numPr>
          <w:ilvl w:val="0"/>
          <w:numId w:val="47"/>
        </w:numPr>
        <w:jc w:val="both"/>
        <w:rPr>
          <w:rFonts w:asciiTheme="minorHAnsi" w:hAnsiTheme="minorHAnsi" w:cs="Times New Roman"/>
          <w:color w:val="auto"/>
          <w:spacing w:val="-2"/>
          <w:lang w:val="en-IE" w:eastAsia="en-US"/>
        </w:rPr>
      </w:pPr>
      <w:r w:rsidRPr="004B5EC6">
        <w:rPr>
          <w:rFonts w:asciiTheme="minorHAnsi" w:hAnsiTheme="minorHAnsi" w:cs="Times New Roman"/>
          <w:color w:val="auto"/>
          <w:spacing w:val="-2"/>
          <w:lang w:val="en-IE" w:eastAsia="en-US"/>
        </w:rPr>
        <w:t>Lot 3 CIT Services only</w:t>
      </w:r>
      <w:r>
        <w:rPr>
          <w:rFonts w:asciiTheme="minorHAnsi" w:hAnsiTheme="minorHAnsi" w:cs="Times New Roman"/>
          <w:color w:val="auto"/>
          <w:spacing w:val="-2"/>
          <w:lang w:val="en-IE" w:eastAsia="en-US"/>
        </w:rPr>
        <w:t>;</w:t>
      </w:r>
    </w:p>
    <w:p w14:paraId="7CB8B619" w14:textId="2B21B445" w:rsidR="004B5EC6" w:rsidRPr="004B5EC6" w:rsidRDefault="004B5EC6" w:rsidP="00D61564">
      <w:pPr>
        <w:pStyle w:val="ListParagraph"/>
        <w:numPr>
          <w:ilvl w:val="0"/>
          <w:numId w:val="47"/>
        </w:numPr>
        <w:jc w:val="both"/>
        <w:rPr>
          <w:rFonts w:asciiTheme="minorHAnsi" w:eastAsiaTheme="minorHAnsi" w:hAnsiTheme="minorHAnsi" w:cs="Arial"/>
        </w:rPr>
      </w:pPr>
      <w:r w:rsidRPr="004B5EC6">
        <w:rPr>
          <w:rFonts w:asciiTheme="minorHAnsi" w:eastAsiaTheme="minorHAnsi" w:hAnsiTheme="minorHAnsi" w:cs="Arial"/>
        </w:rPr>
        <w:t>HSE also reserves the right to advertise additional requirements from this DPS for similar services during the lifetime of the DPS, if required.</w:t>
      </w:r>
    </w:p>
    <w:p w14:paraId="6342860D" w14:textId="77777777" w:rsidR="004B5EC6" w:rsidRDefault="004B5EC6" w:rsidP="00D61564">
      <w:pPr>
        <w:tabs>
          <w:tab w:val="left" w:pos="2740"/>
        </w:tabs>
        <w:jc w:val="both"/>
        <w:rPr>
          <w:rFonts w:ascii="Arial" w:eastAsia="ヒラギノ角ゴ Pro W3" w:hAnsi="Arial" w:cs="Arial"/>
          <w:bCs/>
          <w:color w:val="000000"/>
          <w:spacing w:val="0"/>
          <w:kern w:val="28"/>
          <w:sz w:val="20"/>
          <w:szCs w:val="20"/>
          <w:lang w:val="en-US"/>
        </w:rPr>
      </w:pPr>
    </w:p>
    <w:p w14:paraId="63777744" w14:textId="1171686D" w:rsidR="004C304E" w:rsidRPr="00500E43" w:rsidRDefault="004C304E" w:rsidP="00866E46">
      <w:pPr>
        <w:tabs>
          <w:tab w:val="left" w:pos="2740"/>
        </w:tabs>
        <w:rPr>
          <w:rFonts w:asciiTheme="minorHAnsi" w:hAnsiTheme="minorHAnsi" w:cstheme="minorHAnsi"/>
          <w:b/>
        </w:rPr>
      </w:pPr>
      <w:r w:rsidRPr="00500E43">
        <w:rPr>
          <w:rFonts w:asciiTheme="minorHAnsi" w:hAnsiTheme="minorHAnsi" w:cstheme="minorHAnsi"/>
          <w:b/>
        </w:rPr>
        <w:t>Lot 1</w:t>
      </w:r>
    </w:p>
    <w:p w14:paraId="0B47C0B2" w14:textId="77777777" w:rsidR="004B5EC6" w:rsidRDefault="004B5EC6" w:rsidP="004B5EC6">
      <w:pPr>
        <w:rPr>
          <w:rFonts w:asciiTheme="minorHAnsi" w:hAnsiTheme="minorHAnsi" w:cstheme="minorHAnsi"/>
          <w:b/>
        </w:rPr>
      </w:pPr>
      <w:r w:rsidRPr="00A530A4">
        <w:rPr>
          <w:rFonts w:asciiTheme="minorHAnsi" w:eastAsia="ヒラギノ角ゴ Pro W3" w:hAnsiTheme="minorHAnsi" w:cstheme="minorHAnsi"/>
          <w:b/>
          <w:bCs/>
          <w:color w:val="000000"/>
          <w:spacing w:val="0"/>
          <w:kern w:val="28"/>
          <w:lang w:val="en-US"/>
        </w:rPr>
        <w:t xml:space="preserve">Service to manage and fulfill patient requirements for the administration of </w:t>
      </w:r>
      <w:r w:rsidRPr="00A530A4">
        <w:rPr>
          <w:rFonts w:asciiTheme="minorHAnsi" w:eastAsia="ヒラギノ角ゴ Pro W3" w:hAnsiTheme="minorHAnsi" w:cstheme="minorHAnsi"/>
          <w:b/>
          <w:bCs/>
          <w:color w:val="000000"/>
          <w:spacing w:val="0"/>
          <w:kern w:val="28"/>
          <w:u w:val="single"/>
          <w:lang w:val="en-US"/>
        </w:rPr>
        <w:t>non-compounded</w:t>
      </w:r>
      <w:r w:rsidRPr="00A530A4">
        <w:rPr>
          <w:rFonts w:asciiTheme="minorHAnsi" w:eastAsia="ヒラギノ角ゴ Pro W3" w:hAnsiTheme="minorHAnsi" w:cstheme="minorHAnsi"/>
          <w:b/>
          <w:bCs/>
          <w:color w:val="000000"/>
          <w:spacing w:val="0"/>
          <w:kern w:val="28"/>
          <w:lang w:val="en-US"/>
        </w:rPr>
        <w:t xml:space="preserve"> medications under the OPAT programme</w:t>
      </w:r>
      <w:r>
        <w:rPr>
          <w:rFonts w:asciiTheme="minorHAnsi" w:eastAsia="ヒラギノ角ゴ Pro W3" w:hAnsiTheme="minorHAnsi" w:cstheme="minorHAnsi"/>
          <w:b/>
          <w:bCs/>
          <w:color w:val="000000"/>
          <w:spacing w:val="0"/>
          <w:kern w:val="28"/>
          <w:lang w:val="en-US"/>
        </w:rPr>
        <w:t xml:space="preserve"> </w:t>
      </w:r>
      <w:r w:rsidRPr="00CF76D4">
        <w:rPr>
          <w:rFonts w:asciiTheme="minorHAnsi" w:eastAsia="ヒラギノ角ゴ Pro W3" w:hAnsiTheme="minorHAnsi" w:cstheme="minorHAnsi"/>
          <w:b/>
          <w:bCs/>
          <w:color w:val="000000"/>
          <w:spacing w:val="0"/>
          <w:kern w:val="28"/>
          <w:u w:val="single"/>
          <w:lang w:val="en-US"/>
        </w:rPr>
        <w:t>and</w:t>
      </w:r>
      <w:r>
        <w:rPr>
          <w:rFonts w:asciiTheme="minorHAnsi" w:eastAsia="ヒラギノ角ゴ Pro W3" w:hAnsiTheme="minorHAnsi" w:cstheme="minorHAnsi"/>
          <w:b/>
          <w:bCs/>
          <w:color w:val="000000"/>
          <w:spacing w:val="0"/>
          <w:kern w:val="28"/>
          <w:lang w:val="en-US"/>
        </w:rPr>
        <w:t xml:space="preserve"> </w:t>
      </w:r>
      <w:r w:rsidRPr="00A530A4">
        <w:rPr>
          <w:rFonts w:asciiTheme="minorHAnsi" w:hAnsiTheme="minorHAnsi" w:cstheme="minorHAnsi"/>
          <w:b/>
        </w:rPr>
        <w:t>CIT Services</w:t>
      </w:r>
    </w:p>
    <w:p w14:paraId="7E950E75" w14:textId="4898C192" w:rsidR="009657C7" w:rsidRDefault="009657C7" w:rsidP="009657C7">
      <w:pPr>
        <w:jc w:val="both"/>
        <w:rPr>
          <w:rFonts w:asciiTheme="minorHAnsi" w:eastAsia="ヒラギノ角ゴ Pro W3" w:hAnsiTheme="minorHAnsi" w:cstheme="minorHAnsi"/>
          <w:bCs/>
          <w:color w:val="000000"/>
          <w:spacing w:val="0"/>
          <w:kern w:val="28"/>
          <w:lang w:val="en-US"/>
        </w:rPr>
      </w:pPr>
    </w:p>
    <w:p w14:paraId="2746CD9D" w14:textId="25BCF0F5" w:rsidR="004B5EC6" w:rsidRPr="00A530A4" w:rsidRDefault="004B5EC6" w:rsidP="009657C7">
      <w:pPr>
        <w:jc w:val="both"/>
        <w:rPr>
          <w:rFonts w:asciiTheme="minorHAnsi" w:eastAsia="ヒラギノ角ゴ Pro W3" w:hAnsiTheme="minorHAnsi" w:cstheme="minorHAnsi"/>
          <w:bCs/>
          <w:color w:val="000000"/>
          <w:spacing w:val="0"/>
          <w:kern w:val="28"/>
          <w:lang w:val="en-US"/>
        </w:rPr>
      </w:pPr>
      <w:r w:rsidRPr="00A530A4">
        <w:rPr>
          <w:rFonts w:asciiTheme="minorHAnsi" w:eastAsia="ヒラギノ角ゴ Pro W3" w:hAnsiTheme="minorHAnsi" w:cstheme="minorHAnsi"/>
          <w:b/>
          <w:bCs/>
          <w:color w:val="000000"/>
          <w:spacing w:val="0"/>
          <w:kern w:val="28"/>
          <w:lang w:val="en-US"/>
        </w:rPr>
        <w:t>OPAT programme</w:t>
      </w:r>
      <w:r>
        <w:rPr>
          <w:rFonts w:asciiTheme="minorHAnsi" w:eastAsia="ヒラギノ角ゴ Pro W3" w:hAnsiTheme="minorHAnsi" w:cstheme="minorHAnsi"/>
          <w:b/>
          <w:bCs/>
          <w:color w:val="000000"/>
          <w:spacing w:val="0"/>
          <w:kern w:val="28"/>
          <w:lang w:val="en-US"/>
        </w:rPr>
        <w:t xml:space="preserve"> Non compounded drugs and associated services</w:t>
      </w:r>
    </w:p>
    <w:p w14:paraId="37589BEF" w14:textId="77777777" w:rsidR="009657C7" w:rsidRPr="00A530A4" w:rsidRDefault="009657C7" w:rsidP="009657C7">
      <w:p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The antimicrobial medication is administered as a non-compounded product. The administration of antimicrobials is performed by a healthcare professional in the patient’s home, community healthcare facility or hospital clinic, termed healthcare-professional OPAT (H-OPAT).</w:t>
      </w:r>
    </w:p>
    <w:p w14:paraId="5D62FC5C" w14:textId="77777777" w:rsidR="009657C7" w:rsidRPr="00A530A4" w:rsidRDefault="009657C7" w:rsidP="009657C7">
      <w:pPr>
        <w:rPr>
          <w:rFonts w:asciiTheme="minorHAnsi" w:eastAsia="ヒラギノ角ゴ Pro W3" w:hAnsiTheme="minorHAnsi" w:cstheme="minorHAnsi"/>
          <w:bCs/>
          <w:spacing w:val="0"/>
          <w:kern w:val="28"/>
          <w:lang w:val="en-US"/>
        </w:rPr>
      </w:pPr>
    </w:p>
    <w:p w14:paraId="39783BC6" w14:textId="7CCF8025" w:rsidR="009657C7" w:rsidRPr="00A530A4" w:rsidRDefault="004559A1" w:rsidP="009657C7">
      <w:pPr>
        <w:jc w:val="both"/>
        <w:rPr>
          <w:rFonts w:asciiTheme="minorHAnsi" w:eastAsia="ヒラギノ角ゴ Pro W3" w:hAnsiTheme="minorHAnsi" w:cstheme="minorHAnsi"/>
          <w:bCs/>
          <w:kern w:val="28"/>
          <w:lang w:val="en-US"/>
        </w:rPr>
      </w:pPr>
      <w:r w:rsidRPr="00A530A4">
        <w:rPr>
          <w:rFonts w:asciiTheme="minorHAnsi" w:eastAsia="ヒラギノ角ゴ Pro W3" w:hAnsiTheme="minorHAnsi" w:cstheme="minorHAnsi"/>
          <w:bCs/>
          <w:kern w:val="28"/>
          <w:lang w:val="en-US"/>
        </w:rPr>
        <w:t>T</w:t>
      </w:r>
      <w:r w:rsidR="009657C7" w:rsidRPr="00A530A4">
        <w:rPr>
          <w:rFonts w:asciiTheme="minorHAnsi" w:eastAsia="ヒラギノ角ゴ Pro W3" w:hAnsiTheme="minorHAnsi" w:cstheme="minorHAnsi"/>
          <w:bCs/>
          <w:kern w:val="28"/>
          <w:lang w:val="en-US"/>
        </w:rPr>
        <w:t>he provision of nursing services for patients</w:t>
      </w:r>
      <w:r w:rsidRPr="00A530A4">
        <w:rPr>
          <w:rFonts w:asciiTheme="minorHAnsi" w:eastAsia="ヒラギノ角ゴ Pro W3" w:hAnsiTheme="minorHAnsi" w:cstheme="minorHAnsi"/>
          <w:bCs/>
          <w:kern w:val="28"/>
          <w:lang w:val="en-US"/>
        </w:rPr>
        <w:t xml:space="preserve"> is required</w:t>
      </w:r>
      <w:r w:rsidR="009657C7" w:rsidRPr="00A530A4">
        <w:rPr>
          <w:rFonts w:asciiTheme="minorHAnsi" w:eastAsia="ヒラギノ角ゴ Pro W3" w:hAnsiTheme="minorHAnsi" w:cstheme="minorHAnsi"/>
          <w:bCs/>
          <w:kern w:val="28"/>
          <w:lang w:val="en-US"/>
        </w:rPr>
        <w:t xml:space="preserve"> in those areas where a HSE employed/contracted nursing service (e.g. CIT) is not available.  The provision of nursing care for patients will be under the direction of the discharging care team. </w:t>
      </w:r>
    </w:p>
    <w:p w14:paraId="5499F96A" w14:textId="77777777" w:rsidR="009657C7" w:rsidRPr="00A530A4" w:rsidRDefault="009657C7" w:rsidP="009657C7">
      <w:pPr>
        <w:jc w:val="both"/>
        <w:rPr>
          <w:rFonts w:asciiTheme="minorHAnsi" w:eastAsia="ヒラギノ角ゴ Pro W3" w:hAnsiTheme="minorHAnsi" w:cstheme="minorHAnsi"/>
          <w:bCs/>
          <w:kern w:val="28"/>
          <w:lang w:val="en-US"/>
        </w:rPr>
      </w:pPr>
    </w:p>
    <w:p w14:paraId="32023339" w14:textId="77777777" w:rsidR="009657C7" w:rsidRPr="00A530A4" w:rsidRDefault="009657C7" w:rsidP="009657C7">
      <w:pPr>
        <w:jc w:val="both"/>
        <w:rPr>
          <w:rFonts w:asciiTheme="minorHAnsi" w:eastAsia="ヒラギノ角ゴ Pro W3" w:hAnsiTheme="minorHAnsi" w:cstheme="minorHAnsi"/>
          <w:bCs/>
          <w:kern w:val="28"/>
          <w:lang w:val="en-US"/>
        </w:rPr>
      </w:pPr>
      <w:r w:rsidRPr="00A530A4">
        <w:rPr>
          <w:rFonts w:asciiTheme="minorHAnsi" w:eastAsia="ヒラギノ角ゴ Pro W3" w:hAnsiTheme="minorHAnsi" w:cstheme="minorHAnsi"/>
          <w:bCs/>
          <w:kern w:val="28"/>
          <w:lang w:val="en-US"/>
        </w:rPr>
        <w:t>In areas where a HSE employed/contracted nursing service is available, patients being discharged will be referred to this service in the first instance.</w:t>
      </w:r>
    </w:p>
    <w:p w14:paraId="1973D1C6" w14:textId="77777777" w:rsidR="009657C7" w:rsidRPr="00A530A4" w:rsidRDefault="009657C7" w:rsidP="009657C7">
      <w:pPr>
        <w:jc w:val="both"/>
        <w:rPr>
          <w:rFonts w:asciiTheme="minorHAnsi" w:eastAsia="ヒラギノ角ゴ Pro W3" w:hAnsiTheme="minorHAnsi" w:cstheme="minorHAnsi"/>
          <w:bCs/>
          <w:kern w:val="28"/>
          <w:lang w:val="en-US"/>
        </w:rPr>
      </w:pPr>
    </w:p>
    <w:p w14:paraId="0B435806" w14:textId="76CB30A4" w:rsidR="009657C7" w:rsidRPr="00A530A4" w:rsidRDefault="004559A1" w:rsidP="009657C7">
      <w:pPr>
        <w:jc w:val="both"/>
        <w:rPr>
          <w:rFonts w:asciiTheme="minorHAnsi" w:eastAsia="ヒラギノ角ゴ Pro W3" w:hAnsiTheme="minorHAnsi" w:cstheme="minorHAnsi"/>
          <w:bCs/>
          <w:kern w:val="28"/>
          <w:lang w:val="en-US"/>
        </w:rPr>
      </w:pPr>
      <w:r w:rsidRPr="00A530A4">
        <w:rPr>
          <w:rFonts w:asciiTheme="minorHAnsi" w:eastAsia="ヒラギノ角ゴ Pro W3" w:hAnsiTheme="minorHAnsi" w:cstheme="minorHAnsi"/>
          <w:bCs/>
          <w:kern w:val="28"/>
          <w:lang w:val="en-US"/>
        </w:rPr>
        <w:t>DPS appointees</w:t>
      </w:r>
      <w:r w:rsidR="009657C7" w:rsidRPr="00A530A4">
        <w:rPr>
          <w:rFonts w:asciiTheme="minorHAnsi" w:eastAsia="ヒラギノ角ゴ Pro W3" w:hAnsiTheme="minorHAnsi" w:cstheme="minorHAnsi"/>
          <w:bCs/>
          <w:kern w:val="28"/>
          <w:lang w:val="en-US"/>
        </w:rPr>
        <w:t xml:space="preserve"> will be required to offer a solution that delivers an end to end service for the provision of non-</w:t>
      </w:r>
      <w:r w:rsidRPr="00A530A4">
        <w:rPr>
          <w:rFonts w:asciiTheme="minorHAnsi" w:eastAsia="ヒラギノ角ゴ Pro W3" w:hAnsiTheme="minorHAnsi" w:cstheme="minorHAnsi"/>
          <w:bCs/>
          <w:kern w:val="28"/>
          <w:lang w:val="en-US"/>
        </w:rPr>
        <w:t>compounded medication.</w:t>
      </w:r>
      <w:r w:rsidR="009657C7" w:rsidRPr="00A530A4">
        <w:rPr>
          <w:rFonts w:asciiTheme="minorHAnsi" w:eastAsia="ヒラギノ角ゴ Pro W3" w:hAnsiTheme="minorHAnsi" w:cstheme="minorHAnsi"/>
          <w:bCs/>
          <w:kern w:val="28"/>
          <w:lang w:val="en-US"/>
        </w:rPr>
        <w:t xml:space="preserve"> This will involve at a minimum:</w:t>
      </w:r>
    </w:p>
    <w:p w14:paraId="31948F69"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kern w:val="28"/>
          <w:lang w:val="en-US"/>
        </w:rPr>
        <w:t>Receipt of the approved request for non-compounded medication</w:t>
      </w:r>
    </w:p>
    <w:p w14:paraId="2B4E6F96"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kern w:val="28"/>
          <w:lang w:val="en-US"/>
        </w:rPr>
        <w:t>Script verification</w:t>
      </w:r>
    </w:p>
    <w:p w14:paraId="7B1B890F"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Dispensing and delivery of non-compounded medication to a patient’s home or as otherwise directed on a national basis</w:t>
      </w:r>
    </w:p>
    <w:p w14:paraId="6A65EDCC"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Provision of ancillary equipment and consumables to a patient’s home or as otherwise directed on a national basis</w:t>
      </w:r>
    </w:p>
    <w:p w14:paraId="636093EF" w14:textId="549C172A"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 xml:space="preserve">Nursing services </w:t>
      </w:r>
      <w:r w:rsidR="00D579AD">
        <w:rPr>
          <w:rFonts w:asciiTheme="minorHAnsi" w:eastAsia="ヒラギノ角ゴ Pro W3" w:hAnsiTheme="minorHAnsi" w:cstheme="minorHAnsi"/>
          <w:bCs/>
          <w:spacing w:val="0"/>
          <w:kern w:val="28"/>
          <w:lang w:val="en-US"/>
        </w:rPr>
        <w:t xml:space="preserve">where required </w:t>
      </w:r>
      <w:r w:rsidR="00A530A4" w:rsidRPr="00A530A4">
        <w:rPr>
          <w:rFonts w:asciiTheme="minorHAnsi" w:eastAsia="ヒラギノ角ゴ Pro W3" w:hAnsiTheme="minorHAnsi" w:cstheme="minorHAnsi"/>
          <w:bCs/>
          <w:spacing w:val="0"/>
          <w:kern w:val="28"/>
          <w:lang w:val="en-US"/>
        </w:rPr>
        <w:t>(</w:t>
      </w:r>
      <w:r w:rsidRPr="00A530A4">
        <w:rPr>
          <w:rFonts w:asciiTheme="minorHAnsi" w:eastAsia="ヒラギノ角ゴ Pro W3" w:hAnsiTheme="minorHAnsi" w:cstheme="minorHAnsi"/>
          <w:bCs/>
          <w:spacing w:val="0"/>
          <w:kern w:val="28"/>
          <w:lang w:val="en-US"/>
        </w:rPr>
        <w:t>which may include other CIT type services e.g. phlebotomy, catheterisation, wound care etc</w:t>
      </w:r>
      <w:r w:rsidR="00A530A4" w:rsidRPr="00A530A4">
        <w:rPr>
          <w:rFonts w:asciiTheme="minorHAnsi" w:eastAsia="ヒラギノ角ゴ Pro W3" w:hAnsiTheme="minorHAnsi" w:cstheme="minorHAnsi"/>
          <w:bCs/>
          <w:spacing w:val="0"/>
          <w:kern w:val="28"/>
          <w:lang w:val="en-US"/>
        </w:rPr>
        <w:t>.)</w:t>
      </w:r>
    </w:p>
    <w:p w14:paraId="0B181616"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Waste collection and disposal</w:t>
      </w:r>
    </w:p>
    <w:p w14:paraId="361410CD"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lastRenderedPageBreak/>
        <w:t xml:space="preserve">Invoicing in accordance with HSE requirements. </w:t>
      </w:r>
    </w:p>
    <w:p w14:paraId="3AD554E6"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Management reporting</w:t>
      </w:r>
    </w:p>
    <w:p w14:paraId="2526DFE3"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hAnsiTheme="minorHAnsi" w:cstheme="minorHAnsi"/>
        </w:rPr>
        <w:t>Provide a 24 Hour On-Call support service to patients to whom they are providing a service</w:t>
      </w:r>
    </w:p>
    <w:p w14:paraId="5F67C342" w14:textId="77777777" w:rsidR="009657C7" w:rsidRPr="00A530A4" w:rsidRDefault="009657C7" w:rsidP="009657C7">
      <w:pPr>
        <w:numPr>
          <w:ilvl w:val="0"/>
          <w:numId w:val="44"/>
        </w:numPr>
        <w:jc w:val="both"/>
        <w:rPr>
          <w:rFonts w:asciiTheme="minorHAnsi" w:eastAsia="ヒラギノ角ゴ Pro W3" w:hAnsiTheme="minorHAnsi" w:cstheme="minorHAnsi"/>
          <w:bCs/>
          <w:spacing w:val="0"/>
          <w:kern w:val="28"/>
          <w:lang w:val="en-US"/>
        </w:rPr>
      </w:pPr>
      <w:r w:rsidRPr="00A530A4">
        <w:rPr>
          <w:rFonts w:asciiTheme="minorHAnsi" w:eastAsia="ヒラギノ角ゴ Pro W3" w:hAnsiTheme="minorHAnsi" w:cstheme="minorHAnsi"/>
          <w:bCs/>
          <w:spacing w:val="0"/>
          <w:kern w:val="28"/>
          <w:lang w:val="en-US"/>
        </w:rPr>
        <w:t xml:space="preserve">Operate as part of a multidisciplinary team with HSE staff and/or other contracted providers to ensure optimal care of patients. </w:t>
      </w:r>
    </w:p>
    <w:p w14:paraId="1BC2FF4B" w14:textId="5A863C90" w:rsidR="00A70DDA" w:rsidRPr="00A530A4" w:rsidRDefault="00A70DDA" w:rsidP="00866E46">
      <w:pPr>
        <w:tabs>
          <w:tab w:val="left" w:pos="2740"/>
        </w:tabs>
        <w:rPr>
          <w:rFonts w:asciiTheme="minorHAnsi" w:hAnsiTheme="minorHAnsi" w:cstheme="minorHAnsi"/>
          <w:highlight w:val="yellow"/>
        </w:rPr>
      </w:pPr>
    </w:p>
    <w:p w14:paraId="54338D0C" w14:textId="77777777" w:rsidR="00B01DFC" w:rsidRPr="00A530A4" w:rsidRDefault="00B01DFC" w:rsidP="00B01DFC">
      <w:pPr>
        <w:jc w:val="both"/>
        <w:rPr>
          <w:rFonts w:asciiTheme="minorHAnsi" w:hAnsiTheme="minorHAnsi" w:cstheme="minorHAnsi"/>
          <w:b/>
          <w:bCs/>
          <w:lang w:val="en-US" w:eastAsia="en-GB"/>
        </w:rPr>
      </w:pPr>
      <w:r w:rsidRPr="00A530A4">
        <w:rPr>
          <w:rFonts w:asciiTheme="minorHAnsi" w:hAnsiTheme="minorHAnsi" w:cstheme="minorHAnsi"/>
          <w:b/>
          <w:bCs/>
          <w:lang w:val="en-US" w:eastAsia="en-GB"/>
        </w:rPr>
        <w:t>Community Intervention Teams (CIT)</w:t>
      </w:r>
    </w:p>
    <w:p w14:paraId="58B6EA84" w14:textId="77777777" w:rsidR="00B01DFC" w:rsidRPr="00A530A4" w:rsidRDefault="00B01DFC" w:rsidP="00B01DFC">
      <w:pPr>
        <w:jc w:val="both"/>
        <w:rPr>
          <w:rFonts w:asciiTheme="minorHAnsi" w:hAnsiTheme="minorHAnsi" w:cstheme="minorHAnsi"/>
          <w:bCs/>
          <w:lang w:val="en-US" w:eastAsia="en-GB"/>
        </w:rPr>
      </w:pPr>
      <w:r w:rsidRPr="00A530A4">
        <w:rPr>
          <w:rFonts w:asciiTheme="minorHAnsi" w:hAnsiTheme="minorHAnsi" w:cstheme="minorHAnsi"/>
          <w:bCs/>
          <w:lang w:val="en-US" w:eastAsia="en-GB"/>
        </w:rPr>
        <w:t xml:space="preserve">A Community Intervention Team (CIT) is a specialist nurse led health professional team which provides a rapid and integrated response to a patient with an acute episode of illness who requires enhanced services/acute intervention for a defined short period of time. This may be provided at home, in a residential setting or in the community as deemed appropriate, thereby avoiding acute hospital attendance or admission, or facilitating early discharge. </w:t>
      </w:r>
    </w:p>
    <w:p w14:paraId="7C4F9CAC" w14:textId="77777777" w:rsidR="00B01DFC" w:rsidRPr="00A530A4" w:rsidRDefault="00B01DFC" w:rsidP="00B01DFC">
      <w:pPr>
        <w:jc w:val="both"/>
        <w:rPr>
          <w:rFonts w:asciiTheme="minorHAnsi" w:hAnsiTheme="minorHAnsi" w:cstheme="minorHAnsi"/>
          <w:bCs/>
          <w:lang w:val="en-US" w:eastAsia="en-GB"/>
        </w:rPr>
      </w:pPr>
    </w:p>
    <w:p w14:paraId="153A60B5" w14:textId="77777777" w:rsidR="00B01DFC" w:rsidRPr="00A530A4" w:rsidRDefault="00B01DFC" w:rsidP="00B01DFC">
      <w:pPr>
        <w:jc w:val="both"/>
        <w:rPr>
          <w:rFonts w:asciiTheme="minorHAnsi" w:hAnsiTheme="minorHAnsi" w:cstheme="minorHAnsi"/>
          <w:bCs/>
          <w:lang w:val="en-US" w:eastAsia="en-GB"/>
        </w:rPr>
      </w:pPr>
      <w:r w:rsidRPr="00A530A4">
        <w:rPr>
          <w:rFonts w:asciiTheme="minorHAnsi" w:hAnsiTheme="minorHAnsi" w:cstheme="minorHAnsi"/>
          <w:bCs/>
          <w:lang w:val="en-US" w:eastAsia="en-GB"/>
        </w:rPr>
        <w:t xml:space="preserve">CIT personnel have a strong liaison role with hospital and community clinicians and provide services in the patient’s home, primary care centres and in both public and private nursing homes.  The CIT, through its fast-tracked provision of services enhances the overall primary care system, providing access to nursing and home care support, usually from 8am to 8pm, seven days per week.  </w:t>
      </w:r>
    </w:p>
    <w:p w14:paraId="7B9CBAB8" w14:textId="77777777" w:rsidR="00B01DFC" w:rsidRPr="00A530A4" w:rsidRDefault="00B01DFC" w:rsidP="00B01DFC">
      <w:pPr>
        <w:jc w:val="both"/>
        <w:rPr>
          <w:rFonts w:asciiTheme="minorHAnsi" w:hAnsiTheme="minorHAnsi" w:cstheme="minorHAnsi"/>
          <w:bCs/>
          <w:lang w:val="en-US" w:eastAsia="en-GB"/>
        </w:rPr>
      </w:pPr>
    </w:p>
    <w:p w14:paraId="46B4232C" w14:textId="663A0E12" w:rsidR="00B01DFC" w:rsidRPr="00A530A4" w:rsidRDefault="00B01DFC" w:rsidP="00B01DFC">
      <w:pPr>
        <w:jc w:val="both"/>
        <w:rPr>
          <w:rFonts w:asciiTheme="minorHAnsi" w:hAnsiTheme="minorHAnsi" w:cstheme="minorHAnsi"/>
          <w:bCs/>
          <w:u w:val="single"/>
          <w:lang w:val="en-US" w:eastAsia="en-GB"/>
        </w:rPr>
      </w:pPr>
      <w:r w:rsidRPr="00A530A4">
        <w:rPr>
          <w:rFonts w:asciiTheme="minorHAnsi" w:hAnsiTheme="minorHAnsi" w:cstheme="minorHAnsi"/>
          <w:bCs/>
          <w:u w:val="single"/>
          <w:lang w:val="en-US" w:eastAsia="en-GB"/>
        </w:rPr>
        <w:t>Services</w:t>
      </w:r>
    </w:p>
    <w:p w14:paraId="07B6326B" w14:textId="77777777" w:rsidR="00B01DFC" w:rsidRPr="00A530A4" w:rsidRDefault="00B01DFC" w:rsidP="00B01DFC">
      <w:pPr>
        <w:jc w:val="both"/>
        <w:rPr>
          <w:rFonts w:asciiTheme="minorHAnsi" w:hAnsiTheme="minorHAnsi" w:cstheme="minorHAnsi"/>
          <w:bCs/>
          <w:lang w:val="en-US" w:eastAsia="en-GB"/>
        </w:rPr>
      </w:pPr>
      <w:r w:rsidRPr="00A530A4">
        <w:rPr>
          <w:rFonts w:asciiTheme="minorHAnsi" w:hAnsiTheme="minorHAnsi" w:cstheme="minorHAnsi"/>
          <w:bCs/>
          <w:lang w:val="en-US" w:eastAsia="en-GB"/>
        </w:rPr>
        <w:t xml:space="preserve">The CIT nurses deliver complex, enhanced interventions and ensure that the level of care is equal to that provided in the acute setting. The services provided by the CIT can also include an agile response for a range of nursing services, with a handover to the appropriate mainstream service when it becomes available. </w:t>
      </w:r>
    </w:p>
    <w:p w14:paraId="73B8E7C5" w14:textId="77777777" w:rsidR="00B01DFC" w:rsidRPr="00A530A4" w:rsidRDefault="00B01DFC" w:rsidP="00B01DFC">
      <w:pPr>
        <w:jc w:val="both"/>
        <w:rPr>
          <w:rFonts w:asciiTheme="minorHAnsi" w:hAnsiTheme="minorHAnsi" w:cstheme="minorHAnsi"/>
          <w:bCs/>
          <w:lang w:val="en-US" w:eastAsia="en-GB"/>
        </w:rPr>
      </w:pPr>
    </w:p>
    <w:p w14:paraId="52CADD8B" w14:textId="7A290472" w:rsidR="007B677A" w:rsidRDefault="00B01DFC" w:rsidP="00151E0C">
      <w:pPr>
        <w:jc w:val="both"/>
        <w:rPr>
          <w:rFonts w:asciiTheme="minorHAnsi" w:hAnsiTheme="minorHAnsi" w:cstheme="minorHAnsi"/>
          <w:bCs/>
          <w:lang w:val="en-US" w:eastAsia="en-GB"/>
        </w:rPr>
      </w:pPr>
      <w:r w:rsidRPr="00A530A4">
        <w:rPr>
          <w:rFonts w:asciiTheme="minorHAnsi" w:hAnsiTheme="minorHAnsi" w:cstheme="minorHAnsi"/>
          <w:bCs/>
          <w:lang w:val="en-US" w:eastAsia="en-GB"/>
        </w:rPr>
        <w:t xml:space="preserve">CIT nursing can provide </w:t>
      </w:r>
      <w:r w:rsidR="00F751BC">
        <w:rPr>
          <w:rFonts w:asciiTheme="minorHAnsi" w:hAnsiTheme="minorHAnsi" w:cstheme="minorHAnsi"/>
          <w:bCs/>
          <w:lang w:val="en-US" w:eastAsia="en-GB"/>
        </w:rPr>
        <w:t xml:space="preserve">a broad range of </w:t>
      </w:r>
      <w:r w:rsidRPr="00A530A4">
        <w:rPr>
          <w:rFonts w:asciiTheme="minorHAnsi" w:hAnsiTheme="minorHAnsi" w:cstheme="minorHAnsi"/>
          <w:bCs/>
          <w:lang w:val="en-US" w:eastAsia="en-GB"/>
        </w:rPr>
        <w:t xml:space="preserve">interventions </w:t>
      </w:r>
      <w:r w:rsidR="00F751BC">
        <w:rPr>
          <w:rFonts w:asciiTheme="minorHAnsi" w:hAnsiTheme="minorHAnsi" w:cstheme="minorHAnsi"/>
          <w:bCs/>
          <w:lang w:val="en-US" w:eastAsia="en-GB"/>
        </w:rPr>
        <w:t xml:space="preserve">which may include </w:t>
      </w:r>
      <w:r w:rsidR="00F751BC" w:rsidRPr="00F751BC">
        <w:rPr>
          <w:rFonts w:asciiTheme="minorHAnsi" w:hAnsiTheme="minorHAnsi" w:cstheme="minorHAnsi"/>
          <w:bCs/>
          <w:lang w:val="en-US" w:eastAsia="en-GB"/>
        </w:rPr>
        <w:t xml:space="preserve">administration of IV antibiotics, sub cut intravenous fluids, </w:t>
      </w:r>
      <w:r w:rsidR="00D579AD">
        <w:rPr>
          <w:rFonts w:asciiTheme="minorHAnsi" w:hAnsiTheme="minorHAnsi" w:cstheme="minorHAnsi"/>
          <w:bCs/>
          <w:lang w:val="en-US" w:eastAsia="en-GB"/>
        </w:rPr>
        <w:t xml:space="preserve">phlebotomy, </w:t>
      </w:r>
      <w:r w:rsidR="00F751BC">
        <w:rPr>
          <w:rFonts w:asciiTheme="minorHAnsi" w:hAnsiTheme="minorHAnsi" w:cstheme="minorHAnsi"/>
          <w:bCs/>
          <w:lang w:val="en-US" w:eastAsia="en-GB"/>
        </w:rPr>
        <w:t xml:space="preserve">woundcare, </w:t>
      </w:r>
      <w:r w:rsidR="00F751BC" w:rsidRPr="00F751BC">
        <w:rPr>
          <w:rFonts w:asciiTheme="minorHAnsi" w:hAnsiTheme="minorHAnsi" w:cstheme="minorHAnsi"/>
          <w:bCs/>
          <w:lang w:val="en-US" w:eastAsia="en-GB"/>
        </w:rPr>
        <w:t>catheterisation</w:t>
      </w:r>
      <w:r w:rsidR="00F751BC" w:rsidRPr="00A530A4">
        <w:rPr>
          <w:rFonts w:asciiTheme="minorHAnsi" w:hAnsiTheme="minorHAnsi" w:cstheme="minorHAnsi"/>
          <w:bCs/>
          <w:lang w:val="en-US" w:eastAsia="en-GB"/>
        </w:rPr>
        <w:t xml:space="preserve"> </w:t>
      </w:r>
      <w:r w:rsidR="00F751BC">
        <w:rPr>
          <w:rFonts w:asciiTheme="minorHAnsi" w:hAnsiTheme="minorHAnsi" w:cstheme="minorHAnsi"/>
          <w:bCs/>
          <w:lang w:val="en-US" w:eastAsia="en-GB"/>
        </w:rPr>
        <w:t xml:space="preserve">and other nursing requirements </w:t>
      </w:r>
      <w:r w:rsidRPr="00A530A4">
        <w:rPr>
          <w:rFonts w:asciiTheme="minorHAnsi" w:hAnsiTheme="minorHAnsi" w:cstheme="minorHAnsi"/>
          <w:bCs/>
          <w:lang w:val="en-US" w:eastAsia="en-GB"/>
        </w:rPr>
        <w:t xml:space="preserve">across a significant number of underlying conditions, with oncology, haematology and acute anticoagulation treatments the principle care types. The nursing teams </w:t>
      </w:r>
      <w:r w:rsidR="00032478">
        <w:rPr>
          <w:rFonts w:asciiTheme="minorHAnsi" w:hAnsiTheme="minorHAnsi" w:cstheme="minorHAnsi"/>
          <w:bCs/>
          <w:lang w:val="en-US" w:eastAsia="en-GB"/>
        </w:rPr>
        <w:t xml:space="preserve">can </w:t>
      </w:r>
      <w:r w:rsidRPr="00A530A4">
        <w:rPr>
          <w:rFonts w:asciiTheme="minorHAnsi" w:hAnsiTheme="minorHAnsi" w:cstheme="minorHAnsi"/>
          <w:bCs/>
          <w:lang w:val="en-US" w:eastAsia="en-GB"/>
        </w:rPr>
        <w:t xml:space="preserve">also support the administration of the H-OPAT service. </w:t>
      </w:r>
      <w:r w:rsidR="00F751BC">
        <w:rPr>
          <w:rFonts w:asciiTheme="minorHAnsi" w:hAnsiTheme="minorHAnsi" w:cstheme="minorHAnsi"/>
          <w:bCs/>
          <w:lang w:val="en-US" w:eastAsia="en-GB"/>
        </w:rPr>
        <w:t xml:space="preserve">In some areas, other allied health professional services may be required e.g. Physiotherapy or Occupational Therapy. </w:t>
      </w:r>
    </w:p>
    <w:p w14:paraId="09283768" w14:textId="0C79FF08" w:rsidR="00F751BC" w:rsidRDefault="00F751BC" w:rsidP="00151E0C">
      <w:pPr>
        <w:jc w:val="both"/>
        <w:rPr>
          <w:rFonts w:asciiTheme="minorHAnsi" w:hAnsiTheme="minorHAnsi" w:cstheme="minorHAnsi"/>
          <w:bCs/>
          <w:lang w:val="en-US" w:eastAsia="en-GB"/>
        </w:rPr>
      </w:pPr>
    </w:p>
    <w:p w14:paraId="0579D3FE" w14:textId="7B68B10F" w:rsidR="00F751BC" w:rsidRPr="00A530A4" w:rsidRDefault="00F751BC" w:rsidP="00F751BC">
      <w:pPr>
        <w:tabs>
          <w:tab w:val="left" w:pos="2740"/>
        </w:tabs>
        <w:rPr>
          <w:rFonts w:asciiTheme="minorHAnsi" w:hAnsiTheme="minorHAnsi"/>
        </w:rPr>
      </w:pPr>
      <w:r>
        <w:rPr>
          <w:rFonts w:asciiTheme="minorHAnsi" w:hAnsiTheme="minorHAnsi"/>
        </w:rPr>
        <w:t>Note the CIT services described above are to provide a guide to what may be required but may differ according to the service needs of each area or within a part of an area (e.g. County or former CHO basis). The specific requirements for each location will be provided at DPS Tender stage.</w:t>
      </w:r>
    </w:p>
    <w:p w14:paraId="3F3992F9" w14:textId="77777777" w:rsidR="00F751BC" w:rsidRPr="00151E0C" w:rsidRDefault="00F751BC" w:rsidP="00151E0C">
      <w:pPr>
        <w:jc w:val="both"/>
        <w:rPr>
          <w:rFonts w:asciiTheme="minorHAnsi" w:hAnsiTheme="minorHAnsi" w:cstheme="minorHAnsi"/>
          <w:bCs/>
          <w:lang w:val="en-US" w:eastAsia="en-GB"/>
        </w:rPr>
      </w:pPr>
    </w:p>
    <w:p w14:paraId="4C9DF8CD" w14:textId="668AD5B4" w:rsidR="00A530A4" w:rsidRDefault="00A530A4" w:rsidP="00A530A4">
      <w:pPr>
        <w:rPr>
          <w:rFonts w:asciiTheme="minorHAnsi" w:eastAsiaTheme="minorHAnsi" w:hAnsiTheme="minorHAnsi" w:cs="Arial"/>
          <w:b/>
          <w:spacing w:val="0"/>
        </w:rPr>
      </w:pPr>
    </w:p>
    <w:p w14:paraId="57D2113F" w14:textId="34275A53" w:rsidR="004B5EC6" w:rsidRDefault="004B5EC6" w:rsidP="004B5EC6">
      <w:pPr>
        <w:rPr>
          <w:rFonts w:asciiTheme="minorHAnsi" w:eastAsia="ヒラギノ角ゴ Pro W3" w:hAnsiTheme="minorHAnsi" w:cstheme="minorHAnsi"/>
          <w:b/>
          <w:bCs/>
          <w:color w:val="000000"/>
          <w:spacing w:val="0"/>
          <w:kern w:val="28"/>
          <w:lang w:val="en-US"/>
        </w:rPr>
      </w:pPr>
      <w:r w:rsidRPr="00A530A4">
        <w:rPr>
          <w:rFonts w:asciiTheme="minorHAnsi" w:hAnsiTheme="minorHAnsi" w:cstheme="minorHAnsi"/>
          <w:b/>
        </w:rPr>
        <w:t xml:space="preserve">Lot 2 </w:t>
      </w:r>
      <w:r w:rsidRPr="00A530A4">
        <w:rPr>
          <w:rFonts w:asciiTheme="minorHAnsi" w:eastAsia="ヒラギノ角ゴ Pro W3" w:hAnsiTheme="minorHAnsi" w:cstheme="minorHAnsi"/>
          <w:b/>
          <w:bCs/>
          <w:color w:val="000000"/>
          <w:spacing w:val="0"/>
          <w:kern w:val="28"/>
          <w:lang w:val="en-US"/>
        </w:rPr>
        <w:t xml:space="preserve">Service to manage and fulfill patient requirements for the administration of </w:t>
      </w:r>
      <w:r w:rsidRPr="00A530A4">
        <w:rPr>
          <w:rFonts w:asciiTheme="minorHAnsi" w:eastAsia="ヒラギノ角ゴ Pro W3" w:hAnsiTheme="minorHAnsi" w:cstheme="minorHAnsi"/>
          <w:b/>
          <w:bCs/>
          <w:color w:val="000000"/>
          <w:spacing w:val="0"/>
          <w:kern w:val="28"/>
          <w:u w:val="single"/>
          <w:lang w:val="en-US"/>
        </w:rPr>
        <w:t>non-compounded</w:t>
      </w:r>
      <w:r w:rsidRPr="00A530A4">
        <w:rPr>
          <w:rFonts w:asciiTheme="minorHAnsi" w:eastAsia="ヒラギノ角ゴ Pro W3" w:hAnsiTheme="minorHAnsi" w:cstheme="minorHAnsi"/>
          <w:b/>
          <w:bCs/>
          <w:color w:val="000000"/>
          <w:spacing w:val="0"/>
          <w:kern w:val="28"/>
          <w:lang w:val="en-US"/>
        </w:rPr>
        <w:t xml:space="preserve"> medications under the OPAT programme</w:t>
      </w:r>
      <w:r>
        <w:rPr>
          <w:rFonts w:asciiTheme="minorHAnsi" w:eastAsia="ヒラギノ角ゴ Pro W3" w:hAnsiTheme="minorHAnsi" w:cstheme="minorHAnsi"/>
          <w:b/>
          <w:bCs/>
          <w:color w:val="000000"/>
          <w:spacing w:val="0"/>
          <w:kern w:val="28"/>
          <w:lang w:val="en-US"/>
        </w:rPr>
        <w:t xml:space="preserve"> </w:t>
      </w:r>
      <w:r w:rsidRPr="004B5EC6">
        <w:rPr>
          <w:rFonts w:asciiTheme="minorHAnsi" w:eastAsia="ヒラギノ角ゴ Pro W3" w:hAnsiTheme="minorHAnsi" w:cstheme="minorHAnsi"/>
          <w:b/>
          <w:bCs/>
          <w:color w:val="000000"/>
          <w:spacing w:val="0"/>
          <w:kern w:val="28"/>
          <w:lang w:val="en-US"/>
        </w:rPr>
        <w:t>only (does not include CIT services)</w:t>
      </w:r>
    </w:p>
    <w:p w14:paraId="64C0FAF1" w14:textId="78292F49" w:rsidR="004B5EC6" w:rsidRPr="004B5EC6" w:rsidRDefault="004B5EC6" w:rsidP="004B5EC6">
      <w:pPr>
        <w:rPr>
          <w:rFonts w:asciiTheme="minorHAnsi" w:hAnsiTheme="minorHAnsi" w:cstheme="minorHAnsi"/>
        </w:rPr>
      </w:pPr>
      <w:r w:rsidRPr="004B5EC6">
        <w:rPr>
          <w:rFonts w:asciiTheme="minorHAnsi" w:eastAsia="ヒラギノ角ゴ Pro W3" w:hAnsiTheme="minorHAnsi" w:cstheme="minorHAnsi"/>
          <w:bCs/>
          <w:color w:val="000000"/>
          <w:spacing w:val="0"/>
          <w:kern w:val="28"/>
          <w:lang w:val="en-US"/>
        </w:rPr>
        <w:t>See detail above</w:t>
      </w:r>
    </w:p>
    <w:p w14:paraId="77353B45" w14:textId="390213DC" w:rsidR="004B5EC6" w:rsidRDefault="004B5EC6" w:rsidP="00A530A4">
      <w:pPr>
        <w:rPr>
          <w:rFonts w:asciiTheme="minorHAnsi" w:eastAsiaTheme="minorHAnsi" w:hAnsiTheme="minorHAnsi" w:cs="Arial"/>
          <w:b/>
          <w:spacing w:val="0"/>
        </w:rPr>
      </w:pPr>
    </w:p>
    <w:p w14:paraId="1FF49D9A" w14:textId="73637205" w:rsidR="00CF76D4" w:rsidRPr="00500E43" w:rsidRDefault="00CF76D4" w:rsidP="00CF76D4">
      <w:pPr>
        <w:tabs>
          <w:tab w:val="left" w:pos="2740"/>
        </w:tabs>
        <w:rPr>
          <w:rFonts w:asciiTheme="minorHAnsi" w:hAnsiTheme="minorHAnsi" w:cstheme="minorHAnsi"/>
          <w:b/>
        </w:rPr>
      </w:pPr>
      <w:r>
        <w:rPr>
          <w:rFonts w:asciiTheme="minorHAnsi" w:hAnsiTheme="minorHAnsi" w:cstheme="minorHAnsi"/>
          <w:b/>
        </w:rPr>
        <w:t>Lot 3</w:t>
      </w:r>
      <w:r w:rsidR="004B5EC6" w:rsidRPr="004B5EC6">
        <w:rPr>
          <w:rFonts w:asciiTheme="minorHAnsi" w:hAnsiTheme="minorHAnsi" w:cstheme="minorHAnsi"/>
          <w:b/>
        </w:rPr>
        <w:t xml:space="preserve"> </w:t>
      </w:r>
      <w:r w:rsidR="004B5EC6" w:rsidRPr="00A530A4">
        <w:rPr>
          <w:rFonts w:asciiTheme="minorHAnsi" w:hAnsiTheme="minorHAnsi" w:cstheme="minorHAnsi"/>
          <w:b/>
        </w:rPr>
        <w:t>CIT Services</w:t>
      </w:r>
      <w:r w:rsidR="004B5EC6">
        <w:rPr>
          <w:rFonts w:asciiTheme="minorHAnsi" w:hAnsiTheme="minorHAnsi" w:cstheme="minorHAnsi"/>
          <w:b/>
        </w:rPr>
        <w:t xml:space="preserve"> only (</w:t>
      </w:r>
      <w:r w:rsidR="004B5EC6" w:rsidRPr="004B5EC6">
        <w:rPr>
          <w:rFonts w:asciiTheme="minorHAnsi" w:eastAsia="ヒラギノ角ゴ Pro W3" w:hAnsiTheme="minorHAnsi" w:cstheme="minorHAnsi"/>
          <w:b/>
          <w:bCs/>
          <w:color w:val="000000"/>
          <w:spacing w:val="0"/>
          <w:kern w:val="28"/>
          <w:lang w:val="en-US"/>
        </w:rPr>
        <w:t>does not include</w:t>
      </w:r>
      <w:r w:rsidR="004B5EC6">
        <w:rPr>
          <w:rFonts w:asciiTheme="minorHAnsi" w:eastAsia="ヒラギノ角ゴ Pro W3" w:hAnsiTheme="minorHAnsi" w:cstheme="minorHAnsi"/>
          <w:b/>
          <w:bCs/>
          <w:color w:val="000000"/>
          <w:spacing w:val="0"/>
          <w:kern w:val="28"/>
          <w:lang w:val="en-US"/>
        </w:rPr>
        <w:t xml:space="preserve"> OPAT Non Compounded drugs and Services)</w:t>
      </w:r>
    </w:p>
    <w:p w14:paraId="12980109" w14:textId="77777777" w:rsidR="004B5EC6" w:rsidRPr="004B5EC6" w:rsidRDefault="004B5EC6" w:rsidP="004B5EC6">
      <w:pPr>
        <w:rPr>
          <w:rFonts w:asciiTheme="minorHAnsi" w:hAnsiTheme="minorHAnsi" w:cstheme="minorHAnsi"/>
        </w:rPr>
      </w:pPr>
      <w:r w:rsidRPr="004B5EC6">
        <w:rPr>
          <w:rFonts w:asciiTheme="minorHAnsi" w:eastAsia="ヒラギノ角ゴ Pro W3" w:hAnsiTheme="minorHAnsi" w:cstheme="minorHAnsi"/>
          <w:bCs/>
          <w:color w:val="000000"/>
          <w:spacing w:val="0"/>
          <w:kern w:val="28"/>
          <w:lang w:val="en-US"/>
        </w:rPr>
        <w:t>See detail above</w:t>
      </w:r>
    </w:p>
    <w:p w14:paraId="2751EB3C" w14:textId="77777777" w:rsidR="002D3FF9" w:rsidRDefault="002D3FF9" w:rsidP="00866E46">
      <w:pPr>
        <w:jc w:val="center"/>
        <w:rPr>
          <w:rFonts w:asciiTheme="minorHAnsi" w:eastAsiaTheme="minorHAnsi" w:hAnsiTheme="minorHAnsi" w:cs="Arial"/>
          <w:b/>
          <w:spacing w:val="0"/>
        </w:rPr>
      </w:pPr>
    </w:p>
    <w:p w14:paraId="6243878D" w14:textId="682F7F2D" w:rsidR="002D3FF9" w:rsidRDefault="002D3FF9" w:rsidP="001977F3">
      <w:pPr>
        <w:rPr>
          <w:rFonts w:asciiTheme="minorHAnsi" w:eastAsiaTheme="minorHAnsi" w:hAnsiTheme="minorHAnsi" w:cs="Arial"/>
          <w:b/>
          <w:spacing w:val="0"/>
        </w:rPr>
      </w:pPr>
    </w:p>
    <w:p w14:paraId="3BA2BFE5" w14:textId="3C995AF7" w:rsidR="00866E46" w:rsidRPr="00472A6E" w:rsidRDefault="00866E46" w:rsidP="00866E46">
      <w:pPr>
        <w:jc w:val="center"/>
        <w:rPr>
          <w:rFonts w:asciiTheme="minorHAnsi" w:eastAsiaTheme="minorHAnsi" w:hAnsiTheme="minorHAnsi" w:cs="Arial"/>
          <w:b/>
          <w:spacing w:val="0"/>
        </w:rPr>
      </w:pPr>
      <w:r w:rsidRPr="00472A6E">
        <w:rPr>
          <w:rFonts w:asciiTheme="minorHAnsi" w:eastAsiaTheme="minorHAnsi" w:hAnsiTheme="minorHAnsi" w:cs="Arial"/>
          <w:b/>
          <w:spacing w:val="0"/>
        </w:rPr>
        <w:lastRenderedPageBreak/>
        <w:t>Appendix 3 - Acknowledgement and Authorisation Form</w:t>
      </w:r>
    </w:p>
    <w:p w14:paraId="6DA89B24" w14:textId="77777777" w:rsidR="00866E46" w:rsidRPr="00472A6E" w:rsidRDefault="00866E46" w:rsidP="00CA1DD7">
      <w:pPr>
        <w:jc w:val="both"/>
        <w:rPr>
          <w:rFonts w:asciiTheme="minorHAnsi" w:eastAsiaTheme="minorHAnsi" w:hAnsiTheme="minorHAnsi" w:cs="Arial"/>
          <w:spacing w:val="0"/>
        </w:rPr>
      </w:pPr>
    </w:p>
    <w:p w14:paraId="7854A3F1"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The undersigned hereby acknowledges that he/she, as an officer of the Tenderer, has read and understands the specifications, requirements, protocols and conditions of contract as set out in all documents regarding this mini competition. The undersigned further acknowledges that the tender fully meets or exceeds the requirements as specified in the mini competition document.  Additionally, the Tenderer agrees that all the information in the mini competition proposal will, at the option of the HSE, become a legally binding and essential portion of the final contract between the Tenderer, if successful, and the HSE.</w:t>
      </w:r>
    </w:p>
    <w:p w14:paraId="62225C18" w14:textId="77777777" w:rsidR="00866E46" w:rsidRPr="00472A6E" w:rsidRDefault="00866E46" w:rsidP="00CA1DD7">
      <w:pPr>
        <w:jc w:val="both"/>
        <w:rPr>
          <w:rFonts w:asciiTheme="minorHAnsi" w:eastAsiaTheme="minorHAnsi" w:hAnsiTheme="minorHAnsi" w:cs="Arial"/>
          <w:spacing w:val="0"/>
        </w:rPr>
      </w:pPr>
    </w:p>
    <w:p w14:paraId="5B33F52F" w14:textId="77777777" w:rsidR="00866E46" w:rsidRPr="00472A6E" w:rsidRDefault="00866E46" w:rsidP="00866E46">
      <w:pPr>
        <w:rPr>
          <w:rFonts w:asciiTheme="minorHAnsi" w:eastAsiaTheme="minorHAnsi" w:hAnsiTheme="minorHAnsi" w:cs="Arial"/>
          <w:b/>
          <w:spacing w:val="0"/>
        </w:rPr>
      </w:pPr>
      <w:r w:rsidRPr="00472A6E">
        <w:rPr>
          <w:rFonts w:asciiTheme="minorHAnsi" w:eastAsiaTheme="minorHAnsi" w:hAnsiTheme="minorHAnsi" w:cs="Arial"/>
          <w:b/>
          <w:spacing w:val="0"/>
        </w:rPr>
        <w:t>Certificate of Bona Fide Tender</w:t>
      </w:r>
    </w:p>
    <w:p w14:paraId="7351FE90" w14:textId="77777777" w:rsidR="00866E46" w:rsidRPr="00472A6E" w:rsidRDefault="00866E46" w:rsidP="00866E46">
      <w:pPr>
        <w:rPr>
          <w:rFonts w:asciiTheme="minorHAnsi" w:eastAsiaTheme="minorHAnsi" w:hAnsiTheme="minorHAnsi" w:cs="Arial"/>
          <w:spacing w:val="0"/>
        </w:rPr>
      </w:pPr>
    </w:p>
    <w:p w14:paraId="2B9FC922"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The essence of tendering is that the HSE shall receive bona fide competitive tenders from all Tenderers.  In recognition of this principle, we certify that this is a bona fide tender, intended to be competitive, and that we have not fixed or adjusted the amount of the tender by or under or in accordance with any agreement or arrangement with any other person.  We also certify that we have not done and we undertake that we will not do at any time before the returnable time for this letter any of the following acts: -</w:t>
      </w:r>
    </w:p>
    <w:p w14:paraId="2BF3E9B4" w14:textId="77777777" w:rsidR="00866E46" w:rsidRPr="00472A6E" w:rsidRDefault="00866E46" w:rsidP="00CA1DD7">
      <w:pPr>
        <w:jc w:val="both"/>
        <w:rPr>
          <w:rFonts w:asciiTheme="minorHAnsi" w:eastAsiaTheme="minorHAnsi" w:hAnsiTheme="minorHAnsi" w:cs="Arial"/>
          <w:spacing w:val="0"/>
        </w:rPr>
      </w:pPr>
    </w:p>
    <w:p w14:paraId="47597BC0"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(a) Communicating to a person other than the person calling for this mini competition the amount or approximate amount of the proposed tender.</w:t>
      </w:r>
    </w:p>
    <w:p w14:paraId="4EED5B07" w14:textId="77777777" w:rsidR="00866E46" w:rsidRPr="00472A6E" w:rsidRDefault="00866E46" w:rsidP="00CA1DD7">
      <w:pPr>
        <w:jc w:val="both"/>
        <w:rPr>
          <w:rFonts w:asciiTheme="minorHAnsi" w:eastAsiaTheme="minorHAnsi" w:hAnsiTheme="minorHAnsi" w:cs="Arial"/>
          <w:spacing w:val="0"/>
        </w:rPr>
      </w:pPr>
    </w:p>
    <w:p w14:paraId="02C9F310"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 xml:space="preserve">(b) Entering into any arrangement or agreement with any other person that they shall refrain from proposing or as to the amount of any tender to be submitted. </w:t>
      </w:r>
    </w:p>
    <w:p w14:paraId="187E6649" w14:textId="77777777" w:rsidR="00866E46" w:rsidRPr="00472A6E" w:rsidRDefault="00866E46" w:rsidP="00CA1DD7">
      <w:pPr>
        <w:jc w:val="both"/>
        <w:rPr>
          <w:rFonts w:asciiTheme="minorHAnsi" w:eastAsiaTheme="minorHAnsi" w:hAnsiTheme="minorHAnsi" w:cs="Arial"/>
          <w:spacing w:val="0"/>
        </w:rPr>
      </w:pPr>
    </w:p>
    <w:p w14:paraId="4426BE36"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(c) Offering or paying or giving or agreeing to pay or give any sum of money or valuable consideration directly or indirectly to any person for doing or having done or causing or have caused to be done in relation to any other tender or proposed tender for the said work any act or thing of the sort described above.</w:t>
      </w:r>
    </w:p>
    <w:p w14:paraId="1D5BF73C" w14:textId="77777777" w:rsidR="00866E46" w:rsidRPr="00472A6E" w:rsidRDefault="00866E46" w:rsidP="00CA1DD7">
      <w:pPr>
        <w:jc w:val="both"/>
        <w:rPr>
          <w:rFonts w:asciiTheme="minorHAnsi" w:eastAsiaTheme="minorHAnsi" w:hAnsiTheme="minorHAnsi" w:cs="Arial"/>
          <w:spacing w:val="0"/>
        </w:rPr>
      </w:pPr>
    </w:p>
    <w:p w14:paraId="6C287590"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In this certificate the word "person" includes any person(s) and anybody or association, corporate or unincorporated; and "agreement or arrangement" includes any such transaction, formal or informal, and whether legally binding or not, and the plural includes the singular.</w:t>
      </w:r>
    </w:p>
    <w:p w14:paraId="6732FB10" w14:textId="77777777" w:rsidR="00866E46" w:rsidRPr="00472A6E" w:rsidRDefault="00866E46" w:rsidP="00CA1DD7">
      <w:pPr>
        <w:jc w:val="both"/>
        <w:rPr>
          <w:rFonts w:asciiTheme="minorHAnsi" w:eastAsiaTheme="minorHAnsi" w:hAnsiTheme="minorHAnsi" w:cs="Arial"/>
          <w:spacing w:val="0"/>
        </w:rPr>
      </w:pPr>
    </w:p>
    <w:p w14:paraId="29D6886E" w14:textId="77777777" w:rsidR="00866E46" w:rsidRPr="00472A6E" w:rsidRDefault="00866E46" w:rsidP="00CA1DD7">
      <w:pPr>
        <w:jc w:val="both"/>
        <w:rPr>
          <w:rFonts w:asciiTheme="minorHAnsi" w:eastAsiaTheme="minorHAnsi" w:hAnsiTheme="minorHAnsi" w:cs="Arial"/>
          <w:spacing w:val="0"/>
        </w:rPr>
      </w:pPr>
    </w:p>
    <w:tbl>
      <w:tblPr>
        <w:tblStyle w:val="TableGrid2"/>
        <w:tblW w:w="0" w:type="auto"/>
        <w:tblInd w:w="108" w:type="dxa"/>
        <w:tblLook w:val="04A0" w:firstRow="1" w:lastRow="0" w:firstColumn="1" w:lastColumn="0" w:noHBand="0" w:noVBand="1"/>
      </w:tblPr>
      <w:tblGrid>
        <w:gridCol w:w="3119"/>
        <w:gridCol w:w="5953"/>
      </w:tblGrid>
      <w:tr w:rsidR="00866E46" w:rsidRPr="00472A6E" w14:paraId="2400A29E" w14:textId="77777777" w:rsidTr="007A70CD">
        <w:trPr>
          <w:trHeight w:val="397"/>
        </w:trPr>
        <w:tc>
          <w:tcPr>
            <w:tcW w:w="3119" w:type="dxa"/>
            <w:vAlign w:val="center"/>
          </w:tcPr>
          <w:p w14:paraId="263CA1DB"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Signed:</w:t>
            </w:r>
            <w:r w:rsidRPr="00472A6E">
              <w:rPr>
                <w:rFonts w:asciiTheme="minorHAnsi" w:hAnsiTheme="minorHAnsi"/>
                <w:spacing w:val="0"/>
              </w:rPr>
              <w:t xml:space="preserve"> (Authorised Officer)</w:t>
            </w:r>
          </w:p>
        </w:tc>
        <w:tc>
          <w:tcPr>
            <w:tcW w:w="5953" w:type="dxa"/>
            <w:shd w:val="clear" w:color="auto" w:fill="F2F2F2" w:themeFill="background1" w:themeFillShade="F2"/>
            <w:vAlign w:val="center"/>
          </w:tcPr>
          <w:p w14:paraId="7F1A0361" w14:textId="77777777" w:rsidR="00866E46" w:rsidRPr="00472A6E" w:rsidRDefault="00866E46" w:rsidP="00CA1DD7">
            <w:pPr>
              <w:jc w:val="both"/>
              <w:rPr>
                <w:rFonts w:asciiTheme="minorHAnsi" w:hAnsiTheme="minorHAnsi"/>
                <w:spacing w:val="0"/>
              </w:rPr>
            </w:pPr>
          </w:p>
        </w:tc>
      </w:tr>
      <w:tr w:rsidR="00866E46" w:rsidRPr="00472A6E" w14:paraId="7050BBAF" w14:textId="77777777" w:rsidTr="007A70CD">
        <w:trPr>
          <w:trHeight w:val="397"/>
        </w:trPr>
        <w:tc>
          <w:tcPr>
            <w:tcW w:w="3119" w:type="dxa"/>
            <w:vAlign w:val="center"/>
          </w:tcPr>
          <w:p w14:paraId="476B3CF9"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Block Capitals:</w:t>
            </w:r>
          </w:p>
        </w:tc>
        <w:tc>
          <w:tcPr>
            <w:tcW w:w="5953" w:type="dxa"/>
            <w:shd w:val="clear" w:color="auto" w:fill="F2F2F2" w:themeFill="background1" w:themeFillShade="F2"/>
            <w:vAlign w:val="center"/>
          </w:tcPr>
          <w:p w14:paraId="780EF16C" w14:textId="77777777" w:rsidR="00866E46" w:rsidRPr="00472A6E" w:rsidRDefault="00866E46" w:rsidP="00CA1DD7">
            <w:pPr>
              <w:jc w:val="both"/>
              <w:rPr>
                <w:rFonts w:asciiTheme="minorHAnsi" w:hAnsiTheme="minorHAnsi"/>
                <w:spacing w:val="0"/>
              </w:rPr>
            </w:pPr>
          </w:p>
        </w:tc>
      </w:tr>
      <w:tr w:rsidR="00866E46" w:rsidRPr="00472A6E" w14:paraId="78969185" w14:textId="77777777" w:rsidTr="007A70CD">
        <w:trPr>
          <w:trHeight w:val="397"/>
        </w:trPr>
        <w:tc>
          <w:tcPr>
            <w:tcW w:w="3119" w:type="dxa"/>
            <w:vAlign w:val="center"/>
          </w:tcPr>
          <w:p w14:paraId="643D27BA"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Position in Company</w:t>
            </w:r>
          </w:p>
        </w:tc>
        <w:tc>
          <w:tcPr>
            <w:tcW w:w="5953" w:type="dxa"/>
            <w:shd w:val="clear" w:color="auto" w:fill="F2F2F2" w:themeFill="background1" w:themeFillShade="F2"/>
            <w:vAlign w:val="center"/>
          </w:tcPr>
          <w:p w14:paraId="1929EDDA" w14:textId="77777777" w:rsidR="00866E46" w:rsidRPr="00472A6E" w:rsidRDefault="00866E46" w:rsidP="00CA1DD7">
            <w:pPr>
              <w:jc w:val="both"/>
              <w:rPr>
                <w:rFonts w:asciiTheme="minorHAnsi" w:hAnsiTheme="minorHAnsi"/>
                <w:spacing w:val="0"/>
              </w:rPr>
            </w:pPr>
          </w:p>
        </w:tc>
      </w:tr>
      <w:tr w:rsidR="00866E46" w:rsidRPr="00472A6E" w14:paraId="633AE7C8" w14:textId="77777777" w:rsidTr="007A70CD">
        <w:trPr>
          <w:trHeight w:val="397"/>
        </w:trPr>
        <w:tc>
          <w:tcPr>
            <w:tcW w:w="3119" w:type="dxa"/>
            <w:vAlign w:val="center"/>
          </w:tcPr>
          <w:p w14:paraId="4359868A"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Supplier:</w:t>
            </w:r>
          </w:p>
        </w:tc>
        <w:tc>
          <w:tcPr>
            <w:tcW w:w="5953" w:type="dxa"/>
            <w:shd w:val="clear" w:color="auto" w:fill="F2F2F2" w:themeFill="background1" w:themeFillShade="F2"/>
            <w:vAlign w:val="center"/>
          </w:tcPr>
          <w:p w14:paraId="5C8B3346" w14:textId="77777777" w:rsidR="00866E46" w:rsidRPr="00472A6E" w:rsidRDefault="00866E46" w:rsidP="00CA1DD7">
            <w:pPr>
              <w:jc w:val="both"/>
              <w:rPr>
                <w:rFonts w:asciiTheme="minorHAnsi" w:hAnsiTheme="minorHAnsi"/>
                <w:spacing w:val="0"/>
              </w:rPr>
            </w:pPr>
          </w:p>
        </w:tc>
      </w:tr>
      <w:tr w:rsidR="00866E46" w:rsidRPr="00472A6E" w14:paraId="55B444B3" w14:textId="77777777" w:rsidTr="007A70CD">
        <w:trPr>
          <w:trHeight w:val="397"/>
        </w:trPr>
        <w:tc>
          <w:tcPr>
            <w:tcW w:w="3119" w:type="dxa"/>
            <w:vAlign w:val="center"/>
          </w:tcPr>
          <w:p w14:paraId="65DADE50"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Registered Office:</w:t>
            </w:r>
          </w:p>
        </w:tc>
        <w:tc>
          <w:tcPr>
            <w:tcW w:w="5953" w:type="dxa"/>
            <w:shd w:val="clear" w:color="auto" w:fill="F2F2F2" w:themeFill="background1" w:themeFillShade="F2"/>
            <w:vAlign w:val="center"/>
          </w:tcPr>
          <w:p w14:paraId="188F8A2B" w14:textId="77777777" w:rsidR="00866E46" w:rsidRPr="00472A6E" w:rsidRDefault="00866E46" w:rsidP="00CA1DD7">
            <w:pPr>
              <w:jc w:val="both"/>
              <w:rPr>
                <w:rFonts w:asciiTheme="minorHAnsi" w:hAnsiTheme="minorHAnsi"/>
                <w:spacing w:val="0"/>
              </w:rPr>
            </w:pPr>
          </w:p>
        </w:tc>
      </w:tr>
      <w:tr w:rsidR="00866E46" w:rsidRPr="00472A6E" w14:paraId="364F20AD" w14:textId="77777777" w:rsidTr="007A70CD">
        <w:trPr>
          <w:trHeight w:val="397"/>
        </w:trPr>
        <w:tc>
          <w:tcPr>
            <w:tcW w:w="3119" w:type="dxa"/>
            <w:vAlign w:val="center"/>
          </w:tcPr>
          <w:p w14:paraId="7FBC5FE4"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Date:</w:t>
            </w:r>
          </w:p>
        </w:tc>
        <w:tc>
          <w:tcPr>
            <w:tcW w:w="5953" w:type="dxa"/>
            <w:shd w:val="clear" w:color="auto" w:fill="F2F2F2" w:themeFill="background1" w:themeFillShade="F2"/>
            <w:vAlign w:val="center"/>
          </w:tcPr>
          <w:p w14:paraId="78B79800" w14:textId="77777777" w:rsidR="00866E46" w:rsidRPr="00472A6E" w:rsidRDefault="00866E46" w:rsidP="00CA1DD7">
            <w:pPr>
              <w:jc w:val="both"/>
              <w:rPr>
                <w:rFonts w:asciiTheme="minorHAnsi" w:hAnsiTheme="minorHAnsi"/>
                <w:spacing w:val="0"/>
              </w:rPr>
            </w:pPr>
          </w:p>
        </w:tc>
      </w:tr>
    </w:tbl>
    <w:p w14:paraId="26F70FE8" w14:textId="269E84F1" w:rsidR="00866E46" w:rsidRPr="00472A6E" w:rsidRDefault="00866E46" w:rsidP="00CB3A3B">
      <w:pPr>
        <w:ind w:left="1440" w:firstLine="720"/>
        <w:rPr>
          <w:rFonts w:asciiTheme="minorHAnsi" w:eastAsiaTheme="minorHAnsi" w:hAnsiTheme="minorHAnsi" w:cs="Arial"/>
          <w:b/>
          <w:spacing w:val="0"/>
        </w:rPr>
      </w:pPr>
      <w:r w:rsidRPr="00472A6E">
        <w:rPr>
          <w:rFonts w:asciiTheme="minorHAnsi" w:eastAsiaTheme="minorHAnsi" w:hAnsiTheme="minorHAnsi" w:cs="Arial"/>
          <w:b/>
          <w:spacing w:val="0"/>
        </w:rPr>
        <w:lastRenderedPageBreak/>
        <w:t>Appendix 4 - Statutory Declaration for Tenderers (Exclusion Criteria)</w:t>
      </w:r>
    </w:p>
    <w:p w14:paraId="6F29FED6" w14:textId="77777777" w:rsidR="00866E46" w:rsidRPr="00472A6E" w:rsidRDefault="00866E46" w:rsidP="00866E46">
      <w:pPr>
        <w:rPr>
          <w:rFonts w:asciiTheme="minorHAnsi" w:eastAsiaTheme="minorHAnsi" w:hAnsiTheme="minorHAnsi" w:cs="Arial"/>
          <w:spacing w:val="0"/>
        </w:rPr>
      </w:pPr>
    </w:p>
    <w:p w14:paraId="3922437D" w14:textId="77777777" w:rsidR="00866E46" w:rsidRPr="00472A6E" w:rsidRDefault="00866E46" w:rsidP="00866E46">
      <w:pPr>
        <w:rPr>
          <w:rFonts w:asciiTheme="minorHAnsi" w:eastAsiaTheme="minorHAnsi" w:hAnsiTheme="minorHAnsi" w:cs="Arial"/>
          <w:b/>
          <w:spacing w:val="0"/>
        </w:rPr>
      </w:pPr>
      <w:r w:rsidRPr="00472A6E">
        <w:rPr>
          <w:rFonts w:asciiTheme="minorHAnsi" w:eastAsiaTheme="minorHAnsi" w:hAnsiTheme="minorHAnsi" w:cs="Arial"/>
          <w:b/>
          <w:spacing w:val="0"/>
        </w:rPr>
        <w:t xml:space="preserve">This declaration, duly completed, must be submitted by all Tenderers and returned with the Tender Submission. </w:t>
      </w:r>
    </w:p>
    <w:p w14:paraId="7283F40A" w14:textId="77777777" w:rsidR="00866E46" w:rsidRPr="00472A6E" w:rsidRDefault="00866E46" w:rsidP="00866E46">
      <w:pPr>
        <w:rPr>
          <w:rFonts w:asciiTheme="minorHAnsi" w:eastAsiaTheme="minorHAnsi" w:hAnsiTheme="minorHAnsi" w:cs="Arial"/>
          <w:spacing w:val="0"/>
        </w:rPr>
      </w:pPr>
    </w:p>
    <w:p w14:paraId="4B361779"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Any Tenderer who fails to sign the declaration below (without qualification or amendment) will be excluded from the Tender Process where that Tenderer:</w:t>
      </w:r>
    </w:p>
    <w:p w14:paraId="752F4FE6" w14:textId="77777777" w:rsidR="00866E46" w:rsidRPr="00472A6E" w:rsidRDefault="00866E46" w:rsidP="00CA1DD7">
      <w:pPr>
        <w:jc w:val="both"/>
        <w:rPr>
          <w:rFonts w:asciiTheme="minorHAnsi" w:eastAsiaTheme="minorHAnsi" w:hAnsiTheme="minorHAnsi" w:cs="Arial"/>
          <w:b/>
          <w:spacing w:val="0"/>
        </w:rPr>
      </w:pPr>
    </w:p>
    <w:p w14:paraId="33192DAE"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The undersigned as an officer of the stated Tenderer:</w:t>
      </w:r>
    </w:p>
    <w:p w14:paraId="67FA4141" w14:textId="77777777" w:rsidR="00866E46" w:rsidRPr="00472A6E" w:rsidRDefault="00866E46" w:rsidP="00CA1DD7">
      <w:pPr>
        <w:jc w:val="both"/>
        <w:rPr>
          <w:rFonts w:asciiTheme="minorHAnsi" w:eastAsiaTheme="minorHAnsi" w:hAnsiTheme="minorHAnsi" w:cs="Arial"/>
          <w:spacing w:val="0"/>
        </w:rPr>
      </w:pPr>
      <w:r w:rsidRPr="00472A6E">
        <w:rPr>
          <w:rFonts w:asciiTheme="minorHAnsi" w:eastAsiaTheme="minorHAnsi" w:hAnsiTheme="minorHAnsi" w:cs="Arial"/>
          <w:spacing w:val="0"/>
        </w:rPr>
        <w:t> </w:t>
      </w:r>
    </w:p>
    <w:p w14:paraId="06A63AAD"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Declares that the Tenderer has not been the subject of any of the offences set out in articles 57 and its derivatives of directive 2014/24/EU</w:t>
      </w:r>
    </w:p>
    <w:p w14:paraId="3225AD14" w14:textId="77777777" w:rsidR="00866E46" w:rsidRPr="00472A6E" w:rsidRDefault="00866E46" w:rsidP="00CA1DD7">
      <w:pPr>
        <w:jc w:val="both"/>
        <w:rPr>
          <w:rFonts w:asciiTheme="minorHAnsi" w:eastAsiaTheme="minorHAnsi" w:hAnsiTheme="minorHAnsi" w:cs="Arial"/>
          <w:spacing w:val="0"/>
        </w:rPr>
      </w:pPr>
    </w:p>
    <w:p w14:paraId="6A6DB4E0"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 xml:space="preserve">Agrees to the HSE's Tender Competition Rules available to download on: </w:t>
      </w:r>
      <w:hyperlink r:id="rId19" w:history="1">
        <w:r w:rsidRPr="00472A6E">
          <w:rPr>
            <w:rFonts w:asciiTheme="minorHAnsi" w:eastAsiaTheme="minorHAnsi" w:hAnsiTheme="minorHAnsi" w:cs="Arial"/>
            <w:color w:val="0000FF" w:themeColor="hyperlink"/>
            <w:spacing w:val="0"/>
            <w:u w:val="single"/>
          </w:rPr>
          <w:t>www.hse.ie</w:t>
        </w:r>
      </w:hyperlink>
    </w:p>
    <w:p w14:paraId="0DC0E2B3" w14:textId="77777777" w:rsidR="00866E46" w:rsidRPr="00472A6E" w:rsidRDefault="00866E46" w:rsidP="00CA1DD7">
      <w:pPr>
        <w:jc w:val="both"/>
        <w:rPr>
          <w:rFonts w:asciiTheme="minorHAnsi" w:eastAsiaTheme="minorHAnsi" w:hAnsiTheme="minorHAnsi" w:cs="Arial"/>
          <w:spacing w:val="0"/>
        </w:rPr>
      </w:pPr>
    </w:p>
    <w:p w14:paraId="3BC5A107"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Accepts that the Contract, without material variation as judged by HSE, will form the basis of the contract.</w:t>
      </w:r>
    </w:p>
    <w:p w14:paraId="27BF65A2" w14:textId="77777777" w:rsidR="00866E46" w:rsidRPr="00472A6E" w:rsidRDefault="00866E46" w:rsidP="00CA1DD7">
      <w:pPr>
        <w:jc w:val="both"/>
        <w:rPr>
          <w:rFonts w:asciiTheme="minorHAnsi" w:eastAsiaTheme="minorHAnsi" w:hAnsiTheme="minorHAnsi" w:cs="Arial"/>
          <w:spacing w:val="0"/>
        </w:rPr>
      </w:pPr>
    </w:p>
    <w:p w14:paraId="74AAB464"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Confirms that the Tender fully meets or exceeds those (minimum) requirements as specified by HSE.</w:t>
      </w:r>
    </w:p>
    <w:p w14:paraId="53D7578A" w14:textId="77777777" w:rsidR="00866E46" w:rsidRPr="00472A6E" w:rsidRDefault="00866E46" w:rsidP="00CA1DD7">
      <w:pPr>
        <w:jc w:val="both"/>
        <w:rPr>
          <w:rFonts w:asciiTheme="minorHAnsi" w:eastAsiaTheme="minorHAnsi" w:hAnsiTheme="minorHAnsi" w:cs="Arial"/>
          <w:spacing w:val="0"/>
        </w:rPr>
      </w:pPr>
    </w:p>
    <w:p w14:paraId="074622AD"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Agrees that the Tender Documents and Tender will, at the option of HSE, become legally binding and an essential portion of the Contract, if awarded.</w:t>
      </w:r>
    </w:p>
    <w:p w14:paraId="28ACFCA6" w14:textId="77777777" w:rsidR="00866E46" w:rsidRPr="00472A6E" w:rsidRDefault="00866E46" w:rsidP="00CA1DD7">
      <w:pPr>
        <w:jc w:val="both"/>
        <w:rPr>
          <w:rFonts w:asciiTheme="minorHAnsi" w:eastAsiaTheme="minorHAnsi" w:hAnsiTheme="minorHAnsi" w:cs="Arial"/>
          <w:spacing w:val="0"/>
        </w:rPr>
      </w:pPr>
    </w:p>
    <w:p w14:paraId="0F652FD2"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Declares that the Tenderer has no material conflict of interest affecting the scope of the Contract.</w:t>
      </w:r>
    </w:p>
    <w:p w14:paraId="37E831A7" w14:textId="77777777" w:rsidR="00866E46" w:rsidRPr="00472A6E" w:rsidRDefault="00866E46" w:rsidP="00CA1DD7">
      <w:pPr>
        <w:jc w:val="both"/>
        <w:rPr>
          <w:rFonts w:asciiTheme="minorHAnsi" w:eastAsiaTheme="minorHAnsi" w:hAnsiTheme="minorHAnsi" w:cs="Arial"/>
          <w:spacing w:val="0"/>
        </w:rPr>
      </w:pPr>
    </w:p>
    <w:p w14:paraId="61C5AD81"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Declares that the Tender takes account of the obligations relating to employment protection and working conditions that are in force in the place where the works are to be carried out or the service is to be supplied.</w:t>
      </w:r>
    </w:p>
    <w:p w14:paraId="779E25E5" w14:textId="77777777" w:rsidR="00866E46" w:rsidRPr="00472A6E" w:rsidRDefault="00866E46" w:rsidP="00CA1DD7">
      <w:pPr>
        <w:jc w:val="both"/>
        <w:rPr>
          <w:rFonts w:asciiTheme="minorHAnsi" w:eastAsiaTheme="minorHAnsi" w:hAnsiTheme="minorHAnsi" w:cs="Arial"/>
          <w:spacing w:val="0"/>
        </w:rPr>
      </w:pPr>
    </w:p>
    <w:p w14:paraId="0920C1F3"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bCs/>
          <w:spacing w:val="0"/>
        </w:rPr>
        <w:t>Is prepared to put in place additional levels of insurance, if required and requested by HSE.</w:t>
      </w:r>
    </w:p>
    <w:p w14:paraId="48BD2F37" w14:textId="77777777" w:rsidR="00866E46" w:rsidRPr="00472A6E" w:rsidRDefault="00866E46" w:rsidP="00CA1DD7">
      <w:pPr>
        <w:jc w:val="both"/>
        <w:rPr>
          <w:rFonts w:asciiTheme="minorHAnsi" w:eastAsiaTheme="minorHAnsi" w:hAnsiTheme="minorHAnsi" w:cs="Arial"/>
          <w:spacing w:val="0"/>
        </w:rPr>
      </w:pPr>
    </w:p>
    <w:p w14:paraId="1CC923B4"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bCs/>
          <w:spacing w:val="0"/>
        </w:rPr>
        <w:t xml:space="preserve">Agrees to the HSE’s Supplier Charter </w:t>
      </w:r>
      <w:r w:rsidRPr="00472A6E">
        <w:rPr>
          <w:rFonts w:asciiTheme="minorHAnsi" w:eastAsiaTheme="minorHAnsi" w:hAnsiTheme="minorHAnsi" w:cs="Arial"/>
          <w:spacing w:val="0"/>
        </w:rPr>
        <w:t xml:space="preserve">available to download on: </w:t>
      </w:r>
      <w:hyperlink r:id="rId20" w:history="1">
        <w:r w:rsidRPr="00472A6E">
          <w:rPr>
            <w:rFonts w:asciiTheme="minorHAnsi" w:eastAsiaTheme="minorHAnsi" w:hAnsiTheme="minorHAnsi" w:cs="Arial"/>
            <w:color w:val="0000FF" w:themeColor="hyperlink"/>
            <w:spacing w:val="0"/>
            <w:u w:val="single"/>
          </w:rPr>
          <w:t>www.hse.ie</w:t>
        </w:r>
      </w:hyperlink>
    </w:p>
    <w:p w14:paraId="6B6B783F" w14:textId="77777777" w:rsidR="00866E46" w:rsidRPr="00472A6E" w:rsidRDefault="00866E46" w:rsidP="00CA1DD7">
      <w:pPr>
        <w:jc w:val="both"/>
        <w:rPr>
          <w:rFonts w:asciiTheme="minorHAnsi" w:eastAsiaTheme="minorHAnsi" w:hAnsiTheme="minorHAnsi" w:cs="Arial"/>
          <w:spacing w:val="0"/>
        </w:rPr>
      </w:pPr>
    </w:p>
    <w:p w14:paraId="14F0EA26"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If awarded the Contract agrees to provide such management reports and other information as may be required by HSE, HIQA or other relevant bodies from time to time.</w:t>
      </w:r>
    </w:p>
    <w:p w14:paraId="79535E96" w14:textId="77777777" w:rsidR="00866E46" w:rsidRPr="00472A6E" w:rsidRDefault="00866E46" w:rsidP="00CA1DD7">
      <w:pPr>
        <w:ind w:left="360"/>
        <w:jc w:val="both"/>
        <w:rPr>
          <w:rFonts w:asciiTheme="minorHAnsi" w:eastAsiaTheme="minorHAnsi" w:hAnsiTheme="minorHAnsi" w:cs="Arial"/>
          <w:spacing w:val="0"/>
        </w:rPr>
      </w:pPr>
    </w:p>
    <w:p w14:paraId="0E6095D5" w14:textId="77777777" w:rsidR="00866E46" w:rsidRPr="00472A6E" w:rsidRDefault="00866E46" w:rsidP="00CA1DD7">
      <w:pPr>
        <w:numPr>
          <w:ilvl w:val="0"/>
          <w:numId w:val="40"/>
        </w:numPr>
        <w:jc w:val="both"/>
        <w:rPr>
          <w:rFonts w:asciiTheme="minorHAnsi" w:eastAsiaTheme="minorHAnsi" w:hAnsiTheme="minorHAnsi" w:cs="Arial"/>
          <w:spacing w:val="0"/>
        </w:rPr>
      </w:pPr>
      <w:r w:rsidRPr="00472A6E">
        <w:rPr>
          <w:rFonts w:asciiTheme="minorHAnsi" w:eastAsiaTheme="minorHAnsi" w:hAnsiTheme="minorHAnsi" w:cs="Arial"/>
          <w:spacing w:val="0"/>
        </w:rPr>
        <w:t>Certifies that this is a bona fide Tender, intended to be competitive, and that the Tenderer has not fixed or adjusted the amount of the Tender by or under or in accordance with any agreement or arrangement with any other person(s).</w:t>
      </w:r>
    </w:p>
    <w:p w14:paraId="2A60D13D" w14:textId="77777777" w:rsidR="00866E46" w:rsidRPr="00472A6E" w:rsidRDefault="00866E46" w:rsidP="00CA1DD7">
      <w:pPr>
        <w:jc w:val="both"/>
        <w:rPr>
          <w:rFonts w:asciiTheme="minorHAnsi" w:eastAsiaTheme="minorHAnsi" w:hAnsiTheme="minorHAnsi" w:cs="Arial"/>
          <w:b/>
          <w:spacing w:val="0"/>
        </w:rPr>
      </w:pPr>
    </w:p>
    <w:p w14:paraId="5F47E83A" w14:textId="77777777" w:rsidR="00866E46" w:rsidRPr="00472A6E" w:rsidRDefault="00866E46" w:rsidP="00CA1DD7">
      <w:pPr>
        <w:jc w:val="both"/>
        <w:rPr>
          <w:rFonts w:asciiTheme="minorHAnsi" w:eastAsiaTheme="minorHAnsi" w:hAnsiTheme="minorHAnsi" w:cs="Arial"/>
          <w:b/>
          <w:spacing w:val="0"/>
        </w:rPr>
      </w:pPr>
    </w:p>
    <w:p w14:paraId="6E5C3DF6" w14:textId="77777777" w:rsidR="00CB3A3B" w:rsidRDefault="00CB3A3B" w:rsidP="00CA1DD7">
      <w:pPr>
        <w:jc w:val="both"/>
        <w:rPr>
          <w:rFonts w:asciiTheme="minorHAnsi" w:eastAsiaTheme="minorHAnsi" w:hAnsiTheme="minorHAnsi" w:cs="Arial"/>
          <w:b/>
          <w:spacing w:val="0"/>
        </w:rPr>
      </w:pPr>
    </w:p>
    <w:p w14:paraId="64A4D574" w14:textId="420253F9" w:rsidR="00866E46" w:rsidRPr="00472A6E" w:rsidRDefault="00866E46" w:rsidP="00CA1DD7">
      <w:pPr>
        <w:jc w:val="both"/>
        <w:rPr>
          <w:rFonts w:asciiTheme="minorHAnsi" w:eastAsiaTheme="minorHAnsi" w:hAnsiTheme="minorHAnsi" w:cs="Arial"/>
          <w:b/>
          <w:spacing w:val="0"/>
        </w:rPr>
      </w:pPr>
      <w:r w:rsidRPr="00472A6E">
        <w:rPr>
          <w:rFonts w:asciiTheme="minorHAnsi" w:eastAsiaTheme="minorHAnsi" w:hAnsiTheme="minorHAnsi" w:cs="Arial"/>
          <w:b/>
          <w:spacing w:val="0"/>
        </w:rPr>
        <w:lastRenderedPageBreak/>
        <w:t>Authorised By:</w:t>
      </w:r>
    </w:p>
    <w:p w14:paraId="229DC1EC" w14:textId="77777777" w:rsidR="00866E46" w:rsidRPr="00472A6E" w:rsidRDefault="00866E46" w:rsidP="00CA1DD7">
      <w:pPr>
        <w:jc w:val="both"/>
        <w:rPr>
          <w:rFonts w:asciiTheme="minorHAnsi" w:eastAsiaTheme="minorHAnsi" w:hAnsiTheme="minorHAnsi" w:cs="Arial"/>
          <w:spacing w:val="0"/>
        </w:rPr>
      </w:pPr>
    </w:p>
    <w:tbl>
      <w:tblPr>
        <w:tblStyle w:val="TableGrid2"/>
        <w:tblW w:w="0" w:type="auto"/>
        <w:tblInd w:w="108" w:type="dxa"/>
        <w:tblLook w:val="04A0" w:firstRow="1" w:lastRow="0" w:firstColumn="1" w:lastColumn="0" w:noHBand="0" w:noVBand="1"/>
      </w:tblPr>
      <w:tblGrid>
        <w:gridCol w:w="3119"/>
        <w:gridCol w:w="5953"/>
      </w:tblGrid>
      <w:tr w:rsidR="00866E46" w:rsidRPr="00472A6E" w14:paraId="26BCD878" w14:textId="77777777" w:rsidTr="007A70CD">
        <w:trPr>
          <w:trHeight w:val="397"/>
        </w:trPr>
        <w:tc>
          <w:tcPr>
            <w:tcW w:w="3119" w:type="dxa"/>
            <w:vAlign w:val="center"/>
          </w:tcPr>
          <w:p w14:paraId="19253B1A"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Signed:</w:t>
            </w:r>
            <w:r w:rsidRPr="00472A6E">
              <w:rPr>
                <w:rFonts w:asciiTheme="minorHAnsi" w:hAnsiTheme="minorHAnsi"/>
                <w:spacing w:val="0"/>
              </w:rPr>
              <w:t xml:space="preserve"> (Authorised Officer)</w:t>
            </w:r>
          </w:p>
        </w:tc>
        <w:tc>
          <w:tcPr>
            <w:tcW w:w="5953" w:type="dxa"/>
            <w:shd w:val="clear" w:color="auto" w:fill="F2F2F2" w:themeFill="background1" w:themeFillShade="F2"/>
            <w:vAlign w:val="center"/>
          </w:tcPr>
          <w:p w14:paraId="4459090C" w14:textId="77777777" w:rsidR="00866E46" w:rsidRPr="00472A6E" w:rsidRDefault="00866E46" w:rsidP="00CA1DD7">
            <w:pPr>
              <w:jc w:val="both"/>
              <w:rPr>
                <w:rFonts w:asciiTheme="minorHAnsi" w:hAnsiTheme="minorHAnsi"/>
                <w:spacing w:val="0"/>
              </w:rPr>
            </w:pPr>
          </w:p>
        </w:tc>
      </w:tr>
      <w:tr w:rsidR="00866E46" w:rsidRPr="00472A6E" w14:paraId="362058E8" w14:textId="77777777" w:rsidTr="007A70CD">
        <w:trPr>
          <w:trHeight w:val="397"/>
        </w:trPr>
        <w:tc>
          <w:tcPr>
            <w:tcW w:w="3119" w:type="dxa"/>
            <w:vAlign w:val="center"/>
          </w:tcPr>
          <w:p w14:paraId="35C93588"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Block Capitals:</w:t>
            </w:r>
          </w:p>
        </w:tc>
        <w:tc>
          <w:tcPr>
            <w:tcW w:w="5953" w:type="dxa"/>
            <w:shd w:val="clear" w:color="auto" w:fill="F2F2F2" w:themeFill="background1" w:themeFillShade="F2"/>
            <w:vAlign w:val="center"/>
          </w:tcPr>
          <w:p w14:paraId="03177641" w14:textId="77777777" w:rsidR="00866E46" w:rsidRPr="00472A6E" w:rsidRDefault="00866E46" w:rsidP="00CA1DD7">
            <w:pPr>
              <w:jc w:val="both"/>
              <w:rPr>
                <w:rFonts w:asciiTheme="minorHAnsi" w:hAnsiTheme="minorHAnsi"/>
                <w:spacing w:val="0"/>
              </w:rPr>
            </w:pPr>
          </w:p>
        </w:tc>
      </w:tr>
      <w:tr w:rsidR="00866E46" w:rsidRPr="00472A6E" w14:paraId="1A0D41E9" w14:textId="77777777" w:rsidTr="007A70CD">
        <w:trPr>
          <w:trHeight w:val="397"/>
        </w:trPr>
        <w:tc>
          <w:tcPr>
            <w:tcW w:w="3119" w:type="dxa"/>
            <w:vAlign w:val="center"/>
          </w:tcPr>
          <w:p w14:paraId="11FF8617"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Position in Company</w:t>
            </w:r>
          </w:p>
        </w:tc>
        <w:tc>
          <w:tcPr>
            <w:tcW w:w="5953" w:type="dxa"/>
            <w:shd w:val="clear" w:color="auto" w:fill="F2F2F2" w:themeFill="background1" w:themeFillShade="F2"/>
            <w:vAlign w:val="center"/>
          </w:tcPr>
          <w:p w14:paraId="12C7E79E" w14:textId="77777777" w:rsidR="00866E46" w:rsidRPr="00472A6E" w:rsidRDefault="00866E46" w:rsidP="00CA1DD7">
            <w:pPr>
              <w:jc w:val="both"/>
              <w:rPr>
                <w:rFonts w:asciiTheme="minorHAnsi" w:hAnsiTheme="minorHAnsi"/>
                <w:spacing w:val="0"/>
              </w:rPr>
            </w:pPr>
          </w:p>
        </w:tc>
      </w:tr>
      <w:tr w:rsidR="00866E46" w:rsidRPr="00472A6E" w14:paraId="0EB10C03" w14:textId="77777777" w:rsidTr="007A70CD">
        <w:trPr>
          <w:trHeight w:val="397"/>
        </w:trPr>
        <w:tc>
          <w:tcPr>
            <w:tcW w:w="3119" w:type="dxa"/>
            <w:vAlign w:val="center"/>
          </w:tcPr>
          <w:p w14:paraId="09A65340"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Supplier:</w:t>
            </w:r>
          </w:p>
        </w:tc>
        <w:tc>
          <w:tcPr>
            <w:tcW w:w="5953" w:type="dxa"/>
            <w:shd w:val="clear" w:color="auto" w:fill="F2F2F2" w:themeFill="background1" w:themeFillShade="F2"/>
            <w:vAlign w:val="center"/>
          </w:tcPr>
          <w:p w14:paraId="4CD47C4A" w14:textId="77777777" w:rsidR="00866E46" w:rsidRPr="00472A6E" w:rsidRDefault="00866E46" w:rsidP="00CA1DD7">
            <w:pPr>
              <w:jc w:val="both"/>
              <w:rPr>
                <w:rFonts w:asciiTheme="minorHAnsi" w:hAnsiTheme="minorHAnsi"/>
                <w:spacing w:val="0"/>
              </w:rPr>
            </w:pPr>
          </w:p>
        </w:tc>
      </w:tr>
      <w:tr w:rsidR="00866E46" w:rsidRPr="00472A6E" w14:paraId="7E5D9C93" w14:textId="77777777" w:rsidTr="007A70CD">
        <w:trPr>
          <w:trHeight w:val="397"/>
        </w:trPr>
        <w:tc>
          <w:tcPr>
            <w:tcW w:w="3119" w:type="dxa"/>
            <w:vAlign w:val="center"/>
          </w:tcPr>
          <w:p w14:paraId="39267C7F"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Registered Office:</w:t>
            </w:r>
          </w:p>
        </w:tc>
        <w:tc>
          <w:tcPr>
            <w:tcW w:w="5953" w:type="dxa"/>
            <w:shd w:val="clear" w:color="auto" w:fill="F2F2F2" w:themeFill="background1" w:themeFillShade="F2"/>
            <w:vAlign w:val="center"/>
          </w:tcPr>
          <w:p w14:paraId="1482F0D3" w14:textId="77777777" w:rsidR="00866E46" w:rsidRPr="00472A6E" w:rsidRDefault="00866E46" w:rsidP="00CA1DD7">
            <w:pPr>
              <w:jc w:val="both"/>
              <w:rPr>
                <w:rFonts w:asciiTheme="minorHAnsi" w:hAnsiTheme="minorHAnsi"/>
                <w:spacing w:val="0"/>
              </w:rPr>
            </w:pPr>
          </w:p>
        </w:tc>
      </w:tr>
      <w:tr w:rsidR="00866E46" w:rsidRPr="00472A6E" w14:paraId="351B05B1" w14:textId="77777777" w:rsidTr="007A70CD">
        <w:trPr>
          <w:trHeight w:val="397"/>
        </w:trPr>
        <w:tc>
          <w:tcPr>
            <w:tcW w:w="3119" w:type="dxa"/>
            <w:vAlign w:val="center"/>
          </w:tcPr>
          <w:p w14:paraId="684CB002" w14:textId="77777777" w:rsidR="00866E46" w:rsidRPr="00472A6E" w:rsidRDefault="00866E46" w:rsidP="00CA1DD7">
            <w:pPr>
              <w:jc w:val="both"/>
              <w:rPr>
                <w:rFonts w:asciiTheme="minorHAnsi" w:hAnsiTheme="minorHAnsi"/>
                <w:b/>
                <w:spacing w:val="0"/>
              </w:rPr>
            </w:pPr>
            <w:r w:rsidRPr="00472A6E">
              <w:rPr>
                <w:rFonts w:asciiTheme="minorHAnsi" w:hAnsiTheme="minorHAnsi"/>
                <w:b/>
                <w:spacing w:val="0"/>
              </w:rPr>
              <w:t>Date:</w:t>
            </w:r>
          </w:p>
        </w:tc>
        <w:tc>
          <w:tcPr>
            <w:tcW w:w="5953" w:type="dxa"/>
            <w:shd w:val="clear" w:color="auto" w:fill="F2F2F2" w:themeFill="background1" w:themeFillShade="F2"/>
            <w:vAlign w:val="center"/>
          </w:tcPr>
          <w:p w14:paraId="61091943" w14:textId="77777777" w:rsidR="00866E46" w:rsidRPr="00472A6E" w:rsidRDefault="00866E46" w:rsidP="00CA1DD7">
            <w:pPr>
              <w:jc w:val="both"/>
              <w:rPr>
                <w:rFonts w:asciiTheme="minorHAnsi" w:hAnsiTheme="minorHAnsi"/>
                <w:spacing w:val="0"/>
              </w:rPr>
            </w:pPr>
          </w:p>
        </w:tc>
      </w:tr>
    </w:tbl>
    <w:p w14:paraId="68B635C8" w14:textId="77777777" w:rsidR="00866E46" w:rsidRPr="00472A6E" w:rsidRDefault="00866E46" w:rsidP="00866E46">
      <w:pPr>
        <w:rPr>
          <w:rFonts w:asciiTheme="minorHAnsi" w:eastAsiaTheme="minorHAnsi" w:hAnsiTheme="minorHAnsi" w:cs="Arial"/>
          <w:spacing w:val="0"/>
          <w:sz w:val="16"/>
          <w:szCs w:val="16"/>
        </w:rPr>
      </w:pPr>
    </w:p>
    <w:p w14:paraId="313A3BBC" w14:textId="77777777" w:rsidR="00866E46" w:rsidRPr="00472A6E" w:rsidRDefault="00866E46" w:rsidP="00866E46">
      <w:pPr>
        <w:rPr>
          <w:rFonts w:asciiTheme="minorHAnsi" w:eastAsiaTheme="minorHAnsi" w:hAnsiTheme="minorHAnsi" w:cs="Arial"/>
          <w:spacing w:val="0"/>
          <w:sz w:val="16"/>
          <w:szCs w:val="16"/>
        </w:rPr>
      </w:pPr>
      <w:r w:rsidRPr="00472A6E">
        <w:rPr>
          <w:rFonts w:asciiTheme="minorHAnsi" w:eastAsiaTheme="minorHAnsi" w:hAnsiTheme="minorHAnsi" w:cs="Arial"/>
          <w:spacing w:val="0"/>
          <w:sz w:val="16"/>
          <w:szCs w:val="16"/>
        </w:rPr>
        <w:t>This is a Guidance document; it is not intended to be definitive and if there is any procurement related issue that requires clarification it should be raised with the Procurement Lead for the specific process at the first opportunity.</w:t>
      </w:r>
    </w:p>
    <w:p w14:paraId="22125B5D" w14:textId="77777777" w:rsidR="00866E46" w:rsidRPr="008D5B38" w:rsidRDefault="00866E46" w:rsidP="00866E46">
      <w:pPr>
        <w:rPr>
          <w:rFonts w:ascii="Arial" w:eastAsiaTheme="minorHAnsi" w:hAnsi="Arial" w:cs="Arial"/>
          <w:strike/>
          <w:spacing w:val="0"/>
          <w:sz w:val="16"/>
          <w:szCs w:val="16"/>
        </w:rPr>
      </w:pPr>
    </w:p>
    <w:p w14:paraId="3547BDE0" w14:textId="77777777" w:rsidR="00866E46" w:rsidRPr="008D5B38" w:rsidRDefault="00866E46" w:rsidP="00866E46">
      <w:pPr>
        <w:tabs>
          <w:tab w:val="left" w:pos="2740"/>
        </w:tabs>
        <w:rPr>
          <w:strike/>
        </w:rPr>
      </w:pPr>
    </w:p>
    <w:p w14:paraId="1C4C11F8" w14:textId="77777777" w:rsidR="00866E46" w:rsidRPr="008D5B38" w:rsidRDefault="00866E46" w:rsidP="00866E46">
      <w:pPr>
        <w:tabs>
          <w:tab w:val="left" w:pos="2740"/>
        </w:tabs>
        <w:rPr>
          <w:strike/>
        </w:rPr>
      </w:pPr>
    </w:p>
    <w:p w14:paraId="11A1F528" w14:textId="2802D4E0" w:rsidR="00F02D7D" w:rsidRPr="008D5B38" w:rsidRDefault="00F02D7D" w:rsidP="008558B7">
      <w:pPr>
        <w:tabs>
          <w:tab w:val="left" w:pos="2740"/>
        </w:tabs>
        <w:rPr>
          <w:strike/>
        </w:rPr>
      </w:pPr>
    </w:p>
    <w:p w14:paraId="0FAD6DDE" w14:textId="4A5E92C6" w:rsidR="00F02D7D" w:rsidRPr="008D5B38" w:rsidRDefault="00F02D7D" w:rsidP="008558B7">
      <w:pPr>
        <w:tabs>
          <w:tab w:val="left" w:pos="2740"/>
        </w:tabs>
        <w:rPr>
          <w:strike/>
        </w:rPr>
      </w:pPr>
    </w:p>
    <w:p w14:paraId="7DF4C459" w14:textId="1CC72DB1" w:rsidR="00F02D7D" w:rsidRPr="008D5B38" w:rsidRDefault="00F02D7D" w:rsidP="008558B7">
      <w:pPr>
        <w:tabs>
          <w:tab w:val="left" w:pos="2740"/>
        </w:tabs>
        <w:rPr>
          <w:strike/>
        </w:rPr>
      </w:pPr>
    </w:p>
    <w:sectPr w:rsidR="00F02D7D" w:rsidRPr="008D5B38" w:rsidSect="0088165C">
      <w:headerReference w:type="default" r:id="rId21"/>
      <w:footerReference w:type="default" r:id="rId22"/>
      <w:footnotePr>
        <w:pos w:val="beneathText"/>
      </w:footnotePr>
      <w:pgSz w:w="12242" w:h="15842" w:code="1"/>
      <w:pgMar w:top="1258" w:right="760" w:bottom="902" w:left="1298"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EEA76" w14:textId="77777777" w:rsidR="00892A51" w:rsidRDefault="00892A51" w:rsidP="002F4FD6">
      <w:r>
        <w:separator/>
      </w:r>
    </w:p>
  </w:endnote>
  <w:endnote w:type="continuationSeparator" w:id="0">
    <w:p w14:paraId="3A9271CD" w14:textId="77777777" w:rsidR="00892A51" w:rsidRDefault="00892A51" w:rsidP="002F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ヒラギノ角ゴ Pro W3">
    <w:altName w:val="MS Mincho"/>
    <w:charset w:val="00"/>
    <w:family w:val="roman"/>
    <w:pitch w:val="default"/>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9E171" w14:textId="2551A675" w:rsidR="00892A51" w:rsidRPr="001C5CB3" w:rsidRDefault="00892A51" w:rsidP="0088165C">
    <w:pPr>
      <w:pStyle w:val="Footer"/>
      <w:jc w:val="right"/>
      <w:rPr>
        <w:rFonts w:ascii="Calibri" w:hAnsi="Calibri" w:cs="Arial"/>
        <w:lang w:val="en-GB"/>
      </w:rPr>
    </w:pPr>
    <w:r w:rsidRPr="001C5CB3">
      <w:rPr>
        <w:rFonts w:ascii="Calibri" w:hAnsi="Calibri" w:cs="Arial"/>
      </w:rPr>
      <w:t xml:space="preserve">Page </w:t>
    </w:r>
    <w:r w:rsidRPr="001C5CB3">
      <w:rPr>
        <w:rFonts w:ascii="Calibri" w:hAnsi="Calibri" w:cs="Arial"/>
      </w:rPr>
      <w:fldChar w:fldCharType="begin"/>
    </w:r>
    <w:r w:rsidRPr="001C5CB3">
      <w:rPr>
        <w:rFonts w:ascii="Calibri" w:hAnsi="Calibri" w:cs="Arial"/>
      </w:rPr>
      <w:instrText xml:space="preserve"> PAGE </w:instrText>
    </w:r>
    <w:r w:rsidRPr="001C5CB3">
      <w:rPr>
        <w:rFonts w:ascii="Calibri" w:hAnsi="Calibri" w:cs="Arial"/>
      </w:rPr>
      <w:fldChar w:fldCharType="separate"/>
    </w:r>
    <w:r w:rsidR="00AA08D1">
      <w:rPr>
        <w:rFonts w:ascii="Calibri" w:hAnsi="Calibri" w:cs="Arial"/>
        <w:noProof/>
      </w:rPr>
      <w:t>1</w:t>
    </w:r>
    <w:r w:rsidRPr="001C5CB3">
      <w:rPr>
        <w:rFonts w:ascii="Calibri" w:hAnsi="Calibri" w:cs="Arial"/>
      </w:rPr>
      <w:fldChar w:fldCharType="end"/>
    </w:r>
    <w:r w:rsidRPr="001C5CB3">
      <w:rPr>
        <w:rFonts w:ascii="Calibri" w:hAnsi="Calibri" w:cs="Arial"/>
      </w:rPr>
      <w:t xml:space="preserve"> of </w:t>
    </w:r>
    <w:r w:rsidRPr="001C5CB3">
      <w:rPr>
        <w:rFonts w:ascii="Calibri" w:hAnsi="Calibri" w:cs="Arial"/>
      </w:rPr>
      <w:fldChar w:fldCharType="begin"/>
    </w:r>
    <w:r w:rsidRPr="001C5CB3">
      <w:rPr>
        <w:rFonts w:ascii="Calibri" w:hAnsi="Calibri" w:cs="Arial"/>
      </w:rPr>
      <w:instrText xml:space="preserve"> NUMPAGES </w:instrText>
    </w:r>
    <w:r w:rsidRPr="001C5CB3">
      <w:rPr>
        <w:rFonts w:ascii="Calibri" w:hAnsi="Calibri" w:cs="Arial"/>
      </w:rPr>
      <w:fldChar w:fldCharType="separate"/>
    </w:r>
    <w:r w:rsidR="00AA08D1">
      <w:rPr>
        <w:rFonts w:ascii="Calibri" w:hAnsi="Calibri" w:cs="Arial"/>
        <w:noProof/>
      </w:rPr>
      <w:t>22</w:t>
    </w:r>
    <w:r w:rsidRPr="001C5CB3">
      <w:rPr>
        <w:rFonts w:ascii="Calibri" w:hAnsi="Calibri"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6549D" w14:textId="77777777" w:rsidR="00892A51" w:rsidRDefault="00892A51" w:rsidP="002F4FD6">
      <w:r>
        <w:separator/>
      </w:r>
    </w:p>
  </w:footnote>
  <w:footnote w:type="continuationSeparator" w:id="0">
    <w:p w14:paraId="2173BBA6" w14:textId="77777777" w:rsidR="00892A51" w:rsidRDefault="00892A51" w:rsidP="002F4FD6">
      <w:r>
        <w:continuationSeparator/>
      </w:r>
    </w:p>
  </w:footnote>
  <w:footnote w:id="1">
    <w:p w14:paraId="58F48636" w14:textId="77777777" w:rsidR="00892A51" w:rsidRPr="00855999" w:rsidRDefault="00892A51" w:rsidP="002F4FD6">
      <w:pPr>
        <w:pStyle w:val="FootnoteText"/>
        <w:rPr>
          <w:rFonts w:asciiTheme="minorHAnsi" w:hAnsiTheme="minorHAnsi" w:cstheme="minorHAnsi"/>
          <w:bCs/>
          <w:sz w:val="18"/>
          <w:szCs w:val="18"/>
        </w:rPr>
      </w:pPr>
      <w:r w:rsidRPr="001642E6">
        <w:rPr>
          <w:rStyle w:val="FootnoteReference"/>
          <w:sz w:val="18"/>
          <w:szCs w:val="18"/>
        </w:rPr>
        <w:footnoteRef/>
      </w:r>
      <w:r>
        <w:t xml:space="preserve"> </w:t>
      </w:r>
      <w:r>
        <w:rPr>
          <w:rFonts w:asciiTheme="minorHAnsi" w:hAnsiTheme="minorHAnsi" w:cstheme="minorHAnsi"/>
          <w:bCs/>
          <w:sz w:val="18"/>
          <w:szCs w:val="18"/>
        </w:rPr>
        <w:t xml:space="preserve">Please note </w:t>
      </w:r>
      <w:r w:rsidRPr="001642E6">
        <w:rPr>
          <w:rFonts w:asciiTheme="minorHAnsi" w:hAnsiTheme="minorHAnsi" w:cstheme="minorHAnsi"/>
          <w:bCs/>
          <w:sz w:val="18"/>
          <w:szCs w:val="18"/>
        </w:rPr>
        <w:t>that all participants of th</w:t>
      </w:r>
      <w:r>
        <w:rPr>
          <w:rFonts w:asciiTheme="minorHAnsi" w:hAnsiTheme="minorHAnsi" w:cstheme="minorHAnsi"/>
          <w:bCs/>
          <w:sz w:val="18"/>
          <w:szCs w:val="18"/>
        </w:rPr>
        <w:t>e consortium or joint venture will be</w:t>
      </w:r>
      <w:r w:rsidRPr="001642E6">
        <w:rPr>
          <w:rFonts w:asciiTheme="minorHAnsi" w:hAnsiTheme="minorHAnsi" w:cstheme="minorHAnsi"/>
          <w:bCs/>
          <w:sz w:val="18"/>
          <w:szCs w:val="18"/>
        </w:rPr>
        <w:t xml:space="preserve"> jointly</w:t>
      </w:r>
      <w:r>
        <w:rPr>
          <w:rFonts w:asciiTheme="minorHAnsi" w:hAnsiTheme="minorHAnsi" w:cstheme="minorHAnsi"/>
          <w:bCs/>
          <w:sz w:val="18"/>
          <w:szCs w:val="18"/>
        </w:rPr>
        <w:t xml:space="preserve"> and severally liable to a DPS Purchaser</w:t>
      </w:r>
      <w:r w:rsidRPr="001642E6">
        <w:rPr>
          <w:rFonts w:asciiTheme="minorHAnsi" w:hAnsiTheme="minorHAnsi" w:cstheme="minorHAnsi"/>
          <w:bCs/>
          <w:sz w:val="18"/>
          <w:szCs w:val="18"/>
        </w:rPr>
        <w:t xml:space="preserve"> for the fulfilment of the terms</w:t>
      </w:r>
      <w:r>
        <w:rPr>
          <w:rFonts w:asciiTheme="minorHAnsi" w:hAnsiTheme="minorHAnsi" w:cstheme="minorHAnsi"/>
          <w:bCs/>
          <w:sz w:val="18"/>
          <w:szCs w:val="18"/>
        </w:rPr>
        <w:t xml:space="preserve"> of any C</w:t>
      </w:r>
      <w:r w:rsidRPr="001642E6">
        <w:rPr>
          <w:rFonts w:asciiTheme="minorHAnsi" w:hAnsiTheme="minorHAnsi" w:cstheme="minorHAnsi"/>
          <w:bCs/>
          <w:sz w:val="18"/>
          <w:szCs w:val="18"/>
        </w:rPr>
        <w:t>ontract</w:t>
      </w:r>
      <w:r>
        <w:rPr>
          <w:rFonts w:asciiTheme="minorHAnsi" w:hAnsiTheme="minorHAnsi" w:cstheme="minorHAnsi"/>
          <w:bCs/>
          <w:sz w:val="18"/>
          <w:szCs w:val="18"/>
        </w:rPr>
        <w:t xml:space="preserve"> in the event that the consortium or joint venture is successful in a DPS Tender pursuant to the DPS</w:t>
      </w:r>
      <w:r w:rsidRPr="00784550">
        <w:rPr>
          <w:rFonts w:asciiTheme="minorHAnsi" w:hAnsiTheme="minorHAnsi" w:cstheme="minorHAnsi"/>
          <w:bCs/>
          <w:sz w:val="22"/>
          <w:szCs w:val="22"/>
        </w:rPr>
        <w:t>.</w:t>
      </w:r>
    </w:p>
  </w:footnote>
  <w:footnote w:id="2">
    <w:p w14:paraId="24C4B00D" w14:textId="77777777" w:rsidR="00892A51" w:rsidRPr="00B55D67" w:rsidRDefault="00892A51" w:rsidP="00A649B7">
      <w:pPr>
        <w:pStyle w:val="FootnoteText"/>
        <w:rPr>
          <w:rFonts w:asciiTheme="minorHAnsi" w:hAnsiTheme="minorHAnsi" w:cstheme="minorHAnsi"/>
          <w:sz w:val="18"/>
          <w:szCs w:val="18"/>
          <w:lang w:val="en-IE"/>
        </w:rPr>
      </w:pPr>
      <w:r w:rsidRPr="00B55D67">
        <w:rPr>
          <w:rStyle w:val="FootnoteReference"/>
          <w:rFonts w:asciiTheme="minorHAnsi" w:hAnsiTheme="minorHAnsi" w:cstheme="minorHAnsi"/>
          <w:sz w:val="18"/>
          <w:szCs w:val="18"/>
        </w:rPr>
        <w:footnoteRef/>
      </w:r>
      <w:r w:rsidRPr="00B55D67">
        <w:rPr>
          <w:rFonts w:asciiTheme="minorHAnsi" w:hAnsiTheme="minorHAnsi" w:cstheme="minorHAnsi"/>
          <w:sz w:val="18"/>
          <w:szCs w:val="18"/>
        </w:rPr>
        <w:t xml:space="preserve"> </w:t>
      </w:r>
      <w:r w:rsidRPr="00B55D67">
        <w:rPr>
          <w:rFonts w:asciiTheme="minorHAnsi" w:hAnsiTheme="minorHAnsi" w:cstheme="minorHAnsi"/>
          <w:sz w:val="18"/>
          <w:szCs w:val="18"/>
          <w:lang w:val="en-IE"/>
        </w:rPr>
        <w:t>Based on best available data.</w:t>
      </w:r>
    </w:p>
    <w:p w14:paraId="28A2A99C" w14:textId="77777777" w:rsidR="00892A51" w:rsidRPr="00B55D67" w:rsidRDefault="00892A51" w:rsidP="00A649B7">
      <w:pPr>
        <w:pStyle w:val="FootnoteText"/>
        <w:rPr>
          <w:lang w:val="en-IE"/>
        </w:rPr>
      </w:pPr>
    </w:p>
  </w:footnote>
  <w:footnote w:id="3">
    <w:p w14:paraId="7519747D" w14:textId="77777777" w:rsidR="00892A51" w:rsidRPr="00537FBC" w:rsidRDefault="00892A51" w:rsidP="002F4FD6">
      <w:pPr>
        <w:pStyle w:val="FootnoteText"/>
        <w:rPr>
          <w:rFonts w:asciiTheme="minorHAnsi" w:hAnsiTheme="minorHAnsi"/>
          <w:sz w:val="18"/>
          <w:szCs w:val="18"/>
          <w:lang w:val="en-IE"/>
        </w:rPr>
      </w:pPr>
      <w:r w:rsidRPr="00537FBC">
        <w:rPr>
          <w:rStyle w:val="FootnoteReference"/>
          <w:rFonts w:asciiTheme="minorHAnsi" w:hAnsiTheme="minorHAnsi"/>
          <w:sz w:val="18"/>
          <w:szCs w:val="18"/>
        </w:rPr>
        <w:footnoteRef/>
      </w:r>
      <w:r w:rsidRPr="00537FBC">
        <w:rPr>
          <w:rFonts w:asciiTheme="minorHAnsi" w:hAnsiTheme="minorHAnsi"/>
          <w:sz w:val="18"/>
          <w:szCs w:val="18"/>
        </w:rPr>
        <w:t xml:space="preserve"> Please refer to Paragraph 4.1.1.1 of this document. </w:t>
      </w:r>
    </w:p>
  </w:footnote>
  <w:footnote w:id="4">
    <w:p w14:paraId="6C96D798" w14:textId="77777777" w:rsidR="00892A51" w:rsidRPr="00CC0C48" w:rsidRDefault="00892A51" w:rsidP="002F4FD6">
      <w:pPr>
        <w:ind w:left="720" w:hanging="720"/>
        <w:jc w:val="both"/>
        <w:rPr>
          <w:rFonts w:asciiTheme="minorHAnsi" w:hAnsiTheme="minorHAnsi" w:cs="Arial"/>
          <w:sz w:val="18"/>
          <w:szCs w:val="18"/>
        </w:rPr>
      </w:pPr>
      <w:r w:rsidRPr="00CC0C48">
        <w:rPr>
          <w:rStyle w:val="FootnoteReference"/>
          <w:rFonts w:asciiTheme="minorHAnsi" w:hAnsiTheme="minorHAnsi"/>
          <w:sz w:val="18"/>
          <w:szCs w:val="18"/>
        </w:rPr>
        <w:footnoteRef/>
      </w:r>
      <w:r w:rsidRPr="00CC0C48">
        <w:rPr>
          <w:rFonts w:asciiTheme="minorHAnsi" w:hAnsiTheme="minorHAnsi"/>
          <w:sz w:val="18"/>
          <w:szCs w:val="18"/>
        </w:rPr>
        <w:t xml:space="preserve"> </w:t>
      </w:r>
      <w:r w:rsidRPr="00CC0C48">
        <w:rPr>
          <w:rFonts w:asciiTheme="minorHAnsi" w:hAnsiTheme="minorHAnsi" w:cs="Arial"/>
          <w:sz w:val="18"/>
          <w:szCs w:val="18"/>
        </w:rPr>
        <w:t>This is where the DPS is being established for the first time</w:t>
      </w:r>
      <w:r>
        <w:rPr>
          <w:rFonts w:asciiTheme="minorHAnsi" w:hAnsiTheme="minorHAnsi" w:cs="Arial"/>
          <w:sz w:val="18"/>
          <w:szCs w:val="18"/>
        </w:rPr>
        <w:t>.</w:t>
      </w:r>
    </w:p>
    <w:p w14:paraId="71D9C98B" w14:textId="77777777" w:rsidR="00892A51" w:rsidRPr="00CC0C48" w:rsidRDefault="00892A51" w:rsidP="002F4FD6">
      <w:pPr>
        <w:pStyle w:val="FootnoteText"/>
        <w:rPr>
          <w:lang w:val="en-IE"/>
        </w:rPr>
      </w:pPr>
    </w:p>
  </w:footnote>
  <w:footnote w:id="5">
    <w:p w14:paraId="4B15C5EB" w14:textId="77777777" w:rsidR="00892A51" w:rsidRPr="00FC6B33" w:rsidRDefault="00892A51" w:rsidP="002F4FD6">
      <w:pPr>
        <w:pStyle w:val="FootnoteText"/>
        <w:rPr>
          <w:lang w:val="en-IE"/>
        </w:rPr>
      </w:pPr>
      <w:r>
        <w:rPr>
          <w:rStyle w:val="FootnoteReference"/>
        </w:rPr>
        <w:footnoteRef/>
      </w:r>
      <w:r>
        <w:t xml:space="preserve"> </w:t>
      </w:r>
      <w:r w:rsidRPr="00FC6B33">
        <w:rPr>
          <w:rFonts w:asciiTheme="minorHAnsi" w:hAnsiTheme="minorHAnsi" w:cs="Arial"/>
          <w:sz w:val="18"/>
          <w:szCs w:val="18"/>
        </w:rPr>
        <w:t>This is where the DPS has already been established and Applicants wish to apply to enter for the first time or to re-apply</w:t>
      </w:r>
      <w:r>
        <w:rPr>
          <w:rFonts w:asciiTheme="minorHAnsi" w:hAnsiTheme="minorHAnsi" w:cs="Arial"/>
          <w:sz w:val="18"/>
          <w:szCs w:val="18"/>
        </w:rPr>
        <w:t>.</w:t>
      </w:r>
    </w:p>
  </w:footnote>
  <w:footnote w:id="6">
    <w:p w14:paraId="1D569BEB" w14:textId="77777777" w:rsidR="00892A51" w:rsidRPr="007A7A2C" w:rsidRDefault="00892A51" w:rsidP="00F1472A">
      <w:pPr>
        <w:pStyle w:val="FootnoteText"/>
        <w:rPr>
          <w:rFonts w:asciiTheme="minorHAnsi" w:hAnsiTheme="minorHAnsi"/>
          <w:sz w:val="18"/>
          <w:szCs w:val="18"/>
          <w:lang w:val="en-IE"/>
        </w:rPr>
      </w:pPr>
      <w:r w:rsidRPr="007A7A2C">
        <w:rPr>
          <w:rStyle w:val="FootnoteReference"/>
          <w:rFonts w:asciiTheme="minorHAnsi" w:hAnsiTheme="minorHAnsi"/>
          <w:sz w:val="18"/>
          <w:szCs w:val="18"/>
        </w:rPr>
        <w:footnoteRef/>
      </w:r>
      <w:r w:rsidRPr="007A7A2C">
        <w:rPr>
          <w:rFonts w:asciiTheme="minorHAnsi" w:hAnsiTheme="minorHAnsi"/>
          <w:sz w:val="18"/>
          <w:szCs w:val="18"/>
        </w:rPr>
        <w:t xml:space="preserve"> </w:t>
      </w:r>
      <w:r>
        <w:rPr>
          <w:rFonts w:asciiTheme="minorHAnsi" w:hAnsiTheme="minorHAnsi"/>
          <w:sz w:val="18"/>
          <w:szCs w:val="18"/>
        </w:rPr>
        <w:t>Commits to and h</w:t>
      </w:r>
      <w:r w:rsidRPr="007A7A2C">
        <w:rPr>
          <w:rFonts w:asciiTheme="minorHAnsi" w:hAnsiTheme="minorHAnsi"/>
          <w:sz w:val="18"/>
          <w:szCs w:val="18"/>
        </w:rPr>
        <w:t>as the ability to obtain</w:t>
      </w:r>
      <w:r>
        <w:rPr>
          <w:rFonts w:asciiTheme="minorHAnsi" w:hAnsiTheme="minorHAnsi"/>
          <w:sz w:val="18"/>
          <w:szCs w:val="18"/>
        </w:rPr>
        <w:t xml:space="preserve"> the required Insurance levels</w:t>
      </w:r>
      <w:r w:rsidRPr="007A7A2C">
        <w:rPr>
          <w:rFonts w:asciiTheme="minorHAnsi" w:hAnsiTheme="minorHAnsi"/>
          <w:sz w:val="18"/>
          <w:szCs w:val="18"/>
        </w:rPr>
        <w:t xml:space="preserve"> </w:t>
      </w:r>
      <w:r w:rsidRPr="007A7A2C">
        <w:rPr>
          <w:rFonts w:asciiTheme="minorHAnsi" w:hAnsiTheme="minorHAnsi" w:cs="Arial"/>
          <w:sz w:val="18"/>
          <w:szCs w:val="18"/>
        </w:rPr>
        <w:t>i</w:t>
      </w:r>
      <w:r>
        <w:rPr>
          <w:rFonts w:asciiTheme="minorHAnsi" w:hAnsiTheme="minorHAnsi" w:cs="Arial"/>
          <w:sz w:val="18"/>
          <w:szCs w:val="18"/>
        </w:rPr>
        <w:t>n the event of being awarded a C</w:t>
      </w:r>
      <w:r w:rsidRPr="007A7A2C">
        <w:rPr>
          <w:rFonts w:asciiTheme="minorHAnsi" w:hAnsiTheme="minorHAnsi" w:cs="Arial"/>
          <w:sz w:val="18"/>
          <w:szCs w:val="18"/>
        </w:rPr>
        <w:t xml:space="preserve">ontract pursuant to a </w:t>
      </w:r>
      <w:r>
        <w:rPr>
          <w:rFonts w:asciiTheme="minorHAnsi" w:hAnsiTheme="minorHAnsi" w:cs="Arial"/>
          <w:sz w:val="18"/>
          <w:szCs w:val="18"/>
        </w:rPr>
        <w:t>DPS Tender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BE607" w14:textId="4FFB4FE1" w:rsidR="00892A51" w:rsidRDefault="00892A51" w:rsidP="00CA06FC">
    <w:pPr>
      <w:pStyle w:val="Header"/>
      <w:tabs>
        <w:tab w:val="clear" w:pos="4320"/>
        <w:tab w:val="center" w:pos="1418"/>
      </w:tabs>
      <w:jc w:val="center"/>
      <w:rPr>
        <w:rFonts w:ascii="Calibri" w:hAnsi="Calibri"/>
        <w:sz w:val="22"/>
        <w:szCs w:val="22"/>
        <w:lang w:val="en-US"/>
      </w:rPr>
    </w:pPr>
    <w:r>
      <w:rPr>
        <w:rFonts w:ascii="Tahoma" w:hAnsi="Tahoma" w:cs="Tahoma"/>
        <w:noProof/>
        <w:sz w:val="20"/>
        <w:szCs w:val="20"/>
        <w:lang w:val="en-IE" w:eastAsia="en-IE"/>
      </w:rPr>
      <w:drawing>
        <wp:inline distT="0" distB="0" distL="0" distR="0" wp14:anchorId="1088ABF8" wp14:editId="6639F839">
          <wp:extent cx="737235"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16" cy="411923"/>
                  </a:xfrm>
                  <a:prstGeom prst="rect">
                    <a:avLst/>
                  </a:prstGeom>
                  <a:noFill/>
                </pic:spPr>
              </pic:pic>
            </a:graphicData>
          </a:graphic>
        </wp:inline>
      </w:drawing>
    </w:r>
    <w:r>
      <w:rPr>
        <w:rFonts w:ascii="Calibri" w:hAnsi="Calibri"/>
        <w:sz w:val="22"/>
        <w:szCs w:val="22"/>
        <w:lang w:val="en-US"/>
      </w:rPr>
      <w:t xml:space="preserve">DPS Invitation for the Provision of Non Compounded OPAT Drugs, Ancillary Services, Nursing Services for OPAT and/or </w:t>
    </w:r>
    <w:r w:rsidRPr="00E83ACF">
      <w:rPr>
        <w:rFonts w:ascii="Calibri" w:hAnsi="Calibri"/>
        <w:sz w:val="22"/>
        <w:szCs w:val="22"/>
        <w:lang w:val="en-US"/>
      </w:rPr>
      <w:t>CIT</w:t>
    </w:r>
    <w:r>
      <w:rPr>
        <w:rFonts w:asciiTheme="minorHAnsi" w:hAnsiTheme="minorHAnsi" w:cs="Arial"/>
        <w:sz w:val="22"/>
        <w:szCs w:val="22"/>
        <w:lang w:eastAsia="en-GB"/>
      </w:rPr>
      <w:t xml:space="preserve"> Services</w:t>
    </w:r>
    <w:r w:rsidRPr="00E83ACF">
      <w:rPr>
        <w:rFonts w:ascii="Calibri" w:hAnsi="Calibri"/>
        <w:sz w:val="22"/>
        <w:szCs w:val="22"/>
        <w:lang w:val="en-US"/>
      </w:rPr>
      <w:t xml:space="preserve">– HSE </w:t>
    </w:r>
    <w:r>
      <w:rPr>
        <w:rFonts w:ascii="Calibri" w:hAnsi="Calibri"/>
        <w:sz w:val="22"/>
        <w:szCs w:val="22"/>
        <w:lang w:val="en-US"/>
      </w:rPr>
      <w:t>24890</w:t>
    </w:r>
  </w:p>
  <w:p w14:paraId="384A021E" w14:textId="77777777" w:rsidR="00892A51" w:rsidRDefault="00892A51" w:rsidP="00CA06FC">
    <w:pPr>
      <w:pStyle w:val="Header"/>
      <w:tabs>
        <w:tab w:val="clear" w:pos="4320"/>
        <w:tab w:val="center" w:pos="1418"/>
      </w:tabs>
      <w:jc w:val="center"/>
      <w:rPr>
        <w:rFonts w:ascii="Calibri" w:hAnsi="Calibri"/>
        <w:sz w:val="22"/>
        <w:szCs w:val="22"/>
        <w:lang w:val="en-US"/>
      </w:rPr>
    </w:pPr>
  </w:p>
  <w:p w14:paraId="2CA46DCA" w14:textId="77777777" w:rsidR="00892A51" w:rsidRPr="00BA1C3F" w:rsidRDefault="00892A51" w:rsidP="0088165C">
    <w:pPr>
      <w:pStyle w:val="Header"/>
      <w:jc w:val="center"/>
      <w:rPr>
        <w:rFonts w:ascii="Calibri" w:hAnsi="Calibri"/>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2480058"/>
    <w:lvl w:ilvl="0">
      <w:start w:val="1"/>
      <w:numFmt w:val="decimal"/>
      <w:pStyle w:val="ListNumber"/>
      <w:lvlText w:val="%1."/>
      <w:lvlJc w:val="left"/>
      <w:pPr>
        <w:tabs>
          <w:tab w:val="num" w:pos="397"/>
        </w:tabs>
        <w:ind w:left="397" w:hanging="397"/>
      </w:pPr>
      <w:rPr>
        <w:rFonts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0498A"/>
    <w:multiLevelType w:val="multilevel"/>
    <w:tmpl w:val="736C7A3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color w:val="auto"/>
      </w:rPr>
    </w:lvl>
    <w:lvl w:ilvl="2">
      <w:start w:val="1"/>
      <w:numFmt w:val="decimal"/>
      <w:lvlText w:val="%1.%2.%3"/>
      <w:lvlJc w:val="left"/>
      <w:pPr>
        <w:ind w:left="185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616A8F"/>
    <w:multiLevelType w:val="multilevel"/>
    <w:tmpl w:val="A04C11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9A11DBF"/>
    <w:multiLevelType w:val="multilevel"/>
    <w:tmpl w:val="8BCCA7EE"/>
    <w:lvl w:ilvl="0">
      <w:start w:val="5"/>
      <w:numFmt w:val="decimal"/>
      <w:lvlText w:val="%1"/>
      <w:lvlJc w:val="left"/>
      <w:pPr>
        <w:ind w:left="435" w:hanging="435"/>
      </w:pPr>
      <w:rPr>
        <w:rFonts w:hint="default"/>
        <w:b w:val="0"/>
      </w:rPr>
    </w:lvl>
    <w:lvl w:ilvl="1">
      <w:start w:val="2"/>
      <w:numFmt w:val="decimal"/>
      <w:lvlText w:val="%1.%2"/>
      <w:lvlJc w:val="left"/>
      <w:pPr>
        <w:ind w:left="435" w:hanging="435"/>
      </w:pPr>
      <w:rPr>
        <w:rFonts w:hint="default"/>
        <w:b w:val="0"/>
      </w:rPr>
    </w:lvl>
    <w:lvl w:ilvl="2">
      <w:start w:val="5"/>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6" w15:restartNumberingAfterBreak="0">
    <w:nsid w:val="0EF50284"/>
    <w:multiLevelType w:val="multilevel"/>
    <w:tmpl w:val="8580F0D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4926C7A"/>
    <w:multiLevelType w:val="hybridMultilevel"/>
    <w:tmpl w:val="3384C474"/>
    <w:lvl w:ilvl="0" w:tplc="1458D368">
      <w:start w:val="1"/>
      <w:numFmt w:val="decimal"/>
      <w:pStyle w:val="LALevel3"/>
      <w:lvlText w:val="%1.1.1"/>
      <w:lvlJc w:val="left"/>
      <w:pPr>
        <w:ind w:left="731" w:hanging="360"/>
      </w:pPr>
      <w:rPr>
        <w:rFonts w:hint="default"/>
      </w:rPr>
    </w:lvl>
    <w:lvl w:ilvl="1" w:tplc="18090019">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9" w15:restartNumberingAfterBreak="0">
    <w:nsid w:val="1B670617"/>
    <w:multiLevelType w:val="hybridMultilevel"/>
    <w:tmpl w:val="DC3CAC18"/>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1A3C58"/>
    <w:multiLevelType w:val="hybridMultilevel"/>
    <w:tmpl w:val="8EE435EC"/>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2"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867077"/>
    <w:multiLevelType w:val="hybridMultilevel"/>
    <w:tmpl w:val="CCFECAF0"/>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4" w15:restartNumberingAfterBreak="0">
    <w:nsid w:val="212675F1"/>
    <w:multiLevelType w:val="hybridMultilevel"/>
    <w:tmpl w:val="AE28C2D8"/>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9F0770"/>
    <w:multiLevelType w:val="hybridMultilevel"/>
    <w:tmpl w:val="4724A25C"/>
    <w:lvl w:ilvl="0" w:tplc="FCF4C826">
      <w:start w:val="1"/>
      <w:numFmt w:val="decimal"/>
      <w:lvlText w:val="%1."/>
      <w:lvlJc w:val="left"/>
      <w:pPr>
        <w:tabs>
          <w:tab w:val="num" w:pos="720"/>
        </w:tabs>
        <w:ind w:left="720" w:hanging="360"/>
      </w:pPr>
      <w:rPr>
        <w:rFonts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8"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9" w15:restartNumberingAfterBreak="0">
    <w:nsid w:val="33B73B46"/>
    <w:multiLevelType w:val="multilevel"/>
    <w:tmpl w:val="6AD4E646"/>
    <w:lvl w:ilvl="0">
      <w:start w:val="5"/>
      <w:numFmt w:val="decimal"/>
      <w:lvlText w:val="%1"/>
      <w:lvlJc w:val="left"/>
      <w:pPr>
        <w:tabs>
          <w:tab w:val="num" w:pos="360"/>
        </w:tabs>
        <w:ind w:left="360" w:hanging="360"/>
      </w:pPr>
      <w:rPr>
        <w:rFonts w:eastAsia="ヒラギノ角ゴ Pro W3" w:hint="default"/>
        <w:sz w:val="20"/>
      </w:rPr>
    </w:lvl>
    <w:lvl w:ilvl="1">
      <w:start w:val="4"/>
      <w:numFmt w:val="decimal"/>
      <w:lvlText w:val="%1.%2"/>
      <w:lvlJc w:val="left"/>
      <w:pPr>
        <w:tabs>
          <w:tab w:val="num" w:pos="360"/>
        </w:tabs>
        <w:ind w:left="360" w:hanging="360"/>
      </w:pPr>
      <w:rPr>
        <w:rFonts w:eastAsia="ヒラギノ角ゴ Pro W3" w:hint="default"/>
        <w:sz w:val="20"/>
      </w:rPr>
    </w:lvl>
    <w:lvl w:ilvl="2">
      <w:start w:val="1"/>
      <w:numFmt w:val="decimal"/>
      <w:lvlText w:val="%1.%2.%3"/>
      <w:lvlJc w:val="left"/>
      <w:pPr>
        <w:tabs>
          <w:tab w:val="num" w:pos="360"/>
        </w:tabs>
        <w:ind w:left="360" w:hanging="360"/>
      </w:pPr>
      <w:rPr>
        <w:rFonts w:eastAsia="ヒラギノ角ゴ Pro W3" w:hint="default"/>
        <w:sz w:val="20"/>
      </w:rPr>
    </w:lvl>
    <w:lvl w:ilvl="3">
      <w:start w:val="1"/>
      <w:numFmt w:val="decimal"/>
      <w:lvlText w:val="%1.%2.%3.%4"/>
      <w:lvlJc w:val="left"/>
      <w:pPr>
        <w:tabs>
          <w:tab w:val="num" w:pos="720"/>
        </w:tabs>
        <w:ind w:left="720" w:hanging="720"/>
      </w:pPr>
      <w:rPr>
        <w:rFonts w:eastAsia="ヒラギノ角ゴ Pro W3" w:hint="default"/>
        <w:sz w:val="20"/>
      </w:rPr>
    </w:lvl>
    <w:lvl w:ilvl="4">
      <w:start w:val="1"/>
      <w:numFmt w:val="decimal"/>
      <w:lvlText w:val="%1.%2.%3.%4.%5"/>
      <w:lvlJc w:val="left"/>
      <w:pPr>
        <w:tabs>
          <w:tab w:val="num" w:pos="720"/>
        </w:tabs>
        <w:ind w:left="720" w:hanging="720"/>
      </w:pPr>
      <w:rPr>
        <w:rFonts w:eastAsia="ヒラギノ角ゴ Pro W3" w:hint="default"/>
        <w:sz w:val="20"/>
      </w:rPr>
    </w:lvl>
    <w:lvl w:ilvl="5">
      <w:start w:val="1"/>
      <w:numFmt w:val="decimal"/>
      <w:lvlText w:val="%1.%2.%3.%4.%5.%6"/>
      <w:lvlJc w:val="left"/>
      <w:pPr>
        <w:tabs>
          <w:tab w:val="num" w:pos="1080"/>
        </w:tabs>
        <w:ind w:left="1080" w:hanging="1080"/>
      </w:pPr>
      <w:rPr>
        <w:rFonts w:eastAsia="ヒラギノ角ゴ Pro W3" w:hint="default"/>
        <w:sz w:val="20"/>
      </w:rPr>
    </w:lvl>
    <w:lvl w:ilvl="6">
      <w:start w:val="1"/>
      <w:numFmt w:val="decimal"/>
      <w:lvlText w:val="%1.%2.%3.%4.%5.%6.%7"/>
      <w:lvlJc w:val="left"/>
      <w:pPr>
        <w:tabs>
          <w:tab w:val="num" w:pos="1080"/>
        </w:tabs>
        <w:ind w:left="1080" w:hanging="1080"/>
      </w:pPr>
      <w:rPr>
        <w:rFonts w:eastAsia="ヒラギノ角ゴ Pro W3" w:hint="default"/>
        <w:sz w:val="20"/>
      </w:rPr>
    </w:lvl>
    <w:lvl w:ilvl="7">
      <w:start w:val="1"/>
      <w:numFmt w:val="decimal"/>
      <w:lvlText w:val="%1.%2.%3.%4.%5.%6.%7.%8"/>
      <w:lvlJc w:val="left"/>
      <w:pPr>
        <w:tabs>
          <w:tab w:val="num" w:pos="1080"/>
        </w:tabs>
        <w:ind w:left="1080" w:hanging="1080"/>
      </w:pPr>
      <w:rPr>
        <w:rFonts w:eastAsia="ヒラギノ角ゴ Pro W3" w:hint="default"/>
        <w:sz w:val="20"/>
      </w:rPr>
    </w:lvl>
    <w:lvl w:ilvl="8">
      <w:start w:val="1"/>
      <w:numFmt w:val="decimal"/>
      <w:lvlText w:val="%1.%2.%3.%4.%5.%6.%7.%8.%9"/>
      <w:lvlJc w:val="left"/>
      <w:pPr>
        <w:tabs>
          <w:tab w:val="num" w:pos="1440"/>
        </w:tabs>
        <w:ind w:left="1440" w:hanging="1440"/>
      </w:pPr>
      <w:rPr>
        <w:rFonts w:eastAsia="ヒラギノ角ゴ Pro W3" w:hint="default"/>
        <w:sz w:val="20"/>
      </w:rPr>
    </w:lvl>
  </w:abstractNum>
  <w:abstractNum w:abstractNumId="20" w15:restartNumberingAfterBreak="0">
    <w:nsid w:val="343335A9"/>
    <w:multiLevelType w:val="multilevel"/>
    <w:tmpl w:val="831C6B1C"/>
    <w:styleLink w:val="Style1"/>
    <w:lvl w:ilvl="0">
      <w:start w:val="1"/>
      <w:numFmt w:val="none"/>
      <w:lvlText w:val="1.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rPr>
    </w:lvl>
    <w:lvl w:ilvl="2">
      <w:start w:val="1"/>
      <w:numFmt w:val="decimal"/>
      <w:lvlText w:val="%1.%2.%3."/>
      <w:lvlJc w:val="left"/>
      <w:pPr>
        <w:tabs>
          <w:tab w:val="num" w:pos="2280"/>
        </w:tabs>
        <w:ind w:left="2064" w:hanging="504"/>
      </w:pPr>
      <w:rPr>
        <w:rFonts w:hint="default"/>
      </w:rPr>
    </w:lvl>
    <w:lvl w:ilvl="3">
      <w:start w:val="1"/>
      <w:numFmt w:val="decimal"/>
      <w:lvlText w:val="%1.%2.%3.%4."/>
      <w:lvlJc w:val="left"/>
      <w:pPr>
        <w:tabs>
          <w:tab w:val="num" w:pos="3491"/>
        </w:tabs>
        <w:ind w:left="3059"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347534B6"/>
    <w:multiLevelType w:val="hybridMultilevel"/>
    <w:tmpl w:val="D422C1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B5748B9"/>
    <w:multiLevelType w:val="multilevel"/>
    <w:tmpl w:val="6FAA48C2"/>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460160C6"/>
    <w:multiLevelType w:val="hybridMultilevel"/>
    <w:tmpl w:val="396A146A"/>
    <w:lvl w:ilvl="0" w:tplc="6FAA31EE">
      <w:start w:val="1"/>
      <w:numFmt w:val="lowerLetter"/>
      <w:lvlText w:val="(%1)"/>
      <w:lvlJc w:val="left"/>
      <w:pPr>
        <w:ind w:left="720" w:hanging="360"/>
      </w:pPr>
      <w:rPr>
        <w:color w:val="auto"/>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abstractNum w:abstractNumId="27" w15:restartNumberingAfterBreak="0">
    <w:nsid w:val="4934105F"/>
    <w:multiLevelType w:val="multilevel"/>
    <w:tmpl w:val="8BCCA7EE"/>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9F44820"/>
    <w:multiLevelType w:val="multilevel"/>
    <w:tmpl w:val="E5429556"/>
    <w:lvl w:ilvl="0">
      <w:start w:val="4"/>
      <w:numFmt w:val="decimal"/>
      <w:lvlText w:val="%1"/>
      <w:lvlJc w:val="left"/>
      <w:pPr>
        <w:ind w:left="435" w:hanging="435"/>
      </w:pPr>
      <w:rPr>
        <w:rFonts w:hint="default"/>
      </w:rPr>
    </w:lvl>
    <w:lvl w:ilvl="1">
      <w:start w:val="2"/>
      <w:numFmt w:val="decimal"/>
      <w:lvlText w:val="%1.%2"/>
      <w:lvlJc w:val="left"/>
      <w:pPr>
        <w:ind w:left="789" w:hanging="435"/>
      </w:pPr>
      <w:rPr>
        <w:rFonts w:hint="default"/>
        <w:i w:val="0"/>
      </w:rPr>
    </w:lvl>
    <w:lvl w:ilvl="2">
      <w:start w:val="1"/>
      <w:numFmt w:val="decimal"/>
      <w:lvlText w:val="%1.%2.%3"/>
      <w:lvlJc w:val="left"/>
      <w:pPr>
        <w:ind w:left="1428" w:hanging="720"/>
      </w:pPr>
      <w:rPr>
        <w:rFonts w:hint="default"/>
        <w:b w:val="0"/>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9"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1" w15:restartNumberingAfterBreak="0">
    <w:nsid w:val="531F0B87"/>
    <w:multiLevelType w:val="hybridMultilevel"/>
    <w:tmpl w:val="E1F2C1E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2" w15:restartNumberingAfterBreak="0">
    <w:nsid w:val="552C4149"/>
    <w:multiLevelType w:val="multilevel"/>
    <w:tmpl w:val="505AED10"/>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b/>
        <w:i w:val="0"/>
        <w:strike w:val="0"/>
        <w:color w:val="auto"/>
        <w:em w:val="none"/>
      </w:rPr>
    </w:lvl>
    <w:lvl w:ilvl="2">
      <w:start w:val="1"/>
      <w:numFmt w:val="decimal"/>
      <w:pStyle w:val="Heading3"/>
      <w:lvlText w:val="%1.%2.%3"/>
      <w:lvlJc w:val="left"/>
      <w:pPr>
        <w:tabs>
          <w:tab w:val="num" w:pos="1260"/>
        </w:tabs>
        <w:ind w:left="1260"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3" w15:restartNumberingAfterBreak="0">
    <w:nsid w:val="572B44B5"/>
    <w:multiLevelType w:val="multilevel"/>
    <w:tmpl w:val="22E624D8"/>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b/>
        <w:i w:val="0"/>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5" w15:restartNumberingAfterBreak="0">
    <w:nsid w:val="5C9E60FB"/>
    <w:multiLevelType w:val="hybridMultilevel"/>
    <w:tmpl w:val="9BB603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CEE6FF7"/>
    <w:multiLevelType w:val="multilevel"/>
    <w:tmpl w:val="22BA85B8"/>
    <w:lvl w:ilvl="0">
      <w:start w:val="5"/>
      <w:numFmt w:val="decimal"/>
      <w:lvlText w:val="%1"/>
      <w:lvlJc w:val="left"/>
      <w:pPr>
        <w:ind w:left="560" w:hanging="560"/>
      </w:pPr>
      <w:rPr>
        <w:rFonts w:cs="Arial" w:hint="default"/>
        <w:color w:val="auto"/>
      </w:rPr>
    </w:lvl>
    <w:lvl w:ilvl="1">
      <w:start w:val="2"/>
      <w:numFmt w:val="decimal"/>
      <w:lvlText w:val="%1.%2"/>
      <w:lvlJc w:val="left"/>
      <w:pPr>
        <w:ind w:left="560" w:hanging="560"/>
      </w:pPr>
      <w:rPr>
        <w:rFonts w:cs="Arial" w:hint="default"/>
        <w:color w:val="auto"/>
      </w:rPr>
    </w:lvl>
    <w:lvl w:ilvl="2">
      <w:start w:val="9"/>
      <w:numFmt w:val="decimal"/>
      <w:lvlText w:val="%1.%2.%3"/>
      <w:lvlJc w:val="left"/>
      <w:pPr>
        <w:ind w:left="720" w:hanging="720"/>
      </w:pPr>
      <w:rPr>
        <w:rFonts w:cs="Arial" w:hint="default"/>
        <w:color w:val="auto"/>
      </w:rPr>
    </w:lvl>
    <w:lvl w:ilvl="3">
      <w:start w:val="1"/>
      <w:numFmt w:val="decimal"/>
      <w:lvlText w:val="%1.%2.%3.%4"/>
      <w:lvlJc w:val="left"/>
      <w:pPr>
        <w:ind w:left="720" w:hanging="720"/>
      </w:pPr>
      <w:rPr>
        <w:rFonts w:cs="Arial" w:hint="default"/>
        <w:color w:val="auto"/>
      </w:rPr>
    </w:lvl>
    <w:lvl w:ilvl="4">
      <w:start w:val="1"/>
      <w:numFmt w:val="decimal"/>
      <w:lvlText w:val="%1.%2.%3.%4.%5"/>
      <w:lvlJc w:val="left"/>
      <w:pPr>
        <w:ind w:left="1080" w:hanging="1080"/>
      </w:pPr>
      <w:rPr>
        <w:rFonts w:cs="Arial" w:hint="default"/>
        <w:color w:val="auto"/>
      </w:rPr>
    </w:lvl>
    <w:lvl w:ilvl="5">
      <w:start w:val="1"/>
      <w:numFmt w:val="decimal"/>
      <w:lvlText w:val="%1.%2.%3.%4.%5.%6"/>
      <w:lvlJc w:val="left"/>
      <w:pPr>
        <w:ind w:left="1080" w:hanging="1080"/>
      </w:pPr>
      <w:rPr>
        <w:rFonts w:cs="Arial" w:hint="default"/>
        <w:color w:val="auto"/>
      </w:rPr>
    </w:lvl>
    <w:lvl w:ilvl="6">
      <w:start w:val="1"/>
      <w:numFmt w:val="decimal"/>
      <w:lvlText w:val="%1.%2.%3.%4.%5.%6.%7"/>
      <w:lvlJc w:val="left"/>
      <w:pPr>
        <w:ind w:left="1080" w:hanging="1080"/>
      </w:pPr>
      <w:rPr>
        <w:rFonts w:cs="Arial" w:hint="default"/>
        <w:color w:val="auto"/>
      </w:rPr>
    </w:lvl>
    <w:lvl w:ilvl="7">
      <w:start w:val="1"/>
      <w:numFmt w:val="decimal"/>
      <w:lvlText w:val="%1.%2.%3.%4.%5.%6.%7.%8"/>
      <w:lvlJc w:val="left"/>
      <w:pPr>
        <w:ind w:left="1440" w:hanging="1440"/>
      </w:pPr>
      <w:rPr>
        <w:rFonts w:cs="Arial" w:hint="default"/>
        <w:color w:val="auto"/>
      </w:rPr>
    </w:lvl>
    <w:lvl w:ilvl="8">
      <w:start w:val="1"/>
      <w:numFmt w:val="decimal"/>
      <w:lvlText w:val="%1.%2.%3.%4.%5.%6.%7.%8.%9"/>
      <w:lvlJc w:val="left"/>
      <w:pPr>
        <w:ind w:left="1440" w:hanging="1440"/>
      </w:pPr>
      <w:rPr>
        <w:rFonts w:cs="Arial" w:hint="default"/>
        <w:color w:val="auto"/>
      </w:rPr>
    </w:lvl>
  </w:abstractNum>
  <w:abstractNum w:abstractNumId="37" w15:restartNumberingAfterBreak="0">
    <w:nsid w:val="5D6E1CA9"/>
    <w:multiLevelType w:val="multilevel"/>
    <w:tmpl w:val="E124B642"/>
    <w:lvl w:ilvl="0">
      <w:start w:val="1"/>
      <w:numFmt w:val="decimal"/>
      <w:pStyle w:val="BB-SHeadingLegal"/>
      <w:suff w:val="nothing"/>
      <w:lvlText w:val="Schedule %1"/>
      <w:lvlJc w:val="left"/>
      <w:pPr>
        <w:ind w:left="0" w:firstLine="0"/>
      </w:pPr>
      <w:rPr>
        <w:rFonts w:ascii="Arial" w:hAnsi="Arial" w:hint="default"/>
        <w:b/>
        <w:i w:val="0"/>
        <w:caps/>
        <w:color w:val="auto"/>
        <w:sz w:val="20"/>
      </w:rPr>
    </w:lvl>
    <w:lvl w:ilvl="1">
      <w:start w:val="1"/>
      <w:numFmt w:val="decimal"/>
      <w:pStyle w:val="BB-PartHeadingLegal"/>
      <w:suff w:val="nothing"/>
      <w:lvlText w:val="Part %2"/>
      <w:lvlJc w:val="left"/>
      <w:pPr>
        <w:ind w:left="0" w:firstLine="0"/>
      </w:pPr>
      <w:rPr>
        <w:rFonts w:ascii="Arial" w:hAnsi="Arial" w:hint="default"/>
        <w:b/>
        <w:i w:val="0"/>
        <w:caps w:val="0"/>
        <w:sz w:val="20"/>
      </w:rPr>
    </w:lvl>
    <w:lvl w:ilvl="2">
      <w:start w:val="1"/>
      <w:numFmt w:val="decimal"/>
      <w:lvlRestart w:val="1"/>
      <w:pStyle w:val="BB-AppendixHeadingLegal"/>
      <w:suff w:val="nothing"/>
      <w:lvlText w:val="APPENDIX %3"/>
      <w:lvlJc w:val="left"/>
      <w:pPr>
        <w:ind w:left="0" w:firstLine="0"/>
      </w:pPr>
      <w:rPr>
        <w:rFonts w:ascii="Arial" w:hAnsi="Arial" w:hint="default"/>
        <w:b/>
        <w:i w:val="0"/>
        <w:caps/>
        <w:sz w:val="20"/>
      </w:rPr>
    </w:lvl>
    <w:lvl w:ilvl="3">
      <w:start w:val="1"/>
      <w:numFmt w:val="decimal"/>
      <w:lvlRestart w:val="2"/>
      <w:pStyle w:val="BB-SLevel1Legal"/>
      <w:lvlText w:val="%4"/>
      <w:lvlJc w:val="left"/>
      <w:pPr>
        <w:tabs>
          <w:tab w:val="num" w:pos="720"/>
        </w:tabs>
        <w:ind w:left="720" w:hanging="720"/>
      </w:pPr>
      <w:rPr>
        <w:rFonts w:ascii="Arial" w:hAnsi="Arial" w:hint="default"/>
        <w:sz w:val="20"/>
      </w:rPr>
    </w:lvl>
    <w:lvl w:ilvl="4">
      <w:start w:val="1"/>
      <w:numFmt w:val="decimal"/>
      <w:pStyle w:val="BB-SLevel2Legal"/>
      <w:lvlText w:val="%4.%5"/>
      <w:lvlJc w:val="left"/>
      <w:pPr>
        <w:tabs>
          <w:tab w:val="num" w:pos="720"/>
        </w:tabs>
        <w:ind w:left="720" w:hanging="720"/>
      </w:pPr>
      <w:rPr>
        <w:rFonts w:hint="default"/>
      </w:rPr>
    </w:lvl>
    <w:lvl w:ilvl="5">
      <w:start w:val="1"/>
      <w:numFmt w:val="decimal"/>
      <w:pStyle w:val="BB-SLevel3Legal"/>
      <w:lvlText w:val="%4.%5.%6"/>
      <w:lvlJc w:val="left"/>
      <w:pPr>
        <w:tabs>
          <w:tab w:val="num" w:pos="1701"/>
        </w:tabs>
        <w:ind w:left="1701" w:hanging="981"/>
      </w:pPr>
      <w:rPr>
        <w:rFonts w:hint="default"/>
      </w:rPr>
    </w:lvl>
    <w:lvl w:ilvl="6">
      <w:start w:val="1"/>
      <w:numFmt w:val="lowerLetter"/>
      <w:pStyle w:val="BB-SLevel4Legal"/>
      <w:lvlText w:val="(%7)"/>
      <w:lvlJc w:val="left"/>
      <w:pPr>
        <w:tabs>
          <w:tab w:val="num" w:pos="2268"/>
        </w:tabs>
        <w:ind w:left="2268" w:hanging="567"/>
      </w:pPr>
      <w:rPr>
        <w:rFonts w:hint="default"/>
      </w:rPr>
    </w:lvl>
    <w:lvl w:ilvl="7">
      <w:start w:val="1"/>
      <w:numFmt w:val="lowerRoman"/>
      <w:pStyle w:val="BB-SLevel5Legal"/>
      <w:lvlText w:val="(%8)"/>
      <w:lvlJc w:val="left"/>
      <w:pPr>
        <w:tabs>
          <w:tab w:val="num" w:pos="2835"/>
        </w:tabs>
        <w:ind w:left="2835" w:hanging="567"/>
      </w:pPr>
      <w:rPr>
        <w:rFonts w:hint="default"/>
      </w:rPr>
    </w:lvl>
    <w:lvl w:ilvl="8">
      <w:start w:val="1"/>
      <w:numFmt w:val="lowerRoman"/>
      <w:lvlText w:val="%9."/>
      <w:lvlJc w:val="left"/>
      <w:pPr>
        <w:ind w:left="3240" w:hanging="360"/>
      </w:pPr>
      <w:rPr>
        <w:rFonts w:hint="default"/>
      </w:r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0"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6A1E47AB"/>
    <w:multiLevelType w:val="multilevel"/>
    <w:tmpl w:val="B8788788"/>
    <w:lvl w:ilvl="0">
      <w:start w:val="3"/>
      <w:numFmt w:val="decimal"/>
      <w:lvlText w:val="%1"/>
      <w:lvlJc w:val="left"/>
      <w:pPr>
        <w:ind w:left="360" w:hanging="360"/>
      </w:pPr>
      <w:rPr>
        <w:rFonts w:hint="default"/>
      </w:rPr>
    </w:lvl>
    <w:lvl w:ilvl="1">
      <w:start w:val="1"/>
      <w:numFmt w:val="decimal"/>
      <w:lvlText w:val="%1.%2"/>
      <w:lvlJc w:val="left"/>
      <w:pPr>
        <w:ind w:left="1070" w:hanging="360"/>
      </w:pPr>
      <w:rPr>
        <w:rFonts w:asciiTheme="minorHAnsi" w:hAnsiTheme="minorHAnsi" w:cstheme="minorHAnsi" w:hint="default"/>
        <w:b w:val="0"/>
        <w:i w:val="0"/>
        <w:sz w:val="22"/>
        <w:szCs w:val="22"/>
      </w:rPr>
    </w:lvl>
    <w:lvl w:ilvl="2">
      <w:start w:val="1"/>
      <w:numFmt w:val="decimal"/>
      <w:lvlText w:val="%1.%2.%3"/>
      <w:lvlJc w:val="left"/>
      <w:pPr>
        <w:ind w:left="1004" w:hanging="720"/>
      </w:pPr>
      <w:rPr>
        <w:rFonts w:hint="default"/>
        <w:i w:val="0"/>
      </w:rPr>
    </w:lvl>
    <w:lvl w:ilvl="3">
      <w:start w:val="1"/>
      <w:numFmt w:val="decimal"/>
      <w:lvlText w:val="%1.%2.%3.%4"/>
      <w:lvlJc w:val="left"/>
      <w:pPr>
        <w:ind w:left="2564"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02D3D5A"/>
    <w:multiLevelType w:val="hybridMultilevel"/>
    <w:tmpl w:val="A8A2F026"/>
    <w:lvl w:ilvl="0" w:tplc="08090017">
      <w:start w:val="1"/>
      <w:numFmt w:val="decimal"/>
      <w:pStyle w:val="Level3"/>
      <w:lvlText w:val="3.3.%1"/>
      <w:lvlJc w:val="left"/>
      <w:pPr>
        <w:ind w:left="1211" w:hanging="360"/>
      </w:pPr>
    </w:lvl>
    <w:lvl w:ilvl="1" w:tplc="BD6A039C">
      <w:start w:val="1"/>
      <w:numFmt w:val="lowerLetter"/>
      <w:lvlText w:val="%2."/>
      <w:lvlJc w:val="left"/>
      <w:pPr>
        <w:ind w:left="1440" w:hanging="360"/>
      </w:pPr>
    </w:lvl>
    <w:lvl w:ilvl="2" w:tplc="E36EB4DC">
      <w:start w:val="1"/>
      <w:numFmt w:val="lowerRoman"/>
      <w:lvlText w:val="%3."/>
      <w:lvlJc w:val="right"/>
      <w:pPr>
        <w:ind w:left="2160" w:hanging="180"/>
      </w:pPr>
    </w:lvl>
    <w:lvl w:ilvl="3" w:tplc="E50A46A6">
      <w:start w:val="1"/>
      <w:numFmt w:val="decimal"/>
      <w:lvlText w:val="%4."/>
      <w:lvlJc w:val="left"/>
      <w:pPr>
        <w:ind w:left="2880" w:hanging="360"/>
      </w:pPr>
    </w:lvl>
    <w:lvl w:ilvl="4" w:tplc="D3562D26">
      <w:start w:val="1"/>
      <w:numFmt w:val="lowerLetter"/>
      <w:lvlText w:val="%5."/>
      <w:lvlJc w:val="left"/>
      <w:pPr>
        <w:ind w:left="3600" w:hanging="360"/>
      </w:pPr>
    </w:lvl>
    <w:lvl w:ilvl="5" w:tplc="8898C07C">
      <w:start w:val="1"/>
      <w:numFmt w:val="lowerRoman"/>
      <w:lvlText w:val="%6."/>
      <w:lvlJc w:val="right"/>
      <w:pPr>
        <w:ind w:left="4320" w:hanging="180"/>
      </w:pPr>
    </w:lvl>
    <w:lvl w:ilvl="6" w:tplc="DDEC2882">
      <w:start w:val="1"/>
      <w:numFmt w:val="decimal"/>
      <w:lvlText w:val="%7."/>
      <w:lvlJc w:val="left"/>
      <w:pPr>
        <w:ind w:left="5040" w:hanging="360"/>
      </w:pPr>
    </w:lvl>
    <w:lvl w:ilvl="7" w:tplc="854AC754">
      <w:start w:val="1"/>
      <w:numFmt w:val="lowerLetter"/>
      <w:lvlText w:val="%8."/>
      <w:lvlJc w:val="left"/>
      <w:pPr>
        <w:ind w:left="5760" w:hanging="360"/>
      </w:pPr>
    </w:lvl>
    <w:lvl w:ilvl="8" w:tplc="7DAA8A02">
      <w:start w:val="1"/>
      <w:numFmt w:val="lowerRoman"/>
      <w:lvlText w:val="%9."/>
      <w:lvlJc w:val="right"/>
      <w:pPr>
        <w:ind w:left="6480" w:hanging="180"/>
      </w:pPr>
    </w:lvl>
  </w:abstractNum>
  <w:abstractNum w:abstractNumId="43"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4" w15:restartNumberingAfterBreak="0">
    <w:nsid w:val="7D4D33A2"/>
    <w:multiLevelType w:val="multilevel"/>
    <w:tmpl w:val="FA5C5CFA"/>
    <w:lvl w:ilvl="0">
      <w:start w:val="4"/>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46" w15:restartNumberingAfterBreak="0">
    <w:nsid w:val="7DA871DE"/>
    <w:multiLevelType w:val="hybridMultilevel"/>
    <w:tmpl w:val="248EC4B0"/>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1809001B">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32"/>
  </w:num>
  <w:num w:numId="2">
    <w:abstractNumId w:val="22"/>
  </w:num>
  <w:num w:numId="3">
    <w:abstractNumId w:val="30"/>
  </w:num>
  <w:num w:numId="4">
    <w:abstractNumId w:val="40"/>
  </w:num>
  <w:num w:numId="5">
    <w:abstractNumId w:val="25"/>
  </w:num>
  <w:num w:numId="6">
    <w:abstractNumId w:val="20"/>
  </w:num>
  <w:num w:numId="7">
    <w:abstractNumId w:val="8"/>
  </w:num>
  <w:num w:numId="8">
    <w:abstractNumId w:val="39"/>
  </w:num>
  <w:num w:numId="9">
    <w:abstractNumId w:val="37"/>
  </w:num>
  <w:num w:numId="10">
    <w:abstractNumId w:val="46"/>
  </w:num>
  <w:num w:numId="11">
    <w:abstractNumId w:val="16"/>
  </w:num>
  <w:num w:numId="12">
    <w:abstractNumId w:val="12"/>
  </w:num>
  <w:num w:numId="13">
    <w:abstractNumId w:val="29"/>
  </w:num>
  <w:num w:numId="14">
    <w:abstractNumId w:val="7"/>
  </w:num>
  <w:num w:numId="15">
    <w:abstractNumId w:val="45"/>
  </w:num>
  <w:num w:numId="16">
    <w:abstractNumId w:val="43"/>
  </w:num>
  <w:num w:numId="17">
    <w:abstractNumId w:val="17"/>
  </w:num>
  <w:num w:numId="18">
    <w:abstractNumId w:val="18"/>
  </w:num>
  <w:num w:numId="19">
    <w:abstractNumId w:val="34"/>
  </w:num>
  <w:num w:numId="20">
    <w:abstractNumId w:val="11"/>
  </w:num>
  <w:num w:numId="21">
    <w:abstractNumId w:val="38"/>
  </w:num>
  <w:num w:numId="22">
    <w:abstractNumId w:val="1"/>
  </w:num>
  <w:num w:numId="23">
    <w:abstractNumId w:val="24"/>
  </w:num>
  <w:num w:numId="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5"/>
  </w:num>
  <w:num w:numId="27">
    <w:abstractNumId w:val="13"/>
  </w:num>
  <w:num w:numId="28">
    <w:abstractNumId w:val="41"/>
  </w:num>
  <w:num w:numId="29">
    <w:abstractNumId w:val="28"/>
  </w:num>
  <w:num w:numId="30">
    <w:abstractNumId w:val="6"/>
  </w:num>
  <w:num w:numId="31">
    <w:abstractNumId w:val="23"/>
  </w:num>
  <w:num w:numId="32">
    <w:abstractNumId w:val="27"/>
  </w:num>
  <w:num w:numId="33">
    <w:abstractNumId w:val="4"/>
  </w:num>
  <w:num w:numId="34">
    <w:abstractNumId w:val="2"/>
  </w:num>
  <w:num w:numId="35">
    <w:abstractNumId w:val="33"/>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4"/>
  </w:num>
  <w:num w:numId="38">
    <w:abstractNumId w:val="36"/>
  </w:num>
  <w:num w:numId="39">
    <w:abstractNumId w:val="3"/>
  </w:num>
  <w:num w:numId="40">
    <w:abstractNumId w:val="15"/>
  </w:num>
  <w:num w:numId="41">
    <w:abstractNumId w:val="31"/>
  </w:num>
  <w:num w:numId="42">
    <w:abstractNumId w:val="10"/>
  </w:num>
  <w:num w:numId="43">
    <w:abstractNumId w:val="19"/>
  </w:num>
  <w:num w:numId="44">
    <w:abstractNumId w:val="14"/>
  </w:num>
  <w:num w:numId="45">
    <w:abstractNumId w:val="9"/>
  </w:num>
  <w:num w:numId="46">
    <w:abstractNumId w:val="35"/>
  </w:num>
  <w:num w:numId="47">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252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FD6"/>
    <w:rsid w:val="00006359"/>
    <w:rsid w:val="00011112"/>
    <w:rsid w:val="00013072"/>
    <w:rsid w:val="00014F56"/>
    <w:rsid w:val="00020805"/>
    <w:rsid w:val="00021CC2"/>
    <w:rsid w:val="0003108F"/>
    <w:rsid w:val="00032478"/>
    <w:rsid w:val="00040EEB"/>
    <w:rsid w:val="000438C8"/>
    <w:rsid w:val="00050BAE"/>
    <w:rsid w:val="000518D8"/>
    <w:rsid w:val="00052606"/>
    <w:rsid w:val="00053846"/>
    <w:rsid w:val="000540DA"/>
    <w:rsid w:val="000573CE"/>
    <w:rsid w:val="00063598"/>
    <w:rsid w:val="0006569F"/>
    <w:rsid w:val="000669D4"/>
    <w:rsid w:val="00071671"/>
    <w:rsid w:val="000773FC"/>
    <w:rsid w:val="000B2712"/>
    <w:rsid w:val="000B41F3"/>
    <w:rsid w:val="000B456B"/>
    <w:rsid w:val="000E156A"/>
    <w:rsid w:val="000E79A2"/>
    <w:rsid w:val="00110580"/>
    <w:rsid w:val="00114466"/>
    <w:rsid w:val="00115244"/>
    <w:rsid w:val="001205D8"/>
    <w:rsid w:val="00123407"/>
    <w:rsid w:val="001309C5"/>
    <w:rsid w:val="00141743"/>
    <w:rsid w:val="00144152"/>
    <w:rsid w:val="0014574A"/>
    <w:rsid w:val="00151E0C"/>
    <w:rsid w:val="001554C3"/>
    <w:rsid w:val="001615A0"/>
    <w:rsid w:val="0018257D"/>
    <w:rsid w:val="001977F3"/>
    <w:rsid w:val="001B3409"/>
    <w:rsid w:val="001B6759"/>
    <w:rsid w:val="001C1DC6"/>
    <w:rsid w:val="001C4572"/>
    <w:rsid w:val="001C4F4B"/>
    <w:rsid w:val="001C7DF1"/>
    <w:rsid w:val="001D1E34"/>
    <w:rsid w:val="001D28F1"/>
    <w:rsid w:val="001E0635"/>
    <w:rsid w:val="001E3B2D"/>
    <w:rsid w:val="001E5FF5"/>
    <w:rsid w:val="002034C2"/>
    <w:rsid w:val="00207606"/>
    <w:rsid w:val="00213B73"/>
    <w:rsid w:val="002160A8"/>
    <w:rsid w:val="00216F7F"/>
    <w:rsid w:val="0022125C"/>
    <w:rsid w:val="002225A5"/>
    <w:rsid w:val="002241FE"/>
    <w:rsid w:val="0023319F"/>
    <w:rsid w:val="00240050"/>
    <w:rsid w:val="00242402"/>
    <w:rsid w:val="00246380"/>
    <w:rsid w:val="00253BD8"/>
    <w:rsid w:val="00253C6B"/>
    <w:rsid w:val="0025440C"/>
    <w:rsid w:val="00255C80"/>
    <w:rsid w:val="002669E9"/>
    <w:rsid w:val="00291626"/>
    <w:rsid w:val="0029312D"/>
    <w:rsid w:val="002A6340"/>
    <w:rsid w:val="002A70D9"/>
    <w:rsid w:val="002C0548"/>
    <w:rsid w:val="002C2F86"/>
    <w:rsid w:val="002D29F7"/>
    <w:rsid w:val="002D3FF9"/>
    <w:rsid w:val="002E6F27"/>
    <w:rsid w:val="002F07C1"/>
    <w:rsid w:val="002F223C"/>
    <w:rsid w:val="002F4FD6"/>
    <w:rsid w:val="002F5858"/>
    <w:rsid w:val="0030364D"/>
    <w:rsid w:val="003041A8"/>
    <w:rsid w:val="00315275"/>
    <w:rsid w:val="0031725A"/>
    <w:rsid w:val="003246CC"/>
    <w:rsid w:val="003328B9"/>
    <w:rsid w:val="003434B7"/>
    <w:rsid w:val="0038114C"/>
    <w:rsid w:val="00382ED1"/>
    <w:rsid w:val="00395C24"/>
    <w:rsid w:val="003A716D"/>
    <w:rsid w:val="003C2414"/>
    <w:rsid w:val="003C2E1E"/>
    <w:rsid w:val="003D1B5A"/>
    <w:rsid w:val="003D2BB0"/>
    <w:rsid w:val="003D5C20"/>
    <w:rsid w:val="003E4C31"/>
    <w:rsid w:val="003F37F8"/>
    <w:rsid w:val="00403177"/>
    <w:rsid w:val="00415A3D"/>
    <w:rsid w:val="004268EF"/>
    <w:rsid w:val="004337EF"/>
    <w:rsid w:val="00445C8E"/>
    <w:rsid w:val="0045018A"/>
    <w:rsid w:val="004559A1"/>
    <w:rsid w:val="00463E17"/>
    <w:rsid w:val="00464E26"/>
    <w:rsid w:val="0046532A"/>
    <w:rsid w:val="00472A6E"/>
    <w:rsid w:val="00476281"/>
    <w:rsid w:val="00476DA0"/>
    <w:rsid w:val="004803C3"/>
    <w:rsid w:val="0048146E"/>
    <w:rsid w:val="00483957"/>
    <w:rsid w:val="00485282"/>
    <w:rsid w:val="004B5EC6"/>
    <w:rsid w:val="004C304E"/>
    <w:rsid w:val="004C3110"/>
    <w:rsid w:val="004C3D9C"/>
    <w:rsid w:val="004C6C42"/>
    <w:rsid w:val="004D155C"/>
    <w:rsid w:val="004E4D78"/>
    <w:rsid w:val="004F34AF"/>
    <w:rsid w:val="00500E43"/>
    <w:rsid w:val="0050202D"/>
    <w:rsid w:val="0051164A"/>
    <w:rsid w:val="00536E58"/>
    <w:rsid w:val="00544F0C"/>
    <w:rsid w:val="0055420C"/>
    <w:rsid w:val="005655A4"/>
    <w:rsid w:val="0057537C"/>
    <w:rsid w:val="005762C9"/>
    <w:rsid w:val="00580503"/>
    <w:rsid w:val="005958FA"/>
    <w:rsid w:val="005A0AEE"/>
    <w:rsid w:val="005B4358"/>
    <w:rsid w:val="005B52CB"/>
    <w:rsid w:val="005C0545"/>
    <w:rsid w:val="005D2AF0"/>
    <w:rsid w:val="005F44C5"/>
    <w:rsid w:val="005F5759"/>
    <w:rsid w:val="0060335B"/>
    <w:rsid w:val="00605F40"/>
    <w:rsid w:val="00610373"/>
    <w:rsid w:val="00613AD5"/>
    <w:rsid w:val="00614652"/>
    <w:rsid w:val="00620828"/>
    <w:rsid w:val="0063133E"/>
    <w:rsid w:val="0063339B"/>
    <w:rsid w:val="00634CE3"/>
    <w:rsid w:val="006401A6"/>
    <w:rsid w:val="00642461"/>
    <w:rsid w:val="00650746"/>
    <w:rsid w:val="0065496E"/>
    <w:rsid w:val="006631DC"/>
    <w:rsid w:val="00664FDD"/>
    <w:rsid w:val="006807A2"/>
    <w:rsid w:val="00683909"/>
    <w:rsid w:val="00687697"/>
    <w:rsid w:val="00697478"/>
    <w:rsid w:val="006A12C7"/>
    <w:rsid w:val="006A1EEE"/>
    <w:rsid w:val="006A77F3"/>
    <w:rsid w:val="006B36F1"/>
    <w:rsid w:val="006C1133"/>
    <w:rsid w:val="00700CFF"/>
    <w:rsid w:val="007220D8"/>
    <w:rsid w:val="00735113"/>
    <w:rsid w:val="00752DDC"/>
    <w:rsid w:val="00766063"/>
    <w:rsid w:val="00772ECC"/>
    <w:rsid w:val="00784564"/>
    <w:rsid w:val="00787962"/>
    <w:rsid w:val="00790863"/>
    <w:rsid w:val="00790C66"/>
    <w:rsid w:val="00793718"/>
    <w:rsid w:val="007A69D9"/>
    <w:rsid w:val="007A6FAE"/>
    <w:rsid w:val="007A70CD"/>
    <w:rsid w:val="007B60BF"/>
    <w:rsid w:val="007B677A"/>
    <w:rsid w:val="007B6B18"/>
    <w:rsid w:val="007C7C42"/>
    <w:rsid w:val="007E1280"/>
    <w:rsid w:val="007E7058"/>
    <w:rsid w:val="00805D49"/>
    <w:rsid w:val="0080786F"/>
    <w:rsid w:val="00817F2D"/>
    <w:rsid w:val="0083279B"/>
    <w:rsid w:val="00841E2C"/>
    <w:rsid w:val="00845D95"/>
    <w:rsid w:val="00847BCA"/>
    <w:rsid w:val="00850C7D"/>
    <w:rsid w:val="008550DD"/>
    <w:rsid w:val="008558B7"/>
    <w:rsid w:val="00866E46"/>
    <w:rsid w:val="008671FF"/>
    <w:rsid w:val="00874691"/>
    <w:rsid w:val="00876539"/>
    <w:rsid w:val="0087761E"/>
    <w:rsid w:val="0088165C"/>
    <w:rsid w:val="00883B57"/>
    <w:rsid w:val="00892A51"/>
    <w:rsid w:val="008B2843"/>
    <w:rsid w:val="008B453B"/>
    <w:rsid w:val="008C5FAE"/>
    <w:rsid w:val="008C7F93"/>
    <w:rsid w:val="008D220F"/>
    <w:rsid w:val="008D5B38"/>
    <w:rsid w:val="008E788F"/>
    <w:rsid w:val="008F2426"/>
    <w:rsid w:val="00913DBF"/>
    <w:rsid w:val="0093350A"/>
    <w:rsid w:val="009421E9"/>
    <w:rsid w:val="00943D5D"/>
    <w:rsid w:val="00950597"/>
    <w:rsid w:val="00952B54"/>
    <w:rsid w:val="009657C7"/>
    <w:rsid w:val="00973842"/>
    <w:rsid w:val="00997714"/>
    <w:rsid w:val="009B0B44"/>
    <w:rsid w:val="009E0E35"/>
    <w:rsid w:val="009E32A3"/>
    <w:rsid w:val="009E3477"/>
    <w:rsid w:val="009F2199"/>
    <w:rsid w:val="009F42D8"/>
    <w:rsid w:val="009F438F"/>
    <w:rsid w:val="00A035DB"/>
    <w:rsid w:val="00A0443A"/>
    <w:rsid w:val="00A06C45"/>
    <w:rsid w:val="00A172A9"/>
    <w:rsid w:val="00A317C2"/>
    <w:rsid w:val="00A33C98"/>
    <w:rsid w:val="00A35668"/>
    <w:rsid w:val="00A530A4"/>
    <w:rsid w:val="00A53E68"/>
    <w:rsid w:val="00A649B7"/>
    <w:rsid w:val="00A70DDA"/>
    <w:rsid w:val="00AA08D1"/>
    <w:rsid w:val="00AA0A42"/>
    <w:rsid w:val="00AA229F"/>
    <w:rsid w:val="00AC07BC"/>
    <w:rsid w:val="00AC1970"/>
    <w:rsid w:val="00AD65C3"/>
    <w:rsid w:val="00AE2DF8"/>
    <w:rsid w:val="00AE4F9E"/>
    <w:rsid w:val="00AF3460"/>
    <w:rsid w:val="00AF630B"/>
    <w:rsid w:val="00B01DFC"/>
    <w:rsid w:val="00B0768C"/>
    <w:rsid w:val="00B10C9E"/>
    <w:rsid w:val="00B13A7A"/>
    <w:rsid w:val="00B21619"/>
    <w:rsid w:val="00B22E57"/>
    <w:rsid w:val="00B40FB1"/>
    <w:rsid w:val="00B60BEE"/>
    <w:rsid w:val="00B678F5"/>
    <w:rsid w:val="00B72EB5"/>
    <w:rsid w:val="00B73D31"/>
    <w:rsid w:val="00B746AD"/>
    <w:rsid w:val="00B848DC"/>
    <w:rsid w:val="00B9362E"/>
    <w:rsid w:val="00BB22D0"/>
    <w:rsid w:val="00BB6D2B"/>
    <w:rsid w:val="00BC2457"/>
    <w:rsid w:val="00BC5EC2"/>
    <w:rsid w:val="00BD1323"/>
    <w:rsid w:val="00BD694C"/>
    <w:rsid w:val="00BD6DBD"/>
    <w:rsid w:val="00BE6A73"/>
    <w:rsid w:val="00C05C99"/>
    <w:rsid w:val="00C1248B"/>
    <w:rsid w:val="00C35F41"/>
    <w:rsid w:val="00C42F09"/>
    <w:rsid w:val="00C522BF"/>
    <w:rsid w:val="00C54C7F"/>
    <w:rsid w:val="00C61512"/>
    <w:rsid w:val="00C61B4F"/>
    <w:rsid w:val="00C67976"/>
    <w:rsid w:val="00C75B33"/>
    <w:rsid w:val="00C95492"/>
    <w:rsid w:val="00C9741F"/>
    <w:rsid w:val="00CA06FC"/>
    <w:rsid w:val="00CA1DD7"/>
    <w:rsid w:val="00CA2428"/>
    <w:rsid w:val="00CB3A3B"/>
    <w:rsid w:val="00CB4526"/>
    <w:rsid w:val="00CC7B32"/>
    <w:rsid w:val="00CD2520"/>
    <w:rsid w:val="00CE1A6A"/>
    <w:rsid w:val="00CF628B"/>
    <w:rsid w:val="00CF76D4"/>
    <w:rsid w:val="00D13AD1"/>
    <w:rsid w:val="00D2744F"/>
    <w:rsid w:val="00D27892"/>
    <w:rsid w:val="00D279C5"/>
    <w:rsid w:val="00D30B92"/>
    <w:rsid w:val="00D332D0"/>
    <w:rsid w:val="00D5006A"/>
    <w:rsid w:val="00D579AD"/>
    <w:rsid w:val="00D61564"/>
    <w:rsid w:val="00D73BE4"/>
    <w:rsid w:val="00D74A1D"/>
    <w:rsid w:val="00DA2C58"/>
    <w:rsid w:val="00DA4512"/>
    <w:rsid w:val="00DA5FF0"/>
    <w:rsid w:val="00DC4D71"/>
    <w:rsid w:val="00DD227C"/>
    <w:rsid w:val="00DD5858"/>
    <w:rsid w:val="00E04970"/>
    <w:rsid w:val="00E04E10"/>
    <w:rsid w:val="00E3052B"/>
    <w:rsid w:val="00E43568"/>
    <w:rsid w:val="00E4555C"/>
    <w:rsid w:val="00E56469"/>
    <w:rsid w:val="00E618AC"/>
    <w:rsid w:val="00E651CC"/>
    <w:rsid w:val="00E71630"/>
    <w:rsid w:val="00E82F37"/>
    <w:rsid w:val="00E83ACF"/>
    <w:rsid w:val="00E94F3A"/>
    <w:rsid w:val="00E952C6"/>
    <w:rsid w:val="00E968C3"/>
    <w:rsid w:val="00EC7678"/>
    <w:rsid w:val="00ED502E"/>
    <w:rsid w:val="00EE71BF"/>
    <w:rsid w:val="00EF09EF"/>
    <w:rsid w:val="00F02D7D"/>
    <w:rsid w:val="00F0401B"/>
    <w:rsid w:val="00F1472A"/>
    <w:rsid w:val="00F15A8E"/>
    <w:rsid w:val="00F16F8F"/>
    <w:rsid w:val="00F20FCA"/>
    <w:rsid w:val="00F469DE"/>
    <w:rsid w:val="00F55848"/>
    <w:rsid w:val="00F6021B"/>
    <w:rsid w:val="00F70404"/>
    <w:rsid w:val="00F71736"/>
    <w:rsid w:val="00F751BC"/>
    <w:rsid w:val="00F76F2A"/>
    <w:rsid w:val="00F77BC8"/>
    <w:rsid w:val="00F802AE"/>
    <w:rsid w:val="00F80660"/>
    <w:rsid w:val="00FA2950"/>
    <w:rsid w:val="00FB3C5C"/>
    <w:rsid w:val="00FC4E39"/>
    <w:rsid w:val="00FE033E"/>
    <w:rsid w:val="00FE6515"/>
    <w:rsid w:val="00FF592D"/>
    <w:rsid w:val="00FF737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D10459F"/>
  <w15:docId w15:val="{C425E285-98D0-41F5-90B4-73D6EDD3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EC6"/>
    <w:pPr>
      <w:spacing w:after="0" w:line="240" w:lineRule="auto"/>
    </w:pPr>
    <w:rPr>
      <w:rFonts w:ascii="Book Antiqua" w:eastAsia="Times New Roman" w:hAnsi="Book Antiqua" w:cs="Times New Roman"/>
      <w:spacing w:val="-2"/>
      <w:sz w:val="24"/>
      <w:szCs w:val="24"/>
    </w:rPr>
  </w:style>
  <w:style w:type="paragraph" w:styleId="Heading1">
    <w:name w:val="heading 1"/>
    <w:aliases w:val="Heading,Section Heading,Paragraph No,Oscar Faber 1,SAHeading 1,h1"/>
    <w:basedOn w:val="Normal"/>
    <w:next w:val="Normal"/>
    <w:link w:val="Heading1Char"/>
    <w:uiPriority w:val="99"/>
    <w:qFormat/>
    <w:rsid w:val="002F4FD6"/>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2F4FD6"/>
    <w:pPr>
      <w:keepNext/>
      <w:numPr>
        <w:ilvl w:val="1"/>
        <w:numId w:val="1"/>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Sub-section"/>
    <w:basedOn w:val="Normal"/>
    <w:next w:val="Normal"/>
    <w:link w:val="Heading3Char"/>
    <w:uiPriority w:val="9"/>
    <w:qFormat/>
    <w:rsid w:val="002F4FD6"/>
    <w:pPr>
      <w:keepNext/>
      <w:numPr>
        <w:ilvl w:val="2"/>
        <w:numId w:val="1"/>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
    <w:qFormat/>
    <w:rsid w:val="002F4FD6"/>
    <w:pPr>
      <w:keepNext/>
      <w:numPr>
        <w:ilvl w:val="3"/>
        <w:numId w:val="1"/>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
    <w:qFormat/>
    <w:rsid w:val="002F4FD6"/>
    <w:pPr>
      <w:numPr>
        <w:ilvl w:val="4"/>
        <w:numId w:val="1"/>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
    <w:qFormat/>
    <w:rsid w:val="002F4FD6"/>
    <w:pPr>
      <w:numPr>
        <w:ilvl w:val="5"/>
        <w:numId w:val="1"/>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
    <w:qFormat/>
    <w:rsid w:val="002F4FD6"/>
    <w:pPr>
      <w:numPr>
        <w:ilvl w:val="6"/>
        <w:numId w:val="1"/>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
    <w:qFormat/>
    <w:rsid w:val="002F4FD6"/>
    <w:pPr>
      <w:numPr>
        <w:ilvl w:val="7"/>
        <w:numId w:val="1"/>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
    <w:qFormat/>
    <w:rsid w:val="002F4FD6"/>
    <w:pPr>
      <w:numPr>
        <w:ilvl w:val="8"/>
        <w:numId w:val="1"/>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Section Heading Char,Paragraph No Char,Oscar Faber 1 Char,SAHeading 1 Char,h1 Char"/>
    <w:basedOn w:val="DefaultParagraphFont"/>
    <w:link w:val="Heading1"/>
    <w:uiPriority w:val="99"/>
    <w:rsid w:val="002F4FD6"/>
    <w:rPr>
      <w:rFonts w:ascii="Arial" w:eastAsia="Times New Roman" w:hAnsi="Arial" w:cs="Times New Roman"/>
      <w:b/>
      <w:kern w:val="28"/>
      <w:sz w:val="28"/>
      <w:szCs w:val="20"/>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2F4FD6"/>
    <w:rPr>
      <w:rFonts w:ascii="Arial" w:eastAsia="Times New Roman" w:hAnsi="Arial" w:cs="Times New Roman"/>
      <w:b/>
      <w:i/>
      <w:sz w:val="24"/>
      <w:szCs w:val="20"/>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
    <w:rsid w:val="002F4FD6"/>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
    <w:rsid w:val="002F4FD6"/>
    <w:rPr>
      <w:rFonts w:ascii="Times New Roman" w:eastAsia="Times New Roman" w:hAnsi="Times New Roman" w:cs="Times New Roman"/>
      <w:b/>
      <w:i/>
      <w:sz w:val="24"/>
      <w:szCs w:val="20"/>
    </w:rPr>
  </w:style>
  <w:style w:type="character" w:customStyle="1" w:styleId="Heading5Char">
    <w:name w:val="Heading 5 Char"/>
    <w:basedOn w:val="DefaultParagraphFont"/>
    <w:link w:val="Heading5"/>
    <w:uiPriority w:val="9"/>
    <w:rsid w:val="002F4FD6"/>
    <w:rPr>
      <w:rFonts w:ascii="Arial" w:eastAsia="Times New Roman" w:hAnsi="Arial" w:cs="Times New Roman"/>
      <w:szCs w:val="20"/>
    </w:rPr>
  </w:style>
  <w:style w:type="character" w:customStyle="1" w:styleId="Heading6Char">
    <w:name w:val="Heading 6 Char"/>
    <w:aliases w:val="H6 Char1,Heading 6  Appendix Y &amp; Z Char1,Overskrift 61 Char1"/>
    <w:basedOn w:val="DefaultParagraphFont"/>
    <w:link w:val="Heading6"/>
    <w:uiPriority w:val="9"/>
    <w:rsid w:val="002F4FD6"/>
    <w:rPr>
      <w:rFonts w:ascii="Arial" w:eastAsia="Times New Roman" w:hAnsi="Arial" w:cs="Times New Roman"/>
      <w:i/>
      <w:szCs w:val="20"/>
    </w:rPr>
  </w:style>
  <w:style w:type="character" w:customStyle="1" w:styleId="Heading7Char">
    <w:name w:val="Heading 7 Char"/>
    <w:aliases w:val="Overskrift 71 Char1"/>
    <w:basedOn w:val="DefaultParagraphFont"/>
    <w:link w:val="Heading7"/>
    <w:uiPriority w:val="9"/>
    <w:rsid w:val="002F4FD6"/>
    <w:rPr>
      <w:rFonts w:ascii="Arial" w:eastAsia="Times New Roman" w:hAnsi="Arial" w:cs="Times New Roman"/>
      <w:sz w:val="20"/>
      <w:szCs w:val="20"/>
    </w:rPr>
  </w:style>
  <w:style w:type="character" w:customStyle="1" w:styleId="Heading8Char">
    <w:name w:val="Heading 8 Char"/>
    <w:aliases w:val="Overskrift 81 Char1"/>
    <w:basedOn w:val="DefaultParagraphFont"/>
    <w:link w:val="Heading8"/>
    <w:uiPriority w:val="9"/>
    <w:rsid w:val="002F4FD6"/>
    <w:rPr>
      <w:rFonts w:ascii="Arial" w:eastAsia="Times New Roman" w:hAnsi="Arial" w:cs="Times New Roman"/>
      <w:i/>
      <w:sz w:val="20"/>
      <w:szCs w:val="20"/>
    </w:rPr>
  </w:style>
  <w:style w:type="character" w:customStyle="1" w:styleId="Heading9Char">
    <w:name w:val="Heading 9 Char"/>
    <w:aliases w:val="Overskrift 91 Char1"/>
    <w:basedOn w:val="DefaultParagraphFont"/>
    <w:link w:val="Heading9"/>
    <w:uiPriority w:val="9"/>
    <w:rsid w:val="002F4FD6"/>
    <w:rPr>
      <w:rFonts w:ascii="Arial" w:eastAsia="Times New Roman" w:hAnsi="Arial" w:cs="Times New Roman"/>
      <w:i/>
      <w:sz w:val="18"/>
      <w:szCs w:val="20"/>
    </w:rPr>
  </w:style>
  <w:style w:type="paragraph" w:styleId="NormalWeb">
    <w:name w:val="Normal (Web)"/>
    <w:basedOn w:val="Normal"/>
    <w:uiPriority w:val="99"/>
    <w:rsid w:val="002F4FD6"/>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2F4FD6"/>
    <w:rPr>
      <w:rFonts w:ascii="Arial" w:hAnsi="Arial"/>
      <w:spacing w:val="0"/>
      <w:sz w:val="22"/>
      <w:szCs w:val="20"/>
    </w:rPr>
  </w:style>
  <w:style w:type="character" w:customStyle="1" w:styleId="BodyTextChar">
    <w:name w:val="Body Text Char"/>
    <w:basedOn w:val="DefaultParagraphFont"/>
    <w:link w:val="BodyText"/>
    <w:uiPriority w:val="99"/>
    <w:rsid w:val="002F4FD6"/>
    <w:rPr>
      <w:rFonts w:ascii="Arial" w:eastAsia="Times New Roman" w:hAnsi="Arial" w:cs="Times New Roman"/>
      <w:szCs w:val="20"/>
    </w:rPr>
  </w:style>
  <w:style w:type="paragraph" w:styleId="Header">
    <w:name w:val="header"/>
    <w:aliases w:val="ho,header odd"/>
    <w:basedOn w:val="Normal"/>
    <w:link w:val="HeaderChar"/>
    <w:rsid w:val="002F4FD6"/>
    <w:pPr>
      <w:tabs>
        <w:tab w:val="center" w:pos="4320"/>
        <w:tab w:val="right" w:pos="8640"/>
      </w:tabs>
    </w:pPr>
    <w:rPr>
      <w:rFonts w:ascii="Arial" w:hAnsi="Arial"/>
      <w:spacing w:val="0"/>
      <w:sz w:val="26"/>
      <w:lang w:val="en-GB"/>
    </w:rPr>
  </w:style>
  <w:style w:type="character" w:customStyle="1" w:styleId="HeaderChar">
    <w:name w:val="Header Char"/>
    <w:aliases w:val="ho Char,header odd Char"/>
    <w:basedOn w:val="DefaultParagraphFont"/>
    <w:link w:val="Header"/>
    <w:rsid w:val="002F4FD6"/>
    <w:rPr>
      <w:rFonts w:ascii="Arial" w:eastAsia="Times New Roman" w:hAnsi="Arial" w:cs="Times New Roman"/>
      <w:sz w:val="26"/>
      <w:szCs w:val="24"/>
      <w:lang w:val="en-GB"/>
    </w:rPr>
  </w:style>
  <w:style w:type="character" w:styleId="PageNumber">
    <w:name w:val="page number"/>
    <w:basedOn w:val="DefaultParagraphFont"/>
    <w:rsid w:val="002F4FD6"/>
  </w:style>
  <w:style w:type="paragraph" w:styleId="Footer">
    <w:name w:val="footer"/>
    <w:basedOn w:val="Normal"/>
    <w:link w:val="FooterChar"/>
    <w:uiPriority w:val="99"/>
    <w:rsid w:val="002F4FD6"/>
    <w:pPr>
      <w:tabs>
        <w:tab w:val="center" w:pos="4320"/>
        <w:tab w:val="right" w:pos="8640"/>
      </w:tabs>
    </w:pPr>
    <w:rPr>
      <w:rFonts w:ascii="Times New Roman" w:hAnsi="Times New Roman"/>
      <w:spacing w:val="0"/>
      <w:sz w:val="20"/>
      <w:szCs w:val="20"/>
    </w:rPr>
  </w:style>
  <w:style w:type="character" w:customStyle="1" w:styleId="FooterChar">
    <w:name w:val="Footer Char"/>
    <w:basedOn w:val="DefaultParagraphFont"/>
    <w:link w:val="Footer"/>
    <w:uiPriority w:val="99"/>
    <w:rsid w:val="002F4FD6"/>
    <w:rPr>
      <w:rFonts w:ascii="Times New Roman" w:eastAsia="Times New Roman" w:hAnsi="Times New Roman" w:cs="Times New Roman"/>
      <w:sz w:val="20"/>
      <w:szCs w:val="20"/>
    </w:rPr>
  </w:style>
  <w:style w:type="paragraph" w:styleId="BodyText2">
    <w:name w:val="Body Text 2"/>
    <w:basedOn w:val="Normal"/>
    <w:link w:val="BodyText2Char"/>
    <w:uiPriority w:val="99"/>
    <w:rsid w:val="002F4FD6"/>
    <w:rPr>
      <w:sz w:val="20"/>
      <w:szCs w:val="20"/>
    </w:rPr>
  </w:style>
  <w:style w:type="character" w:customStyle="1" w:styleId="BodyText2Char">
    <w:name w:val="Body Text 2 Char"/>
    <w:basedOn w:val="DefaultParagraphFont"/>
    <w:link w:val="BodyText2"/>
    <w:uiPriority w:val="99"/>
    <w:rsid w:val="002F4FD6"/>
    <w:rPr>
      <w:rFonts w:ascii="Book Antiqua" w:eastAsia="Times New Roman" w:hAnsi="Book Antiqua" w:cs="Times New Roman"/>
      <w:spacing w:val="-2"/>
      <w:sz w:val="20"/>
      <w:szCs w:val="20"/>
    </w:rPr>
  </w:style>
  <w:style w:type="paragraph" w:styleId="BodyText3">
    <w:name w:val="Body Text 3"/>
    <w:basedOn w:val="Normal"/>
    <w:link w:val="BodyText3Char"/>
    <w:uiPriority w:val="99"/>
    <w:rsid w:val="002F4FD6"/>
    <w:rPr>
      <w:color w:val="FF0000"/>
    </w:rPr>
  </w:style>
  <w:style w:type="character" w:customStyle="1" w:styleId="BodyText3Char">
    <w:name w:val="Body Text 3 Char"/>
    <w:basedOn w:val="DefaultParagraphFont"/>
    <w:link w:val="BodyText3"/>
    <w:uiPriority w:val="99"/>
    <w:rsid w:val="002F4FD6"/>
    <w:rPr>
      <w:rFonts w:ascii="Book Antiqua" w:eastAsia="Times New Roman" w:hAnsi="Book Antiqua" w:cs="Times New Roman"/>
      <w:color w:val="FF0000"/>
      <w:spacing w:val="-2"/>
      <w:sz w:val="24"/>
      <w:szCs w:val="24"/>
    </w:rPr>
  </w:style>
  <w:style w:type="character" w:customStyle="1" w:styleId="clsnoticeanswer1">
    <w:name w:val="clsnoticeanswer1"/>
    <w:basedOn w:val="DefaultParagraphFont"/>
    <w:rsid w:val="002F4FD6"/>
    <w:rPr>
      <w:rFonts w:ascii="Verdana" w:hAnsi="Verdana" w:hint="default"/>
      <w:color w:val="0000FF"/>
      <w:sz w:val="16"/>
      <w:szCs w:val="16"/>
    </w:rPr>
  </w:style>
  <w:style w:type="table" w:styleId="TableGrid">
    <w:name w:val="Table Grid"/>
    <w:basedOn w:val="TableNormal"/>
    <w:uiPriority w:val="59"/>
    <w:rsid w:val="002F4F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vn"/>
    <w:basedOn w:val="Normal"/>
    <w:link w:val="FootnoteTextChar"/>
    <w:rsid w:val="002F4FD6"/>
    <w:rPr>
      <w:rFonts w:ascii="Times New Roman" w:hAnsi="Times New Roman"/>
      <w:spacing w:val="0"/>
      <w:sz w:val="20"/>
      <w:szCs w:val="20"/>
      <w:lang w:val="en-GB"/>
    </w:rPr>
  </w:style>
  <w:style w:type="character" w:customStyle="1" w:styleId="FootnoteTextChar">
    <w:name w:val="Footnote Text Char"/>
    <w:aliases w:val="vn Char"/>
    <w:basedOn w:val="DefaultParagraphFont"/>
    <w:link w:val="FootnoteText"/>
    <w:rsid w:val="002F4FD6"/>
    <w:rPr>
      <w:rFonts w:ascii="Times New Roman" w:eastAsia="Times New Roman" w:hAnsi="Times New Roman" w:cs="Times New Roman"/>
      <w:sz w:val="20"/>
      <w:szCs w:val="20"/>
      <w:lang w:val="en-GB"/>
    </w:rPr>
  </w:style>
  <w:style w:type="character" w:styleId="FootnoteReference">
    <w:name w:val="footnote reference"/>
    <w:basedOn w:val="DefaultParagraphFont"/>
    <w:rsid w:val="002F4FD6"/>
    <w:rPr>
      <w:vertAlign w:val="superscript"/>
    </w:rPr>
  </w:style>
  <w:style w:type="paragraph" w:styleId="BodyTextIndent2">
    <w:name w:val="Body Text Indent 2"/>
    <w:basedOn w:val="Normal"/>
    <w:link w:val="BodyTextIndent2Char"/>
    <w:uiPriority w:val="99"/>
    <w:rsid w:val="002F4FD6"/>
    <w:pPr>
      <w:spacing w:after="120" w:line="480" w:lineRule="auto"/>
      <w:ind w:left="283"/>
    </w:pPr>
    <w:rPr>
      <w:rFonts w:ascii="Times New Roman" w:hAnsi="Times New Roman"/>
      <w:spacing w:val="0"/>
      <w:lang w:val="en-US"/>
    </w:rPr>
  </w:style>
  <w:style w:type="character" w:customStyle="1" w:styleId="BodyTextIndent2Char">
    <w:name w:val="Body Text Indent 2 Char"/>
    <w:basedOn w:val="DefaultParagraphFont"/>
    <w:link w:val="BodyTextIndent2"/>
    <w:uiPriority w:val="99"/>
    <w:rsid w:val="002F4FD6"/>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rsid w:val="002F4FD6"/>
    <w:pPr>
      <w:spacing w:after="120"/>
      <w:ind w:left="283"/>
    </w:pPr>
  </w:style>
  <w:style w:type="character" w:customStyle="1" w:styleId="BodyTextIndentChar">
    <w:name w:val="Body Text Indent Char"/>
    <w:basedOn w:val="DefaultParagraphFont"/>
    <w:link w:val="BodyTextIndent"/>
    <w:uiPriority w:val="99"/>
    <w:rsid w:val="002F4FD6"/>
    <w:rPr>
      <w:rFonts w:ascii="Book Antiqua" w:eastAsia="Times New Roman" w:hAnsi="Book Antiqua" w:cs="Times New Roman"/>
      <w:spacing w:val="-2"/>
      <w:sz w:val="24"/>
      <w:szCs w:val="24"/>
    </w:rPr>
  </w:style>
  <w:style w:type="paragraph" w:styleId="Title">
    <w:name w:val="Title"/>
    <w:basedOn w:val="Normal"/>
    <w:link w:val="TitleChar"/>
    <w:uiPriority w:val="99"/>
    <w:qFormat/>
    <w:rsid w:val="002F4FD6"/>
    <w:pPr>
      <w:jc w:val="center"/>
    </w:pPr>
    <w:rPr>
      <w:rFonts w:ascii="Times New Roman" w:hAnsi="Times New Roman"/>
      <w:b/>
      <w:spacing w:val="0"/>
      <w:sz w:val="32"/>
      <w:szCs w:val="20"/>
      <w:lang w:val="en-GB"/>
    </w:rPr>
  </w:style>
  <w:style w:type="character" w:customStyle="1" w:styleId="TitleChar">
    <w:name w:val="Title Char"/>
    <w:basedOn w:val="DefaultParagraphFont"/>
    <w:link w:val="Title"/>
    <w:uiPriority w:val="99"/>
    <w:rsid w:val="002F4FD6"/>
    <w:rPr>
      <w:rFonts w:ascii="Times New Roman" w:eastAsia="Times New Roman" w:hAnsi="Times New Roman" w:cs="Times New Roman"/>
      <w:b/>
      <w:sz w:val="32"/>
      <w:szCs w:val="20"/>
      <w:lang w:val="en-GB"/>
    </w:rPr>
  </w:style>
  <w:style w:type="paragraph" w:customStyle="1" w:styleId="DefaultText">
    <w:name w:val="Default Text"/>
    <w:basedOn w:val="Normal"/>
    <w:uiPriority w:val="99"/>
    <w:rsid w:val="002F4FD6"/>
    <w:rPr>
      <w:rFonts w:ascii="Times New Roman" w:hAnsi="Times New Roman"/>
      <w:spacing w:val="0"/>
      <w:szCs w:val="20"/>
    </w:rPr>
  </w:style>
  <w:style w:type="character" w:styleId="Hyperlink">
    <w:name w:val="Hyperlink"/>
    <w:basedOn w:val="DefaultParagraphFont"/>
    <w:uiPriority w:val="99"/>
    <w:rsid w:val="002F4FD6"/>
    <w:rPr>
      <w:color w:val="0000FF"/>
      <w:u w:val="single"/>
    </w:rPr>
  </w:style>
  <w:style w:type="paragraph" w:styleId="PlainText">
    <w:name w:val="Plain Text"/>
    <w:basedOn w:val="Normal"/>
    <w:link w:val="PlainTextChar"/>
    <w:uiPriority w:val="99"/>
    <w:rsid w:val="002F4FD6"/>
    <w:rPr>
      <w:rFonts w:ascii="Courier New" w:hAnsi="Courier New" w:cs="Courier New"/>
      <w:spacing w:val="0"/>
      <w:sz w:val="20"/>
      <w:szCs w:val="20"/>
      <w:lang w:val="en-GB" w:eastAsia="en-GB"/>
    </w:rPr>
  </w:style>
  <w:style w:type="character" w:customStyle="1" w:styleId="PlainTextChar">
    <w:name w:val="Plain Text Char"/>
    <w:basedOn w:val="DefaultParagraphFont"/>
    <w:link w:val="PlainText"/>
    <w:uiPriority w:val="99"/>
    <w:rsid w:val="002F4FD6"/>
    <w:rPr>
      <w:rFonts w:ascii="Courier New" w:eastAsia="Times New Roman" w:hAnsi="Courier New" w:cs="Courier New"/>
      <w:sz w:val="20"/>
      <w:szCs w:val="20"/>
      <w:lang w:val="en-GB" w:eastAsia="en-GB"/>
    </w:rPr>
  </w:style>
  <w:style w:type="paragraph" w:customStyle="1" w:styleId="Body1">
    <w:name w:val="Body 1"/>
    <w:basedOn w:val="Normal"/>
    <w:uiPriority w:val="99"/>
    <w:rsid w:val="002F4FD6"/>
    <w:pPr>
      <w:spacing w:after="240"/>
      <w:ind w:left="720"/>
      <w:jc w:val="both"/>
    </w:pPr>
    <w:rPr>
      <w:rFonts w:ascii="Times New Roman" w:hAnsi="Times New Roman"/>
      <w:spacing w:val="0"/>
      <w:sz w:val="22"/>
      <w:szCs w:val="20"/>
      <w:lang w:val="en-GB"/>
    </w:rPr>
  </w:style>
  <w:style w:type="paragraph" w:customStyle="1" w:styleId="Body3">
    <w:name w:val="Body 3"/>
    <w:basedOn w:val="Normal"/>
    <w:uiPriority w:val="99"/>
    <w:rsid w:val="002F4FD6"/>
    <w:pPr>
      <w:spacing w:after="240"/>
      <w:ind w:left="1440"/>
      <w:jc w:val="both"/>
    </w:pPr>
    <w:rPr>
      <w:rFonts w:ascii="Times New Roman" w:hAnsi="Times New Roman"/>
      <w:spacing w:val="0"/>
      <w:sz w:val="22"/>
      <w:szCs w:val="20"/>
      <w:lang w:val="en-GB"/>
    </w:rPr>
  </w:style>
  <w:style w:type="paragraph" w:customStyle="1" w:styleId="NA-LEVEL1">
    <w:name w:val="NA - LEVEL 1"/>
    <w:basedOn w:val="Normal"/>
    <w:next w:val="Body1"/>
    <w:uiPriority w:val="99"/>
    <w:rsid w:val="002F4FD6"/>
    <w:pPr>
      <w:numPr>
        <w:numId w:val="2"/>
      </w:numPr>
      <w:spacing w:after="240"/>
      <w:jc w:val="both"/>
    </w:pPr>
    <w:rPr>
      <w:rFonts w:ascii="Times New Roman" w:hAnsi="Times New Roman"/>
      <w:spacing w:val="0"/>
      <w:sz w:val="22"/>
      <w:szCs w:val="20"/>
      <w:lang w:val="en-GB"/>
    </w:rPr>
  </w:style>
  <w:style w:type="paragraph" w:customStyle="1" w:styleId="NA-LEVEL2">
    <w:name w:val="NA - LEVEL 2"/>
    <w:basedOn w:val="Normal"/>
    <w:next w:val="Body3"/>
    <w:uiPriority w:val="99"/>
    <w:rsid w:val="002F4FD6"/>
    <w:pPr>
      <w:numPr>
        <w:ilvl w:val="1"/>
        <w:numId w:val="2"/>
      </w:numPr>
      <w:spacing w:after="240"/>
      <w:jc w:val="both"/>
    </w:pPr>
    <w:rPr>
      <w:rFonts w:ascii="Times New Roman" w:hAnsi="Times New Roman"/>
      <w:spacing w:val="0"/>
      <w:sz w:val="22"/>
      <w:szCs w:val="20"/>
      <w:lang w:val="en-GB"/>
    </w:rPr>
  </w:style>
  <w:style w:type="paragraph" w:customStyle="1" w:styleId="NA-LEVEL3">
    <w:name w:val="NA - LEVEL 3"/>
    <w:basedOn w:val="Normal"/>
    <w:next w:val="Normal"/>
    <w:uiPriority w:val="99"/>
    <w:rsid w:val="002F4FD6"/>
    <w:pPr>
      <w:numPr>
        <w:ilvl w:val="2"/>
        <w:numId w:val="2"/>
      </w:numPr>
      <w:spacing w:after="240"/>
      <w:jc w:val="both"/>
    </w:pPr>
    <w:rPr>
      <w:rFonts w:ascii="Times New Roman" w:hAnsi="Times New Roman"/>
      <w:spacing w:val="0"/>
      <w:sz w:val="22"/>
      <w:szCs w:val="20"/>
      <w:lang w:val="en-GB"/>
    </w:rPr>
  </w:style>
  <w:style w:type="paragraph" w:customStyle="1" w:styleId="NA-LEVEL4">
    <w:name w:val="NA - LEVEL 4"/>
    <w:basedOn w:val="Normal"/>
    <w:next w:val="Normal"/>
    <w:uiPriority w:val="99"/>
    <w:rsid w:val="002F4FD6"/>
    <w:pPr>
      <w:numPr>
        <w:ilvl w:val="3"/>
        <w:numId w:val="2"/>
      </w:numPr>
      <w:spacing w:after="240"/>
      <w:jc w:val="both"/>
    </w:pPr>
    <w:rPr>
      <w:rFonts w:ascii="Times New Roman" w:hAnsi="Times New Roman"/>
      <w:spacing w:val="0"/>
      <w:sz w:val="22"/>
      <w:szCs w:val="20"/>
      <w:lang w:val="en-GB"/>
    </w:rPr>
  </w:style>
  <w:style w:type="paragraph" w:customStyle="1" w:styleId="NA-LEVEL5">
    <w:name w:val="NA - LEVEL 5"/>
    <w:basedOn w:val="Normal"/>
    <w:next w:val="Normal"/>
    <w:uiPriority w:val="99"/>
    <w:rsid w:val="002F4FD6"/>
    <w:pPr>
      <w:numPr>
        <w:ilvl w:val="4"/>
        <w:numId w:val="2"/>
      </w:numPr>
      <w:spacing w:after="240"/>
      <w:jc w:val="both"/>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2F4FD6"/>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2F4FD6"/>
    <w:pPr>
      <w:spacing w:after="240"/>
      <w:jc w:val="center"/>
    </w:pPr>
    <w:rPr>
      <w:rFonts w:ascii="Times New Roman" w:hAnsi="Times New Roman"/>
      <w:b/>
      <w:spacing w:val="0"/>
      <w:sz w:val="22"/>
      <w:szCs w:val="20"/>
    </w:rPr>
  </w:style>
  <w:style w:type="paragraph" w:customStyle="1" w:styleId="Char">
    <w:name w:val="Char"/>
    <w:basedOn w:val="Normal"/>
    <w:uiPriority w:val="99"/>
    <w:rsid w:val="002F4FD6"/>
    <w:pPr>
      <w:spacing w:before="120" w:after="160" w:line="240" w:lineRule="exact"/>
      <w:jc w:val="both"/>
    </w:pPr>
    <w:rPr>
      <w:rFonts w:ascii="Verdana" w:hAnsi="Verdana"/>
      <w:spacing w:val="0"/>
      <w:sz w:val="20"/>
      <w:szCs w:val="20"/>
      <w:lang w:val="en-GB"/>
    </w:rPr>
  </w:style>
  <w:style w:type="paragraph" w:styleId="BalloonText">
    <w:name w:val="Balloon Text"/>
    <w:basedOn w:val="Normal"/>
    <w:link w:val="BalloonTextChar"/>
    <w:uiPriority w:val="99"/>
    <w:semiHidden/>
    <w:rsid w:val="002F4FD6"/>
    <w:rPr>
      <w:rFonts w:ascii="Tahoma" w:hAnsi="Tahoma" w:cs="Tahoma"/>
      <w:sz w:val="16"/>
      <w:szCs w:val="16"/>
    </w:rPr>
  </w:style>
  <w:style w:type="character" w:customStyle="1" w:styleId="BalloonTextChar">
    <w:name w:val="Balloon Text Char"/>
    <w:basedOn w:val="DefaultParagraphFont"/>
    <w:link w:val="BalloonText"/>
    <w:uiPriority w:val="99"/>
    <w:semiHidden/>
    <w:rsid w:val="002F4FD6"/>
    <w:rPr>
      <w:rFonts w:ascii="Tahoma" w:eastAsia="Times New Roman" w:hAnsi="Tahoma" w:cs="Tahoma"/>
      <w:spacing w:val="-2"/>
      <w:sz w:val="16"/>
      <w:szCs w:val="16"/>
    </w:rPr>
  </w:style>
  <w:style w:type="paragraph" w:styleId="DocumentMap">
    <w:name w:val="Document Map"/>
    <w:basedOn w:val="Normal"/>
    <w:link w:val="DocumentMapChar"/>
    <w:uiPriority w:val="99"/>
    <w:semiHidden/>
    <w:rsid w:val="002F4FD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2F4FD6"/>
    <w:rPr>
      <w:rFonts w:ascii="Tahoma" w:eastAsia="Times New Roman" w:hAnsi="Tahoma" w:cs="Tahoma"/>
      <w:spacing w:val="-2"/>
      <w:sz w:val="20"/>
      <w:szCs w:val="20"/>
      <w:shd w:val="clear" w:color="auto" w:fill="000080"/>
    </w:rPr>
  </w:style>
  <w:style w:type="paragraph" w:customStyle="1" w:styleId="Default">
    <w:name w:val="Default"/>
    <w:rsid w:val="002F4FD6"/>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TOC1">
    <w:name w:val="toc 1"/>
    <w:basedOn w:val="Normal"/>
    <w:next w:val="Normal"/>
    <w:autoRedefine/>
    <w:uiPriority w:val="39"/>
    <w:qFormat/>
    <w:rsid w:val="002F4FD6"/>
    <w:pPr>
      <w:spacing w:before="120" w:after="120"/>
    </w:pPr>
    <w:rPr>
      <w:rFonts w:ascii="Arial" w:hAnsi="Arial"/>
      <w:b/>
      <w:bCs/>
      <w:caps/>
      <w:sz w:val="20"/>
      <w:szCs w:val="20"/>
    </w:rPr>
  </w:style>
  <w:style w:type="paragraph" w:styleId="TOC2">
    <w:name w:val="toc 2"/>
    <w:basedOn w:val="Normal"/>
    <w:next w:val="Normal"/>
    <w:autoRedefine/>
    <w:uiPriority w:val="39"/>
    <w:qFormat/>
    <w:rsid w:val="002F4FD6"/>
    <w:pPr>
      <w:ind w:left="240"/>
    </w:pPr>
    <w:rPr>
      <w:rFonts w:ascii="Arial" w:hAnsi="Arial"/>
      <w:smallCaps/>
      <w:sz w:val="20"/>
      <w:szCs w:val="20"/>
    </w:rPr>
  </w:style>
  <w:style w:type="paragraph" w:styleId="TOC3">
    <w:name w:val="toc 3"/>
    <w:next w:val="Normal"/>
    <w:autoRedefine/>
    <w:uiPriority w:val="39"/>
    <w:qFormat/>
    <w:rsid w:val="002F4FD6"/>
    <w:pPr>
      <w:spacing w:after="0" w:line="240" w:lineRule="auto"/>
      <w:ind w:left="480"/>
    </w:pPr>
    <w:rPr>
      <w:rFonts w:ascii="Arial" w:eastAsia="Times New Roman" w:hAnsi="Arial" w:cs="Times New Roman"/>
      <w:iCs/>
      <w:spacing w:val="-2"/>
      <w:sz w:val="20"/>
      <w:szCs w:val="20"/>
    </w:rPr>
  </w:style>
  <w:style w:type="paragraph" w:styleId="List">
    <w:name w:val="List"/>
    <w:basedOn w:val="Normal"/>
    <w:uiPriority w:val="99"/>
    <w:rsid w:val="002F4FD6"/>
    <w:pPr>
      <w:ind w:left="283" w:hanging="283"/>
    </w:pPr>
  </w:style>
  <w:style w:type="character" w:styleId="Emphasis">
    <w:name w:val="Emphasis"/>
    <w:basedOn w:val="DefaultParagraphFont"/>
    <w:uiPriority w:val="20"/>
    <w:qFormat/>
    <w:rsid w:val="002F4FD6"/>
    <w:rPr>
      <w:i/>
      <w:iCs/>
    </w:rPr>
  </w:style>
  <w:style w:type="paragraph" w:styleId="CommentText">
    <w:name w:val="annotation text"/>
    <w:basedOn w:val="Normal"/>
    <w:link w:val="CommentTextChar"/>
    <w:rsid w:val="002F4FD6"/>
    <w:rPr>
      <w:sz w:val="20"/>
      <w:szCs w:val="20"/>
    </w:rPr>
  </w:style>
  <w:style w:type="character" w:customStyle="1" w:styleId="CommentTextChar">
    <w:name w:val="Comment Text Char"/>
    <w:basedOn w:val="DefaultParagraphFont"/>
    <w:link w:val="CommentText"/>
    <w:rsid w:val="002F4FD6"/>
    <w:rPr>
      <w:rFonts w:ascii="Book Antiqua" w:eastAsia="Times New Roman" w:hAnsi="Book Antiqua" w:cs="Times New Roman"/>
      <w:spacing w:val="-2"/>
      <w:sz w:val="20"/>
      <w:szCs w:val="20"/>
    </w:rPr>
  </w:style>
  <w:style w:type="character" w:styleId="CommentReference">
    <w:name w:val="annotation reference"/>
    <w:basedOn w:val="DefaultParagraphFont"/>
    <w:uiPriority w:val="99"/>
    <w:rsid w:val="002F4FD6"/>
    <w:rPr>
      <w:sz w:val="16"/>
      <w:szCs w:val="16"/>
    </w:rPr>
  </w:style>
  <w:style w:type="paragraph" w:customStyle="1" w:styleId="Char1">
    <w:name w:val="Char1"/>
    <w:basedOn w:val="Normal"/>
    <w:uiPriority w:val="99"/>
    <w:rsid w:val="002F4FD6"/>
    <w:pPr>
      <w:spacing w:before="120" w:after="160" w:line="240" w:lineRule="exact"/>
      <w:jc w:val="both"/>
    </w:pPr>
    <w:rPr>
      <w:rFonts w:ascii="Verdana" w:hAnsi="Verdana"/>
      <w:spacing w:val="0"/>
      <w:sz w:val="20"/>
      <w:szCs w:val="20"/>
      <w:lang w:val="en-GB"/>
    </w:rPr>
  </w:style>
  <w:style w:type="paragraph" w:styleId="List2">
    <w:name w:val="List 2"/>
    <w:basedOn w:val="Normal"/>
    <w:uiPriority w:val="99"/>
    <w:rsid w:val="002F4FD6"/>
    <w:pPr>
      <w:ind w:left="566" w:hanging="283"/>
    </w:pPr>
  </w:style>
  <w:style w:type="paragraph" w:customStyle="1" w:styleId="Style11">
    <w:name w:val="Style1.1"/>
    <w:basedOn w:val="Normal"/>
    <w:uiPriority w:val="99"/>
    <w:rsid w:val="002F4FD6"/>
    <w:pPr>
      <w:numPr>
        <w:numId w:val="3"/>
      </w:numPr>
    </w:pPr>
    <w:rPr>
      <w:rFonts w:ascii="Times New Roman" w:hAnsi="Times New Roman"/>
      <w:b/>
      <w:spacing w:val="0"/>
      <w:lang w:val="en-GB" w:eastAsia="en-GB"/>
    </w:rPr>
  </w:style>
  <w:style w:type="numbering" w:styleId="111111">
    <w:name w:val="Outline List 2"/>
    <w:basedOn w:val="NoList"/>
    <w:rsid w:val="002F4FD6"/>
    <w:pPr>
      <w:numPr>
        <w:numId w:val="4"/>
      </w:numPr>
    </w:pPr>
  </w:style>
  <w:style w:type="character" w:styleId="FollowedHyperlink">
    <w:name w:val="FollowedHyperlink"/>
    <w:basedOn w:val="DefaultParagraphFont"/>
    <w:uiPriority w:val="99"/>
    <w:rsid w:val="002F4FD6"/>
    <w:rPr>
      <w:color w:val="800080"/>
      <w:u w:val="single"/>
    </w:rPr>
  </w:style>
  <w:style w:type="table" w:styleId="TableWeb2">
    <w:name w:val="Table Web 2"/>
    <w:basedOn w:val="TableNormal"/>
    <w:rsid w:val="002F4FD6"/>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2F4FD6"/>
    <w:rPr>
      <w:bCs/>
      <w:kern w:val="36"/>
      <w:sz w:val="22"/>
    </w:rPr>
  </w:style>
  <w:style w:type="paragraph" w:styleId="TOC4">
    <w:name w:val="toc 4"/>
    <w:basedOn w:val="Normal"/>
    <w:next w:val="Normal"/>
    <w:autoRedefine/>
    <w:uiPriority w:val="39"/>
    <w:rsid w:val="002F4FD6"/>
    <w:pPr>
      <w:ind w:left="720"/>
    </w:pPr>
    <w:rPr>
      <w:rFonts w:ascii="Arial" w:hAnsi="Arial"/>
      <w:sz w:val="18"/>
      <w:szCs w:val="18"/>
    </w:rPr>
  </w:style>
  <w:style w:type="paragraph" w:styleId="TOC5">
    <w:name w:val="toc 5"/>
    <w:basedOn w:val="Normal"/>
    <w:next w:val="Normal"/>
    <w:autoRedefine/>
    <w:uiPriority w:val="39"/>
    <w:rsid w:val="002F4FD6"/>
    <w:pPr>
      <w:ind w:left="960"/>
    </w:pPr>
    <w:rPr>
      <w:rFonts w:ascii="Arial" w:hAnsi="Arial"/>
      <w:sz w:val="18"/>
      <w:szCs w:val="18"/>
    </w:rPr>
  </w:style>
  <w:style w:type="paragraph" w:styleId="TOC6">
    <w:name w:val="toc 6"/>
    <w:basedOn w:val="Normal"/>
    <w:next w:val="Normal"/>
    <w:autoRedefine/>
    <w:uiPriority w:val="39"/>
    <w:rsid w:val="002F4FD6"/>
    <w:pPr>
      <w:ind w:left="1200"/>
    </w:pPr>
    <w:rPr>
      <w:rFonts w:ascii="Times New Roman" w:hAnsi="Times New Roman"/>
      <w:sz w:val="18"/>
      <w:szCs w:val="18"/>
    </w:rPr>
  </w:style>
  <w:style w:type="paragraph" w:styleId="TOC7">
    <w:name w:val="toc 7"/>
    <w:basedOn w:val="Normal"/>
    <w:next w:val="Normal"/>
    <w:autoRedefine/>
    <w:uiPriority w:val="39"/>
    <w:rsid w:val="002F4FD6"/>
    <w:pPr>
      <w:ind w:left="1440"/>
    </w:pPr>
    <w:rPr>
      <w:rFonts w:ascii="Times New Roman" w:hAnsi="Times New Roman"/>
      <w:sz w:val="18"/>
      <w:szCs w:val="18"/>
    </w:rPr>
  </w:style>
  <w:style w:type="paragraph" w:styleId="TOC8">
    <w:name w:val="toc 8"/>
    <w:basedOn w:val="Normal"/>
    <w:next w:val="Normal"/>
    <w:autoRedefine/>
    <w:uiPriority w:val="39"/>
    <w:rsid w:val="002F4FD6"/>
    <w:pPr>
      <w:ind w:left="1680"/>
    </w:pPr>
    <w:rPr>
      <w:rFonts w:ascii="Times New Roman" w:hAnsi="Times New Roman"/>
      <w:sz w:val="18"/>
      <w:szCs w:val="18"/>
    </w:rPr>
  </w:style>
  <w:style w:type="paragraph" w:styleId="TOC9">
    <w:name w:val="toc 9"/>
    <w:basedOn w:val="Normal"/>
    <w:next w:val="Normal"/>
    <w:autoRedefine/>
    <w:uiPriority w:val="39"/>
    <w:rsid w:val="002F4FD6"/>
    <w:pPr>
      <w:ind w:left="1920"/>
    </w:pPr>
    <w:rPr>
      <w:rFonts w:ascii="Times New Roman" w:hAnsi="Times New Roman"/>
      <w:sz w:val="18"/>
      <w:szCs w:val="18"/>
    </w:rPr>
  </w:style>
  <w:style w:type="paragraph" w:customStyle="1" w:styleId="Char2">
    <w:name w:val="Char2"/>
    <w:basedOn w:val="Normal"/>
    <w:uiPriority w:val="99"/>
    <w:rsid w:val="002F4FD6"/>
    <w:pPr>
      <w:spacing w:before="120" w:after="160" w:line="240" w:lineRule="exact"/>
      <w:jc w:val="both"/>
    </w:pPr>
    <w:rPr>
      <w:rFonts w:ascii="Verdana" w:hAnsi="Verdana"/>
      <w:spacing w:val="0"/>
      <w:sz w:val="20"/>
      <w:szCs w:val="20"/>
      <w:lang w:val="en-GB"/>
    </w:rPr>
  </w:style>
  <w:style w:type="paragraph" w:customStyle="1" w:styleId="Char1CharCharChar">
    <w:name w:val="Char1 Char Char Char"/>
    <w:basedOn w:val="Normal"/>
    <w:uiPriority w:val="99"/>
    <w:rsid w:val="002F4FD6"/>
    <w:pPr>
      <w:spacing w:before="120" w:after="160" w:line="240" w:lineRule="exact"/>
      <w:jc w:val="both"/>
    </w:pPr>
    <w:rPr>
      <w:rFonts w:ascii="Verdana" w:hAnsi="Verdana"/>
      <w:spacing w:val="0"/>
      <w:sz w:val="20"/>
      <w:szCs w:val="20"/>
      <w:lang w:val="en-GB"/>
    </w:rPr>
  </w:style>
  <w:style w:type="paragraph" w:customStyle="1" w:styleId="Char3">
    <w:name w:val="Char3"/>
    <w:basedOn w:val="Normal"/>
    <w:rsid w:val="002F4FD6"/>
    <w:pPr>
      <w:spacing w:before="120" w:after="160" w:line="240" w:lineRule="exact"/>
      <w:jc w:val="both"/>
    </w:pPr>
    <w:rPr>
      <w:rFonts w:ascii="Verdana" w:hAnsi="Verdana"/>
      <w:spacing w:val="0"/>
      <w:sz w:val="20"/>
      <w:szCs w:val="20"/>
      <w:lang w:val="en-GB"/>
    </w:rPr>
  </w:style>
  <w:style w:type="paragraph" w:styleId="CommentSubject">
    <w:name w:val="annotation subject"/>
    <w:basedOn w:val="CommentText"/>
    <w:next w:val="CommentText"/>
    <w:link w:val="CommentSubjectChar"/>
    <w:uiPriority w:val="99"/>
    <w:rsid w:val="002F4FD6"/>
    <w:rPr>
      <w:b/>
      <w:bCs/>
    </w:rPr>
  </w:style>
  <w:style w:type="character" w:customStyle="1" w:styleId="CommentSubjectChar">
    <w:name w:val="Comment Subject Char"/>
    <w:basedOn w:val="CommentTextChar"/>
    <w:link w:val="CommentSubject"/>
    <w:uiPriority w:val="99"/>
    <w:rsid w:val="002F4FD6"/>
    <w:rPr>
      <w:rFonts w:ascii="Book Antiqua" w:eastAsia="Times New Roman" w:hAnsi="Book Antiqua" w:cs="Times New Roman"/>
      <w:b/>
      <w:bCs/>
      <w:spacing w:val="-2"/>
      <w:sz w:val="20"/>
      <w:szCs w:val="20"/>
    </w:rPr>
  </w:style>
  <w:style w:type="paragraph" w:customStyle="1" w:styleId="MFNumLev1">
    <w:name w:val="MFNumLev1"/>
    <w:basedOn w:val="Normal"/>
    <w:rsid w:val="002F4FD6"/>
    <w:pPr>
      <w:numPr>
        <w:numId w:val="5"/>
      </w:numPr>
      <w:spacing w:after="240"/>
      <w:jc w:val="both"/>
    </w:pPr>
    <w:rPr>
      <w:rFonts w:ascii="Times New Roman Bold" w:hAnsi="Times New Roman Bold"/>
      <w:b/>
      <w:spacing w:val="0"/>
      <w:sz w:val="40"/>
      <w:szCs w:val="40"/>
    </w:rPr>
  </w:style>
  <w:style w:type="paragraph" w:customStyle="1" w:styleId="MFNumLev2">
    <w:name w:val="MFNumLev2"/>
    <w:basedOn w:val="Normal"/>
    <w:rsid w:val="002F4FD6"/>
    <w:pPr>
      <w:numPr>
        <w:ilvl w:val="1"/>
        <w:numId w:val="5"/>
      </w:numPr>
      <w:spacing w:after="240"/>
      <w:jc w:val="both"/>
    </w:pPr>
    <w:rPr>
      <w:rFonts w:ascii="Times New Roman" w:hAnsi="Times New Roman"/>
      <w:spacing w:val="0"/>
      <w:sz w:val="22"/>
    </w:rPr>
  </w:style>
  <w:style w:type="paragraph" w:customStyle="1" w:styleId="MFNumLev3">
    <w:name w:val="MFNumLev3"/>
    <w:basedOn w:val="Normal"/>
    <w:rsid w:val="002F4FD6"/>
    <w:pPr>
      <w:numPr>
        <w:ilvl w:val="2"/>
        <w:numId w:val="5"/>
      </w:numPr>
      <w:spacing w:after="240"/>
      <w:jc w:val="both"/>
    </w:pPr>
    <w:rPr>
      <w:rFonts w:ascii="Times New Roman" w:hAnsi="Times New Roman"/>
      <w:spacing w:val="0"/>
      <w:sz w:val="22"/>
    </w:rPr>
  </w:style>
  <w:style w:type="paragraph" w:customStyle="1" w:styleId="MFNumLev4">
    <w:name w:val="MFNumLev4"/>
    <w:basedOn w:val="Normal"/>
    <w:rsid w:val="002F4FD6"/>
    <w:pPr>
      <w:numPr>
        <w:ilvl w:val="3"/>
        <w:numId w:val="5"/>
      </w:numPr>
      <w:spacing w:after="240"/>
      <w:jc w:val="both"/>
    </w:pPr>
    <w:rPr>
      <w:rFonts w:ascii="Times New Roman" w:hAnsi="Times New Roman"/>
      <w:spacing w:val="0"/>
      <w:sz w:val="22"/>
    </w:rPr>
  </w:style>
  <w:style w:type="paragraph" w:customStyle="1" w:styleId="MFNumLev5">
    <w:name w:val="MFNumLev5"/>
    <w:basedOn w:val="Normal"/>
    <w:rsid w:val="002F4FD6"/>
    <w:pPr>
      <w:numPr>
        <w:ilvl w:val="4"/>
        <w:numId w:val="5"/>
      </w:numPr>
      <w:spacing w:after="240"/>
      <w:jc w:val="both"/>
    </w:pPr>
    <w:rPr>
      <w:rFonts w:ascii="Times New Roman" w:hAnsi="Times New Roman"/>
      <w:spacing w:val="0"/>
      <w:sz w:val="22"/>
    </w:rPr>
  </w:style>
  <w:style w:type="paragraph" w:customStyle="1" w:styleId="MFNumLev6">
    <w:name w:val="MFNumLev6"/>
    <w:basedOn w:val="Normal"/>
    <w:rsid w:val="002F4FD6"/>
    <w:pPr>
      <w:numPr>
        <w:ilvl w:val="5"/>
        <w:numId w:val="5"/>
      </w:numPr>
      <w:spacing w:after="240"/>
      <w:jc w:val="both"/>
    </w:pPr>
    <w:rPr>
      <w:rFonts w:ascii="Times New Roman" w:hAnsi="Times New Roman"/>
      <w:spacing w:val="0"/>
      <w:sz w:val="22"/>
    </w:rPr>
  </w:style>
  <w:style w:type="paragraph" w:customStyle="1" w:styleId="StyleBodyTextTimesNewRoman12pt">
    <w:name w:val="Style Body Text + Times New Roman 12 pt"/>
    <w:basedOn w:val="BodyText"/>
    <w:rsid w:val="002F4FD6"/>
    <w:pPr>
      <w:jc w:val="both"/>
    </w:pPr>
    <w:rPr>
      <w:rFonts w:ascii="Times New Roman" w:hAnsi="Times New Roman" w:cs="Arial"/>
      <w:szCs w:val="24"/>
      <w:lang w:val="en-GB"/>
    </w:rPr>
  </w:style>
  <w:style w:type="character" w:customStyle="1" w:styleId="StyleBodyTextTimesNewRoman12ptBoldChar">
    <w:name w:val="Style Body Text + Times New Roman 12 pt Bold Char"/>
    <w:basedOn w:val="DefaultParagraphFont"/>
    <w:rsid w:val="002F4FD6"/>
    <w:rPr>
      <w:rFonts w:ascii="Arial" w:hAnsi="Arial" w:cs="Arial"/>
      <w:b/>
      <w:bCs/>
      <w:sz w:val="22"/>
      <w:szCs w:val="24"/>
      <w:lang w:val="en-GB" w:eastAsia="en-US" w:bidi="ar-SA"/>
    </w:rPr>
  </w:style>
  <w:style w:type="paragraph" w:customStyle="1" w:styleId="Style6">
    <w:name w:val="Style6"/>
    <w:basedOn w:val="BodyText"/>
    <w:semiHidden/>
    <w:rsid w:val="002F4FD6"/>
    <w:pPr>
      <w:jc w:val="both"/>
    </w:pPr>
    <w:rPr>
      <w:rFonts w:ascii="Verdana" w:hAnsi="Verdana" w:cs="Arial"/>
      <w:szCs w:val="24"/>
      <w:lang w:val="en-GB"/>
    </w:rPr>
  </w:style>
  <w:style w:type="paragraph" w:customStyle="1" w:styleId="BodyA">
    <w:name w:val="Body A"/>
    <w:rsid w:val="002F4FD6"/>
    <w:pPr>
      <w:spacing w:after="0" w:line="240" w:lineRule="auto"/>
    </w:pPr>
    <w:rPr>
      <w:rFonts w:ascii="Helvetica" w:eastAsia="ヒラギノ角ゴ Pro W3" w:hAnsi="Helvetica" w:cs="Times New Roman"/>
      <w:color w:val="000000"/>
      <w:sz w:val="24"/>
      <w:szCs w:val="20"/>
      <w:lang w:val="en-US"/>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2F4FD6"/>
    <w:pPr>
      <w:ind w:left="720"/>
      <w:contextualSpacing/>
    </w:pPr>
    <w:rPr>
      <w:rFonts w:ascii="Times New Roman" w:hAnsi="Times New Roman"/>
      <w:spacing w:val="0"/>
      <w:lang w:val="en-GB" w:eastAsia="en-GB"/>
    </w:rPr>
  </w:style>
  <w:style w:type="paragraph" w:customStyle="1" w:styleId="msolistparagraph0">
    <w:name w:val="msolistparagraph"/>
    <w:basedOn w:val="Normal"/>
    <w:rsid w:val="002F4FD6"/>
    <w:pPr>
      <w:ind w:left="720"/>
    </w:pPr>
    <w:rPr>
      <w:rFonts w:ascii="Calibri" w:hAnsi="Calibri"/>
      <w:spacing w:val="0"/>
      <w:sz w:val="22"/>
      <w:szCs w:val="22"/>
      <w:lang w:val="en-GB" w:eastAsia="en-GB"/>
    </w:rPr>
  </w:style>
  <w:style w:type="paragraph" w:customStyle="1" w:styleId="ColorfulList-Accent11">
    <w:name w:val="Colorful List - Accent 11"/>
    <w:basedOn w:val="Normal"/>
    <w:qFormat/>
    <w:rsid w:val="002F4FD6"/>
    <w:pPr>
      <w:ind w:left="720"/>
      <w:contextualSpacing/>
    </w:pPr>
    <w:rPr>
      <w:rFonts w:ascii="Times New Roman" w:hAnsi="Times New Roman"/>
      <w:spacing w:val="0"/>
      <w:lang w:val="en-GB" w:eastAsia="en-GB"/>
    </w:rPr>
  </w:style>
  <w:style w:type="paragraph" w:customStyle="1" w:styleId="NormalCalibri">
    <w:name w:val="Normal + Calibri"/>
    <w:aliases w:val="11 pt"/>
    <w:basedOn w:val="Normal"/>
    <w:rsid w:val="002F4FD6"/>
    <w:rPr>
      <w:rFonts w:ascii="Calibri" w:hAnsi="Calibri"/>
      <w:sz w:val="22"/>
      <w:szCs w:val="22"/>
    </w:rPr>
  </w:style>
  <w:style w:type="paragraph" w:styleId="ListBullet">
    <w:name w:val="List Bullet"/>
    <w:aliases w:val="List Bullet Char1,List Bullet Char Char,List Bullet Char Char Char Char Char Char Char Char Char Char Char Char Char Char Char Char Char Char Char Char Char Char Char Char Char Char Char"/>
    <w:basedOn w:val="Normal"/>
    <w:link w:val="ListBulletChar"/>
    <w:rsid w:val="002F4FD6"/>
    <w:pPr>
      <w:tabs>
        <w:tab w:val="num" w:pos="720"/>
      </w:tabs>
      <w:spacing w:after="20" w:line="280" w:lineRule="atLeast"/>
      <w:ind w:left="720" w:hanging="720"/>
    </w:pPr>
    <w:rPr>
      <w:rFonts w:ascii="Garamond" w:eastAsia="MS Mincho" w:hAnsi="Garamond"/>
      <w:spacing w:val="0"/>
      <w:sz w:val="20"/>
      <w:szCs w:val="20"/>
      <w:lang w:val="en-GB"/>
    </w:rPr>
  </w:style>
  <w:style w:type="character" w:customStyle="1" w:styleId="ListBulletChar">
    <w:name w:val="List Bullet Char"/>
    <w:aliases w:val="List Bullet Char1 Char,List Bullet Char Char Char,List Bullet Char Char Char Char Char Char Char Char Char Char Char Char Char Char Char Char Char Char Char Char Char Char Char Char Char Char Char Char"/>
    <w:link w:val="ListBullet"/>
    <w:locked/>
    <w:rsid w:val="002F4FD6"/>
    <w:rPr>
      <w:rFonts w:ascii="Garamond" w:eastAsia="MS Mincho" w:hAnsi="Garamond" w:cs="Times New Roman"/>
      <w:sz w:val="20"/>
      <w:szCs w:val="20"/>
      <w:lang w:val="en-GB"/>
    </w:rPr>
  </w:style>
  <w:style w:type="paragraph" w:customStyle="1" w:styleId="tbl-txt2">
    <w:name w:val="tbl-txt2"/>
    <w:basedOn w:val="Normal"/>
    <w:rsid w:val="002F4FD6"/>
    <w:pPr>
      <w:spacing w:before="60" w:after="60" w:line="312" w:lineRule="atLeast"/>
      <w:textAlignment w:val="baseline"/>
    </w:pPr>
    <w:rPr>
      <w:rFonts w:ascii="inherit" w:hAnsi="inherit"/>
      <w:spacing w:val="0"/>
      <w:sz w:val="22"/>
      <w:szCs w:val="22"/>
      <w:lang w:val="en-GB" w:eastAsia="en-GB"/>
    </w:rPr>
  </w:style>
  <w:style w:type="paragraph" w:styleId="BodyTextIndent3">
    <w:name w:val="Body Text Indent 3"/>
    <w:basedOn w:val="Normal"/>
    <w:link w:val="BodyTextIndent3Char"/>
    <w:uiPriority w:val="99"/>
    <w:rsid w:val="002F4FD6"/>
    <w:pPr>
      <w:spacing w:after="120"/>
      <w:ind w:left="283"/>
    </w:pPr>
    <w:rPr>
      <w:sz w:val="16"/>
      <w:szCs w:val="16"/>
    </w:rPr>
  </w:style>
  <w:style w:type="character" w:customStyle="1" w:styleId="BodyTextIndent3Char">
    <w:name w:val="Body Text Indent 3 Char"/>
    <w:basedOn w:val="DefaultParagraphFont"/>
    <w:link w:val="BodyTextIndent3"/>
    <w:uiPriority w:val="99"/>
    <w:rsid w:val="002F4FD6"/>
    <w:rPr>
      <w:rFonts w:ascii="Book Antiqua" w:eastAsia="Times New Roman" w:hAnsi="Book Antiqua" w:cs="Times New Roman"/>
      <w:spacing w:val="-2"/>
      <w:sz w:val="16"/>
      <w:szCs w:val="16"/>
    </w:rPr>
  </w:style>
  <w:style w:type="table" w:styleId="Table3Deffects1">
    <w:name w:val="Table 3D effects 1"/>
    <w:basedOn w:val="TableNormal"/>
    <w:rsid w:val="002F4FD6"/>
    <w:pPr>
      <w:spacing w:after="0" w:line="240" w:lineRule="auto"/>
    </w:pPr>
    <w:rPr>
      <w:rFonts w:ascii="Times New Roman" w:eastAsia="Times New Roman" w:hAnsi="Times New Roman" w:cs="Times New Roman"/>
      <w:sz w:val="20"/>
      <w:szCs w:val="20"/>
      <w:lang w:eastAsia="en-I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Style1">
    <w:name w:val="Style1"/>
    <w:uiPriority w:val="99"/>
    <w:rsid w:val="002F4FD6"/>
    <w:pPr>
      <w:numPr>
        <w:numId w:val="6"/>
      </w:numPr>
    </w:pPr>
  </w:style>
  <w:style w:type="paragraph" w:styleId="Revision">
    <w:name w:val="Revision"/>
    <w:hidden/>
    <w:uiPriority w:val="99"/>
    <w:semiHidden/>
    <w:rsid w:val="002F4FD6"/>
    <w:pPr>
      <w:spacing w:after="0" w:line="240" w:lineRule="auto"/>
    </w:pPr>
    <w:rPr>
      <w:rFonts w:ascii="Book Antiqua" w:eastAsia="Times New Roman" w:hAnsi="Book Antiqua" w:cs="Times New Roman"/>
      <w:spacing w:val="-2"/>
      <w:sz w:val="24"/>
      <w:szCs w:val="24"/>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uiPriority w:val="34"/>
    <w:locked/>
    <w:rsid w:val="002F4FD6"/>
    <w:rPr>
      <w:rFonts w:ascii="Times New Roman" w:eastAsia="Times New Roman" w:hAnsi="Times New Roman" w:cs="Times New Roman"/>
      <w:sz w:val="24"/>
      <w:szCs w:val="24"/>
      <w:lang w:val="en-GB" w:eastAsia="en-GB"/>
    </w:rPr>
  </w:style>
  <w:style w:type="paragraph" w:customStyle="1" w:styleId="footnotedescription">
    <w:name w:val="footnote description"/>
    <w:next w:val="Normal"/>
    <w:link w:val="footnotedescriptionChar"/>
    <w:hidden/>
    <w:rsid w:val="002F4FD6"/>
    <w:pPr>
      <w:spacing w:after="88" w:line="259" w:lineRule="auto"/>
    </w:pPr>
    <w:rPr>
      <w:rFonts w:ascii="Arial" w:eastAsia="Arial" w:hAnsi="Arial" w:cs="Arial"/>
      <w:color w:val="000000"/>
      <w:sz w:val="16"/>
      <w:lang w:val="en-GB" w:eastAsia="en-GB"/>
    </w:rPr>
  </w:style>
  <w:style w:type="character" w:customStyle="1" w:styleId="footnotedescriptionChar">
    <w:name w:val="footnote description Char"/>
    <w:link w:val="footnotedescription"/>
    <w:rsid w:val="002F4FD6"/>
    <w:rPr>
      <w:rFonts w:ascii="Arial" w:eastAsia="Arial" w:hAnsi="Arial" w:cs="Arial"/>
      <w:color w:val="000000"/>
      <w:sz w:val="16"/>
      <w:lang w:val="en-GB" w:eastAsia="en-GB"/>
    </w:rPr>
  </w:style>
  <w:style w:type="character" w:customStyle="1" w:styleId="footnotemark">
    <w:name w:val="footnote mark"/>
    <w:hidden/>
    <w:rsid w:val="002F4FD6"/>
    <w:rPr>
      <w:rFonts w:ascii="Arial" w:eastAsia="Arial" w:hAnsi="Arial" w:cs="Arial"/>
      <w:color w:val="000000"/>
      <w:sz w:val="16"/>
      <w:vertAlign w:val="superscript"/>
    </w:rPr>
  </w:style>
  <w:style w:type="table" w:customStyle="1" w:styleId="TableGrid0">
    <w:name w:val="TableGrid"/>
    <w:rsid w:val="002F4FD6"/>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LALevel2">
    <w:name w:val="LA Level 2"/>
    <w:basedOn w:val="Normal"/>
    <w:link w:val="LALevel2Char"/>
    <w:qFormat/>
    <w:rsid w:val="002F4FD6"/>
    <w:pPr>
      <w:spacing w:after="200"/>
    </w:pPr>
    <w:rPr>
      <w:rFonts w:ascii="Arial" w:hAnsi="Arial" w:cs="Arial"/>
      <w:b/>
      <w:spacing w:val="0"/>
      <w:sz w:val="22"/>
      <w:lang w:val="en-GB" w:eastAsia="en-GB"/>
    </w:rPr>
  </w:style>
  <w:style w:type="character" w:customStyle="1" w:styleId="LALevel2Char">
    <w:name w:val="LA Level 2 Char"/>
    <w:basedOn w:val="DefaultParagraphFont"/>
    <w:link w:val="LALevel2"/>
    <w:rsid w:val="002F4FD6"/>
    <w:rPr>
      <w:rFonts w:ascii="Arial" w:eastAsia="Times New Roman" w:hAnsi="Arial" w:cs="Arial"/>
      <w:b/>
      <w:szCs w:val="24"/>
      <w:lang w:val="en-GB" w:eastAsia="en-GB"/>
    </w:rPr>
  </w:style>
  <w:style w:type="paragraph" w:customStyle="1" w:styleId="LALevel3">
    <w:name w:val="LA Level 3"/>
    <w:basedOn w:val="LALevel2"/>
    <w:link w:val="LALevel3Char"/>
    <w:qFormat/>
    <w:rsid w:val="002F4FD6"/>
    <w:pPr>
      <w:numPr>
        <w:numId w:val="7"/>
      </w:numPr>
      <w:ind w:hanging="731"/>
    </w:pPr>
    <w:rPr>
      <w:b w:val="0"/>
    </w:rPr>
  </w:style>
  <w:style w:type="character" w:customStyle="1" w:styleId="LALevel3Char">
    <w:name w:val="LA Level 3 Char"/>
    <w:basedOn w:val="LALevel2Char"/>
    <w:link w:val="LALevel3"/>
    <w:rsid w:val="002F4FD6"/>
    <w:rPr>
      <w:rFonts w:ascii="Arial" w:eastAsia="Times New Roman" w:hAnsi="Arial" w:cs="Arial"/>
      <w:b w:val="0"/>
      <w:szCs w:val="24"/>
      <w:lang w:val="en-GB" w:eastAsia="en-GB"/>
    </w:rPr>
  </w:style>
  <w:style w:type="character" w:customStyle="1" w:styleId="DeltaViewInsertion">
    <w:name w:val="DeltaView Insertion"/>
    <w:rsid w:val="002F4FD6"/>
    <w:rPr>
      <w:color w:val="0000FF"/>
      <w:spacing w:val="0"/>
      <w:u w:val="double"/>
    </w:rPr>
  </w:style>
  <w:style w:type="paragraph" w:customStyle="1" w:styleId="ACBulletLv1">
    <w:name w:val="AC Bullet Lv 1"/>
    <w:basedOn w:val="Normal"/>
    <w:uiPriority w:val="99"/>
    <w:rsid w:val="002F4FD6"/>
    <w:pPr>
      <w:numPr>
        <w:numId w:val="8"/>
      </w:numPr>
      <w:adjustRightInd w:val="0"/>
      <w:spacing w:after="220"/>
      <w:jc w:val="both"/>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2F4FD6"/>
    <w:pPr>
      <w:numPr>
        <w:ilvl w:val="1"/>
        <w:numId w:val="8"/>
      </w:numPr>
      <w:adjustRightInd w:val="0"/>
      <w:spacing w:after="220"/>
      <w:jc w:val="both"/>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2F4FD6"/>
    <w:pPr>
      <w:numPr>
        <w:ilvl w:val="2"/>
        <w:numId w:val="8"/>
      </w:numPr>
      <w:adjustRightInd w:val="0"/>
      <w:spacing w:after="220"/>
      <w:jc w:val="both"/>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2F4FD6"/>
    <w:pPr>
      <w:numPr>
        <w:ilvl w:val="3"/>
        <w:numId w:val="8"/>
      </w:numPr>
      <w:adjustRightInd w:val="0"/>
      <w:spacing w:after="220"/>
      <w:jc w:val="both"/>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2F4FD6"/>
    <w:pPr>
      <w:numPr>
        <w:ilvl w:val="4"/>
        <w:numId w:val="8"/>
      </w:numPr>
      <w:adjustRightInd w:val="0"/>
      <w:spacing w:after="220"/>
      <w:jc w:val="both"/>
      <w:outlineLvl w:val="4"/>
    </w:pPr>
    <w:rPr>
      <w:rFonts w:ascii="Times New Roman" w:hAnsi="Times New Roman"/>
      <w:spacing w:val="0"/>
      <w:sz w:val="22"/>
      <w:szCs w:val="22"/>
      <w:lang w:eastAsia="en-IE"/>
    </w:rPr>
  </w:style>
  <w:style w:type="character" w:customStyle="1" w:styleId="Level2asHeadingtext">
    <w:name w:val="Level 2 as Heading (text)"/>
    <w:basedOn w:val="DefaultParagraphFont"/>
    <w:rsid w:val="002F4FD6"/>
    <w:rPr>
      <w:b/>
      <w:bCs w:val="0"/>
      <w:color w:val="auto"/>
    </w:rPr>
  </w:style>
  <w:style w:type="paragraph" w:customStyle="1" w:styleId="SIXH2">
    <w:name w:val="SIX_H2"/>
    <w:basedOn w:val="Normal"/>
    <w:uiPriority w:val="99"/>
    <w:rsid w:val="002F4FD6"/>
    <w:pPr>
      <w:tabs>
        <w:tab w:val="num" w:pos="730"/>
        <w:tab w:val="left" w:pos="851"/>
        <w:tab w:val="num" w:pos="1440"/>
      </w:tabs>
      <w:spacing w:before="60" w:after="60"/>
      <w:ind w:left="792" w:hanging="432"/>
      <w:jc w:val="both"/>
    </w:pPr>
    <w:rPr>
      <w:rFonts w:ascii="Arial" w:hAnsi="Arial" w:cs="Arial"/>
      <w:spacing w:val="0"/>
      <w:sz w:val="22"/>
      <w:szCs w:val="20"/>
      <w:lang w:val="en-GB"/>
    </w:rPr>
  </w:style>
  <w:style w:type="table" w:customStyle="1" w:styleId="GridTable4-Accent31">
    <w:name w:val="Grid Table 4 - Accent 31"/>
    <w:basedOn w:val="TableNormal"/>
    <w:uiPriority w:val="49"/>
    <w:rsid w:val="002F4FD6"/>
    <w:pPr>
      <w:spacing w:after="0" w:line="240" w:lineRule="auto"/>
    </w:pPr>
    <w:rPr>
      <w:lang w:val="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BB-SLevel1Legal">
    <w:name w:val="BB-SLevel1(Legal)"/>
    <w:next w:val="Normal"/>
    <w:uiPriority w:val="14"/>
    <w:rsid w:val="002F4FD6"/>
    <w:pPr>
      <w:numPr>
        <w:ilvl w:val="3"/>
        <w:numId w:val="9"/>
      </w:numPr>
      <w:spacing w:after="240" w:line="240" w:lineRule="auto"/>
      <w:jc w:val="both"/>
    </w:pPr>
    <w:rPr>
      <w:rFonts w:ascii="Arial" w:eastAsia="Arial" w:hAnsi="Arial" w:cs="Arial"/>
      <w:sz w:val="20"/>
      <w:szCs w:val="20"/>
      <w:lang w:val="en-GB"/>
    </w:rPr>
  </w:style>
  <w:style w:type="paragraph" w:customStyle="1" w:styleId="BB-SLevel2Legal">
    <w:name w:val="BB-SLevel2(Legal)"/>
    <w:next w:val="Normal"/>
    <w:uiPriority w:val="15"/>
    <w:rsid w:val="002F4FD6"/>
    <w:pPr>
      <w:numPr>
        <w:ilvl w:val="4"/>
        <w:numId w:val="9"/>
      </w:numPr>
      <w:spacing w:after="240" w:line="240" w:lineRule="auto"/>
      <w:jc w:val="both"/>
    </w:pPr>
    <w:rPr>
      <w:rFonts w:ascii="Arial" w:eastAsia="Arial" w:hAnsi="Arial" w:cs="Arial"/>
      <w:sz w:val="20"/>
      <w:szCs w:val="20"/>
      <w:lang w:val="en-GB"/>
    </w:rPr>
  </w:style>
  <w:style w:type="paragraph" w:customStyle="1" w:styleId="BB-SLevel3Legal">
    <w:name w:val="BB-SLevel3(Legal)"/>
    <w:next w:val="Normal"/>
    <w:uiPriority w:val="16"/>
    <w:rsid w:val="002F4FD6"/>
    <w:pPr>
      <w:numPr>
        <w:ilvl w:val="5"/>
        <w:numId w:val="9"/>
      </w:numPr>
      <w:spacing w:after="240" w:line="240" w:lineRule="auto"/>
      <w:jc w:val="both"/>
    </w:pPr>
    <w:rPr>
      <w:rFonts w:ascii="Arial" w:eastAsia="Arial" w:hAnsi="Arial" w:cs="Arial"/>
      <w:sz w:val="20"/>
      <w:szCs w:val="20"/>
      <w:lang w:val="en-GB"/>
    </w:rPr>
  </w:style>
  <w:style w:type="paragraph" w:customStyle="1" w:styleId="BB-SLevel4Legal">
    <w:name w:val="BB-SLevel4(Legal)"/>
    <w:next w:val="Normal"/>
    <w:uiPriority w:val="17"/>
    <w:rsid w:val="002F4FD6"/>
    <w:pPr>
      <w:numPr>
        <w:ilvl w:val="6"/>
        <w:numId w:val="9"/>
      </w:numPr>
      <w:spacing w:after="240" w:line="240" w:lineRule="auto"/>
      <w:jc w:val="both"/>
    </w:pPr>
    <w:rPr>
      <w:rFonts w:ascii="Arial" w:eastAsia="Arial" w:hAnsi="Arial" w:cs="Arial"/>
      <w:sz w:val="20"/>
      <w:szCs w:val="20"/>
      <w:lang w:val="en-GB"/>
    </w:rPr>
  </w:style>
  <w:style w:type="paragraph" w:customStyle="1" w:styleId="BB-SLevel5Legal">
    <w:name w:val="BB-SLevel5(Legal)"/>
    <w:next w:val="Normal"/>
    <w:uiPriority w:val="18"/>
    <w:rsid w:val="002F4FD6"/>
    <w:pPr>
      <w:numPr>
        <w:ilvl w:val="7"/>
        <w:numId w:val="9"/>
      </w:numPr>
      <w:spacing w:after="240" w:line="240" w:lineRule="auto"/>
      <w:jc w:val="both"/>
    </w:pPr>
    <w:rPr>
      <w:rFonts w:ascii="Arial" w:eastAsia="Arial" w:hAnsi="Arial" w:cs="Arial"/>
      <w:sz w:val="20"/>
      <w:szCs w:val="20"/>
      <w:lang w:val="en-GB"/>
    </w:rPr>
  </w:style>
  <w:style w:type="paragraph" w:customStyle="1" w:styleId="BB-SHeadingLegal">
    <w:name w:val="BB-SHeading(Legal)"/>
    <w:next w:val="Normal"/>
    <w:uiPriority w:val="11"/>
    <w:rsid w:val="002F4FD6"/>
    <w:pPr>
      <w:pageBreakBefore/>
      <w:numPr>
        <w:numId w:val="9"/>
      </w:numPr>
      <w:spacing w:after="240" w:line="240" w:lineRule="auto"/>
      <w:jc w:val="center"/>
    </w:pPr>
    <w:rPr>
      <w:rFonts w:ascii="Arial" w:eastAsia="Arial" w:hAnsi="Arial" w:cs="Arial"/>
      <w:b/>
      <w:caps/>
      <w:sz w:val="20"/>
      <w:szCs w:val="20"/>
      <w:lang w:val="en-GB"/>
    </w:rPr>
  </w:style>
  <w:style w:type="paragraph" w:customStyle="1" w:styleId="BB-PartHeadingLegal">
    <w:name w:val="BB-PartHeading(Legal)"/>
    <w:next w:val="Normal"/>
    <w:uiPriority w:val="12"/>
    <w:rsid w:val="002F4FD6"/>
    <w:pPr>
      <w:numPr>
        <w:ilvl w:val="1"/>
        <w:numId w:val="9"/>
      </w:numPr>
      <w:spacing w:after="240" w:line="240" w:lineRule="auto"/>
      <w:jc w:val="center"/>
    </w:pPr>
    <w:rPr>
      <w:rFonts w:ascii="Arial" w:eastAsia="Arial" w:hAnsi="Arial" w:cs="Arial"/>
      <w:b/>
      <w:sz w:val="20"/>
      <w:szCs w:val="20"/>
      <w:lang w:val="en-GB"/>
    </w:rPr>
  </w:style>
  <w:style w:type="paragraph" w:customStyle="1" w:styleId="BB-AppendixHeadingLegal">
    <w:name w:val="BB-AppendixHeading(Legal)"/>
    <w:next w:val="Normal"/>
    <w:uiPriority w:val="13"/>
    <w:rsid w:val="002F4FD6"/>
    <w:pPr>
      <w:pageBreakBefore/>
      <w:numPr>
        <w:ilvl w:val="2"/>
        <w:numId w:val="9"/>
      </w:numPr>
      <w:spacing w:after="240" w:line="240" w:lineRule="auto"/>
      <w:jc w:val="center"/>
    </w:pPr>
    <w:rPr>
      <w:rFonts w:ascii="Arial" w:eastAsia="Arial" w:hAnsi="Arial" w:cs="Arial"/>
      <w:b/>
      <w:caps/>
      <w:sz w:val="20"/>
      <w:szCs w:val="20"/>
      <w:lang w:val="en-GB"/>
    </w:rPr>
  </w:style>
  <w:style w:type="paragraph" w:customStyle="1" w:styleId="p7">
    <w:name w:val="p7"/>
    <w:basedOn w:val="Normal"/>
    <w:rsid w:val="002F4FD6"/>
    <w:pPr>
      <w:spacing w:line="240" w:lineRule="atLeast"/>
      <w:ind w:left="764" w:hanging="576"/>
    </w:pPr>
    <w:rPr>
      <w:rFonts w:ascii="Times New Roman" w:eastAsia="Calibri" w:hAnsi="Times New Roman"/>
      <w:spacing w:val="0"/>
      <w:lang w:eastAsia="en-IE"/>
    </w:rPr>
  </w:style>
  <w:style w:type="paragraph" w:styleId="List3">
    <w:name w:val="List 3"/>
    <w:basedOn w:val="Normal"/>
    <w:rsid w:val="002F4FD6"/>
    <w:pPr>
      <w:ind w:left="849" w:hanging="283"/>
      <w:contextualSpacing/>
    </w:p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2F4FD6"/>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2F4FD6"/>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2F4FD6"/>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2F4FD6"/>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2F4FD6"/>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2F4FD6"/>
    <w:rPr>
      <w:rFonts w:asciiTheme="majorHAnsi" w:eastAsiaTheme="majorEastAsia" w:hAnsiTheme="majorHAnsi" w:cstheme="majorBidi"/>
      <w:i/>
      <w:iCs/>
      <w:color w:val="404040" w:themeColor="text1" w:themeTint="BF"/>
      <w:spacing w:val="-2"/>
      <w:lang w:eastAsia="en-US"/>
    </w:rPr>
  </w:style>
  <w:style w:type="paragraph" w:styleId="Subtitle">
    <w:name w:val="Subtitle"/>
    <w:basedOn w:val="Normal"/>
    <w:link w:val="SubtitleChar"/>
    <w:uiPriority w:val="11"/>
    <w:qFormat/>
    <w:rsid w:val="002F4FD6"/>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2F4FD6"/>
    <w:rPr>
      <w:rFonts w:ascii="Times New Roman" w:eastAsia="Times New Roman" w:hAnsi="Times New Roman" w:cs="Times New Roman"/>
      <w:b/>
      <w:bCs/>
      <w:sz w:val="24"/>
      <w:szCs w:val="24"/>
      <w:lang w:val="en-US"/>
    </w:rPr>
  </w:style>
  <w:style w:type="paragraph" w:customStyle="1" w:styleId="sdfootnote">
    <w:name w:val="sdfootnote"/>
    <w:basedOn w:val="Normal"/>
    <w:uiPriority w:val="99"/>
    <w:rsid w:val="002F4FD6"/>
    <w:pPr>
      <w:spacing w:before="100" w:beforeAutospacing="1"/>
      <w:ind w:left="284" w:hanging="284"/>
    </w:pPr>
    <w:rPr>
      <w:rFonts w:ascii="Times New Roman" w:hAnsi="Times New Roman"/>
      <w:spacing w:val="0"/>
      <w:sz w:val="20"/>
      <w:szCs w:val="20"/>
      <w:lang w:eastAsia="en-IE"/>
    </w:rPr>
  </w:style>
  <w:style w:type="paragraph" w:styleId="TOCHeading">
    <w:name w:val="TOC Heading"/>
    <w:basedOn w:val="Heading1"/>
    <w:next w:val="Normal"/>
    <w:uiPriority w:val="39"/>
    <w:semiHidden/>
    <w:unhideWhenUsed/>
    <w:qFormat/>
    <w:rsid w:val="002F4FD6"/>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paragraph" w:customStyle="1" w:styleId="Body">
    <w:name w:val="Body"/>
    <w:basedOn w:val="Normal"/>
    <w:uiPriority w:val="99"/>
    <w:rsid w:val="002F4FD6"/>
    <w:pPr>
      <w:spacing w:after="240"/>
      <w:jc w:val="both"/>
    </w:pPr>
    <w:rPr>
      <w:rFonts w:ascii="Times New Roman" w:hAnsi="Times New Roman"/>
      <w:spacing w:val="0"/>
      <w:sz w:val="22"/>
    </w:rPr>
  </w:style>
  <w:style w:type="paragraph" w:customStyle="1" w:styleId="Bullet2">
    <w:name w:val="Bullet 2"/>
    <w:basedOn w:val="Body"/>
    <w:uiPriority w:val="99"/>
    <w:rsid w:val="002F4FD6"/>
    <w:pPr>
      <w:tabs>
        <w:tab w:val="num" w:pos="1417"/>
      </w:tabs>
      <w:adjustRightInd w:val="0"/>
      <w:spacing w:after="210" w:line="270" w:lineRule="atLeast"/>
      <w:ind w:left="1417" w:hanging="567"/>
    </w:pPr>
    <w:rPr>
      <w:rFonts w:ascii="Calibri" w:eastAsia="Calibri" w:hAnsi="Calibri" w:cs="Calibri"/>
      <w:sz w:val="21"/>
      <w:szCs w:val="21"/>
      <w:lang w:eastAsia="en-IE"/>
    </w:rPr>
  </w:style>
  <w:style w:type="paragraph" w:customStyle="1" w:styleId="Bullet3">
    <w:name w:val="Bullet 3"/>
    <w:basedOn w:val="Body"/>
    <w:uiPriority w:val="99"/>
    <w:rsid w:val="002F4FD6"/>
    <w:pPr>
      <w:tabs>
        <w:tab w:val="num" w:pos="1984"/>
      </w:tabs>
      <w:adjustRightInd w:val="0"/>
      <w:spacing w:after="210" w:line="270" w:lineRule="atLeast"/>
      <w:ind w:left="1984" w:hanging="567"/>
    </w:pPr>
    <w:rPr>
      <w:rFonts w:ascii="Calibri" w:eastAsia="Calibri" w:hAnsi="Calibri" w:cs="Calibri"/>
      <w:sz w:val="21"/>
      <w:szCs w:val="21"/>
      <w:lang w:eastAsia="en-IE"/>
    </w:rPr>
  </w:style>
  <w:style w:type="paragraph" w:customStyle="1" w:styleId="Bullet4">
    <w:name w:val="Bullet 4"/>
    <w:basedOn w:val="Body"/>
    <w:uiPriority w:val="99"/>
    <w:rsid w:val="002F4FD6"/>
    <w:pPr>
      <w:tabs>
        <w:tab w:val="num" w:pos="2551"/>
      </w:tabs>
      <w:adjustRightInd w:val="0"/>
      <w:spacing w:after="210" w:line="270" w:lineRule="atLeast"/>
      <w:ind w:left="2551" w:hanging="567"/>
    </w:pPr>
    <w:rPr>
      <w:rFonts w:ascii="Calibri" w:eastAsia="Calibri" w:hAnsi="Calibri" w:cs="Calibri"/>
      <w:sz w:val="21"/>
      <w:szCs w:val="21"/>
      <w:lang w:eastAsia="en-IE"/>
    </w:rPr>
  </w:style>
  <w:style w:type="paragraph" w:customStyle="1" w:styleId="Bullet5">
    <w:name w:val="Bullet 5"/>
    <w:basedOn w:val="Body"/>
    <w:uiPriority w:val="99"/>
    <w:rsid w:val="002F4FD6"/>
    <w:pPr>
      <w:tabs>
        <w:tab w:val="num" w:pos="3118"/>
      </w:tabs>
      <w:adjustRightInd w:val="0"/>
      <w:spacing w:after="210" w:line="270" w:lineRule="atLeast"/>
      <w:ind w:left="3118" w:hanging="567"/>
    </w:pPr>
    <w:rPr>
      <w:rFonts w:ascii="Calibri" w:eastAsia="Calibri" w:hAnsi="Calibri" w:cs="Calibri"/>
      <w:sz w:val="21"/>
      <w:szCs w:val="21"/>
      <w:lang w:eastAsia="en-IE"/>
    </w:rPr>
  </w:style>
  <w:style w:type="paragraph" w:customStyle="1" w:styleId="Bullet6">
    <w:name w:val="Bullet 6"/>
    <w:basedOn w:val="Body"/>
    <w:uiPriority w:val="99"/>
    <w:rsid w:val="002F4FD6"/>
    <w:pPr>
      <w:tabs>
        <w:tab w:val="num" w:pos="3685"/>
      </w:tabs>
      <w:adjustRightInd w:val="0"/>
      <w:spacing w:after="210" w:line="270" w:lineRule="atLeast"/>
      <w:ind w:left="3685" w:hanging="567"/>
    </w:pPr>
    <w:rPr>
      <w:rFonts w:ascii="Calibri" w:eastAsia="Calibri" w:hAnsi="Calibri" w:cs="Calibri"/>
      <w:sz w:val="21"/>
      <w:szCs w:val="21"/>
      <w:lang w:eastAsia="en-IE"/>
    </w:rPr>
  </w:style>
  <w:style w:type="paragraph" w:customStyle="1" w:styleId="Bullet7">
    <w:name w:val="Bullet 7"/>
    <w:basedOn w:val="Body"/>
    <w:uiPriority w:val="99"/>
    <w:rsid w:val="002F4FD6"/>
    <w:pPr>
      <w:tabs>
        <w:tab w:val="num" w:pos="4252"/>
      </w:tabs>
      <w:adjustRightInd w:val="0"/>
      <w:spacing w:after="210" w:line="270" w:lineRule="atLeast"/>
      <w:ind w:left="4252" w:hanging="567"/>
    </w:pPr>
    <w:rPr>
      <w:rFonts w:ascii="Calibri" w:eastAsia="Calibri" w:hAnsi="Calibri" w:cs="Calibri"/>
      <w:sz w:val="21"/>
      <w:szCs w:val="21"/>
      <w:lang w:eastAsia="en-IE"/>
    </w:rPr>
  </w:style>
  <w:style w:type="paragraph" w:customStyle="1" w:styleId="Bullet8">
    <w:name w:val="Bullet 8"/>
    <w:basedOn w:val="Body"/>
    <w:uiPriority w:val="99"/>
    <w:rsid w:val="002F4FD6"/>
    <w:pPr>
      <w:tabs>
        <w:tab w:val="num" w:pos="4819"/>
      </w:tabs>
      <w:adjustRightInd w:val="0"/>
      <w:spacing w:after="210" w:line="270" w:lineRule="atLeast"/>
      <w:ind w:left="4819" w:hanging="567"/>
    </w:pPr>
    <w:rPr>
      <w:rFonts w:ascii="Calibri" w:eastAsia="Calibri" w:hAnsi="Calibri" w:cs="Calibri"/>
      <w:sz w:val="21"/>
      <w:szCs w:val="21"/>
      <w:lang w:eastAsia="en-IE"/>
    </w:rPr>
  </w:style>
  <w:style w:type="paragraph" w:customStyle="1" w:styleId="Bullet9">
    <w:name w:val="Bullet 9"/>
    <w:basedOn w:val="Body"/>
    <w:uiPriority w:val="99"/>
    <w:rsid w:val="002F4FD6"/>
    <w:pPr>
      <w:tabs>
        <w:tab w:val="num" w:pos="5386"/>
      </w:tabs>
      <w:adjustRightInd w:val="0"/>
      <w:spacing w:after="210" w:line="270" w:lineRule="atLeast"/>
      <w:ind w:left="5386" w:hanging="567"/>
    </w:pPr>
    <w:rPr>
      <w:rFonts w:ascii="Calibri" w:eastAsia="Calibri" w:hAnsi="Calibri" w:cs="Calibri"/>
      <w:sz w:val="21"/>
      <w:szCs w:val="21"/>
      <w:lang w:eastAsia="en-IE"/>
    </w:rPr>
  </w:style>
  <w:style w:type="paragraph" w:customStyle="1" w:styleId="PhilipLeeBullets1">
    <w:name w:val="Philip Lee Bullets 1"/>
    <w:basedOn w:val="Normal"/>
    <w:qFormat/>
    <w:rsid w:val="002F4FD6"/>
    <w:pPr>
      <w:numPr>
        <w:numId w:val="11"/>
      </w:numPr>
      <w:spacing w:after="120" w:line="276" w:lineRule="auto"/>
      <w:jc w:val="both"/>
    </w:pPr>
    <w:rPr>
      <w:rFonts w:ascii="Calibri" w:hAnsi="Calibri"/>
      <w:spacing w:val="0"/>
      <w:sz w:val="22"/>
      <w:lang w:val="en-GB"/>
    </w:rPr>
  </w:style>
  <w:style w:type="paragraph" w:customStyle="1" w:styleId="PhilipLeeBullets2">
    <w:name w:val="Philip Lee Bullets 2"/>
    <w:basedOn w:val="Normal"/>
    <w:qFormat/>
    <w:rsid w:val="002F4FD6"/>
    <w:pPr>
      <w:numPr>
        <w:numId w:val="12"/>
      </w:numPr>
      <w:spacing w:after="120" w:line="276" w:lineRule="auto"/>
      <w:jc w:val="both"/>
    </w:pPr>
    <w:rPr>
      <w:rFonts w:ascii="Calibri" w:hAnsi="Calibri"/>
      <w:spacing w:val="0"/>
      <w:sz w:val="22"/>
      <w:lang w:val="en-GB" w:eastAsia="en-GB"/>
    </w:rPr>
  </w:style>
  <w:style w:type="paragraph" w:customStyle="1" w:styleId="PhilipLeeBullets3">
    <w:name w:val="Philip Lee Bullets 3"/>
    <w:basedOn w:val="Normal"/>
    <w:qFormat/>
    <w:rsid w:val="002F4FD6"/>
    <w:pPr>
      <w:numPr>
        <w:numId w:val="13"/>
      </w:numPr>
      <w:spacing w:after="120" w:line="276" w:lineRule="auto"/>
      <w:jc w:val="both"/>
    </w:pPr>
    <w:rPr>
      <w:rFonts w:ascii="Calibri" w:hAnsi="Calibri"/>
      <w:spacing w:val="0"/>
      <w:sz w:val="22"/>
      <w:lang w:val="en-GB"/>
    </w:rPr>
  </w:style>
  <w:style w:type="paragraph" w:customStyle="1" w:styleId="PLNum6">
    <w:name w:val="PL Num 6"/>
    <w:qFormat/>
    <w:rsid w:val="002F4FD6"/>
    <w:pPr>
      <w:numPr>
        <w:ilvl w:val="5"/>
        <w:numId w:val="16"/>
      </w:numPr>
      <w:spacing w:line="240" w:lineRule="auto"/>
      <w:jc w:val="both"/>
    </w:pPr>
    <w:rPr>
      <w:rFonts w:ascii="Arial" w:eastAsia="Times New Roman" w:hAnsi="Arial" w:cs="Times New Roman"/>
      <w:sz w:val="20"/>
      <w:szCs w:val="24"/>
      <w:lang w:val="en-GB" w:eastAsia="en-GB"/>
    </w:rPr>
  </w:style>
  <w:style w:type="paragraph" w:customStyle="1" w:styleId="PhilipLeeContracts">
    <w:name w:val="Philip Lee Contracts"/>
    <w:autoRedefine/>
    <w:qFormat/>
    <w:rsid w:val="002F4FD6"/>
    <w:pPr>
      <w:spacing w:after="0" w:line="240" w:lineRule="auto"/>
      <w:jc w:val="both"/>
    </w:pPr>
    <w:rPr>
      <w:rFonts w:ascii="Arial" w:eastAsia="Times New Roman" w:hAnsi="Arial" w:cs="Times New Roman"/>
      <w:sz w:val="20"/>
      <w:szCs w:val="24"/>
      <w:lang w:val="en-GB" w:eastAsia="en-GB"/>
    </w:rPr>
  </w:style>
  <w:style w:type="paragraph" w:customStyle="1" w:styleId="PhilipLeeLetters">
    <w:name w:val="Philip Lee Letters"/>
    <w:basedOn w:val="Normal"/>
    <w:autoRedefine/>
    <w:qFormat/>
    <w:rsid w:val="002F4FD6"/>
    <w:pPr>
      <w:spacing w:after="120" w:line="276" w:lineRule="auto"/>
      <w:jc w:val="both"/>
    </w:pPr>
    <w:rPr>
      <w:rFonts w:ascii="Calibri" w:hAnsi="Calibri"/>
      <w:spacing w:val="0"/>
      <w:sz w:val="22"/>
      <w:lang w:val="en-GB" w:eastAsia="en-GB"/>
    </w:rPr>
  </w:style>
  <w:style w:type="paragraph" w:customStyle="1" w:styleId="PhilipLeeNormalBold">
    <w:name w:val="Philip Lee Normal Bold"/>
    <w:basedOn w:val="Normal"/>
    <w:rsid w:val="002F4FD6"/>
    <w:pPr>
      <w:spacing w:after="120" w:line="276" w:lineRule="auto"/>
      <w:jc w:val="both"/>
    </w:pPr>
    <w:rPr>
      <w:rFonts w:ascii="Calibri" w:hAnsi="Calibri"/>
      <w:b/>
      <w:spacing w:val="0"/>
      <w:sz w:val="22"/>
      <w:lang w:val="en-GB"/>
    </w:rPr>
  </w:style>
  <w:style w:type="paragraph" w:customStyle="1" w:styleId="PhilipLeeNormalUnderline">
    <w:name w:val="Philip Lee Normal Underline"/>
    <w:basedOn w:val="Normal"/>
    <w:rsid w:val="002F4FD6"/>
    <w:pPr>
      <w:spacing w:after="120" w:line="276" w:lineRule="auto"/>
      <w:jc w:val="both"/>
    </w:pPr>
    <w:rPr>
      <w:rFonts w:ascii="Calibri" w:hAnsi="Calibri"/>
      <w:spacing w:val="0"/>
      <w:sz w:val="22"/>
      <w:u w:val="single"/>
      <w:lang w:val="en-GB"/>
    </w:rPr>
  </w:style>
  <w:style w:type="paragraph" w:customStyle="1" w:styleId="PhilipLeeSimpleNumbers">
    <w:name w:val="Philip Lee Simple Numbers"/>
    <w:link w:val="PhilipLeeSimpleNumbersChar"/>
    <w:qFormat/>
    <w:rsid w:val="002F4FD6"/>
    <w:pPr>
      <w:numPr>
        <w:numId w:val="14"/>
      </w:numPr>
      <w:spacing w:line="240" w:lineRule="auto"/>
      <w:jc w:val="both"/>
    </w:pPr>
    <w:rPr>
      <w:rFonts w:ascii="Franklin Gothic Book" w:eastAsia="Times New Roman" w:hAnsi="Franklin Gothic Book" w:cs="Times New Roman"/>
      <w:szCs w:val="24"/>
      <w:lang w:val="en-GB" w:eastAsia="en-GB"/>
    </w:rPr>
  </w:style>
  <w:style w:type="paragraph" w:customStyle="1" w:styleId="PLSchedule">
    <w:name w:val="PL Schedule"/>
    <w:qFormat/>
    <w:rsid w:val="002F4FD6"/>
    <w:pPr>
      <w:numPr>
        <w:numId w:val="15"/>
      </w:numPr>
      <w:spacing w:line="240" w:lineRule="auto"/>
      <w:jc w:val="center"/>
      <w:outlineLvl w:val="0"/>
    </w:pPr>
    <w:rPr>
      <w:rFonts w:ascii="Arial" w:eastAsia="Times New Roman" w:hAnsi="Arial" w:cs="Times New Roman"/>
      <w:b/>
      <w:sz w:val="24"/>
      <w:szCs w:val="24"/>
      <w:lang w:val="en-GB" w:eastAsia="en-GB"/>
    </w:rPr>
  </w:style>
  <w:style w:type="paragraph" w:customStyle="1" w:styleId="PLNum2">
    <w:name w:val="PL Num 2"/>
    <w:qFormat/>
    <w:rsid w:val="002F4FD6"/>
    <w:pPr>
      <w:numPr>
        <w:ilvl w:val="1"/>
        <w:numId w:val="16"/>
      </w:numPr>
      <w:spacing w:line="240" w:lineRule="auto"/>
      <w:jc w:val="both"/>
    </w:pPr>
    <w:rPr>
      <w:rFonts w:ascii="Arial" w:eastAsia="Times New Roman" w:hAnsi="Arial" w:cs="Times New Roman"/>
      <w:sz w:val="20"/>
      <w:szCs w:val="24"/>
      <w:lang w:val="en-GB" w:eastAsia="en-GB"/>
    </w:rPr>
  </w:style>
  <w:style w:type="paragraph" w:customStyle="1" w:styleId="PLNum3">
    <w:name w:val="PL Num 3"/>
    <w:qFormat/>
    <w:rsid w:val="002F4FD6"/>
    <w:pPr>
      <w:numPr>
        <w:ilvl w:val="2"/>
        <w:numId w:val="16"/>
      </w:numPr>
      <w:spacing w:line="240" w:lineRule="auto"/>
      <w:jc w:val="both"/>
    </w:pPr>
    <w:rPr>
      <w:rFonts w:ascii="Arial" w:eastAsia="Times New Roman" w:hAnsi="Arial" w:cs="Times New Roman"/>
      <w:sz w:val="20"/>
      <w:szCs w:val="24"/>
      <w:lang w:val="en-GB" w:eastAsia="en-GB"/>
    </w:rPr>
  </w:style>
  <w:style w:type="paragraph" w:customStyle="1" w:styleId="PLNum4">
    <w:name w:val="PL Num 4"/>
    <w:qFormat/>
    <w:rsid w:val="002F4FD6"/>
    <w:pPr>
      <w:numPr>
        <w:ilvl w:val="3"/>
        <w:numId w:val="16"/>
      </w:numPr>
      <w:spacing w:line="240" w:lineRule="auto"/>
      <w:jc w:val="both"/>
    </w:pPr>
    <w:rPr>
      <w:rFonts w:ascii="Arial" w:eastAsia="Times New Roman" w:hAnsi="Arial" w:cs="Times New Roman"/>
      <w:sz w:val="20"/>
      <w:szCs w:val="24"/>
      <w:lang w:val="en-GB" w:eastAsia="en-GB"/>
    </w:rPr>
  </w:style>
  <w:style w:type="paragraph" w:customStyle="1" w:styleId="PLNum5">
    <w:name w:val="PL Num 5"/>
    <w:qFormat/>
    <w:rsid w:val="002F4FD6"/>
    <w:pPr>
      <w:numPr>
        <w:ilvl w:val="4"/>
        <w:numId w:val="16"/>
      </w:numPr>
      <w:spacing w:line="240" w:lineRule="auto"/>
      <w:jc w:val="both"/>
    </w:pPr>
    <w:rPr>
      <w:rFonts w:ascii="Arial" w:eastAsia="Times New Roman" w:hAnsi="Arial" w:cs="Times New Roman"/>
      <w:sz w:val="20"/>
      <w:szCs w:val="24"/>
      <w:lang w:val="en-GB" w:eastAsia="en-GB"/>
    </w:rPr>
  </w:style>
  <w:style w:type="paragraph" w:customStyle="1" w:styleId="PLContracts">
    <w:name w:val="PL Contracts"/>
    <w:basedOn w:val="PhilipLeeContracts"/>
    <w:qFormat/>
    <w:rsid w:val="002F4FD6"/>
  </w:style>
  <w:style w:type="paragraph" w:customStyle="1" w:styleId="PLNum1">
    <w:name w:val="PL Num 1"/>
    <w:qFormat/>
    <w:rsid w:val="002F4FD6"/>
    <w:pPr>
      <w:numPr>
        <w:numId w:val="16"/>
      </w:numPr>
      <w:spacing w:line="240" w:lineRule="auto"/>
      <w:jc w:val="both"/>
      <w:outlineLvl w:val="0"/>
    </w:pPr>
    <w:rPr>
      <w:rFonts w:ascii="Arial" w:eastAsia="Times New Roman" w:hAnsi="Arial" w:cs="Times New Roman"/>
      <w:b/>
      <w:sz w:val="20"/>
      <w:szCs w:val="24"/>
      <w:lang w:val="en-GB" w:eastAsia="en-GB"/>
    </w:rPr>
  </w:style>
  <w:style w:type="paragraph" w:customStyle="1" w:styleId="PLScheduleNumbering1">
    <w:name w:val="PL Schedule Numbering 1"/>
    <w:qFormat/>
    <w:rsid w:val="002F4FD6"/>
    <w:pPr>
      <w:numPr>
        <w:numId w:val="17"/>
      </w:numPr>
      <w:spacing w:line="240" w:lineRule="auto"/>
      <w:jc w:val="both"/>
      <w:outlineLvl w:val="0"/>
    </w:pPr>
    <w:rPr>
      <w:rFonts w:ascii="Arial" w:eastAsia="Times New Roman" w:hAnsi="Arial" w:cs="Times New Roman"/>
      <w:sz w:val="20"/>
      <w:szCs w:val="24"/>
      <w:lang w:val="en-GB" w:eastAsia="en-GB"/>
    </w:rPr>
  </w:style>
  <w:style w:type="paragraph" w:customStyle="1" w:styleId="PLScheduleNumbering2">
    <w:name w:val="PL Schedule Numbering 2"/>
    <w:qFormat/>
    <w:rsid w:val="002F4FD6"/>
    <w:pPr>
      <w:numPr>
        <w:ilvl w:val="1"/>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3">
    <w:name w:val="PL Schedule Numbering 3"/>
    <w:qFormat/>
    <w:rsid w:val="002F4FD6"/>
    <w:pPr>
      <w:numPr>
        <w:ilvl w:val="2"/>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4">
    <w:name w:val="PL Schedule Numbering 4"/>
    <w:qFormat/>
    <w:rsid w:val="002F4FD6"/>
    <w:pPr>
      <w:numPr>
        <w:ilvl w:val="3"/>
        <w:numId w:val="17"/>
      </w:numPr>
      <w:spacing w:line="240" w:lineRule="auto"/>
      <w:jc w:val="both"/>
    </w:pPr>
    <w:rPr>
      <w:rFonts w:ascii="Arial" w:eastAsia="Times New Roman" w:hAnsi="Arial" w:cs="Times New Roman"/>
      <w:sz w:val="20"/>
      <w:szCs w:val="24"/>
      <w:lang w:val="en-GB" w:eastAsia="en-GB"/>
    </w:rPr>
  </w:style>
  <w:style w:type="paragraph" w:customStyle="1" w:styleId="PLScheduleNumbering5">
    <w:name w:val="PL Schedule Numbering 5"/>
    <w:qFormat/>
    <w:rsid w:val="002F4FD6"/>
    <w:pPr>
      <w:numPr>
        <w:ilvl w:val="4"/>
        <w:numId w:val="17"/>
      </w:numPr>
      <w:spacing w:line="240" w:lineRule="auto"/>
      <w:jc w:val="both"/>
    </w:pPr>
    <w:rPr>
      <w:rFonts w:ascii="Arial" w:eastAsia="Times New Roman" w:hAnsi="Arial" w:cs="Times New Roman"/>
      <w:sz w:val="20"/>
      <w:szCs w:val="24"/>
      <w:lang w:val="en-GB" w:eastAsia="en-GB"/>
    </w:rPr>
  </w:style>
  <w:style w:type="paragraph" w:customStyle="1" w:styleId="PLNum5Unnum">
    <w:name w:val="PL Num 5 Unnum"/>
    <w:basedOn w:val="PLNum5"/>
    <w:qFormat/>
    <w:rsid w:val="002F4FD6"/>
    <w:pPr>
      <w:numPr>
        <w:ilvl w:val="0"/>
        <w:numId w:val="0"/>
      </w:numPr>
      <w:ind w:left="3544"/>
    </w:pPr>
  </w:style>
  <w:style w:type="paragraph" w:customStyle="1" w:styleId="PLNum4Unnum">
    <w:name w:val="PL Num 4 Unnum"/>
    <w:basedOn w:val="PLNum4"/>
    <w:qFormat/>
    <w:rsid w:val="002F4FD6"/>
    <w:pPr>
      <w:numPr>
        <w:ilvl w:val="0"/>
        <w:numId w:val="0"/>
      </w:numPr>
      <w:ind w:left="2835"/>
    </w:pPr>
  </w:style>
  <w:style w:type="paragraph" w:customStyle="1" w:styleId="PLNum3Unnum">
    <w:name w:val="PL Num 3 Unnum"/>
    <w:basedOn w:val="PLNum3"/>
    <w:qFormat/>
    <w:rsid w:val="002F4FD6"/>
    <w:pPr>
      <w:numPr>
        <w:ilvl w:val="0"/>
        <w:numId w:val="0"/>
      </w:numPr>
      <w:ind w:left="2126"/>
    </w:pPr>
  </w:style>
  <w:style w:type="paragraph" w:customStyle="1" w:styleId="PLNum2Unnum">
    <w:name w:val="PL Num 2 Unnum"/>
    <w:basedOn w:val="PLNum2"/>
    <w:qFormat/>
    <w:rsid w:val="002F4FD6"/>
    <w:pPr>
      <w:numPr>
        <w:ilvl w:val="0"/>
        <w:numId w:val="0"/>
      </w:numPr>
      <w:ind w:left="1418"/>
    </w:pPr>
  </w:style>
  <w:style w:type="paragraph" w:customStyle="1" w:styleId="PLNum1Unnum">
    <w:name w:val="PL Num 1 Unnum"/>
    <w:basedOn w:val="PLNum1"/>
    <w:qFormat/>
    <w:rsid w:val="002F4FD6"/>
    <w:pPr>
      <w:numPr>
        <w:numId w:val="0"/>
      </w:numPr>
      <w:ind w:left="709"/>
      <w:outlineLvl w:val="9"/>
    </w:pPr>
    <w:rPr>
      <w:b w:val="0"/>
    </w:rPr>
  </w:style>
  <w:style w:type="paragraph" w:customStyle="1" w:styleId="PLNum6Unnum">
    <w:name w:val="PL Num 6 Unnum"/>
    <w:basedOn w:val="PLNum6"/>
    <w:qFormat/>
    <w:rsid w:val="002F4FD6"/>
    <w:pPr>
      <w:numPr>
        <w:ilvl w:val="0"/>
        <w:numId w:val="0"/>
      </w:numPr>
      <w:ind w:left="4253"/>
    </w:pPr>
  </w:style>
  <w:style w:type="paragraph" w:styleId="Caption">
    <w:name w:val="caption"/>
    <w:basedOn w:val="Normal"/>
    <w:next w:val="Normal"/>
    <w:uiPriority w:val="35"/>
    <w:semiHidden/>
    <w:unhideWhenUsed/>
    <w:qFormat/>
    <w:rsid w:val="002F4FD6"/>
    <w:pPr>
      <w:spacing w:after="120" w:line="276" w:lineRule="auto"/>
      <w:jc w:val="both"/>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2F4FD6"/>
    <w:pPr>
      <w:spacing w:after="120" w:line="276" w:lineRule="auto"/>
      <w:jc w:val="both"/>
    </w:pPr>
    <w:rPr>
      <w:rFonts w:ascii="Calibri" w:hAnsi="Calibri"/>
      <w:spacing w:val="0"/>
      <w:sz w:val="22"/>
      <w:lang w:val="en-GB"/>
    </w:rPr>
  </w:style>
  <w:style w:type="character" w:customStyle="1" w:styleId="NoSpacingChar">
    <w:name w:val="No Spacing Char"/>
    <w:basedOn w:val="DefaultParagraphFont"/>
    <w:link w:val="NoSpacing"/>
    <w:uiPriority w:val="1"/>
    <w:rsid w:val="002F4FD6"/>
    <w:rPr>
      <w:rFonts w:ascii="Calibri" w:eastAsia="Times New Roman" w:hAnsi="Calibri" w:cs="Times New Roman"/>
      <w:szCs w:val="24"/>
      <w:lang w:val="en-GB"/>
    </w:rPr>
  </w:style>
  <w:style w:type="character" w:styleId="SubtleEmphasis">
    <w:name w:val="Subtle Emphasis"/>
    <w:uiPriority w:val="19"/>
    <w:rsid w:val="002F4FD6"/>
    <w:rPr>
      <w:i/>
    </w:rPr>
  </w:style>
  <w:style w:type="character" w:styleId="IntenseReference">
    <w:name w:val="Intense Reference"/>
    <w:uiPriority w:val="32"/>
    <w:rsid w:val="002F4FD6"/>
    <w:rPr>
      <w:b/>
      <w:bCs/>
      <w:smallCaps/>
      <w:spacing w:val="5"/>
      <w:sz w:val="22"/>
      <w:szCs w:val="22"/>
      <w:u w:val="single"/>
    </w:rPr>
  </w:style>
  <w:style w:type="character" w:styleId="BookTitle">
    <w:name w:val="Book Title"/>
    <w:uiPriority w:val="33"/>
    <w:rsid w:val="002F4FD6"/>
    <w:rPr>
      <w:rFonts w:asciiTheme="majorHAnsi" w:eastAsiaTheme="majorEastAsia" w:hAnsiTheme="majorHAnsi" w:cstheme="majorBidi"/>
      <w:i/>
      <w:iCs/>
      <w:sz w:val="20"/>
      <w:szCs w:val="20"/>
    </w:rPr>
  </w:style>
  <w:style w:type="paragraph" w:customStyle="1" w:styleId="NALevel1">
    <w:name w:val="NA Level 1"/>
    <w:basedOn w:val="Heading1"/>
    <w:qFormat/>
    <w:rsid w:val="002F4FD6"/>
    <w:pPr>
      <w:keepNext w:val="0"/>
      <w:numPr>
        <w:numId w:val="10"/>
      </w:numPr>
      <w:spacing w:before="0" w:after="200"/>
      <w:jc w:val="both"/>
    </w:pPr>
    <w:rPr>
      <w:kern w:val="0"/>
      <w:sz w:val="20"/>
      <w:szCs w:val="24"/>
      <w:lang w:eastAsia="en-GB"/>
    </w:rPr>
  </w:style>
  <w:style w:type="paragraph" w:customStyle="1" w:styleId="NALevel2">
    <w:name w:val="NA Level 2"/>
    <w:basedOn w:val="Heading2"/>
    <w:qFormat/>
    <w:rsid w:val="002F4FD6"/>
    <w:pPr>
      <w:keepNext w:val="0"/>
      <w:numPr>
        <w:numId w:val="10"/>
      </w:numPr>
      <w:spacing w:before="0" w:after="200"/>
      <w:jc w:val="both"/>
    </w:pPr>
    <w:rPr>
      <w:b w:val="0"/>
      <w:i w:val="0"/>
      <w:sz w:val="20"/>
      <w:szCs w:val="24"/>
      <w:lang w:val="en-GB" w:eastAsia="en-GB"/>
    </w:rPr>
  </w:style>
  <w:style w:type="paragraph" w:customStyle="1" w:styleId="NALevel3">
    <w:name w:val="NA Level 3"/>
    <w:basedOn w:val="Heading3"/>
    <w:qFormat/>
    <w:rsid w:val="002F4FD6"/>
    <w:pPr>
      <w:keepNext w:val="0"/>
      <w:numPr>
        <w:numId w:val="10"/>
      </w:numPr>
      <w:spacing w:before="0" w:after="200"/>
      <w:jc w:val="both"/>
    </w:pPr>
    <w:rPr>
      <w:rFonts w:ascii="Arial" w:hAnsi="Arial"/>
      <w:b w:val="0"/>
      <w:sz w:val="20"/>
      <w:szCs w:val="24"/>
      <w:lang w:val="en-GB" w:eastAsia="en-GB"/>
    </w:rPr>
  </w:style>
  <w:style w:type="paragraph" w:customStyle="1" w:styleId="NALevel4">
    <w:name w:val="NA Level 4"/>
    <w:basedOn w:val="Heading4"/>
    <w:qFormat/>
    <w:rsid w:val="002F4FD6"/>
    <w:pPr>
      <w:keepNext w:val="0"/>
      <w:numPr>
        <w:numId w:val="10"/>
      </w:numPr>
      <w:spacing w:before="0" w:after="200"/>
      <w:jc w:val="both"/>
    </w:pPr>
    <w:rPr>
      <w:rFonts w:ascii="Arial" w:hAnsi="Arial"/>
      <w:b w:val="0"/>
      <w:i w:val="0"/>
      <w:sz w:val="20"/>
      <w:szCs w:val="24"/>
      <w:lang w:val="en-GB" w:eastAsia="en-GB"/>
    </w:rPr>
  </w:style>
  <w:style w:type="paragraph" w:customStyle="1" w:styleId="NALevel5">
    <w:name w:val="NA Level 5"/>
    <w:basedOn w:val="Heading5"/>
    <w:qFormat/>
    <w:rsid w:val="002F4FD6"/>
    <w:pPr>
      <w:numPr>
        <w:numId w:val="10"/>
      </w:numPr>
      <w:spacing w:before="0" w:after="200"/>
      <w:jc w:val="both"/>
    </w:pPr>
    <w:rPr>
      <w:sz w:val="20"/>
      <w:szCs w:val="24"/>
      <w:lang w:val="en-GB" w:eastAsia="en-GB"/>
    </w:rPr>
  </w:style>
  <w:style w:type="paragraph" w:customStyle="1" w:styleId="NALevel6">
    <w:name w:val="NA Level 6"/>
    <w:basedOn w:val="Heading6"/>
    <w:qFormat/>
    <w:rsid w:val="002F4FD6"/>
    <w:pPr>
      <w:numPr>
        <w:numId w:val="10"/>
      </w:numPr>
      <w:spacing w:before="0" w:after="200"/>
      <w:jc w:val="both"/>
    </w:pPr>
    <w:rPr>
      <w:i w:val="0"/>
      <w:sz w:val="20"/>
      <w:szCs w:val="24"/>
      <w:lang w:val="en-GB" w:eastAsia="en-GB"/>
    </w:rPr>
  </w:style>
  <w:style w:type="paragraph" w:customStyle="1" w:styleId="LALevel1">
    <w:name w:val="LA Level 1"/>
    <w:basedOn w:val="PhilipLeeSimpleNumbers"/>
    <w:link w:val="LALevel1Char"/>
    <w:qFormat/>
    <w:rsid w:val="002F4FD6"/>
    <w:pPr>
      <w:numPr>
        <w:numId w:val="0"/>
      </w:numPr>
      <w:jc w:val="center"/>
    </w:pPr>
    <w:rPr>
      <w:rFonts w:ascii="Arial" w:hAnsi="Arial" w:cs="Arial"/>
      <w:b/>
    </w:rPr>
  </w:style>
  <w:style w:type="character" w:customStyle="1" w:styleId="PhilipLeeSimpleNumbersChar">
    <w:name w:val="Philip Lee Simple Numbers Char"/>
    <w:basedOn w:val="DefaultParagraphFont"/>
    <w:link w:val="PhilipLeeSimpleNumbers"/>
    <w:rsid w:val="002F4FD6"/>
    <w:rPr>
      <w:rFonts w:ascii="Franklin Gothic Book" w:eastAsia="Times New Roman" w:hAnsi="Franklin Gothic Book" w:cs="Times New Roman"/>
      <w:szCs w:val="24"/>
      <w:lang w:val="en-GB" w:eastAsia="en-GB"/>
    </w:rPr>
  </w:style>
  <w:style w:type="character" w:customStyle="1" w:styleId="LALevel1Char">
    <w:name w:val="LA Level 1 Char"/>
    <w:basedOn w:val="PhilipLeeSimpleNumbersChar"/>
    <w:link w:val="LALevel1"/>
    <w:rsid w:val="002F4FD6"/>
    <w:rPr>
      <w:rFonts w:ascii="Arial" w:eastAsia="Times New Roman" w:hAnsi="Arial" w:cs="Arial"/>
      <w:b/>
      <w:szCs w:val="24"/>
      <w:lang w:val="en-GB" w:eastAsia="en-GB"/>
    </w:rPr>
  </w:style>
  <w:style w:type="paragraph" w:customStyle="1" w:styleId="LALevel4">
    <w:name w:val="LA Level 4"/>
    <w:basedOn w:val="LALevel2"/>
    <w:link w:val="LALevel4Char"/>
    <w:qFormat/>
    <w:rsid w:val="002F4FD6"/>
    <w:pPr>
      <w:numPr>
        <w:numId w:val="19"/>
      </w:numPr>
      <w:ind w:left="1418" w:firstLine="0"/>
    </w:pPr>
    <w:rPr>
      <w:b w:val="0"/>
    </w:rPr>
  </w:style>
  <w:style w:type="paragraph" w:customStyle="1" w:styleId="LALevel5">
    <w:name w:val="LA Level 5"/>
    <w:basedOn w:val="LALevel4"/>
    <w:link w:val="LALevel5Char"/>
    <w:qFormat/>
    <w:rsid w:val="002F4FD6"/>
    <w:pPr>
      <w:numPr>
        <w:numId w:val="20"/>
      </w:numPr>
      <w:ind w:left="2127" w:firstLine="0"/>
    </w:pPr>
  </w:style>
  <w:style w:type="character" w:customStyle="1" w:styleId="LALevel4Char">
    <w:name w:val="LA Level 4 Char"/>
    <w:basedOn w:val="LALevel3Char"/>
    <w:link w:val="LALevel4"/>
    <w:rsid w:val="002F4FD6"/>
    <w:rPr>
      <w:rFonts w:ascii="Arial" w:eastAsia="Times New Roman" w:hAnsi="Arial" w:cs="Arial"/>
      <w:b w:val="0"/>
      <w:szCs w:val="24"/>
      <w:lang w:val="en-GB" w:eastAsia="en-GB"/>
    </w:rPr>
  </w:style>
  <w:style w:type="paragraph" w:customStyle="1" w:styleId="LALevel6">
    <w:name w:val="LA Level 6"/>
    <w:basedOn w:val="LALevel5"/>
    <w:link w:val="LALevel6Char"/>
    <w:qFormat/>
    <w:rsid w:val="002F4FD6"/>
    <w:pPr>
      <w:numPr>
        <w:numId w:val="18"/>
      </w:numPr>
      <w:ind w:hanging="753"/>
    </w:pPr>
  </w:style>
  <w:style w:type="character" w:customStyle="1" w:styleId="LALevel5Char">
    <w:name w:val="LA Level 5 Char"/>
    <w:basedOn w:val="LALevel4Char"/>
    <w:link w:val="LALevel5"/>
    <w:rsid w:val="002F4FD6"/>
    <w:rPr>
      <w:rFonts w:ascii="Arial" w:eastAsia="Times New Roman" w:hAnsi="Arial" w:cs="Arial"/>
      <w:b w:val="0"/>
      <w:szCs w:val="24"/>
      <w:lang w:val="en-GB" w:eastAsia="en-GB"/>
    </w:rPr>
  </w:style>
  <w:style w:type="character" w:customStyle="1" w:styleId="LALevel6Char">
    <w:name w:val="LA Level 6 Char"/>
    <w:basedOn w:val="LALevel5Char"/>
    <w:link w:val="LALevel6"/>
    <w:rsid w:val="002F4FD6"/>
    <w:rPr>
      <w:rFonts w:ascii="Arial" w:eastAsia="Times New Roman" w:hAnsi="Arial" w:cs="Arial"/>
      <w:b w:val="0"/>
      <w:szCs w:val="24"/>
      <w:lang w:val="en-GB" w:eastAsia="en-GB"/>
    </w:rPr>
  </w:style>
  <w:style w:type="character" w:customStyle="1" w:styleId="Heading5Char1">
    <w:name w:val="Heading 5 Char1"/>
    <w:aliases w:val="Block Label Char1"/>
    <w:basedOn w:val="DefaultParagraphFont"/>
    <w:semiHidden/>
    <w:rsid w:val="002F4FD6"/>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2F4FD6"/>
    <w:pPr>
      <w:jc w:val="both"/>
    </w:pPr>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2F4FD6"/>
    <w:rPr>
      <w:rFonts w:ascii="Calibri" w:eastAsia="Times New Roman" w:hAnsi="Calibri" w:cs="Times New Roman"/>
      <w:sz w:val="20"/>
      <w:szCs w:val="20"/>
      <w:lang w:val="en-GB"/>
    </w:rPr>
  </w:style>
  <w:style w:type="paragraph" w:styleId="Date">
    <w:name w:val="Date"/>
    <w:basedOn w:val="Normal"/>
    <w:next w:val="Normal"/>
    <w:link w:val="DateChar"/>
    <w:uiPriority w:val="99"/>
    <w:unhideWhenUsed/>
    <w:rsid w:val="002F4FD6"/>
    <w:pPr>
      <w:tabs>
        <w:tab w:val="left" w:pos="397"/>
      </w:tabs>
      <w:spacing w:after="100" w:line="276" w:lineRule="auto"/>
      <w:jc w:val="both"/>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2F4FD6"/>
    <w:rPr>
      <w:rFonts w:ascii="Calibri" w:eastAsia="MS Mincho" w:hAnsi="Calibri" w:cs="Times New Roman"/>
      <w:szCs w:val="24"/>
      <w:lang w:val="en-US" w:eastAsia="ja-JP"/>
    </w:rPr>
  </w:style>
  <w:style w:type="paragraph" w:customStyle="1" w:styleId="Bullet">
    <w:name w:val="Bullet"/>
    <w:basedOn w:val="Normal"/>
    <w:uiPriority w:val="99"/>
    <w:rsid w:val="002F4FD6"/>
    <w:pPr>
      <w:numPr>
        <w:numId w:val="21"/>
      </w:numPr>
      <w:spacing w:after="100" w:line="276" w:lineRule="auto"/>
      <w:jc w:val="both"/>
    </w:pPr>
    <w:rPr>
      <w:rFonts w:ascii="Calibri" w:eastAsia="MS Mincho" w:hAnsi="Calibri"/>
      <w:spacing w:val="0"/>
      <w:sz w:val="22"/>
      <w:lang w:val="en-US" w:eastAsia="ja-JP"/>
    </w:rPr>
  </w:style>
  <w:style w:type="paragraph" w:customStyle="1" w:styleId="DocTitle">
    <w:name w:val="Doc Title"/>
    <w:basedOn w:val="Heading1"/>
    <w:uiPriority w:val="99"/>
    <w:rsid w:val="002F4FD6"/>
    <w:pPr>
      <w:pageBreakBefore/>
      <w:pBdr>
        <w:bottom w:val="single" w:sz="18" w:space="1" w:color="333399"/>
      </w:pBdr>
      <w:tabs>
        <w:tab w:val="left" w:pos="397"/>
        <w:tab w:val="left" w:pos="907"/>
        <w:tab w:val="left" w:pos="1134"/>
      </w:tabs>
      <w:spacing w:before="320" w:after="160" w:line="276" w:lineRule="auto"/>
      <w:jc w:val="both"/>
    </w:pPr>
    <w:rPr>
      <w:bCs/>
      <w:color w:val="333399"/>
      <w:kern w:val="0"/>
      <w:sz w:val="32"/>
      <w:szCs w:val="32"/>
      <w:lang w:val="en-US"/>
    </w:rPr>
  </w:style>
  <w:style w:type="paragraph" w:customStyle="1" w:styleId="inserttext">
    <w:name w:val="insert text"/>
    <w:basedOn w:val="Normal"/>
    <w:uiPriority w:val="99"/>
    <w:rsid w:val="002F4FD6"/>
    <w:pPr>
      <w:tabs>
        <w:tab w:val="left" w:pos="397"/>
      </w:tabs>
      <w:spacing w:after="100" w:line="276" w:lineRule="auto"/>
      <w:ind w:left="794"/>
      <w:jc w:val="both"/>
    </w:pPr>
    <w:rPr>
      <w:rFonts w:ascii="Calibri" w:eastAsia="MS Mincho" w:hAnsi="Calibri"/>
      <w:spacing w:val="0"/>
      <w:sz w:val="22"/>
      <w:lang w:val="en-US" w:eastAsia="ja-JP"/>
    </w:rPr>
  </w:style>
  <w:style w:type="paragraph" w:customStyle="1" w:styleId="western">
    <w:name w:val="western"/>
    <w:basedOn w:val="Normal"/>
    <w:uiPriority w:val="99"/>
    <w:rsid w:val="002F4FD6"/>
    <w:pPr>
      <w:suppressAutoHyphens/>
      <w:spacing w:before="280" w:after="120" w:line="276" w:lineRule="auto"/>
      <w:jc w:val="both"/>
    </w:pPr>
    <w:rPr>
      <w:rFonts w:ascii="Arial Unicode MS" w:eastAsia="Arial Unicode MS" w:hAnsi="Arial Unicode MS"/>
      <w:spacing w:val="0"/>
      <w:sz w:val="22"/>
      <w:lang w:val="en-GB" w:eastAsia="ar-SA"/>
    </w:rPr>
  </w:style>
  <w:style w:type="paragraph" w:customStyle="1" w:styleId="Parties">
    <w:name w:val="Parties"/>
    <w:basedOn w:val="Normal"/>
    <w:uiPriority w:val="99"/>
    <w:rsid w:val="002F4FD6"/>
    <w:pPr>
      <w:numPr>
        <w:numId w:val="22"/>
      </w:numPr>
      <w:suppressAutoHyphens/>
      <w:spacing w:after="240" w:line="312" w:lineRule="auto"/>
      <w:jc w:val="both"/>
    </w:pPr>
    <w:rPr>
      <w:rFonts w:ascii="Calibri" w:hAnsi="Calibri"/>
      <w:spacing w:val="0"/>
      <w:sz w:val="22"/>
      <w:szCs w:val="20"/>
      <w:lang w:val="en-GB" w:eastAsia="ar-SA"/>
    </w:rPr>
  </w:style>
  <w:style w:type="paragraph" w:customStyle="1" w:styleId="Level1">
    <w:name w:val="Level 1"/>
    <w:basedOn w:val="Normal"/>
    <w:rsid w:val="002F4FD6"/>
    <w:pPr>
      <w:numPr>
        <w:numId w:val="23"/>
      </w:numPr>
      <w:tabs>
        <w:tab w:val="left" w:pos="851"/>
      </w:tabs>
      <w:suppressAutoHyphens/>
      <w:spacing w:after="240" w:line="312" w:lineRule="auto"/>
      <w:jc w:val="both"/>
      <w:outlineLvl w:val="0"/>
    </w:pPr>
    <w:rPr>
      <w:rFonts w:ascii="Calibri" w:hAnsi="Calibri"/>
      <w:spacing w:val="0"/>
      <w:sz w:val="22"/>
      <w:szCs w:val="20"/>
      <w:lang w:val="en-GB" w:eastAsia="ar-SA"/>
    </w:rPr>
  </w:style>
  <w:style w:type="paragraph" w:customStyle="1" w:styleId="No2">
    <w:name w:val="No 2"/>
    <w:basedOn w:val="Normal"/>
    <w:uiPriority w:val="99"/>
    <w:rsid w:val="002F4FD6"/>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2F4FD6"/>
    <w:pPr>
      <w:numPr>
        <w:ilvl w:val="1"/>
        <w:numId w:val="23"/>
      </w:numPr>
      <w:tabs>
        <w:tab w:val="left" w:pos="851"/>
      </w:tabs>
      <w:suppressAutoHyphens/>
      <w:spacing w:after="240" w:line="312" w:lineRule="auto"/>
      <w:jc w:val="both"/>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2F4FD6"/>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2F4FD6"/>
    <w:pPr>
      <w:widowControl w:val="0"/>
      <w:suppressAutoHyphens/>
      <w:spacing w:after="120" w:line="276" w:lineRule="auto"/>
      <w:jc w:val="both"/>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2F4FD6"/>
    <w:pPr>
      <w:spacing w:before="60" w:after="120" w:line="276" w:lineRule="auto"/>
      <w:jc w:val="both"/>
    </w:pPr>
    <w:rPr>
      <w:rFonts w:ascii="Arial" w:hAnsi="Arial"/>
      <w:spacing w:val="-5"/>
      <w:sz w:val="16"/>
      <w:szCs w:val="20"/>
    </w:rPr>
  </w:style>
  <w:style w:type="paragraph" w:customStyle="1" w:styleId="TableHeader">
    <w:name w:val="Table Header"/>
    <w:basedOn w:val="Normal"/>
    <w:uiPriority w:val="99"/>
    <w:rsid w:val="002F4FD6"/>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2F4FD6"/>
    <w:pPr>
      <w:tabs>
        <w:tab w:val="right" w:pos="993"/>
      </w:tabs>
      <w:autoSpaceDE w:val="0"/>
      <w:autoSpaceDN w:val="0"/>
      <w:adjustRightInd w:val="0"/>
      <w:spacing w:after="120" w:line="300" w:lineRule="exact"/>
      <w:ind w:left="1138" w:hanging="1138"/>
      <w:jc w:val="both"/>
    </w:pPr>
    <w:rPr>
      <w:rFonts w:ascii="Calibri" w:hAnsi="Calibri"/>
      <w:spacing w:val="0"/>
      <w:sz w:val="22"/>
      <w:lang w:eastAsia="en-GB"/>
    </w:rPr>
  </w:style>
  <w:style w:type="paragraph" w:customStyle="1" w:styleId="R2">
    <w:name w:val="R2"/>
    <w:basedOn w:val="Normal"/>
    <w:uiPriority w:val="99"/>
    <w:rsid w:val="002F4FD6"/>
    <w:pPr>
      <w:tabs>
        <w:tab w:val="left" w:pos="540"/>
      </w:tabs>
      <w:autoSpaceDE w:val="0"/>
      <w:autoSpaceDN w:val="0"/>
      <w:adjustRightInd w:val="0"/>
      <w:spacing w:before="240" w:after="120" w:line="300" w:lineRule="atLeast"/>
      <w:ind w:firstLine="180"/>
      <w:jc w:val="both"/>
    </w:pPr>
    <w:rPr>
      <w:rFonts w:ascii="Calibri" w:hAnsi="Calibri"/>
      <w:spacing w:val="0"/>
      <w:sz w:val="22"/>
      <w:lang w:eastAsia="en-GB"/>
    </w:rPr>
  </w:style>
  <w:style w:type="paragraph" w:customStyle="1" w:styleId="ACBody3">
    <w:name w:val="AC Body 3"/>
    <w:basedOn w:val="Normal"/>
    <w:uiPriority w:val="99"/>
    <w:rsid w:val="002F4FD6"/>
    <w:pPr>
      <w:adjustRightInd w:val="0"/>
      <w:spacing w:after="220" w:line="276" w:lineRule="auto"/>
      <w:ind w:left="2160"/>
      <w:jc w:val="both"/>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2F4FD6"/>
    <w:rPr>
      <w:rFonts w:ascii="Calibri" w:hAnsi="Calibri"/>
      <w:color w:val="FF0000"/>
    </w:rPr>
  </w:style>
  <w:style w:type="paragraph" w:customStyle="1" w:styleId="OpenFormatting">
    <w:name w:val="Open Formatting"/>
    <w:basedOn w:val="Normal"/>
    <w:link w:val="OpenFormattingChar"/>
    <w:qFormat/>
    <w:locked/>
    <w:rsid w:val="002F4FD6"/>
    <w:pPr>
      <w:spacing w:after="120" w:line="276" w:lineRule="auto"/>
      <w:jc w:val="both"/>
    </w:pPr>
    <w:rPr>
      <w:rFonts w:ascii="Calibri" w:eastAsiaTheme="minorHAnsi" w:hAnsi="Calibri" w:cstheme="minorBidi"/>
      <w:color w:val="FF0000"/>
      <w:spacing w:val="0"/>
      <w:sz w:val="22"/>
      <w:szCs w:val="22"/>
    </w:rPr>
  </w:style>
  <w:style w:type="character" w:styleId="EndnoteReference">
    <w:name w:val="endnote reference"/>
    <w:basedOn w:val="DefaultParagraphFont"/>
    <w:uiPriority w:val="99"/>
    <w:unhideWhenUsed/>
    <w:rsid w:val="002F4FD6"/>
    <w:rPr>
      <w:vertAlign w:val="superscript"/>
    </w:rPr>
  </w:style>
  <w:style w:type="character" w:styleId="PlaceholderText">
    <w:name w:val="Placeholder Text"/>
    <w:basedOn w:val="DefaultParagraphFont"/>
    <w:uiPriority w:val="99"/>
    <w:semiHidden/>
    <w:rsid w:val="002F4FD6"/>
    <w:rPr>
      <w:color w:val="808080"/>
    </w:rPr>
  </w:style>
  <w:style w:type="character" w:customStyle="1" w:styleId="BodyText2Char1">
    <w:name w:val="Body Text 2 Char1"/>
    <w:basedOn w:val="DefaultParagraphFont"/>
    <w:semiHidden/>
    <w:rsid w:val="002F4FD6"/>
    <w:rPr>
      <w:rFonts w:ascii="Calibri" w:hAnsi="Calibri" w:hint="default"/>
      <w:sz w:val="22"/>
      <w:szCs w:val="24"/>
      <w:lang w:val="en-GB" w:eastAsia="en-US"/>
    </w:rPr>
  </w:style>
  <w:style w:type="character" w:customStyle="1" w:styleId="BodyText3Char1">
    <w:name w:val="Body Text 3 Char1"/>
    <w:basedOn w:val="DefaultParagraphFont"/>
    <w:semiHidden/>
    <w:rsid w:val="002F4FD6"/>
    <w:rPr>
      <w:rFonts w:ascii="Calibri" w:hAnsi="Calibri" w:hint="default"/>
      <w:sz w:val="16"/>
      <w:szCs w:val="16"/>
      <w:lang w:val="en-GB" w:eastAsia="en-US"/>
    </w:rPr>
  </w:style>
  <w:style w:type="character" w:customStyle="1" w:styleId="BodyTextIndent2Char1">
    <w:name w:val="Body Text Indent 2 Char1"/>
    <w:basedOn w:val="DefaultParagraphFont"/>
    <w:semiHidden/>
    <w:rsid w:val="002F4FD6"/>
    <w:rPr>
      <w:rFonts w:ascii="Calibri" w:hAnsi="Calibri" w:hint="default"/>
      <w:sz w:val="22"/>
      <w:szCs w:val="24"/>
      <w:lang w:val="en-GB" w:eastAsia="en-US"/>
    </w:rPr>
  </w:style>
  <w:style w:type="character" w:customStyle="1" w:styleId="BodyTextIndent3Char1">
    <w:name w:val="Body Text Indent 3 Char1"/>
    <w:basedOn w:val="DefaultParagraphFont"/>
    <w:semiHidden/>
    <w:rsid w:val="002F4FD6"/>
    <w:rPr>
      <w:rFonts w:ascii="Calibri" w:hAnsi="Calibri" w:hint="default"/>
      <w:sz w:val="16"/>
      <w:szCs w:val="16"/>
      <w:lang w:val="en-GB" w:eastAsia="en-US"/>
    </w:rPr>
  </w:style>
  <w:style w:type="character" w:customStyle="1" w:styleId="Level1asHeadingtext">
    <w:name w:val="Level 1 as Heading (text)"/>
    <w:rsid w:val="002F4FD6"/>
    <w:rPr>
      <w:b/>
      <w:bCs w:val="0"/>
    </w:rPr>
  </w:style>
  <w:style w:type="character" w:customStyle="1" w:styleId="searchword1">
    <w:name w:val="searchword1"/>
    <w:basedOn w:val="DefaultParagraphFont"/>
    <w:rsid w:val="002F4FD6"/>
    <w:rPr>
      <w:shd w:val="clear" w:color="auto" w:fill="FFFF00"/>
    </w:rPr>
  </w:style>
  <w:style w:type="character" w:customStyle="1" w:styleId="DocumentMapChar1">
    <w:name w:val="Document Map Char1"/>
    <w:basedOn w:val="DefaultParagraphFont"/>
    <w:semiHidden/>
    <w:rsid w:val="002F4FD6"/>
    <w:rPr>
      <w:rFonts w:ascii="Tahoma" w:hAnsi="Tahoma" w:cs="Tahoma" w:hint="default"/>
      <w:sz w:val="16"/>
      <w:szCs w:val="16"/>
      <w:lang w:val="en-GB" w:eastAsia="en-US"/>
    </w:rPr>
  </w:style>
  <w:style w:type="character" w:customStyle="1" w:styleId="pgsubtitle">
    <w:name w:val="pgsubtitle"/>
    <w:rsid w:val="002F4FD6"/>
  </w:style>
  <w:style w:type="character" w:customStyle="1" w:styleId="st1">
    <w:name w:val="st1"/>
    <w:basedOn w:val="DefaultParagraphFont"/>
    <w:rsid w:val="002F4FD6"/>
  </w:style>
  <w:style w:type="table" w:customStyle="1" w:styleId="GridTable4-Accent11">
    <w:name w:val="Grid Table 4 - Accent 11"/>
    <w:basedOn w:val="TableNormal"/>
    <w:uiPriority w:val="49"/>
    <w:rsid w:val="002F4FD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2F4FD6"/>
    <w:pPr>
      <w:spacing w:after="220"/>
      <w:ind w:left="1440" w:hanging="720"/>
      <w:jc w:val="both"/>
    </w:pPr>
    <w:rPr>
      <w:rFonts w:ascii="Times New Roman" w:hAnsi="Times New Roman"/>
      <w:spacing w:val="0"/>
      <w:sz w:val="22"/>
      <w:szCs w:val="22"/>
      <w:lang w:eastAsia="en-IE"/>
    </w:rPr>
  </w:style>
  <w:style w:type="character" w:styleId="Strong">
    <w:name w:val="Strong"/>
    <w:basedOn w:val="DefaultParagraphFont"/>
    <w:uiPriority w:val="22"/>
    <w:qFormat/>
    <w:rsid w:val="002F4FD6"/>
    <w:rPr>
      <w:b/>
      <w:bCs/>
    </w:rPr>
  </w:style>
  <w:style w:type="paragraph" w:customStyle="1" w:styleId="ACBody1">
    <w:name w:val="AC Body 1"/>
    <w:basedOn w:val="Normal"/>
    <w:uiPriority w:val="99"/>
    <w:rsid w:val="002F4FD6"/>
    <w:pPr>
      <w:spacing w:after="220"/>
      <w:ind w:left="720"/>
      <w:jc w:val="both"/>
    </w:pPr>
    <w:rPr>
      <w:rFonts w:ascii="Times New Roman" w:hAnsi="Times New Roman"/>
      <w:spacing w:val="0"/>
      <w:sz w:val="22"/>
      <w:szCs w:val="22"/>
      <w:lang w:eastAsia="en-IE"/>
    </w:rPr>
  </w:style>
  <w:style w:type="paragraph" w:customStyle="1" w:styleId="Level3">
    <w:name w:val="Level 3"/>
    <w:basedOn w:val="Normal"/>
    <w:qFormat/>
    <w:rsid w:val="002F4FD6"/>
    <w:pPr>
      <w:numPr>
        <w:numId w:val="24"/>
      </w:numPr>
      <w:spacing w:after="240"/>
      <w:jc w:val="both"/>
      <w:outlineLvl w:val="2"/>
    </w:pPr>
    <w:rPr>
      <w:rFonts w:ascii="Arial" w:hAnsi="Arial" w:cs="Arial"/>
      <w:color w:val="000000"/>
      <w:spacing w:val="0"/>
      <w:lang w:val="en-GB" w:eastAsia="en-GB"/>
    </w:rPr>
  </w:style>
  <w:style w:type="paragraph" w:styleId="ListNumber">
    <w:name w:val="List Number"/>
    <w:basedOn w:val="Normal"/>
    <w:rsid w:val="002F4FD6"/>
    <w:pPr>
      <w:numPr>
        <w:numId w:val="25"/>
      </w:numPr>
      <w:spacing w:after="120" w:line="240" w:lineRule="atLeast"/>
    </w:pPr>
    <w:rPr>
      <w:rFonts w:ascii="Arial" w:hAnsi="Arial"/>
      <w:spacing w:val="0"/>
      <w:sz w:val="20"/>
      <w:lang w:val="en-GB"/>
    </w:rPr>
  </w:style>
  <w:style w:type="paragraph" w:customStyle="1" w:styleId="Level4">
    <w:name w:val="Level 4"/>
    <w:basedOn w:val="Normal"/>
    <w:rsid w:val="002F4FD6"/>
    <w:pPr>
      <w:tabs>
        <w:tab w:val="num" w:pos="2302"/>
      </w:tabs>
      <w:adjustRightInd w:val="0"/>
      <w:spacing w:after="220" w:line="360" w:lineRule="auto"/>
      <w:ind w:left="2302" w:hanging="573"/>
      <w:jc w:val="both"/>
      <w:outlineLvl w:val="3"/>
    </w:pPr>
    <w:rPr>
      <w:rFonts w:ascii="Times New Roman" w:hAnsi="Times New Roman"/>
      <w:spacing w:val="0"/>
      <w:sz w:val="22"/>
      <w:szCs w:val="22"/>
      <w:lang w:val="en-GB" w:eastAsia="en-GB"/>
    </w:rPr>
  </w:style>
  <w:style w:type="paragraph" w:customStyle="1" w:styleId="Level5">
    <w:name w:val="Level 5"/>
    <w:basedOn w:val="Normal"/>
    <w:rsid w:val="002F4FD6"/>
    <w:pPr>
      <w:tabs>
        <w:tab w:val="num" w:pos="2880"/>
      </w:tabs>
      <w:adjustRightInd w:val="0"/>
      <w:spacing w:after="220" w:line="360" w:lineRule="auto"/>
      <w:ind w:left="2880" w:hanging="578"/>
      <w:jc w:val="both"/>
      <w:outlineLvl w:val="4"/>
    </w:pPr>
    <w:rPr>
      <w:rFonts w:ascii="Times New Roman" w:hAnsi="Times New Roman"/>
      <w:spacing w:val="0"/>
      <w:sz w:val="22"/>
      <w:szCs w:val="22"/>
      <w:lang w:val="en-GB" w:eastAsia="en-GB"/>
    </w:rPr>
  </w:style>
  <w:style w:type="paragraph" w:customStyle="1" w:styleId="Level6">
    <w:name w:val="Level 6"/>
    <w:basedOn w:val="Normal"/>
    <w:rsid w:val="002F4FD6"/>
    <w:pPr>
      <w:tabs>
        <w:tab w:val="num" w:pos="3458"/>
      </w:tabs>
      <w:adjustRightInd w:val="0"/>
      <w:spacing w:after="220" w:line="360" w:lineRule="auto"/>
      <w:ind w:left="3458" w:hanging="578"/>
      <w:jc w:val="both"/>
      <w:outlineLvl w:val="5"/>
    </w:pPr>
    <w:rPr>
      <w:rFonts w:ascii="Times New Roman" w:hAnsi="Times New Roman"/>
      <w:spacing w:val="0"/>
      <w:sz w:val="22"/>
      <w:szCs w:val="22"/>
      <w:lang w:val="en-GB" w:eastAsia="en-GB"/>
    </w:rPr>
  </w:style>
  <w:style w:type="paragraph" w:customStyle="1" w:styleId="Level7">
    <w:name w:val="Level 7"/>
    <w:basedOn w:val="Normal"/>
    <w:rsid w:val="002F4FD6"/>
    <w:pPr>
      <w:tabs>
        <w:tab w:val="num" w:pos="4031"/>
      </w:tabs>
      <w:adjustRightInd w:val="0"/>
      <w:spacing w:after="220" w:line="360" w:lineRule="auto"/>
      <w:ind w:left="4031" w:hanging="573"/>
      <w:jc w:val="both"/>
      <w:outlineLvl w:val="6"/>
    </w:pPr>
    <w:rPr>
      <w:rFonts w:ascii="Times New Roman" w:hAnsi="Times New Roman"/>
      <w:spacing w:val="0"/>
      <w:sz w:val="22"/>
      <w:szCs w:val="22"/>
      <w:lang w:val="en-GB" w:eastAsia="en-GB"/>
    </w:rPr>
  </w:style>
  <w:style w:type="table" w:customStyle="1" w:styleId="TableGrid1">
    <w:name w:val="Table Grid1"/>
    <w:basedOn w:val="TableNormal"/>
    <w:next w:val="TableGrid"/>
    <w:rsid w:val="002F4F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next w:val="111111"/>
    <w:rsid w:val="002F4FD6"/>
    <w:pPr>
      <w:numPr>
        <w:numId w:val="26"/>
      </w:numPr>
    </w:pPr>
  </w:style>
  <w:style w:type="paragraph" w:customStyle="1" w:styleId="ParaNumJB">
    <w:name w:val="ParaNumJB"/>
    <w:basedOn w:val="ListParagraph"/>
    <w:link w:val="ParaNumJBChar"/>
    <w:qFormat/>
    <w:rsid w:val="002F4FD6"/>
    <w:pPr>
      <w:spacing w:before="100" w:beforeAutospacing="1" w:after="240" w:line="360" w:lineRule="auto"/>
      <w:ind w:left="576" w:hanging="576"/>
      <w:contextualSpacing w:val="0"/>
      <w:jc w:val="both"/>
    </w:pPr>
    <w:rPr>
      <w:rFonts w:ascii="Arial" w:hAnsi="Arial"/>
      <w:sz w:val="22"/>
      <w:lang w:eastAsia="en-US"/>
    </w:rPr>
  </w:style>
  <w:style w:type="character" w:customStyle="1" w:styleId="ParaNumJBChar">
    <w:name w:val="ParaNumJB Char"/>
    <w:basedOn w:val="ListParagraphChar"/>
    <w:link w:val="ParaNumJB"/>
    <w:rsid w:val="002F4FD6"/>
    <w:rPr>
      <w:rFonts w:ascii="Arial" w:eastAsia="Times New Roman" w:hAnsi="Arial" w:cs="Times New Roman"/>
      <w:sz w:val="24"/>
      <w:szCs w:val="24"/>
      <w:lang w:val="en-GB" w:eastAsia="en-GB"/>
    </w:rPr>
  </w:style>
  <w:style w:type="character" w:customStyle="1" w:styleId="WW8Num7z0">
    <w:name w:val="WW8Num7z0"/>
    <w:rsid w:val="00D13AD1"/>
    <w:rPr>
      <w:rFonts w:ascii="Symbol" w:hAnsi="Symbol"/>
    </w:rPr>
  </w:style>
  <w:style w:type="table" w:customStyle="1" w:styleId="TableGrid2">
    <w:name w:val="Table Grid2"/>
    <w:basedOn w:val="TableNormal"/>
    <w:next w:val="TableGrid"/>
    <w:uiPriority w:val="59"/>
    <w:rsid w:val="00866E46"/>
    <w:pPr>
      <w:spacing w:after="0" w:line="240" w:lineRule="auto"/>
    </w:pPr>
    <w:rPr>
      <w:rFonts w:ascii="Arial" w:hAnsi="Arial" w:cs="Arial"/>
      <w:w w:val="8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4430">
      <w:bodyDiv w:val="1"/>
      <w:marLeft w:val="0"/>
      <w:marRight w:val="0"/>
      <w:marTop w:val="0"/>
      <w:marBottom w:val="0"/>
      <w:divBdr>
        <w:top w:val="none" w:sz="0" w:space="0" w:color="auto"/>
        <w:left w:val="none" w:sz="0" w:space="0" w:color="auto"/>
        <w:bottom w:val="none" w:sz="0" w:space="0" w:color="auto"/>
        <w:right w:val="none" w:sz="0" w:space="0" w:color="auto"/>
      </w:divBdr>
    </w:div>
    <w:div w:id="265239354">
      <w:bodyDiv w:val="1"/>
      <w:marLeft w:val="0"/>
      <w:marRight w:val="0"/>
      <w:marTop w:val="0"/>
      <w:marBottom w:val="0"/>
      <w:divBdr>
        <w:top w:val="none" w:sz="0" w:space="0" w:color="auto"/>
        <w:left w:val="none" w:sz="0" w:space="0" w:color="auto"/>
        <w:bottom w:val="none" w:sz="0" w:space="0" w:color="auto"/>
        <w:right w:val="none" w:sz="0" w:space="0" w:color="auto"/>
      </w:divBdr>
    </w:div>
    <w:div w:id="387729652">
      <w:bodyDiv w:val="1"/>
      <w:marLeft w:val="0"/>
      <w:marRight w:val="0"/>
      <w:marTop w:val="0"/>
      <w:marBottom w:val="0"/>
      <w:divBdr>
        <w:top w:val="none" w:sz="0" w:space="0" w:color="auto"/>
        <w:left w:val="none" w:sz="0" w:space="0" w:color="auto"/>
        <w:bottom w:val="none" w:sz="0" w:space="0" w:color="auto"/>
        <w:right w:val="none" w:sz="0" w:space="0" w:color="auto"/>
      </w:divBdr>
    </w:div>
    <w:div w:id="432357003">
      <w:bodyDiv w:val="1"/>
      <w:marLeft w:val="0"/>
      <w:marRight w:val="0"/>
      <w:marTop w:val="0"/>
      <w:marBottom w:val="0"/>
      <w:divBdr>
        <w:top w:val="none" w:sz="0" w:space="0" w:color="auto"/>
        <w:left w:val="none" w:sz="0" w:space="0" w:color="auto"/>
        <w:bottom w:val="none" w:sz="0" w:space="0" w:color="auto"/>
        <w:right w:val="none" w:sz="0" w:space="0" w:color="auto"/>
      </w:divBdr>
    </w:div>
    <w:div w:id="486939886">
      <w:bodyDiv w:val="1"/>
      <w:marLeft w:val="0"/>
      <w:marRight w:val="0"/>
      <w:marTop w:val="0"/>
      <w:marBottom w:val="0"/>
      <w:divBdr>
        <w:top w:val="none" w:sz="0" w:space="0" w:color="auto"/>
        <w:left w:val="none" w:sz="0" w:space="0" w:color="auto"/>
        <w:bottom w:val="none" w:sz="0" w:space="0" w:color="auto"/>
        <w:right w:val="none" w:sz="0" w:space="0" w:color="auto"/>
      </w:divBdr>
    </w:div>
    <w:div w:id="572739588">
      <w:bodyDiv w:val="1"/>
      <w:marLeft w:val="0"/>
      <w:marRight w:val="0"/>
      <w:marTop w:val="0"/>
      <w:marBottom w:val="0"/>
      <w:divBdr>
        <w:top w:val="none" w:sz="0" w:space="0" w:color="auto"/>
        <w:left w:val="none" w:sz="0" w:space="0" w:color="auto"/>
        <w:bottom w:val="none" w:sz="0" w:space="0" w:color="auto"/>
        <w:right w:val="none" w:sz="0" w:space="0" w:color="auto"/>
      </w:divBdr>
    </w:div>
    <w:div w:id="627051008">
      <w:bodyDiv w:val="1"/>
      <w:marLeft w:val="0"/>
      <w:marRight w:val="0"/>
      <w:marTop w:val="0"/>
      <w:marBottom w:val="0"/>
      <w:divBdr>
        <w:top w:val="none" w:sz="0" w:space="0" w:color="auto"/>
        <w:left w:val="none" w:sz="0" w:space="0" w:color="auto"/>
        <w:bottom w:val="none" w:sz="0" w:space="0" w:color="auto"/>
        <w:right w:val="none" w:sz="0" w:space="0" w:color="auto"/>
      </w:divBdr>
    </w:div>
    <w:div w:id="668946770">
      <w:bodyDiv w:val="1"/>
      <w:marLeft w:val="0"/>
      <w:marRight w:val="0"/>
      <w:marTop w:val="0"/>
      <w:marBottom w:val="0"/>
      <w:divBdr>
        <w:top w:val="none" w:sz="0" w:space="0" w:color="auto"/>
        <w:left w:val="none" w:sz="0" w:space="0" w:color="auto"/>
        <w:bottom w:val="none" w:sz="0" w:space="0" w:color="auto"/>
        <w:right w:val="none" w:sz="0" w:space="0" w:color="auto"/>
      </w:divBdr>
    </w:div>
    <w:div w:id="684864150">
      <w:bodyDiv w:val="1"/>
      <w:marLeft w:val="0"/>
      <w:marRight w:val="0"/>
      <w:marTop w:val="0"/>
      <w:marBottom w:val="0"/>
      <w:divBdr>
        <w:top w:val="none" w:sz="0" w:space="0" w:color="auto"/>
        <w:left w:val="none" w:sz="0" w:space="0" w:color="auto"/>
        <w:bottom w:val="none" w:sz="0" w:space="0" w:color="auto"/>
        <w:right w:val="none" w:sz="0" w:space="0" w:color="auto"/>
      </w:divBdr>
    </w:div>
    <w:div w:id="686370462">
      <w:bodyDiv w:val="1"/>
      <w:marLeft w:val="0"/>
      <w:marRight w:val="0"/>
      <w:marTop w:val="0"/>
      <w:marBottom w:val="0"/>
      <w:divBdr>
        <w:top w:val="none" w:sz="0" w:space="0" w:color="auto"/>
        <w:left w:val="none" w:sz="0" w:space="0" w:color="auto"/>
        <w:bottom w:val="none" w:sz="0" w:space="0" w:color="auto"/>
        <w:right w:val="none" w:sz="0" w:space="0" w:color="auto"/>
      </w:divBdr>
    </w:div>
    <w:div w:id="748305089">
      <w:bodyDiv w:val="1"/>
      <w:marLeft w:val="0"/>
      <w:marRight w:val="0"/>
      <w:marTop w:val="0"/>
      <w:marBottom w:val="0"/>
      <w:divBdr>
        <w:top w:val="none" w:sz="0" w:space="0" w:color="auto"/>
        <w:left w:val="none" w:sz="0" w:space="0" w:color="auto"/>
        <w:bottom w:val="none" w:sz="0" w:space="0" w:color="auto"/>
        <w:right w:val="none" w:sz="0" w:space="0" w:color="auto"/>
      </w:divBdr>
    </w:div>
    <w:div w:id="766001682">
      <w:bodyDiv w:val="1"/>
      <w:marLeft w:val="0"/>
      <w:marRight w:val="0"/>
      <w:marTop w:val="0"/>
      <w:marBottom w:val="0"/>
      <w:divBdr>
        <w:top w:val="none" w:sz="0" w:space="0" w:color="auto"/>
        <w:left w:val="none" w:sz="0" w:space="0" w:color="auto"/>
        <w:bottom w:val="none" w:sz="0" w:space="0" w:color="auto"/>
        <w:right w:val="none" w:sz="0" w:space="0" w:color="auto"/>
      </w:divBdr>
    </w:div>
    <w:div w:id="771704466">
      <w:bodyDiv w:val="1"/>
      <w:marLeft w:val="0"/>
      <w:marRight w:val="0"/>
      <w:marTop w:val="0"/>
      <w:marBottom w:val="0"/>
      <w:divBdr>
        <w:top w:val="none" w:sz="0" w:space="0" w:color="auto"/>
        <w:left w:val="none" w:sz="0" w:space="0" w:color="auto"/>
        <w:bottom w:val="none" w:sz="0" w:space="0" w:color="auto"/>
        <w:right w:val="none" w:sz="0" w:space="0" w:color="auto"/>
      </w:divBdr>
    </w:div>
    <w:div w:id="848836101">
      <w:bodyDiv w:val="1"/>
      <w:marLeft w:val="0"/>
      <w:marRight w:val="0"/>
      <w:marTop w:val="0"/>
      <w:marBottom w:val="0"/>
      <w:divBdr>
        <w:top w:val="none" w:sz="0" w:space="0" w:color="auto"/>
        <w:left w:val="none" w:sz="0" w:space="0" w:color="auto"/>
        <w:bottom w:val="none" w:sz="0" w:space="0" w:color="auto"/>
        <w:right w:val="none" w:sz="0" w:space="0" w:color="auto"/>
      </w:divBdr>
    </w:div>
    <w:div w:id="862279560">
      <w:bodyDiv w:val="1"/>
      <w:marLeft w:val="0"/>
      <w:marRight w:val="0"/>
      <w:marTop w:val="0"/>
      <w:marBottom w:val="0"/>
      <w:divBdr>
        <w:top w:val="none" w:sz="0" w:space="0" w:color="auto"/>
        <w:left w:val="none" w:sz="0" w:space="0" w:color="auto"/>
        <w:bottom w:val="none" w:sz="0" w:space="0" w:color="auto"/>
        <w:right w:val="none" w:sz="0" w:space="0" w:color="auto"/>
      </w:divBdr>
    </w:div>
    <w:div w:id="997422342">
      <w:bodyDiv w:val="1"/>
      <w:marLeft w:val="0"/>
      <w:marRight w:val="0"/>
      <w:marTop w:val="0"/>
      <w:marBottom w:val="0"/>
      <w:divBdr>
        <w:top w:val="none" w:sz="0" w:space="0" w:color="auto"/>
        <w:left w:val="none" w:sz="0" w:space="0" w:color="auto"/>
        <w:bottom w:val="none" w:sz="0" w:space="0" w:color="auto"/>
        <w:right w:val="none" w:sz="0" w:space="0" w:color="auto"/>
      </w:divBdr>
    </w:div>
    <w:div w:id="1000161523">
      <w:bodyDiv w:val="1"/>
      <w:marLeft w:val="0"/>
      <w:marRight w:val="0"/>
      <w:marTop w:val="0"/>
      <w:marBottom w:val="0"/>
      <w:divBdr>
        <w:top w:val="none" w:sz="0" w:space="0" w:color="auto"/>
        <w:left w:val="none" w:sz="0" w:space="0" w:color="auto"/>
        <w:bottom w:val="none" w:sz="0" w:space="0" w:color="auto"/>
        <w:right w:val="none" w:sz="0" w:space="0" w:color="auto"/>
      </w:divBdr>
    </w:div>
    <w:div w:id="1083452033">
      <w:bodyDiv w:val="1"/>
      <w:marLeft w:val="0"/>
      <w:marRight w:val="0"/>
      <w:marTop w:val="0"/>
      <w:marBottom w:val="0"/>
      <w:divBdr>
        <w:top w:val="none" w:sz="0" w:space="0" w:color="auto"/>
        <w:left w:val="none" w:sz="0" w:space="0" w:color="auto"/>
        <w:bottom w:val="none" w:sz="0" w:space="0" w:color="auto"/>
        <w:right w:val="none" w:sz="0" w:space="0" w:color="auto"/>
      </w:divBdr>
    </w:div>
    <w:div w:id="1101485778">
      <w:bodyDiv w:val="1"/>
      <w:marLeft w:val="0"/>
      <w:marRight w:val="0"/>
      <w:marTop w:val="0"/>
      <w:marBottom w:val="0"/>
      <w:divBdr>
        <w:top w:val="none" w:sz="0" w:space="0" w:color="auto"/>
        <w:left w:val="none" w:sz="0" w:space="0" w:color="auto"/>
        <w:bottom w:val="none" w:sz="0" w:space="0" w:color="auto"/>
        <w:right w:val="none" w:sz="0" w:space="0" w:color="auto"/>
      </w:divBdr>
    </w:div>
    <w:div w:id="1101727951">
      <w:bodyDiv w:val="1"/>
      <w:marLeft w:val="0"/>
      <w:marRight w:val="0"/>
      <w:marTop w:val="0"/>
      <w:marBottom w:val="0"/>
      <w:divBdr>
        <w:top w:val="none" w:sz="0" w:space="0" w:color="auto"/>
        <w:left w:val="none" w:sz="0" w:space="0" w:color="auto"/>
        <w:bottom w:val="none" w:sz="0" w:space="0" w:color="auto"/>
        <w:right w:val="none" w:sz="0" w:space="0" w:color="auto"/>
      </w:divBdr>
    </w:div>
    <w:div w:id="1115098085">
      <w:bodyDiv w:val="1"/>
      <w:marLeft w:val="0"/>
      <w:marRight w:val="0"/>
      <w:marTop w:val="0"/>
      <w:marBottom w:val="0"/>
      <w:divBdr>
        <w:top w:val="none" w:sz="0" w:space="0" w:color="auto"/>
        <w:left w:val="none" w:sz="0" w:space="0" w:color="auto"/>
        <w:bottom w:val="none" w:sz="0" w:space="0" w:color="auto"/>
        <w:right w:val="none" w:sz="0" w:space="0" w:color="auto"/>
      </w:divBdr>
    </w:div>
    <w:div w:id="1142039825">
      <w:bodyDiv w:val="1"/>
      <w:marLeft w:val="0"/>
      <w:marRight w:val="0"/>
      <w:marTop w:val="0"/>
      <w:marBottom w:val="0"/>
      <w:divBdr>
        <w:top w:val="none" w:sz="0" w:space="0" w:color="auto"/>
        <w:left w:val="none" w:sz="0" w:space="0" w:color="auto"/>
        <w:bottom w:val="none" w:sz="0" w:space="0" w:color="auto"/>
        <w:right w:val="none" w:sz="0" w:space="0" w:color="auto"/>
      </w:divBdr>
    </w:div>
    <w:div w:id="1198274046">
      <w:bodyDiv w:val="1"/>
      <w:marLeft w:val="0"/>
      <w:marRight w:val="0"/>
      <w:marTop w:val="0"/>
      <w:marBottom w:val="0"/>
      <w:divBdr>
        <w:top w:val="none" w:sz="0" w:space="0" w:color="auto"/>
        <w:left w:val="none" w:sz="0" w:space="0" w:color="auto"/>
        <w:bottom w:val="none" w:sz="0" w:space="0" w:color="auto"/>
        <w:right w:val="none" w:sz="0" w:space="0" w:color="auto"/>
      </w:divBdr>
    </w:div>
    <w:div w:id="1247496258">
      <w:bodyDiv w:val="1"/>
      <w:marLeft w:val="0"/>
      <w:marRight w:val="0"/>
      <w:marTop w:val="0"/>
      <w:marBottom w:val="0"/>
      <w:divBdr>
        <w:top w:val="none" w:sz="0" w:space="0" w:color="auto"/>
        <w:left w:val="none" w:sz="0" w:space="0" w:color="auto"/>
        <w:bottom w:val="none" w:sz="0" w:space="0" w:color="auto"/>
        <w:right w:val="none" w:sz="0" w:space="0" w:color="auto"/>
      </w:divBdr>
    </w:div>
    <w:div w:id="1407456414">
      <w:bodyDiv w:val="1"/>
      <w:marLeft w:val="0"/>
      <w:marRight w:val="0"/>
      <w:marTop w:val="0"/>
      <w:marBottom w:val="0"/>
      <w:divBdr>
        <w:top w:val="none" w:sz="0" w:space="0" w:color="auto"/>
        <w:left w:val="none" w:sz="0" w:space="0" w:color="auto"/>
        <w:bottom w:val="none" w:sz="0" w:space="0" w:color="auto"/>
        <w:right w:val="none" w:sz="0" w:space="0" w:color="auto"/>
      </w:divBdr>
    </w:div>
    <w:div w:id="1416517752">
      <w:bodyDiv w:val="1"/>
      <w:marLeft w:val="0"/>
      <w:marRight w:val="0"/>
      <w:marTop w:val="0"/>
      <w:marBottom w:val="0"/>
      <w:divBdr>
        <w:top w:val="none" w:sz="0" w:space="0" w:color="auto"/>
        <w:left w:val="none" w:sz="0" w:space="0" w:color="auto"/>
        <w:bottom w:val="none" w:sz="0" w:space="0" w:color="auto"/>
        <w:right w:val="none" w:sz="0" w:space="0" w:color="auto"/>
      </w:divBdr>
    </w:div>
    <w:div w:id="1574197845">
      <w:bodyDiv w:val="1"/>
      <w:marLeft w:val="0"/>
      <w:marRight w:val="0"/>
      <w:marTop w:val="0"/>
      <w:marBottom w:val="0"/>
      <w:divBdr>
        <w:top w:val="none" w:sz="0" w:space="0" w:color="auto"/>
        <w:left w:val="none" w:sz="0" w:space="0" w:color="auto"/>
        <w:bottom w:val="none" w:sz="0" w:space="0" w:color="auto"/>
        <w:right w:val="none" w:sz="0" w:space="0" w:color="auto"/>
      </w:divBdr>
    </w:div>
    <w:div w:id="1715882289">
      <w:bodyDiv w:val="1"/>
      <w:marLeft w:val="0"/>
      <w:marRight w:val="0"/>
      <w:marTop w:val="0"/>
      <w:marBottom w:val="0"/>
      <w:divBdr>
        <w:top w:val="none" w:sz="0" w:space="0" w:color="auto"/>
        <w:left w:val="none" w:sz="0" w:space="0" w:color="auto"/>
        <w:bottom w:val="none" w:sz="0" w:space="0" w:color="auto"/>
        <w:right w:val="none" w:sz="0" w:space="0" w:color="auto"/>
      </w:divBdr>
    </w:div>
    <w:div w:id="1780760247">
      <w:bodyDiv w:val="1"/>
      <w:marLeft w:val="0"/>
      <w:marRight w:val="0"/>
      <w:marTop w:val="0"/>
      <w:marBottom w:val="0"/>
      <w:divBdr>
        <w:top w:val="none" w:sz="0" w:space="0" w:color="auto"/>
        <w:left w:val="none" w:sz="0" w:space="0" w:color="auto"/>
        <w:bottom w:val="none" w:sz="0" w:space="0" w:color="auto"/>
        <w:right w:val="none" w:sz="0" w:space="0" w:color="auto"/>
      </w:divBdr>
    </w:div>
    <w:div w:id="1854687484">
      <w:bodyDiv w:val="1"/>
      <w:marLeft w:val="0"/>
      <w:marRight w:val="0"/>
      <w:marTop w:val="0"/>
      <w:marBottom w:val="0"/>
      <w:divBdr>
        <w:top w:val="none" w:sz="0" w:space="0" w:color="auto"/>
        <w:left w:val="none" w:sz="0" w:space="0" w:color="auto"/>
        <w:bottom w:val="none" w:sz="0" w:space="0" w:color="auto"/>
        <w:right w:val="none" w:sz="0" w:space="0" w:color="auto"/>
      </w:divBdr>
    </w:div>
    <w:div w:id="1905987094">
      <w:bodyDiv w:val="1"/>
      <w:marLeft w:val="0"/>
      <w:marRight w:val="0"/>
      <w:marTop w:val="0"/>
      <w:marBottom w:val="0"/>
      <w:divBdr>
        <w:top w:val="none" w:sz="0" w:space="0" w:color="auto"/>
        <w:left w:val="none" w:sz="0" w:space="0" w:color="auto"/>
        <w:bottom w:val="none" w:sz="0" w:space="0" w:color="auto"/>
        <w:right w:val="none" w:sz="0" w:space="0" w:color="auto"/>
      </w:divBdr>
    </w:div>
    <w:div w:id="1983197507">
      <w:bodyDiv w:val="1"/>
      <w:marLeft w:val="0"/>
      <w:marRight w:val="0"/>
      <w:marTop w:val="0"/>
      <w:marBottom w:val="0"/>
      <w:divBdr>
        <w:top w:val="none" w:sz="0" w:space="0" w:color="auto"/>
        <w:left w:val="none" w:sz="0" w:space="0" w:color="auto"/>
        <w:bottom w:val="none" w:sz="0" w:space="0" w:color="auto"/>
        <w:right w:val="none" w:sz="0" w:space="0" w:color="auto"/>
      </w:divBdr>
    </w:div>
    <w:div w:id="1997806461">
      <w:bodyDiv w:val="1"/>
      <w:marLeft w:val="0"/>
      <w:marRight w:val="0"/>
      <w:marTop w:val="0"/>
      <w:marBottom w:val="0"/>
      <w:divBdr>
        <w:top w:val="none" w:sz="0" w:space="0" w:color="auto"/>
        <w:left w:val="none" w:sz="0" w:space="0" w:color="auto"/>
        <w:bottom w:val="none" w:sz="0" w:space="0" w:color="auto"/>
        <w:right w:val="none" w:sz="0" w:space="0" w:color="auto"/>
      </w:divBdr>
    </w:div>
    <w:div w:id="2025353003">
      <w:bodyDiv w:val="1"/>
      <w:marLeft w:val="0"/>
      <w:marRight w:val="0"/>
      <w:marTop w:val="0"/>
      <w:marBottom w:val="0"/>
      <w:divBdr>
        <w:top w:val="none" w:sz="0" w:space="0" w:color="auto"/>
        <w:left w:val="none" w:sz="0" w:space="0" w:color="auto"/>
        <w:bottom w:val="none" w:sz="0" w:space="0" w:color="auto"/>
        <w:right w:val="none" w:sz="0" w:space="0" w:color="auto"/>
      </w:divBdr>
    </w:div>
    <w:div w:id="2063629586">
      <w:bodyDiv w:val="1"/>
      <w:marLeft w:val="0"/>
      <w:marRight w:val="0"/>
      <w:marTop w:val="0"/>
      <w:marBottom w:val="0"/>
      <w:divBdr>
        <w:top w:val="none" w:sz="0" w:space="0" w:color="auto"/>
        <w:left w:val="none" w:sz="0" w:space="0" w:color="auto"/>
        <w:bottom w:val="none" w:sz="0" w:space="0" w:color="auto"/>
        <w:right w:val="none" w:sz="0" w:space="0" w:color="auto"/>
      </w:divBdr>
    </w:div>
    <w:div w:id="207893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hyperlink" Target="mailto:gardavetting@hse.ie"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hse.ie/eng/" TargetMode="External"/><Relationship Id="rId17" Type="http://schemas.openxmlformats.org/officeDocument/2006/relationships/hyperlink" Target="https://irl.eu-supply.com/app/qualification/question.asp?FID=&amp;TPLID=&amp;QID=71647&amp;QVID=110195&amp;AID=267682&amp;IDT=1&amp;PID=231411&amp;E=&amp;CID=" TargetMode="Externa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hyperlink" Target="http://www.etenders.gov.ie" TargetMode="External"/><Relationship Id="rId19" Type="http://schemas.openxmlformats.org/officeDocument/2006/relationships/hyperlink" Target="http://www.hse.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205AA4-245D-4120-B488-D03E8E5D7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7313</Words>
  <Characters>41690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McMorrow</dc:creator>
  <cp:keywords/>
  <dc:description/>
  <cp:lastModifiedBy>Magdalena Lemanska</cp:lastModifiedBy>
  <cp:revision>2</cp:revision>
  <cp:lastPrinted>2022-12-22T14:47:00Z</cp:lastPrinted>
  <dcterms:created xsi:type="dcterms:W3CDTF">2025-03-11T11:19:00Z</dcterms:created>
  <dcterms:modified xsi:type="dcterms:W3CDTF">2025-03-11T11:19:00Z</dcterms:modified>
</cp:coreProperties>
</file>