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EF1B4" w14:textId="77777777" w:rsidR="00D82E6C" w:rsidRPr="003B2F80" w:rsidRDefault="00D82E6C" w:rsidP="00D82E6C">
      <w:pPr>
        <w:jc w:val="center"/>
        <w:rPr>
          <w:rFonts w:ascii="Arial" w:hAnsi="Arial" w:cs="Arial"/>
          <w:b/>
          <w:color w:val="0F4761" w:themeColor="accent1" w:themeShade="BF"/>
          <w:sz w:val="28"/>
          <w:szCs w:val="28"/>
        </w:rPr>
      </w:pPr>
      <w:r w:rsidRPr="003B2F80">
        <w:rPr>
          <w:rFonts w:ascii="Arial" w:hAnsi="Arial" w:cs="Arial"/>
          <w:b/>
          <w:color w:val="0F4761" w:themeColor="accent1" w:themeShade="BF"/>
          <w:sz w:val="28"/>
          <w:szCs w:val="28"/>
        </w:rPr>
        <w:t>S</w:t>
      </w:r>
      <w:r>
        <w:rPr>
          <w:rFonts w:ascii="Arial" w:hAnsi="Arial" w:cs="Arial"/>
          <w:b/>
          <w:color w:val="0F4761" w:themeColor="accent1" w:themeShade="BF"/>
          <w:sz w:val="28"/>
          <w:szCs w:val="28"/>
        </w:rPr>
        <w:t>ECTION A</w:t>
      </w:r>
      <w:r w:rsidRPr="003B2F80">
        <w:rPr>
          <w:rFonts w:ascii="Arial" w:hAnsi="Arial" w:cs="Arial"/>
          <w:b/>
          <w:color w:val="0F4761" w:themeColor="accent1" w:themeShade="BF"/>
          <w:sz w:val="28"/>
          <w:szCs w:val="28"/>
        </w:rPr>
        <w:t xml:space="preserve">  - PASS/FAIL CRITERIA</w:t>
      </w:r>
    </w:p>
    <w:p w14:paraId="1B8B500C" w14:textId="77777777" w:rsidR="00D82E6C" w:rsidRPr="00967047" w:rsidRDefault="00D82E6C" w:rsidP="00D82E6C">
      <w:pPr>
        <w:rPr>
          <w:rFonts w:ascii="Arial" w:hAnsi="Arial" w:cs="Arial"/>
          <w:b/>
          <w:color w:val="FFFFFF" w:themeColor="background1"/>
          <w:lang w:val="en-US"/>
        </w:rPr>
      </w:pPr>
      <w:r w:rsidRPr="00967047">
        <w:rPr>
          <w:rFonts w:ascii="Arial" w:hAnsi="Arial" w:cs="Arial"/>
          <w:b/>
          <w:color w:val="FFFFFF" w:themeColor="background1"/>
          <w:lang w:val="en-US"/>
        </w:rPr>
        <w:t>NDIDATE SUMMAY</w:t>
      </w:r>
    </w:p>
    <w:p w14:paraId="4A8AA50A" w14:textId="77777777" w:rsidR="00D82E6C" w:rsidRPr="00967047" w:rsidRDefault="00D82E6C" w:rsidP="00D82E6C">
      <w:pPr>
        <w:rPr>
          <w:rFonts w:ascii="Arial" w:hAnsi="Arial" w:cs="Arial"/>
          <w:color w:val="FFFFFF" w:themeColor="background1"/>
          <w:lang w:val="en-US"/>
        </w:rPr>
      </w:pPr>
      <w:r w:rsidRPr="00967047">
        <w:rPr>
          <w:rFonts w:ascii="Arial" w:hAnsi="Arial" w:cs="Arial"/>
          <w:color w:val="FFFFFF" w:themeColor="background1"/>
          <w:lang w:val="en-US"/>
        </w:rPr>
        <w:t>Pass/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D82E6C" w:rsidRPr="00D4574E" w14:paraId="04E0EBD7" w14:textId="77777777" w:rsidTr="00B37CF1">
        <w:trPr>
          <w:cantSplit/>
          <w:trHeight w:val="530"/>
        </w:trPr>
        <w:tc>
          <w:tcPr>
            <w:tcW w:w="9214" w:type="dxa"/>
            <w:shd w:val="clear" w:color="auto" w:fill="A6A6A6" w:themeFill="background1" w:themeFillShade="A6"/>
            <w:vAlign w:val="center"/>
          </w:tcPr>
          <w:p w14:paraId="43EA51D1" w14:textId="77777777" w:rsidR="00D82E6C" w:rsidRPr="00D4574E" w:rsidRDefault="00D82E6C" w:rsidP="00B37CF1">
            <w:pPr>
              <w:rPr>
                <w:rFonts w:ascii="Arial" w:hAnsi="Arial" w:cs="Arial"/>
                <w:b/>
                <w:color w:val="FFFFFF" w:themeColor="background1"/>
                <w:lang w:val="en-US"/>
              </w:rPr>
            </w:pPr>
            <w:bookmarkStart w:id="0" w:name="_Hlk503183487"/>
            <w:r w:rsidRPr="00D4574E">
              <w:rPr>
                <w:rFonts w:ascii="Arial" w:hAnsi="Arial" w:cs="Arial"/>
                <w:b/>
                <w:color w:val="FFFFFF" w:themeColor="background1"/>
                <w:lang w:val="en-US"/>
              </w:rPr>
              <w:t>A1.</w:t>
            </w:r>
            <w:r w:rsidRPr="00D4574E">
              <w:rPr>
                <w:rFonts w:ascii="Arial" w:hAnsi="Arial" w:cs="Arial"/>
                <w:b/>
                <w:color w:val="FFFFFF" w:themeColor="background1"/>
                <w:lang w:val="en-US"/>
              </w:rPr>
              <w:tab/>
            </w:r>
            <w:r>
              <w:rPr>
                <w:rFonts w:ascii="Arial" w:hAnsi="Arial" w:cs="Arial"/>
                <w:b/>
                <w:color w:val="FFFFFF" w:themeColor="background1"/>
                <w:lang w:val="en-US"/>
              </w:rPr>
              <w:t>APPLICANT</w:t>
            </w:r>
            <w:r w:rsidRPr="00D4574E">
              <w:rPr>
                <w:rFonts w:ascii="Arial" w:hAnsi="Arial" w:cs="Arial"/>
                <w:b/>
                <w:color w:val="FFFFFF" w:themeColor="background1"/>
                <w:lang w:val="en-US"/>
              </w:rPr>
              <w:t xml:space="preserve"> SUMMARY</w:t>
            </w:r>
          </w:p>
          <w:p w14:paraId="0F5188F5" w14:textId="77777777" w:rsidR="00D82E6C" w:rsidRPr="00D4574E" w:rsidRDefault="00D82E6C" w:rsidP="00B37CF1">
            <w:pPr>
              <w:rPr>
                <w:rFonts w:ascii="Arial" w:hAnsi="Arial" w:cs="Arial"/>
                <w:color w:val="FFFFFF" w:themeColor="background1"/>
              </w:rPr>
            </w:pPr>
            <w:r w:rsidRPr="00D4574E">
              <w:rPr>
                <w:rFonts w:ascii="Arial" w:hAnsi="Arial" w:cs="Arial"/>
                <w:b/>
                <w:color w:val="FFFFFF" w:themeColor="background1"/>
                <w:lang w:val="en-US"/>
              </w:rPr>
              <w:t xml:space="preserve">Weighting: </w:t>
            </w:r>
            <w:r w:rsidRPr="00D4574E">
              <w:rPr>
                <w:rFonts w:ascii="Arial" w:hAnsi="Arial" w:cs="Arial"/>
                <w:color w:val="FFFFFF" w:themeColor="background1"/>
                <w:lang w:val="en-US"/>
              </w:rPr>
              <w:t>Pass/Fail only</w:t>
            </w:r>
          </w:p>
          <w:p w14:paraId="45FFE42A" w14:textId="77777777" w:rsidR="00D82E6C" w:rsidRPr="00D4574E" w:rsidRDefault="00D82E6C" w:rsidP="00B37CF1">
            <w:pPr>
              <w:rPr>
                <w:rFonts w:ascii="Arial" w:hAnsi="Arial" w:cs="Arial"/>
                <w:color w:val="FFFFFF" w:themeColor="background1"/>
                <w:lang w:val="en-IE"/>
              </w:rPr>
            </w:pPr>
            <w:r w:rsidRPr="00D4574E">
              <w:rPr>
                <w:rFonts w:ascii="Arial" w:hAnsi="Arial" w:cs="Arial"/>
                <w:b/>
                <w:color w:val="FFFFFF" w:themeColor="background1"/>
                <w:lang w:val="en-US"/>
              </w:rPr>
              <w:t xml:space="preserve">Pass requirement: </w:t>
            </w:r>
            <w:r w:rsidRPr="00D4574E">
              <w:rPr>
                <w:rFonts w:ascii="Arial" w:hAnsi="Arial" w:cs="Arial"/>
                <w:b/>
                <w:color w:val="FFFFFF" w:themeColor="background1"/>
              </w:rPr>
              <w:t xml:space="preserve"> </w:t>
            </w:r>
            <w:r>
              <w:rPr>
                <w:rFonts w:ascii="Arial" w:hAnsi="Arial" w:cs="Arial"/>
                <w:bCs/>
                <w:iCs/>
                <w:color w:val="FFFFFF" w:themeColor="background1"/>
                <w:lang w:val="en-IE"/>
              </w:rPr>
              <w:t>Applicant</w:t>
            </w:r>
            <w:r w:rsidRPr="00D4574E">
              <w:rPr>
                <w:rFonts w:ascii="Arial" w:hAnsi="Arial" w:cs="Arial"/>
                <w:bCs/>
                <w:iCs/>
                <w:color w:val="FFFFFF" w:themeColor="background1"/>
                <w:lang w:val="en-IE"/>
              </w:rPr>
              <w:t xml:space="preserve">s must complete this section.   </w:t>
            </w:r>
          </w:p>
        </w:tc>
      </w:tr>
    </w:tbl>
    <w:tbl>
      <w:tblPr>
        <w:tblStyle w:val="TableGrid1"/>
        <w:tblW w:w="9134" w:type="dxa"/>
        <w:tblInd w:w="-5" w:type="dxa"/>
        <w:tblLayout w:type="fixed"/>
        <w:tblLook w:val="04A0" w:firstRow="1" w:lastRow="0" w:firstColumn="1" w:lastColumn="0" w:noHBand="0" w:noVBand="1"/>
      </w:tblPr>
      <w:tblGrid>
        <w:gridCol w:w="3261"/>
        <w:gridCol w:w="1559"/>
        <w:gridCol w:w="1417"/>
        <w:gridCol w:w="1276"/>
        <w:gridCol w:w="1621"/>
      </w:tblGrid>
      <w:tr w:rsidR="00D82E6C" w:rsidRPr="004A6D4C" w14:paraId="12A3D2CD" w14:textId="77777777" w:rsidTr="00B37CF1">
        <w:tc>
          <w:tcPr>
            <w:tcW w:w="3261" w:type="dxa"/>
          </w:tcPr>
          <w:p w14:paraId="43C43CA5" w14:textId="77777777" w:rsidR="00D82E6C" w:rsidRPr="004A6D4C" w:rsidRDefault="00D82E6C" w:rsidP="00B37CF1">
            <w:pPr>
              <w:rPr>
                <w:rFonts w:ascii="Arial" w:hAnsi="Arial" w:cs="Arial"/>
                <w:b/>
              </w:rPr>
            </w:pPr>
            <w:bookmarkStart w:id="1" w:name="_Toc415500061"/>
            <w:bookmarkStart w:id="2" w:name="_Toc415500062"/>
            <w:r>
              <w:rPr>
                <w:rFonts w:ascii="Arial" w:hAnsi="Arial" w:cs="Arial"/>
                <w:b/>
              </w:rPr>
              <w:t xml:space="preserve">Applicant Company </w:t>
            </w:r>
            <w:r w:rsidRPr="004A6D4C">
              <w:rPr>
                <w:rFonts w:ascii="Arial" w:hAnsi="Arial" w:cs="Arial"/>
                <w:b/>
              </w:rPr>
              <w:t xml:space="preserve">Name: </w:t>
            </w:r>
          </w:p>
        </w:tc>
        <w:tc>
          <w:tcPr>
            <w:tcW w:w="5873" w:type="dxa"/>
            <w:gridSpan w:val="4"/>
          </w:tcPr>
          <w:p w14:paraId="5A575FDB" w14:textId="77777777" w:rsidR="00D82E6C" w:rsidRPr="004A6D4C" w:rsidRDefault="00D82E6C" w:rsidP="00B37CF1">
            <w:pPr>
              <w:rPr>
                <w:rFonts w:ascii="Arial" w:hAnsi="Arial" w:cs="Arial"/>
              </w:rPr>
            </w:pPr>
          </w:p>
          <w:p w14:paraId="65052D32" w14:textId="77777777" w:rsidR="00D82E6C" w:rsidRPr="004A6D4C" w:rsidRDefault="00D82E6C" w:rsidP="00B37CF1">
            <w:pPr>
              <w:rPr>
                <w:rFonts w:ascii="Arial" w:hAnsi="Arial" w:cs="Arial"/>
              </w:rPr>
            </w:pPr>
          </w:p>
        </w:tc>
      </w:tr>
      <w:tr w:rsidR="00D82E6C" w:rsidRPr="004A6D4C" w14:paraId="5857C4DF" w14:textId="77777777" w:rsidTr="00B37CF1">
        <w:tc>
          <w:tcPr>
            <w:tcW w:w="3261" w:type="dxa"/>
          </w:tcPr>
          <w:p w14:paraId="31DAAAB6" w14:textId="77777777" w:rsidR="00D82E6C" w:rsidRPr="004A6D4C" w:rsidRDefault="00D82E6C" w:rsidP="00B37CF1">
            <w:pPr>
              <w:rPr>
                <w:rFonts w:ascii="Arial" w:hAnsi="Arial" w:cs="Arial"/>
              </w:rPr>
            </w:pPr>
            <w:r w:rsidRPr="004A6D4C">
              <w:rPr>
                <w:rFonts w:ascii="Arial" w:hAnsi="Arial" w:cs="Arial"/>
              </w:rPr>
              <w:t>Address:</w:t>
            </w:r>
          </w:p>
        </w:tc>
        <w:tc>
          <w:tcPr>
            <w:tcW w:w="5873" w:type="dxa"/>
            <w:gridSpan w:val="4"/>
          </w:tcPr>
          <w:p w14:paraId="2CD3D059" w14:textId="77777777" w:rsidR="00D82E6C" w:rsidRPr="004A6D4C" w:rsidRDefault="00D82E6C" w:rsidP="00B37CF1">
            <w:pPr>
              <w:rPr>
                <w:rFonts w:ascii="Arial" w:hAnsi="Arial" w:cs="Arial"/>
              </w:rPr>
            </w:pPr>
          </w:p>
          <w:p w14:paraId="54ECC411" w14:textId="77777777" w:rsidR="00D82E6C" w:rsidRPr="004A6D4C" w:rsidRDefault="00D82E6C" w:rsidP="00B37CF1">
            <w:pPr>
              <w:rPr>
                <w:rFonts w:ascii="Arial" w:hAnsi="Arial" w:cs="Arial"/>
              </w:rPr>
            </w:pPr>
          </w:p>
          <w:p w14:paraId="1A2AA2EF" w14:textId="77777777" w:rsidR="00D82E6C" w:rsidRPr="004A6D4C" w:rsidRDefault="00D82E6C" w:rsidP="00B37CF1">
            <w:pPr>
              <w:rPr>
                <w:rFonts w:ascii="Arial" w:hAnsi="Arial" w:cs="Arial"/>
              </w:rPr>
            </w:pPr>
          </w:p>
          <w:p w14:paraId="70B96DBC" w14:textId="77777777" w:rsidR="00D82E6C" w:rsidRPr="004A6D4C" w:rsidRDefault="00D82E6C" w:rsidP="00B37CF1">
            <w:pPr>
              <w:rPr>
                <w:rFonts w:ascii="Arial" w:hAnsi="Arial" w:cs="Arial"/>
              </w:rPr>
            </w:pPr>
          </w:p>
          <w:p w14:paraId="14B3A702" w14:textId="77777777" w:rsidR="00D82E6C" w:rsidRPr="004A6D4C" w:rsidRDefault="00D82E6C" w:rsidP="00B37CF1">
            <w:pPr>
              <w:rPr>
                <w:rFonts w:ascii="Arial" w:hAnsi="Arial" w:cs="Arial"/>
              </w:rPr>
            </w:pPr>
          </w:p>
          <w:p w14:paraId="4B1AA5CF" w14:textId="77777777" w:rsidR="00D82E6C" w:rsidRPr="004A6D4C" w:rsidRDefault="00D82E6C" w:rsidP="00B37CF1">
            <w:pPr>
              <w:rPr>
                <w:rFonts w:ascii="Arial" w:hAnsi="Arial" w:cs="Arial"/>
              </w:rPr>
            </w:pPr>
          </w:p>
        </w:tc>
      </w:tr>
      <w:tr w:rsidR="00D82E6C" w:rsidRPr="004A6D4C" w14:paraId="2F5BD2E2" w14:textId="77777777" w:rsidTr="00B37CF1">
        <w:tc>
          <w:tcPr>
            <w:tcW w:w="3261" w:type="dxa"/>
          </w:tcPr>
          <w:p w14:paraId="3A289493" w14:textId="77777777" w:rsidR="00D82E6C" w:rsidRPr="004A6D4C" w:rsidRDefault="00D82E6C" w:rsidP="00B37CF1">
            <w:pPr>
              <w:rPr>
                <w:rFonts w:ascii="Arial" w:hAnsi="Arial" w:cs="Arial"/>
              </w:rPr>
            </w:pPr>
            <w:r w:rsidRPr="004A6D4C">
              <w:rPr>
                <w:rFonts w:ascii="Arial" w:hAnsi="Arial" w:cs="Arial"/>
              </w:rPr>
              <w:t>Eircode/Postcode:</w:t>
            </w:r>
          </w:p>
        </w:tc>
        <w:tc>
          <w:tcPr>
            <w:tcW w:w="5873" w:type="dxa"/>
            <w:gridSpan w:val="4"/>
          </w:tcPr>
          <w:p w14:paraId="41D8A504" w14:textId="77777777" w:rsidR="00D82E6C" w:rsidRPr="004A6D4C" w:rsidRDefault="00D82E6C" w:rsidP="00B37CF1">
            <w:pPr>
              <w:rPr>
                <w:rFonts w:ascii="Arial" w:hAnsi="Arial" w:cs="Arial"/>
              </w:rPr>
            </w:pPr>
          </w:p>
          <w:p w14:paraId="2F3F6D96" w14:textId="77777777" w:rsidR="00D82E6C" w:rsidRPr="004A6D4C" w:rsidRDefault="00D82E6C" w:rsidP="00B37CF1">
            <w:pPr>
              <w:rPr>
                <w:rFonts w:ascii="Arial" w:hAnsi="Arial" w:cs="Arial"/>
              </w:rPr>
            </w:pPr>
          </w:p>
        </w:tc>
      </w:tr>
      <w:tr w:rsidR="00D82E6C" w:rsidRPr="004A6D4C" w14:paraId="70354AD6" w14:textId="77777777" w:rsidTr="00B37CF1">
        <w:tc>
          <w:tcPr>
            <w:tcW w:w="3261" w:type="dxa"/>
          </w:tcPr>
          <w:p w14:paraId="70B5F533" w14:textId="77777777" w:rsidR="00D82E6C" w:rsidRPr="004A6D4C" w:rsidRDefault="00D82E6C" w:rsidP="00B37CF1">
            <w:pPr>
              <w:rPr>
                <w:rFonts w:ascii="Arial" w:hAnsi="Arial" w:cs="Arial"/>
              </w:rPr>
            </w:pPr>
            <w:r w:rsidRPr="004A6D4C">
              <w:rPr>
                <w:rFonts w:ascii="Arial" w:hAnsi="Arial" w:cs="Arial"/>
              </w:rPr>
              <w:t xml:space="preserve">Contact Person: </w:t>
            </w:r>
          </w:p>
          <w:p w14:paraId="0F8CA236" w14:textId="77777777" w:rsidR="00D82E6C" w:rsidRPr="004A6D4C" w:rsidRDefault="00D82E6C" w:rsidP="00B37CF1">
            <w:pPr>
              <w:rPr>
                <w:rFonts w:ascii="Arial" w:hAnsi="Arial" w:cs="Arial"/>
              </w:rPr>
            </w:pPr>
          </w:p>
        </w:tc>
        <w:tc>
          <w:tcPr>
            <w:tcW w:w="5873" w:type="dxa"/>
            <w:gridSpan w:val="4"/>
          </w:tcPr>
          <w:p w14:paraId="2137AEB0" w14:textId="77777777" w:rsidR="00D82E6C" w:rsidRPr="004A6D4C" w:rsidRDefault="00D82E6C" w:rsidP="00B37CF1">
            <w:pPr>
              <w:rPr>
                <w:rFonts w:ascii="Arial" w:hAnsi="Arial" w:cs="Arial"/>
              </w:rPr>
            </w:pPr>
          </w:p>
        </w:tc>
      </w:tr>
      <w:tr w:rsidR="00D82E6C" w:rsidRPr="004A6D4C" w14:paraId="6AD54A23" w14:textId="77777777" w:rsidTr="00B37CF1">
        <w:tc>
          <w:tcPr>
            <w:tcW w:w="3261" w:type="dxa"/>
          </w:tcPr>
          <w:p w14:paraId="4784D6B9" w14:textId="77777777" w:rsidR="00D82E6C" w:rsidRPr="004A6D4C" w:rsidRDefault="00D82E6C" w:rsidP="00B37CF1">
            <w:pPr>
              <w:rPr>
                <w:rFonts w:ascii="Arial" w:hAnsi="Arial" w:cs="Arial"/>
              </w:rPr>
            </w:pPr>
            <w:r w:rsidRPr="004A6D4C">
              <w:rPr>
                <w:rFonts w:ascii="Arial" w:hAnsi="Arial" w:cs="Arial"/>
              </w:rPr>
              <w:t xml:space="preserve">Position: </w:t>
            </w:r>
          </w:p>
          <w:p w14:paraId="4E2E4F19" w14:textId="77777777" w:rsidR="00D82E6C" w:rsidRPr="004A6D4C" w:rsidRDefault="00D82E6C" w:rsidP="00B37CF1">
            <w:pPr>
              <w:rPr>
                <w:rFonts w:ascii="Arial" w:hAnsi="Arial" w:cs="Arial"/>
              </w:rPr>
            </w:pPr>
          </w:p>
        </w:tc>
        <w:tc>
          <w:tcPr>
            <w:tcW w:w="5873" w:type="dxa"/>
            <w:gridSpan w:val="4"/>
          </w:tcPr>
          <w:p w14:paraId="619D4E64" w14:textId="77777777" w:rsidR="00D82E6C" w:rsidRPr="004A6D4C" w:rsidRDefault="00D82E6C" w:rsidP="00B37CF1">
            <w:pPr>
              <w:rPr>
                <w:rFonts w:ascii="Arial" w:hAnsi="Arial" w:cs="Arial"/>
              </w:rPr>
            </w:pPr>
          </w:p>
        </w:tc>
      </w:tr>
      <w:tr w:rsidR="00D82E6C" w:rsidRPr="004A6D4C" w14:paraId="77E0022E" w14:textId="77777777" w:rsidTr="00B37CF1">
        <w:tc>
          <w:tcPr>
            <w:tcW w:w="3261" w:type="dxa"/>
          </w:tcPr>
          <w:p w14:paraId="138A0B91" w14:textId="77777777" w:rsidR="00D82E6C" w:rsidRPr="004A6D4C" w:rsidRDefault="00D82E6C" w:rsidP="00B37CF1">
            <w:pPr>
              <w:rPr>
                <w:rFonts w:ascii="Arial" w:hAnsi="Arial" w:cs="Arial"/>
              </w:rPr>
            </w:pPr>
            <w:r w:rsidRPr="004A6D4C">
              <w:rPr>
                <w:rFonts w:ascii="Arial" w:hAnsi="Arial" w:cs="Arial"/>
              </w:rPr>
              <w:t xml:space="preserve">Office Telephone: </w:t>
            </w:r>
          </w:p>
          <w:p w14:paraId="31EA6E0D" w14:textId="77777777" w:rsidR="00D82E6C" w:rsidRPr="004A6D4C" w:rsidRDefault="00D82E6C" w:rsidP="00B37CF1">
            <w:pPr>
              <w:rPr>
                <w:rFonts w:ascii="Arial" w:hAnsi="Arial" w:cs="Arial"/>
              </w:rPr>
            </w:pPr>
          </w:p>
        </w:tc>
        <w:tc>
          <w:tcPr>
            <w:tcW w:w="5873" w:type="dxa"/>
            <w:gridSpan w:val="4"/>
          </w:tcPr>
          <w:p w14:paraId="098CC14B" w14:textId="77777777" w:rsidR="00D82E6C" w:rsidRPr="004A6D4C" w:rsidRDefault="00D82E6C" w:rsidP="00B37CF1">
            <w:pPr>
              <w:rPr>
                <w:rFonts w:ascii="Arial" w:hAnsi="Arial" w:cs="Arial"/>
              </w:rPr>
            </w:pPr>
          </w:p>
        </w:tc>
      </w:tr>
      <w:tr w:rsidR="00D82E6C" w:rsidRPr="004A6D4C" w14:paraId="12A362E9" w14:textId="77777777" w:rsidTr="00B37CF1">
        <w:tc>
          <w:tcPr>
            <w:tcW w:w="3261" w:type="dxa"/>
          </w:tcPr>
          <w:p w14:paraId="67C097CB" w14:textId="77777777" w:rsidR="00D82E6C" w:rsidRPr="004A6D4C" w:rsidRDefault="00D82E6C" w:rsidP="00B37CF1">
            <w:pPr>
              <w:rPr>
                <w:rFonts w:ascii="Arial" w:hAnsi="Arial" w:cs="Arial"/>
              </w:rPr>
            </w:pPr>
            <w:r w:rsidRPr="004A6D4C">
              <w:rPr>
                <w:rFonts w:ascii="Arial" w:hAnsi="Arial" w:cs="Arial"/>
              </w:rPr>
              <w:t>Mobile Telephone:</w:t>
            </w:r>
          </w:p>
          <w:p w14:paraId="628C34F7" w14:textId="77777777" w:rsidR="00D82E6C" w:rsidRPr="004A6D4C" w:rsidRDefault="00D82E6C" w:rsidP="00B37CF1">
            <w:pPr>
              <w:rPr>
                <w:rFonts w:ascii="Arial" w:hAnsi="Arial" w:cs="Arial"/>
              </w:rPr>
            </w:pPr>
          </w:p>
        </w:tc>
        <w:tc>
          <w:tcPr>
            <w:tcW w:w="5873" w:type="dxa"/>
            <w:gridSpan w:val="4"/>
          </w:tcPr>
          <w:p w14:paraId="37D8C8FD" w14:textId="77777777" w:rsidR="00D82E6C" w:rsidRPr="004A6D4C" w:rsidRDefault="00D82E6C" w:rsidP="00B37CF1">
            <w:pPr>
              <w:rPr>
                <w:rFonts w:ascii="Arial" w:hAnsi="Arial" w:cs="Arial"/>
              </w:rPr>
            </w:pPr>
          </w:p>
        </w:tc>
      </w:tr>
      <w:tr w:rsidR="00D82E6C" w:rsidRPr="004A6D4C" w14:paraId="61F6410E" w14:textId="77777777" w:rsidTr="00B37CF1">
        <w:tc>
          <w:tcPr>
            <w:tcW w:w="3261" w:type="dxa"/>
          </w:tcPr>
          <w:p w14:paraId="211645AF" w14:textId="77777777" w:rsidR="00D82E6C" w:rsidRPr="004A6D4C" w:rsidRDefault="00D82E6C" w:rsidP="00B37CF1">
            <w:pPr>
              <w:rPr>
                <w:rFonts w:ascii="Arial" w:hAnsi="Arial" w:cs="Arial"/>
              </w:rPr>
            </w:pPr>
            <w:r w:rsidRPr="004A6D4C">
              <w:rPr>
                <w:rFonts w:ascii="Arial" w:hAnsi="Arial" w:cs="Arial"/>
              </w:rPr>
              <w:t>Email:</w:t>
            </w:r>
          </w:p>
          <w:p w14:paraId="6E7C1786" w14:textId="77777777" w:rsidR="00D82E6C" w:rsidRPr="004A6D4C" w:rsidRDefault="00D82E6C" w:rsidP="00B37CF1">
            <w:pPr>
              <w:rPr>
                <w:rFonts w:ascii="Arial" w:hAnsi="Arial" w:cs="Arial"/>
              </w:rPr>
            </w:pPr>
          </w:p>
        </w:tc>
        <w:tc>
          <w:tcPr>
            <w:tcW w:w="5873" w:type="dxa"/>
            <w:gridSpan w:val="4"/>
          </w:tcPr>
          <w:p w14:paraId="299F5E6D" w14:textId="77777777" w:rsidR="00D82E6C" w:rsidRPr="004A6D4C" w:rsidRDefault="00D82E6C" w:rsidP="00B37CF1">
            <w:pPr>
              <w:rPr>
                <w:rFonts w:ascii="Arial" w:hAnsi="Arial" w:cs="Arial"/>
              </w:rPr>
            </w:pPr>
          </w:p>
        </w:tc>
      </w:tr>
      <w:tr w:rsidR="00D82E6C" w:rsidRPr="004A6D4C" w14:paraId="11EB4AC6" w14:textId="77777777" w:rsidTr="00B37CF1">
        <w:tc>
          <w:tcPr>
            <w:tcW w:w="3261" w:type="dxa"/>
          </w:tcPr>
          <w:p w14:paraId="3F2A9E89" w14:textId="77777777" w:rsidR="00D82E6C" w:rsidRPr="004A6D4C" w:rsidRDefault="00D82E6C" w:rsidP="00B37CF1">
            <w:pPr>
              <w:rPr>
                <w:rFonts w:ascii="Arial" w:hAnsi="Arial" w:cs="Arial"/>
              </w:rPr>
            </w:pPr>
            <w:r w:rsidRPr="004A6D4C">
              <w:rPr>
                <w:rFonts w:ascii="Arial" w:hAnsi="Arial" w:cs="Arial"/>
              </w:rPr>
              <w:t xml:space="preserve">Website: </w:t>
            </w:r>
          </w:p>
          <w:p w14:paraId="6110CF8D" w14:textId="77777777" w:rsidR="00D82E6C" w:rsidRPr="004A6D4C" w:rsidRDefault="00D82E6C" w:rsidP="00B37CF1">
            <w:pPr>
              <w:rPr>
                <w:rFonts w:ascii="Arial" w:hAnsi="Arial" w:cs="Arial"/>
              </w:rPr>
            </w:pPr>
          </w:p>
        </w:tc>
        <w:tc>
          <w:tcPr>
            <w:tcW w:w="5873" w:type="dxa"/>
            <w:gridSpan w:val="4"/>
          </w:tcPr>
          <w:p w14:paraId="5CF72FA2" w14:textId="77777777" w:rsidR="00D82E6C" w:rsidRPr="004A6D4C" w:rsidRDefault="00D82E6C" w:rsidP="00B37CF1">
            <w:pPr>
              <w:rPr>
                <w:rFonts w:ascii="Arial" w:hAnsi="Arial" w:cs="Arial"/>
              </w:rPr>
            </w:pPr>
          </w:p>
        </w:tc>
      </w:tr>
      <w:tr w:rsidR="00D82E6C" w:rsidRPr="004A6D4C" w14:paraId="4EDB0482" w14:textId="77777777" w:rsidTr="00B37CF1">
        <w:tc>
          <w:tcPr>
            <w:tcW w:w="3261" w:type="dxa"/>
          </w:tcPr>
          <w:p w14:paraId="0AA03725" w14:textId="77777777" w:rsidR="00D82E6C" w:rsidRPr="004A6D4C" w:rsidRDefault="00D82E6C" w:rsidP="00B37CF1">
            <w:pPr>
              <w:rPr>
                <w:rFonts w:ascii="Arial" w:hAnsi="Arial" w:cs="Arial"/>
              </w:rPr>
            </w:pPr>
            <w:r w:rsidRPr="004A6D4C">
              <w:rPr>
                <w:rFonts w:ascii="Arial" w:hAnsi="Arial" w:cs="Arial"/>
              </w:rPr>
              <w:lastRenderedPageBreak/>
              <w:t>Date of Establishment, if applicable</w:t>
            </w:r>
          </w:p>
        </w:tc>
        <w:tc>
          <w:tcPr>
            <w:tcW w:w="5873" w:type="dxa"/>
            <w:gridSpan w:val="4"/>
          </w:tcPr>
          <w:p w14:paraId="3F70362C" w14:textId="77777777" w:rsidR="00D82E6C" w:rsidRPr="004A6D4C" w:rsidRDefault="00D82E6C" w:rsidP="00B37CF1">
            <w:pPr>
              <w:rPr>
                <w:rFonts w:ascii="Arial" w:hAnsi="Arial" w:cs="Arial"/>
              </w:rPr>
            </w:pPr>
          </w:p>
        </w:tc>
      </w:tr>
      <w:tr w:rsidR="00D82E6C" w:rsidRPr="004A6D4C" w14:paraId="678B163D" w14:textId="77777777" w:rsidTr="00B37CF1">
        <w:tc>
          <w:tcPr>
            <w:tcW w:w="3261" w:type="dxa"/>
          </w:tcPr>
          <w:p w14:paraId="4348D6DA" w14:textId="77777777" w:rsidR="00D82E6C" w:rsidRPr="004A6D4C" w:rsidRDefault="00D82E6C" w:rsidP="00B37CF1">
            <w:pPr>
              <w:rPr>
                <w:rFonts w:ascii="Arial" w:hAnsi="Arial" w:cs="Arial"/>
              </w:rPr>
            </w:pPr>
            <w:r w:rsidRPr="004A6D4C">
              <w:rPr>
                <w:rFonts w:ascii="Arial" w:hAnsi="Arial" w:cs="Arial"/>
              </w:rPr>
              <w:t xml:space="preserve">VAT Registration No: </w:t>
            </w:r>
          </w:p>
          <w:p w14:paraId="5C674B0D" w14:textId="77777777" w:rsidR="00D82E6C" w:rsidRPr="004A6D4C" w:rsidRDefault="00D82E6C" w:rsidP="00B37CF1">
            <w:pPr>
              <w:rPr>
                <w:rFonts w:ascii="Arial" w:hAnsi="Arial" w:cs="Arial"/>
              </w:rPr>
            </w:pPr>
          </w:p>
        </w:tc>
        <w:tc>
          <w:tcPr>
            <w:tcW w:w="5873" w:type="dxa"/>
            <w:gridSpan w:val="4"/>
          </w:tcPr>
          <w:p w14:paraId="01B7141C" w14:textId="77777777" w:rsidR="00D82E6C" w:rsidRPr="004A6D4C" w:rsidRDefault="00D82E6C" w:rsidP="00B37CF1">
            <w:pPr>
              <w:rPr>
                <w:rFonts w:ascii="Arial" w:hAnsi="Arial" w:cs="Arial"/>
              </w:rPr>
            </w:pPr>
          </w:p>
        </w:tc>
      </w:tr>
      <w:tr w:rsidR="00D82E6C" w:rsidRPr="004A6D4C" w14:paraId="5D7E0F9F" w14:textId="77777777" w:rsidTr="00B37CF1">
        <w:tc>
          <w:tcPr>
            <w:tcW w:w="3261" w:type="dxa"/>
          </w:tcPr>
          <w:p w14:paraId="5DE11879" w14:textId="77777777" w:rsidR="00D82E6C" w:rsidRPr="004A6D4C" w:rsidRDefault="00D82E6C" w:rsidP="00B37CF1">
            <w:pPr>
              <w:rPr>
                <w:rFonts w:ascii="Arial" w:hAnsi="Arial" w:cs="Arial"/>
              </w:rPr>
            </w:pPr>
            <w:r w:rsidRPr="004A6D4C">
              <w:rPr>
                <w:rFonts w:ascii="Arial" w:hAnsi="Arial" w:cs="Arial"/>
              </w:rPr>
              <w:t xml:space="preserve">Legal Structure – Company (Ltd), Partnership, Sole Trader, </w:t>
            </w:r>
            <w:r>
              <w:rPr>
                <w:rFonts w:ascii="Arial" w:hAnsi="Arial" w:cs="Arial"/>
              </w:rPr>
              <w:t>any other</w:t>
            </w:r>
            <w:r w:rsidRPr="004A6D4C">
              <w:rPr>
                <w:rFonts w:ascii="Arial" w:hAnsi="Arial" w:cs="Arial"/>
              </w:rPr>
              <w:t xml:space="preserve"> </w:t>
            </w:r>
          </w:p>
        </w:tc>
        <w:tc>
          <w:tcPr>
            <w:tcW w:w="5873" w:type="dxa"/>
            <w:gridSpan w:val="4"/>
          </w:tcPr>
          <w:p w14:paraId="1F74C389" w14:textId="77777777" w:rsidR="00D82E6C" w:rsidRPr="004A6D4C" w:rsidRDefault="00D82E6C" w:rsidP="00B37CF1">
            <w:pPr>
              <w:rPr>
                <w:rFonts w:ascii="Arial" w:hAnsi="Arial" w:cs="Arial"/>
              </w:rPr>
            </w:pPr>
          </w:p>
        </w:tc>
      </w:tr>
      <w:tr w:rsidR="00D82E6C" w:rsidRPr="004A6D4C" w14:paraId="14FB1B38" w14:textId="77777777" w:rsidTr="00B37CF1">
        <w:tc>
          <w:tcPr>
            <w:tcW w:w="3261" w:type="dxa"/>
          </w:tcPr>
          <w:p w14:paraId="482A3116" w14:textId="77777777" w:rsidR="00D82E6C" w:rsidRPr="004A6D4C" w:rsidRDefault="00D82E6C" w:rsidP="00B37CF1">
            <w:pPr>
              <w:rPr>
                <w:rFonts w:ascii="Arial" w:hAnsi="Arial" w:cs="Arial"/>
              </w:rPr>
            </w:pPr>
            <w:r w:rsidRPr="004A6D4C">
              <w:rPr>
                <w:rFonts w:ascii="Arial" w:hAnsi="Arial" w:cs="Arial"/>
              </w:rPr>
              <w:t>Briefing Overview of Organisation including services, supplies offered and markets served</w:t>
            </w:r>
          </w:p>
          <w:p w14:paraId="15A9E92B" w14:textId="77777777" w:rsidR="00D82E6C" w:rsidRPr="004A6D4C" w:rsidRDefault="00D82E6C" w:rsidP="00B37CF1">
            <w:pPr>
              <w:rPr>
                <w:rFonts w:ascii="Arial" w:hAnsi="Arial" w:cs="Arial"/>
              </w:rPr>
            </w:pPr>
          </w:p>
        </w:tc>
        <w:tc>
          <w:tcPr>
            <w:tcW w:w="5873" w:type="dxa"/>
            <w:gridSpan w:val="4"/>
          </w:tcPr>
          <w:p w14:paraId="3262D7BC" w14:textId="77777777" w:rsidR="00D82E6C" w:rsidRPr="004A6D4C" w:rsidRDefault="00D82E6C" w:rsidP="00B37CF1">
            <w:pPr>
              <w:rPr>
                <w:rFonts w:ascii="Arial" w:hAnsi="Arial" w:cs="Arial"/>
              </w:rPr>
            </w:pPr>
          </w:p>
        </w:tc>
      </w:tr>
      <w:tr w:rsidR="00D82E6C" w:rsidRPr="004A6D4C" w14:paraId="3231AE68" w14:textId="77777777" w:rsidTr="00B37CF1">
        <w:tc>
          <w:tcPr>
            <w:tcW w:w="3261" w:type="dxa"/>
          </w:tcPr>
          <w:p w14:paraId="004FF79C" w14:textId="77777777" w:rsidR="00D82E6C" w:rsidRPr="004A6D4C" w:rsidRDefault="00D82E6C" w:rsidP="00B37CF1">
            <w:pPr>
              <w:rPr>
                <w:rFonts w:ascii="Arial" w:hAnsi="Arial" w:cs="Arial"/>
              </w:rPr>
            </w:pPr>
            <w:r w:rsidRPr="004A6D4C">
              <w:rPr>
                <w:rFonts w:ascii="Arial" w:hAnsi="Arial" w:cs="Arial"/>
              </w:rPr>
              <w:t>Please confirm if you are an SME (Small and Medium Enterprise) as defined in Commission Recommendation 2003/361/EC*</w:t>
            </w:r>
          </w:p>
        </w:tc>
        <w:tc>
          <w:tcPr>
            <w:tcW w:w="1559" w:type="dxa"/>
          </w:tcPr>
          <w:p w14:paraId="16DABAFF" w14:textId="77777777" w:rsidR="00D82E6C" w:rsidRPr="004A6D4C" w:rsidRDefault="00D82E6C" w:rsidP="00B37CF1">
            <w:pPr>
              <w:jc w:val="center"/>
              <w:rPr>
                <w:rFonts w:ascii="Arial" w:hAnsi="Arial" w:cs="Arial"/>
                <w:b/>
              </w:rPr>
            </w:pPr>
          </w:p>
          <w:p w14:paraId="60447944" w14:textId="77777777" w:rsidR="00D82E6C" w:rsidRPr="004A6D4C" w:rsidRDefault="00D82E6C" w:rsidP="00B37CF1">
            <w:pPr>
              <w:rPr>
                <w:rFonts w:ascii="Arial" w:hAnsi="Arial" w:cs="Arial"/>
                <w:b/>
              </w:rPr>
            </w:pPr>
          </w:p>
          <w:p w14:paraId="3DED097D" w14:textId="77777777" w:rsidR="00D82E6C" w:rsidRPr="004A6D4C" w:rsidRDefault="00D82E6C" w:rsidP="00B37CF1">
            <w:pPr>
              <w:jc w:val="center"/>
              <w:rPr>
                <w:rFonts w:ascii="Arial" w:hAnsi="Arial" w:cs="Arial"/>
                <w:b/>
              </w:rPr>
            </w:pPr>
            <w:r w:rsidRPr="004A6D4C">
              <w:rPr>
                <w:rFonts w:ascii="Arial" w:hAnsi="Arial" w:cs="Arial"/>
                <w:b/>
              </w:rPr>
              <w:t>Yes</w:t>
            </w:r>
          </w:p>
        </w:tc>
        <w:tc>
          <w:tcPr>
            <w:tcW w:w="1417" w:type="dxa"/>
          </w:tcPr>
          <w:p w14:paraId="4991E005" w14:textId="77777777" w:rsidR="00D82E6C" w:rsidRPr="004A6D4C" w:rsidRDefault="00D82E6C" w:rsidP="00B37CF1">
            <w:pPr>
              <w:jc w:val="center"/>
              <w:rPr>
                <w:rFonts w:ascii="Arial" w:hAnsi="Arial" w:cs="Arial"/>
                <w:b/>
              </w:rPr>
            </w:pPr>
          </w:p>
        </w:tc>
        <w:tc>
          <w:tcPr>
            <w:tcW w:w="1276" w:type="dxa"/>
          </w:tcPr>
          <w:p w14:paraId="7C4BF0F6" w14:textId="77777777" w:rsidR="00D82E6C" w:rsidRPr="004A6D4C" w:rsidRDefault="00D82E6C" w:rsidP="00B37CF1">
            <w:pPr>
              <w:jc w:val="center"/>
              <w:rPr>
                <w:rFonts w:ascii="Arial" w:hAnsi="Arial" w:cs="Arial"/>
                <w:b/>
              </w:rPr>
            </w:pPr>
          </w:p>
          <w:p w14:paraId="086802B5" w14:textId="77777777" w:rsidR="00D82E6C" w:rsidRPr="004A6D4C" w:rsidRDefault="00D82E6C" w:rsidP="00B37CF1">
            <w:pPr>
              <w:rPr>
                <w:rFonts w:ascii="Arial" w:hAnsi="Arial" w:cs="Arial"/>
                <w:b/>
              </w:rPr>
            </w:pPr>
          </w:p>
          <w:p w14:paraId="193C9E9E" w14:textId="77777777" w:rsidR="00D82E6C" w:rsidRPr="004A6D4C" w:rsidRDefault="00D82E6C" w:rsidP="00B37CF1">
            <w:pPr>
              <w:jc w:val="center"/>
              <w:rPr>
                <w:rFonts w:ascii="Arial" w:hAnsi="Arial" w:cs="Arial"/>
                <w:b/>
              </w:rPr>
            </w:pPr>
            <w:r w:rsidRPr="004A6D4C">
              <w:rPr>
                <w:rFonts w:ascii="Arial" w:hAnsi="Arial" w:cs="Arial"/>
                <w:b/>
              </w:rPr>
              <w:t>No</w:t>
            </w:r>
          </w:p>
        </w:tc>
        <w:tc>
          <w:tcPr>
            <w:tcW w:w="1621" w:type="dxa"/>
          </w:tcPr>
          <w:p w14:paraId="459DC41A" w14:textId="77777777" w:rsidR="00D82E6C" w:rsidRDefault="00D82E6C" w:rsidP="00B37CF1">
            <w:pPr>
              <w:rPr>
                <w:rFonts w:ascii="Arial" w:hAnsi="Arial" w:cs="Arial"/>
              </w:rPr>
            </w:pPr>
          </w:p>
          <w:p w14:paraId="5078F5D5" w14:textId="77777777" w:rsidR="00D82E6C" w:rsidRDefault="00D82E6C" w:rsidP="00B37CF1">
            <w:pPr>
              <w:rPr>
                <w:rFonts w:ascii="Arial" w:hAnsi="Arial" w:cs="Arial"/>
              </w:rPr>
            </w:pPr>
          </w:p>
          <w:p w14:paraId="4B7BC4CB" w14:textId="77777777" w:rsidR="00D82E6C" w:rsidRDefault="00D82E6C" w:rsidP="00B37CF1">
            <w:pPr>
              <w:rPr>
                <w:rFonts w:ascii="Arial" w:hAnsi="Arial" w:cs="Arial"/>
              </w:rPr>
            </w:pPr>
          </w:p>
          <w:p w14:paraId="66398679" w14:textId="77777777" w:rsidR="00D82E6C" w:rsidRDefault="00D82E6C" w:rsidP="00B37CF1">
            <w:pPr>
              <w:rPr>
                <w:rFonts w:ascii="Arial" w:hAnsi="Arial" w:cs="Arial"/>
              </w:rPr>
            </w:pPr>
          </w:p>
          <w:p w14:paraId="47E8AAEB" w14:textId="77777777" w:rsidR="00D82E6C" w:rsidRDefault="00D82E6C" w:rsidP="00B37CF1">
            <w:pPr>
              <w:rPr>
                <w:rFonts w:ascii="Arial" w:hAnsi="Arial" w:cs="Arial"/>
              </w:rPr>
            </w:pPr>
          </w:p>
          <w:p w14:paraId="43F1E6D7" w14:textId="77777777" w:rsidR="00D82E6C" w:rsidRPr="004A6D4C" w:rsidRDefault="00D82E6C" w:rsidP="00B37CF1">
            <w:pPr>
              <w:rPr>
                <w:rFonts w:ascii="Arial" w:hAnsi="Arial" w:cs="Arial"/>
              </w:rPr>
            </w:pPr>
          </w:p>
        </w:tc>
      </w:tr>
      <w:tr w:rsidR="00D82E6C" w:rsidRPr="004A6D4C" w14:paraId="045730FE" w14:textId="77777777" w:rsidTr="00B37CF1">
        <w:tc>
          <w:tcPr>
            <w:tcW w:w="9134" w:type="dxa"/>
            <w:gridSpan w:val="5"/>
          </w:tcPr>
          <w:p w14:paraId="36FC9FA0" w14:textId="77777777" w:rsidR="00D82E6C" w:rsidRDefault="00D82E6C" w:rsidP="00B37CF1">
            <w:pPr>
              <w:jc w:val="center"/>
              <w:rPr>
                <w:rFonts w:ascii="Arial" w:hAnsi="Arial" w:cs="Arial"/>
                <w:b/>
              </w:rPr>
            </w:pPr>
          </w:p>
          <w:p w14:paraId="1484A0C8" w14:textId="77777777" w:rsidR="00D82E6C" w:rsidRDefault="00D82E6C" w:rsidP="00B37CF1">
            <w:pPr>
              <w:jc w:val="center"/>
              <w:rPr>
                <w:rFonts w:ascii="Arial" w:hAnsi="Arial" w:cs="Arial"/>
                <w:b/>
              </w:rPr>
            </w:pPr>
          </w:p>
          <w:p w14:paraId="3F18E276" w14:textId="77777777" w:rsidR="00D82E6C" w:rsidRPr="004A6D4C" w:rsidRDefault="00D82E6C" w:rsidP="00B37CF1">
            <w:pPr>
              <w:jc w:val="center"/>
              <w:rPr>
                <w:rFonts w:ascii="Arial" w:hAnsi="Arial" w:cs="Arial"/>
                <w:b/>
              </w:rPr>
            </w:pPr>
            <w:r w:rsidRPr="004A6D4C">
              <w:rPr>
                <w:rFonts w:ascii="Arial" w:hAnsi="Arial" w:cs="Arial"/>
                <w:b/>
              </w:rPr>
              <w:t>Name of other parties forming part of the tender submission:</w:t>
            </w:r>
          </w:p>
          <w:p w14:paraId="38B49F7C" w14:textId="77777777" w:rsidR="00D82E6C" w:rsidRPr="004A6D4C" w:rsidRDefault="00D82E6C" w:rsidP="00B37CF1">
            <w:pPr>
              <w:jc w:val="center"/>
              <w:rPr>
                <w:rFonts w:ascii="Arial" w:hAnsi="Arial" w:cs="Arial"/>
                <w:b/>
              </w:rPr>
            </w:pPr>
          </w:p>
        </w:tc>
      </w:tr>
      <w:tr w:rsidR="00D82E6C" w:rsidRPr="004A6D4C" w14:paraId="66EC4598" w14:textId="77777777" w:rsidTr="00B37CF1">
        <w:tc>
          <w:tcPr>
            <w:tcW w:w="3261" w:type="dxa"/>
          </w:tcPr>
          <w:p w14:paraId="1FFF24B1" w14:textId="77777777" w:rsidR="00D82E6C" w:rsidRPr="004A6D4C" w:rsidRDefault="00D82E6C" w:rsidP="00B37CF1">
            <w:pPr>
              <w:rPr>
                <w:rFonts w:ascii="Arial" w:hAnsi="Arial" w:cs="Arial"/>
                <w:b/>
              </w:rPr>
            </w:pPr>
            <w:r w:rsidRPr="004A6D4C">
              <w:rPr>
                <w:rFonts w:ascii="Arial" w:hAnsi="Arial" w:cs="Arial"/>
                <w:b/>
              </w:rPr>
              <w:t xml:space="preserve">Name: </w:t>
            </w:r>
          </w:p>
        </w:tc>
        <w:tc>
          <w:tcPr>
            <w:tcW w:w="2976" w:type="dxa"/>
            <w:gridSpan w:val="2"/>
          </w:tcPr>
          <w:p w14:paraId="1A2F586B" w14:textId="77777777" w:rsidR="00D82E6C" w:rsidRPr="004A6D4C" w:rsidRDefault="00D82E6C" w:rsidP="00B37CF1">
            <w:pPr>
              <w:rPr>
                <w:rFonts w:ascii="Arial" w:hAnsi="Arial" w:cs="Arial"/>
                <w:b/>
              </w:rPr>
            </w:pPr>
            <w:r w:rsidRPr="004A6D4C">
              <w:rPr>
                <w:rFonts w:ascii="Arial" w:hAnsi="Arial" w:cs="Arial"/>
                <w:b/>
              </w:rPr>
              <w:t>Proposed Role</w:t>
            </w:r>
          </w:p>
        </w:tc>
        <w:tc>
          <w:tcPr>
            <w:tcW w:w="2897" w:type="dxa"/>
            <w:gridSpan w:val="2"/>
          </w:tcPr>
          <w:p w14:paraId="255FCA9A" w14:textId="77777777" w:rsidR="00D82E6C" w:rsidRPr="004A6D4C" w:rsidRDefault="00D82E6C" w:rsidP="00B37CF1">
            <w:pPr>
              <w:rPr>
                <w:rFonts w:ascii="Arial" w:hAnsi="Arial" w:cs="Arial"/>
                <w:b/>
              </w:rPr>
            </w:pPr>
            <w:r w:rsidRPr="004A6D4C">
              <w:rPr>
                <w:rFonts w:ascii="Arial" w:hAnsi="Arial" w:cs="Arial"/>
                <w:b/>
              </w:rPr>
              <w:t>Confirmation Relevant information provided for each party</w:t>
            </w:r>
          </w:p>
        </w:tc>
      </w:tr>
      <w:tr w:rsidR="00D82E6C" w:rsidRPr="004A6D4C" w14:paraId="6B88E69C" w14:textId="77777777" w:rsidTr="00B37CF1">
        <w:tc>
          <w:tcPr>
            <w:tcW w:w="3261" w:type="dxa"/>
          </w:tcPr>
          <w:p w14:paraId="1136B548" w14:textId="77777777" w:rsidR="00D82E6C" w:rsidRPr="004A6D4C" w:rsidRDefault="00D82E6C" w:rsidP="00B37CF1">
            <w:pPr>
              <w:rPr>
                <w:rFonts w:ascii="Arial" w:hAnsi="Arial" w:cs="Arial"/>
                <w:b/>
              </w:rPr>
            </w:pPr>
          </w:p>
        </w:tc>
        <w:tc>
          <w:tcPr>
            <w:tcW w:w="2976" w:type="dxa"/>
            <w:gridSpan w:val="2"/>
          </w:tcPr>
          <w:p w14:paraId="7AD5558F" w14:textId="77777777" w:rsidR="00D82E6C" w:rsidRPr="004A6D4C" w:rsidRDefault="00D82E6C" w:rsidP="00B37CF1">
            <w:pPr>
              <w:rPr>
                <w:rFonts w:ascii="Arial" w:hAnsi="Arial" w:cs="Arial"/>
                <w:b/>
              </w:rPr>
            </w:pPr>
          </w:p>
        </w:tc>
        <w:tc>
          <w:tcPr>
            <w:tcW w:w="2897" w:type="dxa"/>
            <w:gridSpan w:val="2"/>
          </w:tcPr>
          <w:p w14:paraId="654036F3" w14:textId="77777777" w:rsidR="00D82E6C" w:rsidRPr="004A6D4C" w:rsidRDefault="00D82E6C" w:rsidP="00B37CF1">
            <w:pPr>
              <w:rPr>
                <w:rFonts w:ascii="Arial" w:hAnsi="Arial" w:cs="Arial"/>
                <w:b/>
              </w:rPr>
            </w:pPr>
          </w:p>
        </w:tc>
      </w:tr>
      <w:tr w:rsidR="00D82E6C" w:rsidRPr="004A6D4C" w14:paraId="0B11290F" w14:textId="77777777" w:rsidTr="00B37CF1">
        <w:tc>
          <w:tcPr>
            <w:tcW w:w="3261" w:type="dxa"/>
          </w:tcPr>
          <w:p w14:paraId="7E03E2CF" w14:textId="77777777" w:rsidR="00D82E6C" w:rsidRPr="004A6D4C" w:rsidRDefault="00D82E6C" w:rsidP="00B37CF1">
            <w:pPr>
              <w:rPr>
                <w:rFonts w:ascii="Arial" w:hAnsi="Arial" w:cs="Arial"/>
                <w:b/>
              </w:rPr>
            </w:pPr>
          </w:p>
        </w:tc>
        <w:tc>
          <w:tcPr>
            <w:tcW w:w="2976" w:type="dxa"/>
            <w:gridSpan w:val="2"/>
          </w:tcPr>
          <w:p w14:paraId="76210E04" w14:textId="77777777" w:rsidR="00D82E6C" w:rsidRPr="004A6D4C" w:rsidRDefault="00D82E6C" w:rsidP="00B37CF1">
            <w:pPr>
              <w:rPr>
                <w:rFonts w:ascii="Arial" w:hAnsi="Arial" w:cs="Arial"/>
                <w:b/>
              </w:rPr>
            </w:pPr>
          </w:p>
        </w:tc>
        <w:tc>
          <w:tcPr>
            <w:tcW w:w="2897" w:type="dxa"/>
            <w:gridSpan w:val="2"/>
          </w:tcPr>
          <w:p w14:paraId="6D23A22A" w14:textId="77777777" w:rsidR="00D82E6C" w:rsidRPr="004A6D4C" w:rsidRDefault="00D82E6C" w:rsidP="00B37CF1">
            <w:pPr>
              <w:rPr>
                <w:rFonts w:ascii="Arial" w:hAnsi="Arial" w:cs="Arial"/>
                <w:b/>
              </w:rPr>
            </w:pPr>
          </w:p>
        </w:tc>
      </w:tr>
      <w:tr w:rsidR="00D82E6C" w:rsidRPr="004A6D4C" w14:paraId="4A9B0FF3" w14:textId="77777777" w:rsidTr="00B37CF1">
        <w:tc>
          <w:tcPr>
            <w:tcW w:w="3261" w:type="dxa"/>
          </w:tcPr>
          <w:p w14:paraId="2C60EB68" w14:textId="77777777" w:rsidR="00D82E6C" w:rsidRPr="004A6D4C" w:rsidRDefault="00D82E6C" w:rsidP="00B37CF1">
            <w:pPr>
              <w:rPr>
                <w:rFonts w:ascii="Arial" w:hAnsi="Arial" w:cs="Arial"/>
                <w:b/>
              </w:rPr>
            </w:pPr>
          </w:p>
        </w:tc>
        <w:tc>
          <w:tcPr>
            <w:tcW w:w="2976" w:type="dxa"/>
            <w:gridSpan w:val="2"/>
          </w:tcPr>
          <w:p w14:paraId="1D33CF26" w14:textId="77777777" w:rsidR="00D82E6C" w:rsidRPr="004A6D4C" w:rsidRDefault="00D82E6C" w:rsidP="00B37CF1">
            <w:pPr>
              <w:rPr>
                <w:rFonts w:ascii="Arial" w:hAnsi="Arial" w:cs="Arial"/>
                <w:b/>
              </w:rPr>
            </w:pPr>
          </w:p>
        </w:tc>
        <w:tc>
          <w:tcPr>
            <w:tcW w:w="2897" w:type="dxa"/>
            <w:gridSpan w:val="2"/>
          </w:tcPr>
          <w:p w14:paraId="679E9A87" w14:textId="77777777" w:rsidR="00D82E6C" w:rsidRPr="004A6D4C" w:rsidRDefault="00D82E6C" w:rsidP="00B37CF1">
            <w:pPr>
              <w:rPr>
                <w:rFonts w:ascii="Arial" w:hAnsi="Arial" w:cs="Arial"/>
                <w:b/>
              </w:rPr>
            </w:pPr>
          </w:p>
        </w:tc>
      </w:tr>
      <w:tr w:rsidR="00D82E6C" w:rsidRPr="004A6D4C" w14:paraId="3BECD68D" w14:textId="77777777" w:rsidTr="00B37CF1">
        <w:tc>
          <w:tcPr>
            <w:tcW w:w="9134" w:type="dxa"/>
            <w:gridSpan w:val="5"/>
          </w:tcPr>
          <w:p w14:paraId="39BFAE20" w14:textId="77777777" w:rsidR="00D82E6C" w:rsidRPr="004A6D4C" w:rsidRDefault="00D82E6C" w:rsidP="00B37CF1">
            <w:pPr>
              <w:rPr>
                <w:rFonts w:ascii="Arial" w:hAnsi="Arial" w:cs="Arial"/>
                <w:b/>
              </w:rPr>
            </w:pPr>
            <w:r w:rsidRPr="004A6D4C">
              <w:rPr>
                <w:rFonts w:ascii="Arial" w:hAnsi="Arial" w:cs="Arial"/>
                <w:b/>
              </w:rPr>
              <w:t>*Definition as per 2003/361/EC</w:t>
            </w:r>
          </w:p>
          <w:p w14:paraId="0987DB18" w14:textId="77777777" w:rsidR="00D82E6C" w:rsidRPr="004A6D4C" w:rsidRDefault="00D82E6C" w:rsidP="00B37CF1">
            <w:pPr>
              <w:rPr>
                <w:rFonts w:ascii="Arial" w:hAnsi="Arial" w:cs="Arial"/>
              </w:rPr>
            </w:pPr>
            <w:r w:rsidRPr="004A6D4C">
              <w:rPr>
                <w:rFonts w:ascii="Arial" w:hAnsi="Arial" w:cs="Arial"/>
              </w:rPr>
              <w:t xml:space="preserve">The company of micro, small and medium-sized enterprises (SMEs) is made up of enterprises which employ fewer than 250 persons and which have an annual turnover not exceeding EUR50million, and/or an annual balance sheet total not exceeding </w:t>
            </w:r>
            <w:r w:rsidRPr="004A6D4C">
              <w:rPr>
                <w:rFonts w:ascii="Arial" w:hAnsi="Arial" w:cs="Arial"/>
              </w:rPr>
              <w:lastRenderedPageBreak/>
              <w:t>EUR43million.</w:t>
            </w:r>
          </w:p>
        </w:tc>
      </w:tr>
      <w:bookmarkEnd w:id="0"/>
    </w:tbl>
    <w:p w14:paraId="07EFA6DC" w14:textId="77777777" w:rsidR="00D82E6C" w:rsidRDefault="00D82E6C" w:rsidP="00D82E6C">
      <w:pPr>
        <w:keepNext/>
        <w:keepLines/>
        <w:spacing w:after="0" w:line="240" w:lineRule="auto"/>
        <w:jc w:val="both"/>
        <w:outlineLvl w:val="0"/>
        <w:rPr>
          <w:rFonts w:ascii="Arial" w:eastAsiaTheme="majorEastAsia" w:hAnsi="Arial" w:cstheme="majorBidi"/>
          <w:b/>
          <w:bCs/>
          <w:color w:val="0F4761" w:themeColor="accent1" w:themeShade="BF"/>
          <w:sz w:val="28"/>
          <w:szCs w:val="28"/>
        </w:rPr>
      </w:pPr>
    </w:p>
    <w:p w14:paraId="0FE0EBEA" w14:textId="77777777" w:rsidR="00D82E6C" w:rsidRDefault="00D82E6C" w:rsidP="00D82E6C">
      <w:pPr>
        <w:rPr>
          <w:rFonts w:ascii="Arial" w:eastAsiaTheme="majorEastAsia" w:hAnsi="Arial" w:cstheme="majorBidi"/>
          <w:b/>
          <w:bCs/>
          <w:color w:val="0F4761" w:themeColor="accent1" w:themeShade="BF"/>
          <w:sz w:val="28"/>
          <w:szCs w:val="28"/>
        </w:rPr>
      </w:pPr>
      <w:r>
        <w:rPr>
          <w:rFonts w:ascii="Arial" w:eastAsiaTheme="majorEastAsia" w:hAnsi="Arial" w:cstheme="majorBidi"/>
          <w:b/>
          <w:bCs/>
          <w:color w:val="0F4761" w:themeColor="accent1" w:themeShade="BF"/>
          <w:sz w:val="28"/>
          <w:szCs w:val="28"/>
        </w:rPr>
        <w:br w:type="page"/>
      </w:r>
    </w:p>
    <w:p w14:paraId="42C72701" w14:textId="77777777" w:rsidR="00D82E6C" w:rsidRDefault="00D82E6C" w:rsidP="00D82E6C">
      <w:pPr>
        <w:keepNext/>
        <w:keepLines/>
        <w:spacing w:after="0" w:line="240" w:lineRule="auto"/>
        <w:jc w:val="both"/>
        <w:outlineLvl w:val="0"/>
        <w:rPr>
          <w:rFonts w:ascii="Arial" w:eastAsiaTheme="majorEastAsia" w:hAnsi="Arial" w:cstheme="majorBidi"/>
          <w:b/>
          <w:bCs/>
          <w:color w:val="0F4761" w:themeColor="accent1" w:themeShade="BF"/>
          <w:sz w:val="28"/>
          <w:szCs w:val="28"/>
        </w:rPr>
      </w:pPr>
    </w:p>
    <w:p w14:paraId="6D3037A3" w14:textId="77777777" w:rsidR="00D82E6C" w:rsidRPr="00D4574E" w:rsidRDefault="00D82E6C" w:rsidP="00D82E6C">
      <w:pPr>
        <w:pStyle w:val="TableText"/>
        <w:keepLines w:val="0"/>
        <w:tabs>
          <w:tab w:val="clear" w:pos="720"/>
          <w:tab w:val="clear" w:pos="1440"/>
          <w:tab w:val="clear" w:pos="2304"/>
          <w:tab w:val="clear" w:pos="7938"/>
        </w:tabs>
        <w:suppressAutoHyphens w:val="0"/>
        <w:spacing w:before="0" w:after="0" w:line="240" w:lineRule="auto"/>
        <w:ind w:left="397"/>
        <w:jc w:val="both"/>
        <w:rPr>
          <w:rFonts w:ascii="Arial" w:hAnsi="Arial" w:cs="Arial"/>
          <w:b/>
          <w:color w:val="FF0000"/>
          <w:sz w:val="21"/>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08"/>
      </w:tblGrid>
      <w:tr w:rsidR="00D82E6C" w:rsidRPr="00D4574E" w14:paraId="4936B55A" w14:textId="77777777" w:rsidTr="00B37CF1">
        <w:tc>
          <w:tcPr>
            <w:tcW w:w="8908" w:type="dxa"/>
            <w:shd w:val="clear" w:color="auto" w:fill="00B050"/>
          </w:tcPr>
          <w:p w14:paraId="6DD36618" w14:textId="77777777" w:rsidR="00D82E6C" w:rsidRPr="00D4574E" w:rsidRDefault="00D82E6C" w:rsidP="00B37CF1">
            <w:pPr>
              <w:spacing w:after="0" w:line="240" w:lineRule="auto"/>
              <w:rPr>
                <w:rFonts w:ascii="Arial" w:eastAsia="Calibri" w:hAnsi="Arial" w:cs="Arial"/>
                <w:b/>
                <w:color w:val="FFFFFF" w:themeColor="background1"/>
                <w:lang w:val="en-US"/>
              </w:rPr>
            </w:pPr>
          </w:p>
          <w:p w14:paraId="6200868D" w14:textId="77777777" w:rsidR="00D82E6C" w:rsidRPr="00D4574E" w:rsidRDefault="00D82E6C" w:rsidP="00B37CF1">
            <w:pPr>
              <w:rPr>
                <w:rFonts w:ascii="Arial" w:eastAsia="Calibri" w:hAnsi="Arial" w:cs="Arial"/>
                <w:b/>
                <w:color w:val="FFFFFF" w:themeColor="background1"/>
                <w:lang w:val="en-US"/>
              </w:rPr>
            </w:pPr>
            <w:r w:rsidRPr="00D4574E">
              <w:rPr>
                <w:rFonts w:ascii="Arial" w:eastAsia="Calibri" w:hAnsi="Arial" w:cs="Arial"/>
                <w:b/>
                <w:color w:val="FFFFFF" w:themeColor="background1"/>
                <w:lang w:val="en-US"/>
              </w:rPr>
              <w:t>A2</w:t>
            </w:r>
            <w:r>
              <w:rPr>
                <w:rFonts w:ascii="Arial" w:eastAsia="Calibri" w:hAnsi="Arial" w:cs="Arial"/>
                <w:b/>
                <w:color w:val="FFFFFF" w:themeColor="background1"/>
                <w:lang w:val="en-US"/>
              </w:rPr>
              <w:t>.</w:t>
            </w:r>
            <w:r w:rsidRPr="00D4574E">
              <w:rPr>
                <w:rFonts w:ascii="Arial" w:eastAsia="Calibri" w:hAnsi="Arial" w:cs="Arial"/>
                <w:b/>
                <w:color w:val="FFFFFF" w:themeColor="background1"/>
                <w:lang w:val="en-US"/>
              </w:rPr>
              <w:tab/>
              <w:t>TAX CLEARANCE CERTIFICATE DECLARED BY SELF-DECLARATION</w:t>
            </w:r>
          </w:p>
        </w:tc>
      </w:tr>
      <w:tr w:rsidR="00D82E6C" w:rsidRPr="00D4574E" w14:paraId="2D666A2B" w14:textId="77777777" w:rsidTr="00B37CF1">
        <w:tc>
          <w:tcPr>
            <w:tcW w:w="8908" w:type="dxa"/>
            <w:shd w:val="clear" w:color="auto" w:fill="auto"/>
          </w:tcPr>
          <w:p w14:paraId="52D80746" w14:textId="77777777" w:rsidR="00D82E6C" w:rsidRPr="00D4574E" w:rsidRDefault="00D82E6C" w:rsidP="00B37CF1">
            <w:pPr>
              <w:rPr>
                <w:rFonts w:ascii="Arial" w:eastAsia="Calibri" w:hAnsi="Arial" w:cs="Arial"/>
              </w:rPr>
            </w:pPr>
            <w:r w:rsidRPr="00D4574E">
              <w:rPr>
                <w:rFonts w:ascii="Arial" w:eastAsia="Calibri" w:hAnsi="Arial" w:cs="Arial"/>
                <w:b/>
                <w:lang w:val="en-US"/>
              </w:rPr>
              <w:t xml:space="preserve">Weighting: </w:t>
            </w:r>
            <w:r w:rsidRPr="00D4574E">
              <w:rPr>
                <w:rFonts w:ascii="Arial" w:eastAsia="Calibri" w:hAnsi="Arial" w:cs="Arial"/>
                <w:lang w:val="en-US"/>
              </w:rPr>
              <w:t>Pass/Fail only</w:t>
            </w:r>
          </w:p>
          <w:p w14:paraId="449BF081" w14:textId="77777777" w:rsidR="00D82E6C" w:rsidRPr="00D4574E" w:rsidRDefault="00D82E6C" w:rsidP="00B37CF1">
            <w:pPr>
              <w:rPr>
                <w:rFonts w:ascii="Arial" w:eastAsia="Calibri" w:hAnsi="Arial" w:cs="Arial"/>
                <w:b/>
                <w:lang w:val="en-US"/>
              </w:rPr>
            </w:pPr>
            <w:r w:rsidRPr="00D4574E">
              <w:rPr>
                <w:rFonts w:ascii="Arial" w:eastAsia="Calibri" w:hAnsi="Arial" w:cs="Arial"/>
                <w:b/>
                <w:lang w:val="en-US"/>
              </w:rPr>
              <w:t xml:space="preserve">Pass requirement: </w:t>
            </w:r>
            <w:r w:rsidRPr="00D4574E">
              <w:rPr>
                <w:rFonts w:ascii="Arial" w:eastAsia="Calibri" w:hAnsi="Arial" w:cs="Arial"/>
                <w:b/>
              </w:rPr>
              <w:t xml:space="preserve"> </w:t>
            </w:r>
            <w:r>
              <w:rPr>
                <w:rFonts w:ascii="Arial" w:eastAsia="Calibri" w:hAnsi="Arial" w:cs="Arial"/>
                <w:lang w:val="en-US"/>
              </w:rPr>
              <w:t>Applicant</w:t>
            </w:r>
            <w:r w:rsidRPr="00D4574E">
              <w:rPr>
                <w:rFonts w:ascii="Arial" w:eastAsia="Calibri" w:hAnsi="Arial" w:cs="Arial"/>
                <w:lang w:val="en-US"/>
              </w:rPr>
              <w:t>s must complete the self-declaration (A5) providing information regarding their tax compliance.   This applies to all group members</w:t>
            </w:r>
            <w:r>
              <w:rPr>
                <w:rFonts w:ascii="Arial" w:eastAsia="Calibri" w:hAnsi="Arial" w:cs="Arial"/>
                <w:lang w:val="en-US"/>
              </w:rPr>
              <w:t xml:space="preserve"> and to both Irish Resident suppliers and </w:t>
            </w:r>
            <w:proofErr w:type="gramStart"/>
            <w:r>
              <w:rPr>
                <w:rFonts w:ascii="Arial" w:eastAsia="Calibri" w:hAnsi="Arial" w:cs="Arial"/>
                <w:lang w:val="en-US"/>
              </w:rPr>
              <w:t>Non Resident</w:t>
            </w:r>
            <w:proofErr w:type="gramEnd"/>
            <w:r>
              <w:rPr>
                <w:rFonts w:ascii="Arial" w:eastAsia="Calibri" w:hAnsi="Arial" w:cs="Arial"/>
                <w:lang w:val="en-US"/>
              </w:rPr>
              <w:t xml:space="preserve"> suppliers. </w:t>
            </w:r>
            <w:r w:rsidRPr="00D4574E">
              <w:rPr>
                <w:rFonts w:ascii="Arial" w:eastAsia="Calibri" w:hAnsi="Arial" w:cs="Arial"/>
                <w:lang w:val="en-US"/>
              </w:rPr>
              <w:t xml:space="preserve">  </w:t>
            </w:r>
          </w:p>
        </w:tc>
      </w:tr>
      <w:tr w:rsidR="00D82E6C" w:rsidRPr="00D4574E" w14:paraId="2A21A424" w14:textId="77777777" w:rsidTr="00B37CF1">
        <w:tc>
          <w:tcPr>
            <w:tcW w:w="8908" w:type="dxa"/>
            <w:shd w:val="clear" w:color="auto" w:fill="00B050"/>
          </w:tcPr>
          <w:p w14:paraId="4D03BD46" w14:textId="77777777" w:rsidR="00D82E6C" w:rsidRPr="00D4574E" w:rsidRDefault="00D82E6C" w:rsidP="00B37CF1">
            <w:pPr>
              <w:spacing w:after="0" w:line="240" w:lineRule="auto"/>
              <w:rPr>
                <w:rFonts w:ascii="Arial" w:eastAsia="Calibri" w:hAnsi="Arial" w:cs="Arial"/>
                <w:b/>
                <w:color w:val="FFFFFF" w:themeColor="background1"/>
                <w:lang w:val="en-US"/>
              </w:rPr>
            </w:pPr>
            <w:bookmarkStart w:id="3" w:name="_Hlk503183643"/>
          </w:p>
          <w:p w14:paraId="2381157A" w14:textId="77777777" w:rsidR="00D82E6C" w:rsidRPr="00D4574E" w:rsidRDefault="00D82E6C" w:rsidP="00B37CF1">
            <w:pPr>
              <w:rPr>
                <w:rFonts w:ascii="Arial" w:eastAsia="Calibri" w:hAnsi="Arial" w:cs="Arial"/>
                <w:b/>
                <w:lang w:val="en-US"/>
              </w:rPr>
            </w:pPr>
            <w:r>
              <w:rPr>
                <w:rFonts w:ascii="Arial" w:eastAsia="Calibri" w:hAnsi="Arial" w:cs="Arial"/>
                <w:b/>
                <w:color w:val="FFFFFF" w:themeColor="background1"/>
                <w:lang w:val="en-US"/>
              </w:rPr>
              <w:t>A3</w:t>
            </w:r>
            <w:r w:rsidRPr="00D4574E">
              <w:rPr>
                <w:rFonts w:ascii="Arial" w:eastAsia="Calibri" w:hAnsi="Arial" w:cs="Arial"/>
                <w:b/>
                <w:color w:val="FFFFFF" w:themeColor="background1"/>
                <w:lang w:val="en-US"/>
              </w:rPr>
              <w:t xml:space="preserve">. </w:t>
            </w:r>
            <w:r w:rsidRPr="00D4574E">
              <w:rPr>
                <w:rFonts w:ascii="Arial" w:eastAsia="Calibri" w:hAnsi="Arial" w:cs="Arial"/>
                <w:b/>
                <w:color w:val="FFFFFF" w:themeColor="background1"/>
                <w:lang w:val="en-US"/>
              </w:rPr>
              <w:tab/>
              <w:t>INSURANCES DECLARED BY SELF-DECLARATION</w:t>
            </w:r>
          </w:p>
        </w:tc>
      </w:tr>
      <w:tr w:rsidR="00D82E6C" w:rsidRPr="00D4574E" w14:paraId="4B7F45DB" w14:textId="77777777" w:rsidTr="00B37CF1">
        <w:tc>
          <w:tcPr>
            <w:tcW w:w="8908" w:type="dxa"/>
          </w:tcPr>
          <w:p w14:paraId="67A2C31B" w14:textId="77777777" w:rsidR="00D82E6C" w:rsidRPr="00D4574E" w:rsidRDefault="00D82E6C" w:rsidP="00B37CF1">
            <w:pPr>
              <w:rPr>
                <w:rFonts w:ascii="Arial" w:eastAsia="Calibri" w:hAnsi="Arial" w:cs="Arial"/>
              </w:rPr>
            </w:pPr>
            <w:r w:rsidRPr="00D4574E">
              <w:rPr>
                <w:rFonts w:ascii="Arial" w:eastAsia="Calibri" w:hAnsi="Arial" w:cs="Arial"/>
                <w:b/>
                <w:lang w:val="en-US"/>
              </w:rPr>
              <w:t xml:space="preserve">Weighting: </w:t>
            </w:r>
            <w:r w:rsidRPr="00D4574E">
              <w:rPr>
                <w:rFonts w:ascii="Arial" w:eastAsia="Calibri" w:hAnsi="Arial" w:cs="Arial"/>
                <w:lang w:val="en-US"/>
              </w:rPr>
              <w:t>Pass/Fail only</w:t>
            </w:r>
          </w:p>
          <w:p w14:paraId="6A23CE54" w14:textId="77777777" w:rsidR="00D82E6C" w:rsidRPr="00D4574E" w:rsidRDefault="00D82E6C" w:rsidP="00B37CF1">
            <w:pPr>
              <w:jc w:val="both"/>
              <w:rPr>
                <w:rFonts w:ascii="Arial" w:eastAsia="Calibri" w:hAnsi="Arial" w:cs="Arial"/>
              </w:rPr>
            </w:pPr>
            <w:r w:rsidRPr="00D4574E">
              <w:rPr>
                <w:rFonts w:ascii="Arial" w:eastAsia="Calibri" w:hAnsi="Arial" w:cs="Arial"/>
                <w:b/>
                <w:lang w:val="en-US"/>
              </w:rPr>
              <w:t xml:space="preserve">Pass requirement: </w:t>
            </w:r>
            <w:r w:rsidRPr="00D4574E">
              <w:rPr>
                <w:rFonts w:ascii="Arial" w:eastAsia="Calibri" w:hAnsi="Arial" w:cs="Arial"/>
                <w:b/>
              </w:rPr>
              <w:t xml:space="preserve"> </w:t>
            </w:r>
            <w:r>
              <w:rPr>
                <w:rFonts w:ascii="Arial" w:eastAsia="Calibri" w:hAnsi="Arial" w:cs="Arial"/>
                <w:lang w:val="en-US"/>
              </w:rPr>
              <w:t>Applicant</w:t>
            </w:r>
            <w:r w:rsidRPr="00D4574E">
              <w:rPr>
                <w:rFonts w:ascii="Arial" w:eastAsia="Calibri" w:hAnsi="Arial" w:cs="Arial"/>
                <w:lang w:val="en-US"/>
              </w:rPr>
              <w:t>s should complete the self-declaration (A</w:t>
            </w:r>
            <w:r>
              <w:rPr>
                <w:rFonts w:ascii="Arial" w:eastAsia="Calibri" w:hAnsi="Arial" w:cs="Arial"/>
                <w:lang w:val="en-US"/>
              </w:rPr>
              <w:t>4</w:t>
            </w:r>
            <w:r w:rsidRPr="00D4574E">
              <w:rPr>
                <w:rFonts w:ascii="Arial" w:eastAsia="Calibri" w:hAnsi="Arial" w:cs="Arial"/>
                <w:lang w:val="en-US"/>
              </w:rPr>
              <w:t xml:space="preserve">) providing information regarding the insurances in place and are asked to note that the following levels will be required for the firm(s) being awarded this contract.    This applies to all group members.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07"/>
              <w:gridCol w:w="4307"/>
            </w:tblGrid>
            <w:tr w:rsidR="00D82E6C" w:rsidRPr="00D4574E" w14:paraId="236D8AC6" w14:textId="77777777" w:rsidTr="00B37CF1">
              <w:tc>
                <w:tcPr>
                  <w:tcW w:w="4307" w:type="dxa"/>
                  <w:vAlign w:val="center"/>
                </w:tcPr>
                <w:p w14:paraId="7AAF5F74" w14:textId="77777777" w:rsidR="00D82E6C" w:rsidRPr="00D4574E" w:rsidRDefault="00D82E6C" w:rsidP="00B37CF1">
                  <w:pPr>
                    <w:rPr>
                      <w:rFonts w:ascii="Arial" w:eastAsia="Calibri" w:hAnsi="Arial" w:cs="Arial"/>
                      <w:b/>
                    </w:rPr>
                  </w:pPr>
                  <w:r w:rsidRPr="00D4574E">
                    <w:rPr>
                      <w:rFonts w:ascii="Arial" w:eastAsia="Calibri" w:hAnsi="Arial" w:cs="Arial"/>
                      <w:b/>
                    </w:rPr>
                    <w:t>Insurance Type</w:t>
                  </w:r>
                </w:p>
              </w:tc>
              <w:tc>
                <w:tcPr>
                  <w:tcW w:w="4307" w:type="dxa"/>
                </w:tcPr>
                <w:p w14:paraId="34EDD768" w14:textId="77777777" w:rsidR="00D82E6C" w:rsidRPr="00D4574E" w:rsidRDefault="00D82E6C" w:rsidP="00B37CF1">
                  <w:pPr>
                    <w:pStyle w:val="TableText"/>
                    <w:keepLines w:val="0"/>
                    <w:tabs>
                      <w:tab w:val="clear" w:pos="720"/>
                      <w:tab w:val="clear" w:pos="1440"/>
                      <w:tab w:val="clear" w:pos="2304"/>
                      <w:tab w:val="clear" w:pos="7938"/>
                    </w:tabs>
                    <w:suppressAutoHyphens w:val="0"/>
                    <w:spacing w:before="0" w:after="0" w:line="240" w:lineRule="auto"/>
                    <w:jc w:val="both"/>
                    <w:rPr>
                      <w:rFonts w:ascii="Arial" w:eastAsia="Calibri" w:hAnsi="Arial" w:cs="Arial"/>
                      <w:b/>
                      <w:sz w:val="21"/>
                    </w:rPr>
                  </w:pPr>
                  <w:r w:rsidRPr="00D4574E">
                    <w:rPr>
                      <w:rFonts w:ascii="Arial" w:eastAsia="Calibri" w:hAnsi="Arial" w:cs="Arial"/>
                      <w:b/>
                      <w:sz w:val="21"/>
                    </w:rPr>
                    <w:t xml:space="preserve">Required Level </w:t>
                  </w:r>
                </w:p>
              </w:tc>
            </w:tr>
            <w:tr w:rsidR="00D82E6C" w:rsidRPr="00D4574E" w14:paraId="5742C91C" w14:textId="77777777" w:rsidTr="00B37CF1">
              <w:tc>
                <w:tcPr>
                  <w:tcW w:w="4307" w:type="dxa"/>
                  <w:vAlign w:val="center"/>
                </w:tcPr>
                <w:p w14:paraId="3C71872D" w14:textId="77777777" w:rsidR="00D82E6C" w:rsidRPr="00D4574E" w:rsidRDefault="00D82E6C" w:rsidP="00B37CF1">
                  <w:pPr>
                    <w:rPr>
                      <w:rFonts w:ascii="Arial" w:eastAsia="Calibri" w:hAnsi="Arial" w:cs="Arial"/>
                    </w:rPr>
                  </w:pPr>
                  <w:r w:rsidRPr="00D4574E">
                    <w:rPr>
                      <w:rFonts w:ascii="Arial" w:eastAsia="Calibri" w:hAnsi="Arial" w:cs="Arial"/>
                    </w:rPr>
                    <w:t>Employers Liability (not required for sole traders)</w:t>
                  </w:r>
                </w:p>
              </w:tc>
              <w:tc>
                <w:tcPr>
                  <w:tcW w:w="4307" w:type="dxa"/>
                </w:tcPr>
                <w:p w14:paraId="6A5B9A7E" w14:textId="77777777" w:rsidR="00D82E6C" w:rsidRPr="00A36E0D" w:rsidRDefault="00D82E6C" w:rsidP="00B37CF1">
                  <w:pPr>
                    <w:pStyle w:val="TableText"/>
                    <w:keepLines w:val="0"/>
                    <w:tabs>
                      <w:tab w:val="clear" w:pos="720"/>
                      <w:tab w:val="clear" w:pos="1440"/>
                      <w:tab w:val="clear" w:pos="2304"/>
                      <w:tab w:val="clear" w:pos="7938"/>
                    </w:tabs>
                    <w:suppressAutoHyphens w:val="0"/>
                    <w:spacing w:before="0" w:after="0" w:line="240" w:lineRule="auto"/>
                    <w:jc w:val="both"/>
                    <w:rPr>
                      <w:rFonts w:ascii="Arial" w:eastAsia="Calibri" w:hAnsi="Arial" w:cs="Arial"/>
                    </w:rPr>
                  </w:pPr>
                  <w:r w:rsidRPr="00A36E0D">
                    <w:rPr>
                      <w:rFonts w:ascii="Arial" w:eastAsia="Calibri" w:hAnsi="Arial" w:cs="Arial"/>
                    </w:rPr>
                    <w:t>€1</w:t>
                  </w:r>
                  <w:r>
                    <w:rPr>
                      <w:rFonts w:ascii="Arial" w:eastAsia="Calibri" w:hAnsi="Arial" w:cs="Arial"/>
                    </w:rPr>
                    <w:t>3</w:t>
                  </w:r>
                  <w:r w:rsidRPr="00A36E0D">
                    <w:rPr>
                      <w:rFonts w:ascii="Arial" w:eastAsia="Calibri" w:hAnsi="Arial" w:cs="Arial"/>
                    </w:rPr>
                    <w:t>m</w:t>
                  </w:r>
                </w:p>
              </w:tc>
            </w:tr>
            <w:tr w:rsidR="00D82E6C" w:rsidRPr="00D4574E" w14:paraId="50EB4215" w14:textId="77777777" w:rsidTr="00B37CF1">
              <w:tc>
                <w:tcPr>
                  <w:tcW w:w="4307" w:type="dxa"/>
                  <w:vAlign w:val="center"/>
                </w:tcPr>
                <w:p w14:paraId="382A223F" w14:textId="77777777" w:rsidR="00D82E6C" w:rsidRPr="00414D4A" w:rsidRDefault="00D82E6C" w:rsidP="00B37CF1">
                  <w:pPr>
                    <w:rPr>
                      <w:rFonts w:ascii="Arial" w:eastAsia="Calibri" w:hAnsi="Arial" w:cs="Arial"/>
                      <w:highlight w:val="yellow"/>
                    </w:rPr>
                  </w:pPr>
                  <w:r w:rsidRPr="001F62C3">
                    <w:rPr>
                      <w:rFonts w:ascii="Arial" w:eastAsia="Calibri" w:hAnsi="Arial" w:cs="Arial"/>
                    </w:rPr>
                    <w:t>Professional Indemnity</w:t>
                  </w:r>
                </w:p>
              </w:tc>
              <w:tc>
                <w:tcPr>
                  <w:tcW w:w="4307" w:type="dxa"/>
                </w:tcPr>
                <w:p w14:paraId="43709404" w14:textId="77777777" w:rsidR="00D82E6C" w:rsidRPr="00414D4A" w:rsidRDefault="00D82E6C" w:rsidP="00B37CF1">
                  <w:pPr>
                    <w:pStyle w:val="TableText"/>
                    <w:keepLines w:val="0"/>
                    <w:tabs>
                      <w:tab w:val="clear" w:pos="720"/>
                      <w:tab w:val="clear" w:pos="1440"/>
                      <w:tab w:val="clear" w:pos="2304"/>
                      <w:tab w:val="clear" w:pos="7938"/>
                    </w:tabs>
                    <w:suppressAutoHyphens w:val="0"/>
                    <w:spacing w:before="0" w:after="0" w:line="240" w:lineRule="auto"/>
                    <w:jc w:val="both"/>
                    <w:rPr>
                      <w:rFonts w:ascii="Arial" w:eastAsia="Calibri" w:hAnsi="Arial" w:cs="Arial"/>
                      <w:highlight w:val="yellow"/>
                    </w:rPr>
                  </w:pPr>
                  <w:r w:rsidRPr="001F62C3">
                    <w:rPr>
                      <w:rFonts w:ascii="Arial" w:eastAsia="Calibri" w:hAnsi="Arial" w:cs="Arial"/>
                    </w:rPr>
                    <w:t>€650,000</w:t>
                  </w:r>
                </w:p>
              </w:tc>
            </w:tr>
            <w:tr w:rsidR="00D82E6C" w:rsidRPr="00D4574E" w14:paraId="1FB60557" w14:textId="77777777" w:rsidTr="00B37CF1">
              <w:tc>
                <w:tcPr>
                  <w:tcW w:w="4307" w:type="dxa"/>
                  <w:vAlign w:val="center"/>
                </w:tcPr>
                <w:p w14:paraId="6C52F74B" w14:textId="77777777" w:rsidR="00D82E6C" w:rsidRPr="00EF2C3A" w:rsidRDefault="00D82E6C" w:rsidP="00B37CF1">
                  <w:pPr>
                    <w:rPr>
                      <w:rFonts w:ascii="Arial" w:eastAsia="Calibri" w:hAnsi="Arial" w:cs="Arial"/>
                      <w:kern w:val="28"/>
                      <w:highlight w:val="yellow"/>
                    </w:rPr>
                  </w:pPr>
                </w:p>
              </w:tc>
              <w:tc>
                <w:tcPr>
                  <w:tcW w:w="4307" w:type="dxa"/>
                </w:tcPr>
                <w:p w14:paraId="45E5E604" w14:textId="77777777" w:rsidR="00D82E6C" w:rsidRPr="00EF2C3A" w:rsidRDefault="00D82E6C" w:rsidP="00B37CF1">
                  <w:pPr>
                    <w:pStyle w:val="TableText"/>
                    <w:keepLines w:val="0"/>
                    <w:tabs>
                      <w:tab w:val="clear" w:pos="720"/>
                      <w:tab w:val="clear" w:pos="1440"/>
                      <w:tab w:val="clear" w:pos="2304"/>
                      <w:tab w:val="clear" w:pos="7938"/>
                    </w:tabs>
                    <w:suppressAutoHyphens w:val="0"/>
                    <w:spacing w:before="0" w:after="0" w:line="240" w:lineRule="auto"/>
                    <w:jc w:val="both"/>
                    <w:rPr>
                      <w:rFonts w:ascii="Arial" w:eastAsia="Calibri" w:hAnsi="Arial" w:cs="Arial"/>
                      <w:highlight w:val="yellow"/>
                    </w:rPr>
                  </w:pPr>
                </w:p>
              </w:tc>
            </w:tr>
          </w:tbl>
          <w:p w14:paraId="24F7A4F0" w14:textId="77777777" w:rsidR="00D82E6C" w:rsidRPr="00D4574E" w:rsidRDefault="00D82E6C" w:rsidP="00B37CF1">
            <w:pPr>
              <w:rPr>
                <w:rFonts w:ascii="Arial" w:eastAsia="Calibri" w:hAnsi="Arial" w:cs="Arial"/>
                <w:b/>
                <w:color w:val="FF0000"/>
                <w:sz w:val="21"/>
              </w:rPr>
            </w:pPr>
          </w:p>
        </w:tc>
      </w:tr>
      <w:tr w:rsidR="00D82E6C" w:rsidRPr="00D4574E" w14:paraId="135A5877" w14:textId="77777777" w:rsidTr="00B37CF1">
        <w:tc>
          <w:tcPr>
            <w:tcW w:w="8908" w:type="dxa"/>
          </w:tcPr>
          <w:p w14:paraId="6CA7C503" w14:textId="77777777" w:rsidR="00D82E6C" w:rsidRPr="00D4574E" w:rsidRDefault="00D82E6C" w:rsidP="00B37CF1">
            <w:pPr>
              <w:spacing w:after="0" w:line="240" w:lineRule="auto"/>
              <w:rPr>
                <w:rFonts w:ascii="Arial" w:eastAsia="Calibri" w:hAnsi="Arial" w:cs="Arial"/>
                <w:b/>
                <w:lang w:val="en-US"/>
              </w:rPr>
            </w:pPr>
            <w:r w:rsidRPr="00D4574E">
              <w:rPr>
                <w:rFonts w:ascii="Arial" w:eastAsia="Calibri" w:hAnsi="Arial" w:cs="Arial"/>
                <w:b/>
                <w:lang w:val="en-US"/>
              </w:rPr>
              <w:t>NOTE #</w:t>
            </w:r>
            <w:r>
              <w:rPr>
                <w:rFonts w:ascii="Arial" w:eastAsia="Calibri" w:hAnsi="Arial" w:cs="Arial"/>
                <w:b/>
                <w:lang w:val="en-US"/>
              </w:rPr>
              <w:t>1</w:t>
            </w:r>
          </w:p>
          <w:p w14:paraId="7B3DF7DA" w14:textId="77777777" w:rsidR="00D82E6C" w:rsidRPr="00D4574E" w:rsidRDefault="00D82E6C" w:rsidP="00B37CF1">
            <w:pPr>
              <w:spacing w:after="0" w:line="240" w:lineRule="auto"/>
              <w:jc w:val="both"/>
              <w:rPr>
                <w:rFonts w:ascii="Arial" w:eastAsia="Calibri" w:hAnsi="Arial" w:cs="Arial"/>
                <w:b/>
              </w:rPr>
            </w:pPr>
            <w:r w:rsidRPr="00D4574E">
              <w:rPr>
                <w:rFonts w:ascii="Arial" w:eastAsia="Calibri" w:hAnsi="Arial" w:cs="Arial"/>
              </w:rPr>
              <w:t xml:space="preserve">It is stressed that </w:t>
            </w:r>
            <w:r>
              <w:rPr>
                <w:rFonts w:ascii="Arial" w:eastAsia="Calibri" w:hAnsi="Arial" w:cs="Arial"/>
              </w:rPr>
              <w:t xml:space="preserve">Enterprise Ireland </w:t>
            </w:r>
            <w:r w:rsidRPr="00D4574E">
              <w:rPr>
                <w:rFonts w:ascii="Arial" w:eastAsia="Calibri" w:hAnsi="Arial" w:cs="Arial"/>
              </w:rPr>
              <w:t xml:space="preserve">satisfy itself of the capacity of </w:t>
            </w:r>
            <w:r>
              <w:rPr>
                <w:rFonts w:ascii="Arial" w:eastAsia="Calibri" w:hAnsi="Arial" w:cs="Arial"/>
              </w:rPr>
              <w:t>Applicant</w:t>
            </w:r>
            <w:r w:rsidRPr="00D4574E">
              <w:rPr>
                <w:rFonts w:ascii="Arial" w:eastAsia="Calibri" w:hAnsi="Arial" w:cs="Arial"/>
              </w:rPr>
              <w:t xml:space="preserve">s </w:t>
            </w:r>
            <w:r w:rsidRPr="00D4574E">
              <w:rPr>
                <w:rFonts w:ascii="Arial" w:eastAsia="Calibri" w:hAnsi="Arial" w:cs="Arial"/>
                <w:u w:val="single"/>
              </w:rPr>
              <w:t>with regard to the tax, tur</w:t>
            </w:r>
            <w:r>
              <w:rPr>
                <w:rFonts w:ascii="Arial" w:eastAsia="Calibri" w:hAnsi="Arial" w:cs="Arial"/>
                <w:u w:val="single"/>
              </w:rPr>
              <w:t>nover and insurance prior to awarding work under this panel .</w:t>
            </w:r>
          </w:p>
        </w:tc>
      </w:tr>
      <w:bookmarkEnd w:id="3"/>
    </w:tbl>
    <w:p w14:paraId="0C0080DC" w14:textId="77777777" w:rsidR="00D82E6C" w:rsidRDefault="00D82E6C" w:rsidP="00D82E6C">
      <w:pPr>
        <w:rPr>
          <w:rFonts w:ascii="Arial" w:eastAsiaTheme="majorEastAsia" w:hAnsi="Arial" w:cstheme="majorBidi"/>
          <w:b/>
          <w:bCs/>
          <w:color w:val="0F4761" w:themeColor="accent1" w:themeShade="BF"/>
          <w:sz w:val="28"/>
          <w:szCs w:val="28"/>
        </w:rPr>
      </w:pPr>
      <w:r>
        <w:rPr>
          <w:rFonts w:ascii="Arial" w:eastAsiaTheme="majorEastAsia" w:hAnsi="Arial" w:cstheme="majorBidi"/>
          <w:b/>
          <w:bCs/>
          <w:color w:val="0F4761" w:themeColor="accent1" w:themeShade="BF"/>
          <w:sz w:val="28"/>
          <w:szCs w:val="28"/>
        </w:rPr>
        <w:br w:type="page"/>
      </w:r>
    </w:p>
    <w:tbl>
      <w:tblPr>
        <w:tblW w:w="927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850"/>
        <w:gridCol w:w="3969"/>
        <w:gridCol w:w="1418"/>
        <w:gridCol w:w="1337"/>
      </w:tblGrid>
      <w:tr w:rsidR="00D82E6C" w:rsidRPr="00764C4F" w14:paraId="0E84C78B" w14:textId="77777777" w:rsidTr="00B37CF1">
        <w:trPr>
          <w:trHeight w:val="548"/>
        </w:trPr>
        <w:tc>
          <w:tcPr>
            <w:tcW w:w="9276" w:type="dxa"/>
            <w:gridSpan w:val="5"/>
            <w:tcBorders>
              <w:top w:val="single" w:sz="4" w:space="0" w:color="auto"/>
              <w:left w:val="single" w:sz="4" w:space="0" w:color="auto"/>
              <w:bottom w:val="single" w:sz="4" w:space="0" w:color="auto"/>
              <w:right w:val="single" w:sz="4" w:space="0" w:color="auto"/>
            </w:tcBorders>
            <w:shd w:val="clear" w:color="auto" w:fill="00B050"/>
            <w:vAlign w:val="center"/>
          </w:tcPr>
          <w:p w14:paraId="0A5C312C" w14:textId="77777777" w:rsidR="00D82E6C" w:rsidRDefault="00D82E6C" w:rsidP="00B37CF1">
            <w:pPr>
              <w:spacing w:before="240" w:after="0" w:line="240" w:lineRule="auto"/>
              <w:rPr>
                <w:rFonts w:ascii="Arial" w:hAnsi="Arial" w:cs="Arial"/>
                <w:b/>
                <w:color w:val="FFFFFF" w:themeColor="background1"/>
              </w:rPr>
            </w:pPr>
            <w:bookmarkStart w:id="4" w:name="_Hlk503183437"/>
            <w:bookmarkEnd w:id="1"/>
            <w:r w:rsidRPr="00353F57">
              <w:rPr>
                <w:rFonts w:ascii="Arial" w:hAnsi="Arial" w:cs="Arial"/>
                <w:b/>
                <w:color w:val="FFFFFF" w:themeColor="background1"/>
              </w:rPr>
              <w:lastRenderedPageBreak/>
              <w:t xml:space="preserve">A4.       SELF DECLARATION RE FINANCIAL AND ECONOMIC CAPACITY </w:t>
            </w:r>
          </w:p>
          <w:p w14:paraId="0DD70FC6" w14:textId="77777777" w:rsidR="00D82E6C" w:rsidRPr="00353F57" w:rsidRDefault="00D82E6C" w:rsidP="00B37CF1">
            <w:pPr>
              <w:spacing w:after="0" w:line="240" w:lineRule="auto"/>
              <w:rPr>
                <w:rFonts w:ascii="Arial" w:hAnsi="Arial" w:cs="Arial"/>
                <w:b/>
                <w:color w:val="FFFFFF" w:themeColor="background1"/>
              </w:rPr>
            </w:pPr>
          </w:p>
        </w:tc>
      </w:tr>
      <w:tr w:rsidR="00D82E6C" w:rsidRPr="00764C4F" w14:paraId="7B073E14" w14:textId="77777777" w:rsidTr="00B37CF1">
        <w:trPr>
          <w:trHeight w:val="548"/>
        </w:trPr>
        <w:tc>
          <w:tcPr>
            <w:tcW w:w="6521" w:type="dxa"/>
            <w:gridSpan w:val="3"/>
            <w:tcBorders>
              <w:top w:val="single" w:sz="4" w:space="0" w:color="auto"/>
              <w:left w:val="single" w:sz="4" w:space="0" w:color="auto"/>
              <w:bottom w:val="single" w:sz="4" w:space="0" w:color="auto"/>
              <w:right w:val="single" w:sz="4" w:space="0" w:color="auto"/>
            </w:tcBorders>
            <w:shd w:val="clear" w:color="auto" w:fill="00B050"/>
            <w:vAlign w:val="center"/>
            <w:hideMark/>
          </w:tcPr>
          <w:p w14:paraId="16E7E435" w14:textId="77777777" w:rsidR="00D82E6C" w:rsidRPr="007526F1" w:rsidRDefault="00D82E6C" w:rsidP="00B37CF1">
            <w:pPr>
              <w:spacing w:after="0" w:line="240" w:lineRule="auto"/>
              <w:jc w:val="both"/>
              <w:rPr>
                <w:rFonts w:ascii="Arial" w:hAnsi="Arial" w:cs="Arial"/>
                <w:b/>
                <w:sz w:val="21"/>
                <w:szCs w:val="21"/>
              </w:rPr>
            </w:pPr>
          </w:p>
          <w:p w14:paraId="592A8E62" w14:textId="77777777" w:rsidR="00D82E6C" w:rsidRPr="007526F1" w:rsidRDefault="00D82E6C" w:rsidP="00B37CF1">
            <w:pPr>
              <w:spacing w:after="0" w:line="240" w:lineRule="auto"/>
              <w:jc w:val="both"/>
              <w:rPr>
                <w:rFonts w:ascii="Arial" w:hAnsi="Arial" w:cs="Arial"/>
                <w:b/>
                <w:sz w:val="21"/>
                <w:szCs w:val="21"/>
                <w:lang w:val="en-IE"/>
              </w:rPr>
            </w:pPr>
            <w:r w:rsidRPr="007526F1">
              <w:rPr>
                <w:rFonts w:ascii="Arial" w:hAnsi="Arial" w:cs="Arial"/>
                <w:b/>
                <w:sz w:val="21"/>
                <w:szCs w:val="21"/>
              </w:rPr>
              <w:t>TAX CLEARANCE</w:t>
            </w:r>
          </w:p>
        </w:tc>
        <w:tc>
          <w:tcPr>
            <w:tcW w:w="2755" w:type="dxa"/>
            <w:gridSpan w:val="2"/>
            <w:tcBorders>
              <w:top w:val="single" w:sz="4" w:space="0" w:color="auto"/>
              <w:left w:val="single" w:sz="4" w:space="0" w:color="auto"/>
              <w:bottom w:val="single" w:sz="4" w:space="0" w:color="auto"/>
              <w:right w:val="single" w:sz="4" w:space="0" w:color="auto"/>
            </w:tcBorders>
            <w:shd w:val="clear" w:color="auto" w:fill="00B050"/>
            <w:hideMark/>
          </w:tcPr>
          <w:p w14:paraId="50A52A3B" w14:textId="77777777" w:rsidR="00D82E6C" w:rsidRPr="007526F1" w:rsidRDefault="00D82E6C" w:rsidP="00B37CF1">
            <w:pPr>
              <w:spacing w:after="0" w:line="240" w:lineRule="auto"/>
              <w:jc w:val="center"/>
              <w:rPr>
                <w:rFonts w:ascii="Arial" w:hAnsi="Arial" w:cs="Arial"/>
                <w:b/>
                <w:sz w:val="21"/>
                <w:szCs w:val="21"/>
              </w:rPr>
            </w:pPr>
            <w:r w:rsidRPr="007526F1">
              <w:rPr>
                <w:rFonts w:ascii="Arial" w:hAnsi="Arial" w:cs="Arial"/>
                <w:b/>
                <w:sz w:val="21"/>
                <w:szCs w:val="21"/>
              </w:rPr>
              <w:t>YES                  No</w:t>
            </w:r>
          </w:p>
          <w:p w14:paraId="6B51F119" w14:textId="77777777" w:rsidR="00D82E6C" w:rsidRPr="007526F1" w:rsidRDefault="00D82E6C" w:rsidP="00B37CF1">
            <w:pPr>
              <w:spacing w:after="0" w:line="240" w:lineRule="auto"/>
              <w:rPr>
                <w:rFonts w:ascii="Arial" w:hAnsi="Arial" w:cs="Arial"/>
                <w:b/>
                <w:sz w:val="21"/>
                <w:szCs w:val="21"/>
              </w:rPr>
            </w:pPr>
            <w:r w:rsidRPr="007526F1">
              <w:rPr>
                <w:rFonts w:ascii="Arial" w:hAnsi="Arial" w:cs="Arial"/>
                <w:b/>
                <w:sz w:val="21"/>
                <w:szCs w:val="21"/>
              </w:rPr>
              <w:t>____________________</w:t>
            </w:r>
          </w:p>
          <w:p w14:paraId="419B39DA" w14:textId="77777777" w:rsidR="00D82E6C" w:rsidRPr="007526F1" w:rsidRDefault="00D82E6C" w:rsidP="00B37CF1">
            <w:pPr>
              <w:spacing w:after="0" w:line="240" w:lineRule="auto"/>
              <w:jc w:val="center"/>
              <w:rPr>
                <w:rFonts w:ascii="Arial" w:hAnsi="Arial" w:cs="Arial"/>
                <w:b/>
                <w:sz w:val="21"/>
                <w:szCs w:val="21"/>
                <w:lang w:val="en-IE"/>
              </w:rPr>
            </w:pPr>
            <w:r w:rsidRPr="007526F1">
              <w:rPr>
                <w:rFonts w:ascii="Arial" w:hAnsi="Arial" w:cs="Arial"/>
                <w:b/>
                <w:sz w:val="21"/>
                <w:szCs w:val="21"/>
              </w:rPr>
              <w:t>Please indicate your answer by marking “X”  in the relevant box</w:t>
            </w:r>
          </w:p>
        </w:tc>
      </w:tr>
      <w:tr w:rsidR="00D82E6C" w:rsidRPr="00764C4F" w14:paraId="7D21BCF8" w14:textId="77777777" w:rsidTr="00B37CF1">
        <w:trPr>
          <w:trHeight w:val="768"/>
        </w:trPr>
        <w:tc>
          <w:tcPr>
            <w:tcW w:w="6521" w:type="dxa"/>
            <w:gridSpan w:val="3"/>
            <w:tcBorders>
              <w:top w:val="single" w:sz="4" w:space="0" w:color="auto"/>
              <w:left w:val="single" w:sz="4" w:space="0" w:color="auto"/>
              <w:bottom w:val="single" w:sz="4" w:space="0" w:color="auto"/>
              <w:right w:val="single" w:sz="4" w:space="0" w:color="auto"/>
            </w:tcBorders>
            <w:hideMark/>
          </w:tcPr>
          <w:p w14:paraId="5FE575F5" w14:textId="77777777" w:rsidR="00D82E6C" w:rsidRPr="00C36831" w:rsidRDefault="00D82E6C" w:rsidP="00B37CF1">
            <w:pPr>
              <w:pStyle w:val="ListParagraph"/>
              <w:numPr>
                <w:ilvl w:val="0"/>
                <w:numId w:val="34"/>
              </w:numPr>
              <w:spacing w:after="0" w:line="240" w:lineRule="auto"/>
              <w:rPr>
                <w:rFonts w:ascii="Arial" w:hAnsi="Arial" w:cs="Arial"/>
                <w:sz w:val="21"/>
                <w:szCs w:val="21"/>
                <w:lang w:val="en-IE"/>
              </w:rPr>
            </w:pPr>
            <w:r w:rsidRPr="00C36831">
              <w:rPr>
                <w:rFonts w:ascii="Arial" w:hAnsi="Arial" w:cs="Arial"/>
              </w:rPr>
              <w:t>I confirm being tax compliant with the Irish Revenue Commissioners and that our tax affairs are in order.</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00EB190A" w14:textId="77777777" w:rsidR="00D82E6C" w:rsidRPr="007526F1" w:rsidRDefault="00D82E6C" w:rsidP="00B37CF1">
            <w:pPr>
              <w:spacing w:after="0" w:line="240" w:lineRule="auto"/>
              <w:jc w:val="center"/>
              <w:rPr>
                <w:rFonts w:ascii="Arial" w:hAnsi="Arial" w:cs="Arial"/>
                <w:sz w:val="21"/>
                <w:szCs w:val="21"/>
                <w:lang w:val="en-IE"/>
              </w:rPr>
            </w:pP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tcPr>
          <w:p w14:paraId="562C50B9" w14:textId="77777777" w:rsidR="00D82E6C" w:rsidRPr="007526F1" w:rsidRDefault="00D82E6C" w:rsidP="00B37CF1">
            <w:pPr>
              <w:spacing w:after="0" w:line="240" w:lineRule="auto"/>
              <w:jc w:val="center"/>
              <w:rPr>
                <w:rFonts w:ascii="Arial" w:hAnsi="Arial" w:cs="Arial"/>
                <w:sz w:val="21"/>
                <w:szCs w:val="21"/>
                <w:lang w:val="en-IE"/>
              </w:rPr>
            </w:pPr>
          </w:p>
        </w:tc>
      </w:tr>
      <w:tr w:rsidR="00D82E6C" w:rsidRPr="00764C4F" w14:paraId="3529AE15" w14:textId="77777777" w:rsidTr="00B37CF1">
        <w:trPr>
          <w:trHeight w:val="694"/>
        </w:trPr>
        <w:tc>
          <w:tcPr>
            <w:tcW w:w="6521" w:type="dxa"/>
            <w:gridSpan w:val="3"/>
            <w:tcBorders>
              <w:top w:val="single" w:sz="4" w:space="0" w:color="auto"/>
              <w:left w:val="single" w:sz="4" w:space="0" w:color="auto"/>
              <w:bottom w:val="single" w:sz="4" w:space="0" w:color="auto"/>
              <w:right w:val="single" w:sz="4" w:space="0" w:color="auto"/>
            </w:tcBorders>
          </w:tcPr>
          <w:p w14:paraId="125B73C0" w14:textId="77777777" w:rsidR="00D82E6C" w:rsidRPr="00C36831" w:rsidRDefault="00D82E6C" w:rsidP="00B37CF1">
            <w:pPr>
              <w:pStyle w:val="ListParagraph"/>
              <w:numPr>
                <w:ilvl w:val="0"/>
                <w:numId w:val="34"/>
              </w:numPr>
              <w:spacing w:after="0" w:line="240" w:lineRule="auto"/>
              <w:rPr>
                <w:rFonts w:ascii="Arial" w:hAnsi="Arial" w:cs="Arial"/>
                <w:sz w:val="21"/>
                <w:szCs w:val="21"/>
                <w:lang w:val="en-IE"/>
              </w:rPr>
            </w:pPr>
            <w:r w:rsidRPr="00C36831">
              <w:rPr>
                <w:rFonts w:ascii="Arial" w:hAnsi="Arial" w:cs="Arial"/>
                <w:sz w:val="21"/>
                <w:szCs w:val="21"/>
              </w:rPr>
              <w:t>Do you grant Enterprise Ireland permission to verify your tax cleared position online?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97457C1" w14:textId="77777777" w:rsidR="00D82E6C" w:rsidRPr="007526F1" w:rsidRDefault="00D82E6C" w:rsidP="00B37CF1">
            <w:pPr>
              <w:spacing w:after="0" w:line="240" w:lineRule="auto"/>
              <w:jc w:val="center"/>
              <w:rPr>
                <w:rFonts w:ascii="Arial" w:hAnsi="Arial" w:cs="Arial"/>
                <w:sz w:val="21"/>
                <w:szCs w:val="21"/>
                <w:lang w:val="en-IE"/>
              </w:rPr>
            </w:pP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tcPr>
          <w:p w14:paraId="5F575A22" w14:textId="77777777" w:rsidR="00D82E6C" w:rsidRPr="007526F1" w:rsidRDefault="00D82E6C" w:rsidP="00B37CF1">
            <w:pPr>
              <w:spacing w:after="0" w:line="240" w:lineRule="auto"/>
              <w:jc w:val="center"/>
              <w:rPr>
                <w:rFonts w:ascii="Arial" w:hAnsi="Arial" w:cs="Arial"/>
                <w:sz w:val="21"/>
                <w:szCs w:val="21"/>
                <w:lang w:val="en-IE"/>
              </w:rPr>
            </w:pPr>
          </w:p>
        </w:tc>
      </w:tr>
      <w:tr w:rsidR="00D82E6C" w:rsidRPr="00764C4F" w14:paraId="239C3DEB" w14:textId="77777777" w:rsidTr="00B37CF1">
        <w:trPr>
          <w:trHeight w:val="500"/>
        </w:trPr>
        <w:tc>
          <w:tcPr>
            <w:tcW w:w="9276" w:type="dxa"/>
            <w:gridSpan w:val="5"/>
            <w:tcBorders>
              <w:top w:val="single" w:sz="4" w:space="0" w:color="auto"/>
              <w:left w:val="single" w:sz="4" w:space="0" w:color="auto"/>
              <w:bottom w:val="single" w:sz="4" w:space="0" w:color="auto"/>
              <w:right w:val="single" w:sz="4" w:space="0" w:color="auto"/>
            </w:tcBorders>
            <w:shd w:val="clear" w:color="auto" w:fill="00B050"/>
          </w:tcPr>
          <w:p w14:paraId="1B082C67" w14:textId="77777777" w:rsidR="00D82E6C" w:rsidRPr="007526F1" w:rsidRDefault="00D82E6C" w:rsidP="00B37CF1">
            <w:pPr>
              <w:spacing w:after="0" w:line="240" w:lineRule="auto"/>
              <w:jc w:val="both"/>
              <w:rPr>
                <w:rFonts w:ascii="Arial" w:hAnsi="Arial" w:cs="Arial"/>
                <w:b/>
                <w:sz w:val="21"/>
                <w:szCs w:val="21"/>
                <w:lang w:val="en-IE"/>
              </w:rPr>
            </w:pPr>
            <w:r w:rsidRPr="007526F1">
              <w:rPr>
                <w:rFonts w:ascii="Arial" w:hAnsi="Arial" w:cs="Arial"/>
                <w:b/>
                <w:sz w:val="21"/>
                <w:szCs w:val="21"/>
              </w:rPr>
              <w:t>Information required using new tax clearance certificate status adopted in 2016</w:t>
            </w:r>
          </w:p>
        </w:tc>
      </w:tr>
      <w:tr w:rsidR="00D82E6C" w:rsidRPr="00764C4F" w14:paraId="08857206" w14:textId="77777777" w:rsidTr="00B37CF1">
        <w:trPr>
          <w:trHeight w:val="500"/>
        </w:trPr>
        <w:tc>
          <w:tcPr>
            <w:tcW w:w="2552" w:type="dxa"/>
            <w:gridSpan w:val="2"/>
            <w:tcBorders>
              <w:top w:val="single" w:sz="4" w:space="0" w:color="auto"/>
              <w:left w:val="single" w:sz="4" w:space="0" w:color="auto"/>
              <w:bottom w:val="single" w:sz="4" w:space="0" w:color="auto"/>
              <w:right w:val="single" w:sz="4" w:space="0" w:color="auto"/>
            </w:tcBorders>
          </w:tcPr>
          <w:p w14:paraId="3C001353" w14:textId="77777777" w:rsidR="00D82E6C" w:rsidRPr="007526F1" w:rsidRDefault="00D82E6C" w:rsidP="00B37CF1">
            <w:pPr>
              <w:spacing w:after="0" w:line="240" w:lineRule="auto"/>
              <w:jc w:val="both"/>
              <w:rPr>
                <w:rFonts w:ascii="Arial" w:hAnsi="Arial" w:cs="Arial"/>
                <w:sz w:val="21"/>
                <w:szCs w:val="21"/>
                <w:lang w:val="en-IE"/>
              </w:rPr>
            </w:pPr>
            <w:r w:rsidRPr="007526F1">
              <w:rPr>
                <w:rFonts w:ascii="Arial" w:hAnsi="Arial" w:cs="Arial"/>
                <w:sz w:val="21"/>
                <w:szCs w:val="21"/>
              </w:rPr>
              <w:t>Applicant Name:</w:t>
            </w:r>
          </w:p>
        </w:tc>
        <w:tc>
          <w:tcPr>
            <w:tcW w:w="6724" w:type="dxa"/>
            <w:gridSpan w:val="3"/>
            <w:tcBorders>
              <w:top w:val="single" w:sz="4" w:space="0" w:color="auto"/>
              <w:left w:val="single" w:sz="4" w:space="0" w:color="auto"/>
              <w:bottom w:val="single" w:sz="4" w:space="0" w:color="auto"/>
              <w:right w:val="single" w:sz="4" w:space="0" w:color="auto"/>
            </w:tcBorders>
          </w:tcPr>
          <w:p w14:paraId="69F21E68" w14:textId="77777777" w:rsidR="00D82E6C" w:rsidRPr="007526F1" w:rsidRDefault="00D82E6C" w:rsidP="00B37CF1">
            <w:pPr>
              <w:spacing w:after="0" w:line="240" w:lineRule="auto"/>
              <w:jc w:val="both"/>
              <w:rPr>
                <w:rFonts w:ascii="Arial" w:hAnsi="Arial" w:cs="Arial"/>
                <w:sz w:val="21"/>
                <w:szCs w:val="21"/>
                <w:lang w:val="en-IE"/>
              </w:rPr>
            </w:pPr>
          </w:p>
        </w:tc>
      </w:tr>
      <w:tr w:rsidR="00D82E6C" w:rsidRPr="00764C4F" w14:paraId="76211E5B" w14:textId="77777777" w:rsidTr="00B37CF1">
        <w:trPr>
          <w:trHeight w:val="500"/>
        </w:trPr>
        <w:tc>
          <w:tcPr>
            <w:tcW w:w="2552" w:type="dxa"/>
            <w:gridSpan w:val="2"/>
            <w:tcBorders>
              <w:top w:val="single" w:sz="4" w:space="0" w:color="auto"/>
              <w:left w:val="single" w:sz="4" w:space="0" w:color="auto"/>
              <w:bottom w:val="single" w:sz="4" w:space="0" w:color="auto"/>
              <w:right w:val="single" w:sz="4" w:space="0" w:color="auto"/>
            </w:tcBorders>
          </w:tcPr>
          <w:p w14:paraId="0273F56C" w14:textId="77777777" w:rsidR="00D82E6C" w:rsidRPr="007526F1" w:rsidRDefault="00D82E6C" w:rsidP="00B37CF1">
            <w:pPr>
              <w:spacing w:after="0" w:line="240" w:lineRule="auto"/>
              <w:jc w:val="both"/>
              <w:rPr>
                <w:rFonts w:ascii="Arial" w:hAnsi="Arial" w:cs="Arial"/>
                <w:sz w:val="21"/>
                <w:szCs w:val="21"/>
              </w:rPr>
            </w:pPr>
            <w:r w:rsidRPr="007526F1">
              <w:rPr>
                <w:rFonts w:ascii="Arial" w:hAnsi="Arial" w:cs="Arial"/>
                <w:sz w:val="21"/>
                <w:szCs w:val="21"/>
              </w:rPr>
              <w:t xml:space="preserve">Applicant PPSN /Tax </w:t>
            </w:r>
          </w:p>
          <w:p w14:paraId="359AEE47" w14:textId="77777777" w:rsidR="00D82E6C" w:rsidRPr="007526F1" w:rsidRDefault="00D82E6C" w:rsidP="00B37CF1">
            <w:pPr>
              <w:spacing w:after="0" w:line="240" w:lineRule="auto"/>
              <w:jc w:val="both"/>
              <w:rPr>
                <w:rFonts w:ascii="Arial" w:hAnsi="Arial" w:cs="Arial"/>
                <w:sz w:val="21"/>
                <w:szCs w:val="21"/>
              </w:rPr>
            </w:pPr>
            <w:r w:rsidRPr="007526F1">
              <w:rPr>
                <w:rFonts w:ascii="Arial" w:hAnsi="Arial" w:cs="Arial"/>
                <w:sz w:val="21"/>
                <w:szCs w:val="21"/>
              </w:rPr>
              <w:t>Reference Number:</w:t>
            </w:r>
          </w:p>
        </w:tc>
        <w:tc>
          <w:tcPr>
            <w:tcW w:w="6724" w:type="dxa"/>
            <w:gridSpan w:val="3"/>
            <w:tcBorders>
              <w:top w:val="single" w:sz="4" w:space="0" w:color="auto"/>
              <w:left w:val="single" w:sz="4" w:space="0" w:color="auto"/>
              <w:bottom w:val="single" w:sz="4" w:space="0" w:color="auto"/>
              <w:right w:val="single" w:sz="4" w:space="0" w:color="auto"/>
            </w:tcBorders>
          </w:tcPr>
          <w:p w14:paraId="13B3DC8F" w14:textId="77777777" w:rsidR="00D82E6C" w:rsidRPr="007526F1" w:rsidRDefault="00D82E6C" w:rsidP="00B37CF1">
            <w:pPr>
              <w:spacing w:after="0" w:line="240" w:lineRule="auto"/>
              <w:jc w:val="both"/>
              <w:rPr>
                <w:rFonts w:ascii="Arial" w:hAnsi="Arial" w:cs="Arial"/>
                <w:sz w:val="21"/>
                <w:szCs w:val="21"/>
                <w:lang w:val="en-IE"/>
              </w:rPr>
            </w:pPr>
          </w:p>
        </w:tc>
      </w:tr>
      <w:tr w:rsidR="00D82E6C" w:rsidRPr="00764C4F" w14:paraId="0D8574A2" w14:textId="77777777" w:rsidTr="00B37CF1">
        <w:trPr>
          <w:trHeight w:val="500"/>
        </w:trPr>
        <w:tc>
          <w:tcPr>
            <w:tcW w:w="2552" w:type="dxa"/>
            <w:gridSpan w:val="2"/>
            <w:tcBorders>
              <w:top w:val="single" w:sz="4" w:space="0" w:color="auto"/>
              <w:left w:val="single" w:sz="4" w:space="0" w:color="auto"/>
              <w:bottom w:val="single" w:sz="4" w:space="0" w:color="auto"/>
              <w:right w:val="single" w:sz="4" w:space="0" w:color="auto"/>
            </w:tcBorders>
          </w:tcPr>
          <w:p w14:paraId="6F96830A" w14:textId="77777777" w:rsidR="00D82E6C" w:rsidRPr="007526F1" w:rsidRDefault="00D82E6C" w:rsidP="00B37CF1">
            <w:pPr>
              <w:spacing w:after="0" w:line="240" w:lineRule="auto"/>
              <w:jc w:val="both"/>
              <w:rPr>
                <w:rFonts w:ascii="Arial" w:hAnsi="Arial" w:cs="Arial"/>
                <w:sz w:val="21"/>
                <w:szCs w:val="21"/>
                <w:highlight w:val="yellow"/>
              </w:rPr>
            </w:pPr>
            <w:r w:rsidRPr="007526F1">
              <w:rPr>
                <w:rFonts w:ascii="Arial" w:hAnsi="Arial" w:cs="Arial"/>
                <w:sz w:val="21"/>
                <w:szCs w:val="21"/>
              </w:rPr>
              <w:t>Tax Clearance Access Number (TCAN):</w:t>
            </w:r>
          </w:p>
        </w:tc>
        <w:tc>
          <w:tcPr>
            <w:tcW w:w="6724" w:type="dxa"/>
            <w:gridSpan w:val="3"/>
            <w:tcBorders>
              <w:top w:val="single" w:sz="4" w:space="0" w:color="auto"/>
              <w:left w:val="single" w:sz="4" w:space="0" w:color="auto"/>
              <w:bottom w:val="single" w:sz="4" w:space="0" w:color="auto"/>
              <w:right w:val="single" w:sz="4" w:space="0" w:color="auto"/>
            </w:tcBorders>
          </w:tcPr>
          <w:p w14:paraId="7C2E0BBE" w14:textId="77777777" w:rsidR="00D82E6C" w:rsidRPr="007526F1" w:rsidRDefault="00D82E6C" w:rsidP="00B37CF1">
            <w:pPr>
              <w:spacing w:after="0" w:line="240" w:lineRule="auto"/>
              <w:jc w:val="both"/>
              <w:rPr>
                <w:rFonts w:ascii="Arial" w:hAnsi="Arial" w:cs="Arial"/>
                <w:sz w:val="21"/>
                <w:szCs w:val="21"/>
                <w:highlight w:val="yellow"/>
                <w:lang w:val="en-IE"/>
              </w:rPr>
            </w:pPr>
          </w:p>
        </w:tc>
      </w:tr>
      <w:tr w:rsidR="00D82E6C" w:rsidRPr="00764C4F" w14:paraId="4B17268F" w14:textId="77777777" w:rsidTr="00B37CF1">
        <w:trPr>
          <w:trHeight w:val="566"/>
        </w:trPr>
        <w:tc>
          <w:tcPr>
            <w:tcW w:w="6521" w:type="dxa"/>
            <w:gridSpan w:val="3"/>
            <w:vMerge w:val="restart"/>
            <w:tcBorders>
              <w:top w:val="single" w:sz="4" w:space="0" w:color="auto"/>
              <w:left w:val="single" w:sz="4" w:space="0" w:color="auto"/>
              <w:right w:val="single" w:sz="4" w:space="0" w:color="auto"/>
            </w:tcBorders>
            <w:hideMark/>
          </w:tcPr>
          <w:p w14:paraId="53D82106" w14:textId="77777777" w:rsidR="00D82E6C" w:rsidRPr="007526F1" w:rsidRDefault="00D82E6C" w:rsidP="00B37CF1">
            <w:pPr>
              <w:spacing w:after="0" w:line="240" w:lineRule="auto"/>
              <w:jc w:val="both"/>
              <w:rPr>
                <w:rFonts w:ascii="Arial" w:hAnsi="Arial" w:cs="Arial"/>
                <w:sz w:val="21"/>
                <w:szCs w:val="21"/>
                <w:lang w:val="en-US"/>
              </w:rPr>
            </w:pPr>
            <w:r w:rsidRPr="007526F1">
              <w:rPr>
                <w:rFonts w:ascii="Arial" w:hAnsi="Arial" w:cs="Arial"/>
                <w:b/>
                <w:sz w:val="21"/>
                <w:szCs w:val="21"/>
                <w:lang w:val="en-US"/>
              </w:rPr>
              <w:t>OR</w:t>
            </w:r>
            <w:r w:rsidRPr="007526F1">
              <w:rPr>
                <w:rFonts w:ascii="Arial" w:hAnsi="Arial" w:cs="Arial"/>
                <w:sz w:val="21"/>
                <w:szCs w:val="21"/>
                <w:lang w:val="en-US"/>
              </w:rPr>
              <w:t xml:space="preserve"> </w:t>
            </w:r>
          </w:p>
          <w:p w14:paraId="2577C989" w14:textId="77777777" w:rsidR="00D82E6C" w:rsidRPr="007526F1" w:rsidRDefault="00D82E6C" w:rsidP="00B37CF1">
            <w:pPr>
              <w:spacing w:after="0" w:line="240" w:lineRule="auto"/>
              <w:jc w:val="both"/>
              <w:rPr>
                <w:rFonts w:ascii="Arial" w:hAnsi="Arial" w:cs="Arial"/>
                <w:sz w:val="21"/>
                <w:szCs w:val="21"/>
              </w:rPr>
            </w:pPr>
            <w:r w:rsidRPr="007526F1">
              <w:rPr>
                <w:rFonts w:ascii="Arial" w:hAnsi="Arial" w:cs="Arial"/>
                <w:sz w:val="21"/>
                <w:szCs w:val="21"/>
                <w:lang w:val="en-US"/>
              </w:rPr>
              <w:t>(B) I</w:t>
            </w:r>
            <w:r w:rsidRPr="007526F1">
              <w:rPr>
                <w:rFonts w:ascii="Arial" w:hAnsi="Arial" w:cs="Arial"/>
                <w:sz w:val="21"/>
                <w:szCs w:val="21"/>
              </w:rPr>
              <w:t xml:space="preserve"> confirm that I have applied for a </w:t>
            </w:r>
          </w:p>
          <w:p w14:paraId="7F7B44E3" w14:textId="77777777" w:rsidR="00D82E6C" w:rsidRPr="007526F1" w:rsidRDefault="00D82E6C" w:rsidP="00B37CF1">
            <w:pPr>
              <w:spacing w:after="0" w:line="240" w:lineRule="auto"/>
              <w:jc w:val="both"/>
              <w:rPr>
                <w:rFonts w:ascii="Arial" w:hAnsi="Arial" w:cs="Arial"/>
                <w:sz w:val="21"/>
                <w:szCs w:val="21"/>
              </w:rPr>
            </w:pPr>
            <w:r w:rsidRPr="007526F1">
              <w:rPr>
                <w:rFonts w:ascii="Arial" w:hAnsi="Arial" w:cs="Arial"/>
                <w:sz w:val="21"/>
                <w:szCs w:val="21"/>
              </w:rPr>
              <w:t>Tax Clearance Certificate which will be made available on request</w:t>
            </w:r>
          </w:p>
        </w:tc>
        <w:tc>
          <w:tcPr>
            <w:tcW w:w="2755" w:type="dxa"/>
            <w:gridSpan w:val="2"/>
            <w:tcBorders>
              <w:top w:val="single" w:sz="4" w:space="0" w:color="auto"/>
              <w:left w:val="single" w:sz="4" w:space="0" w:color="auto"/>
              <w:bottom w:val="single" w:sz="4" w:space="0" w:color="auto"/>
              <w:right w:val="single" w:sz="4" w:space="0" w:color="auto"/>
            </w:tcBorders>
          </w:tcPr>
          <w:p w14:paraId="370EBA8B" w14:textId="77777777" w:rsidR="00D82E6C" w:rsidRPr="007526F1" w:rsidRDefault="00D82E6C" w:rsidP="00B37CF1">
            <w:pPr>
              <w:spacing w:after="0" w:line="240" w:lineRule="auto"/>
              <w:jc w:val="both"/>
              <w:rPr>
                <w:rFonts w:ascii="Arial" w:hAnsi="Arial" w:cs="Arial"/>
                <w:sz w:val="21"/>
                <w:szCs w:val="21"/>
                <w:lang w:val="en-IE"/>
              </w:rPr>
            </w:pPr>
            <w:r w:rsidRPr="007526F1">
              <w:rPr>
                <w:rFonts w:ascii="Arial" w:hAnsi="Arial" w:cs="Arial"/>
                <w:sz w:val="21"/>
                <w:szCs w:val="21"/>
                <w:lang w:val="en-IE"/>
              </w:rPr>
              <w:t>Registration Number:</w:t>
            </w:r>
          </w:p>
        </w:tc>
      </w:tr>
      <w:tr w:rsidR="00D82E6C" w:rsidRPr="00764C4F" w14:paraId="183AE788" w14:textId="77777777" w:rsidTr="00B37CF1">
        <w:trPr>
          <w:trHeight w:val="566"/>
        </w:trPr>
        <w:tc>
          <w:tcPr>
            <w:tcW w:w="6521" w:type="dxa"/>
            <w:gridSpan w:val="3"/>
            <w:vMerge/>
            <w:tcBorders>
              <w:left w:val="single" w:sz="4" w:space="0" w:color="auto"/>
              <w:bottom w:val="single" w:sz="4" w:space="0" w:color="auto"/>
              <w:right w:val="single" w:sz="4" w:space="0" w:color="auto"/>
            </w:tcBorders>
          </w:tcPr>
          <w:p w14:paraId="522F2167" w14:textId="77777777" w:rsidR="00D82E6C" w:rsidRPr="007526F1" w:rsidRDefault="00D82E6C" w:rsidP="00B37CF1">
            <w:pPr>
              <w:spacing w:after="0" w:line="240" w:lineRule="auto"/>
              <w:jc w:val="both"/>
              <w:rPr>
                <w:rFonts w:ascii="Arial" w:hAnsi="Arial" w:cs="Arial"/>
                <w:b/>
                <w:sz w:val="21"/>
                <w:szCs w:val="21"/>
                <w:lang w:val="en-US"/>
              </w:rPr>
            </w:pPr>
          </w:p>
        </w:tc>
        <w:tc>
          <w:tcPr>
            <w:tcW w:w="2755" w:type="dxa"/>
            <w:gridSpan w:val="2"/>
            <w:tcBorders>
              <w:top w:val="single" w:sz="4" w:space="0" w:color="auto"/>
              <w:left w:val="single" w:sz="4" w:space="0" w:color="auto"/>
              <w:bottom w:val="single" w:sz="4" w:space="0" w:color="auto"/>
              <w:right w:val="single" w:sz="4" w:space="0" w:color="auto"/>
            </w:tcBorders>
          </w:tcPr>
          <w:p w14:paraId="75214402" w14:textId="77777777" w:rsidR="00D82E6C" w:rsidRPr="007526F1" w:rsidRDefault="00D82E6C" w:rsidP="00B37CF1">
            <w:pPr>
              <w:spacing w:after="0" w:line="240" w:lineRule="auto"/>
              <w:jc w:val="both"/>
              <w:rPr>
                <w:rFonts w:ascii="Arial" w:hAnsi="Arial" w:cs="Arial"/>
                <w:sz w:val="21"/>
                <w:szCs w:val="21"/>
                <w:lang w:val="en-IE"/>
              </w:rPr>
            </w:pPr>
            <w:r w:rsidRPr="007526F1">
              <w:rPr>
                <w:rFonts w:ascii="Arial" w:hAnsi="Arial" w:cs="Arial"/>
                <w:sz w:val="21"/>
                <w:szCs w:val="21"/>
                <w:lang w:val="en-IE"/>
              </w:rPr>
              <w:t>Certificate Number:</w:t>
            </w:r>
          </w:p>
        </w:tc>
      </w:tr>
      <w:tr w:rsidR="00D82E6C" w:rsidRPr="00764C4F" w14:paraId="21830B21" w14:textId="77777777" w:rsidTr="00B37CF1">
        <w:trPr>
          <w:trHeight w:val="197"/>
        </w:trPr>
        <w:tc>
          <w:tcPr>
            <w:tcW w:w="6521" w:type="dxa"/>
            <w:gridSpan w:val="3"/>
            <w:vMerge w:val="restart"/>
            <w:tcBorders>
              <w:top w:val="single" w:sz="4" w:space="0" w:color="auto"/>
              <w:left w:val="single" w:sz="4" w:space="0" w:color="auto"/>
              <w:right w:val="single" w:sz="4" w:space="0" w:color="auto"/>
            </w:tcBorders>
          </w:tcPr>
          <w:p w14:paraId="26D107FA" w14:textId="77777777" w:rsidR="00D82E6C" w:rsidRPr="007526F1" w:rsidRDefault="00D82E6C" w:rsidP="00B37CF1">
            <w:pPr>
              <w:spacing w:after="0" w:line="240" w:lineRule="auto"/>
              <w:jc w:val="both"/>
              <w:rPr>
                <w:rFonts w:ascii="Arial" w:hAnsi="Arial" w:cs="Arial"/>
                <w:sz w:val="21"/>
                <w:szCs w:val="21"/>
              </w:rPr>
            </w:pPr>
            <w:r w:rsidRPr="007526F1">
              <w:rPr>
                <w:rFonts w:ascii="Arial" w:hAnsi="Arial" w:cs="Arial"/>
                <w:b/>
                <w:sz w:val="21"/>
                <w:szCs w:val="21"/>
              </w:rPr>
              <w:t>OR</w:t>
            </w:r>
            <w:r w:rsidRPr="007526F1">
              <w:rPr>
                <w:rFonts w:ascii="Arial" w:hAnsi="Arial" w:cs="Arial"/>
                <w:sz w:val="21"/>
                <w:szCs w:val="21"/>
              </w:rPr>
              <w:t xml:space="preserve"> </w:t>
            </w:r>
          </w:p>
          <w:p w14:paraId="3C2BC4CF" w14:textId="77777777" w:rsidR="00D82E6C" w:rsidRPr="007526F1" w:rsidRDefault="00D82E6C" w:rsidP="00B37CF1">
            <w:pPr>
              <w:spacing w:after="0" w:line="240" w:lineRule="auto"/>
              <w:jc w:val="both"/>
              <w:rPr>
                <w:rFonts w:ascii="Arial" w:hAnsi="Arial" w:cs="Arial"/>
                <w:sz w:val="21"/>
                <w:szCs w:val="21"/>
              </w:rPr>
            </w:pPr>
            <w:r w:rsidRPr="007526F1">
              <w:rPr>
                <w:rFonts w:ascii="Arial" w:hAnsi="Arial" w:cs="Arial"/>
                <w:sz w:val="21"/>
                <w:szCs w:val="21"/>
              </w:rPr>
              <w:t xml:space="preserve">(C) I confirm that I currently have applied for a </w:t>
            </w:r>
          </w:p>
          <w:p w14:paraId="7629FB82" w14:textId="77777777" w:rsidR="00D82E6C" w:rsidRPr="007526F1" w:rsidRDefault="00D82E6C" w:rsidP="00B37CF1">
            <w:pPr>
              <w:spacing w:after="0" w:line="240" w:lineRule="auto"/>
              <w:jc w:val="both"/>
              <w:rPr>
                <w:rFonts w:ascii="Arial" w:hAnsi="Arial" w:cs="Arial"/>
                <w:sz w:val="21"/>
                <w:szCs w:val="21"/>
              </w:rPr>
            </w:pPr>
            <w:r w:rsidRPr="007526F1">
              <w:rPr>
                <w:rFonts w:ascii="Arial" w:hAnsi="Arial" w:cs="Arial"/>
                <w:sz w:val="21"/>
                <w:szCs w:val="21"/>
              </w:rPr>
              <w:t>Tax Clearance Certificate that will be made available</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43A2A0EA" w14:textId="77777777" w:rsidR="00D82E6C" w:rsidRPr="007526F1" w:rsidRDefault="00D82E6C" w:rsidP="00B37CF1">
            <w:pPr>
              <w:spacing w:after="0" w:line="240" w:lineRule="auto"/>
              <w:jc w:val="center"/>
              <w:rPr>
                <w:rFonts w:ascii="Arial" w:hAnsi="Arial" w:cs="Arial"/>
                <w:sz w:val="21"/>
                <w:szCs w:val="21"/>
              </w:rPr>
            </w:pPr>
            <w:r w:rsidRPr="007526F1">
              <w:rPr>
                <w:rFonts w:ascii="Arial" w:hAnsi="Arial" w:cs="Arial"/>
                <w:sz w:val="21"/>
                <w:szCs w:val="21"/>
              </w:rPr>
              <w:t>Y</w:t>
            </w:r>
          </w:p>
        </w:tc>
        <w:tc>
          <w:tcPr>
            <w:tcW w:w="1337" w:type="dxa"/>
            <w:tcBorders>
              <w:top w:val="single" w:sz="4" w:space="0" w:color="auto"/>
              <w:left w:val="single" w:sz="4" w:space="0" w:color="auto"/>
              <w:right w:val="single" w:sz="4" w:space="0" w:color="auto"/>
            </w:tcBorders>
            <w:shd w:val="clear" w:color="auto" w:fill="FFFFFF" w:themeFill="background1"/>
          </w:tcPr>
          <w:p w14:paraId="5104000E" w14:textId="77777777" w:rsidR="00D82E6C" w:rsidRPr="007526F1" w:rsidRDefault="00D82E6C" w:rsidP="00B37CF1">
            <w:pPr>
              <w:spacing w:after="0" w:line="240" w:lineRule="auto"/>
              <w:jc w:val="center"/>
              <w:rPr>
                <w:rFonts w:ascii="Arial" w:hAnsi="Arial" w:cs="Arial"/>
                <w:sz w:val="21"/>
                <w:szCs w:val="21"/>
              </w:rPr>
            </w:pPr>
            <w:r w:rsidRPr="007526F1">
              <w:rPr>
                <w:rFonts w:ascii="Arial" w:hAnsi="Arial" w:cs="Arial"/>
                <w:sz w:val="21"/>
                <w:szCs w:val="21"/>
              </w:rPr>
              <w:t>N</w:t>
            </w:r>
          </w:p>
        </w:tc>
      </w:tr>
      <w:tr w:rsidR="00D82E6C" w:rsidRPr="00764C4F" w14:paraId="1509B960" w14:textId="77777777" w:rsidTr="00B37CF1">
        <w:trPr>
          <w:trHeight w:val="378"/>
        </w:trPr>
        <w:tc>
          <w:tcPr>
            <w:tcW w:w="6521" w:type="dxa"/>
            <w:gridSpan w:val="3"/>
            <w:vMerge/>
            <w:tcBorders>
              <w:left w:val="single" w:sz="4" w:space="0" w:color="auto"/>
              <w:bottom w:val="single" w:sz="4" w:space="0" w:color="auto"/>
              <w:right w:val="single" w:sz="4" w:space="0" w:color="auto"/>
            </w:tcBorders>
          </w:tcPr>
          <w:p w14:paraId="3B4EB5FF" w14:textId="77777777" w:rsidR="00D82E6C" w:rsidRPr="007526F1" w:rsidRDefault="00D82E6C" w:rsidP="00B37CF1">
            <w:pPr>
              <w:spacing w:after="0" w:line="240" w:lineRule="auto"/>
              <w:jc w:val="both"/>
              <w:rPr>
                <w:rFonts w:ascii="Arial" w:hAnsi="Arial" w:cs="Arial"/>
                <w:b/>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5A8DCA4" w14:textId="77777777" w:rsidR="00D82E6C" w:rsidRPr="007526F1" w:rsidRDefault="00D82E6C" w:rsidP="00B37CF1">
            <w:pPr>
              <w:spacing w:after="0" w:line="240" w:lineRule="auto"/>
              <w:jc w:val="center"/>
              <w:rPr>
                <w:rFonts w:ascii="Arial" w:hAnsi="Arial" w:cs="Arial"/>
                <w:sz w:val="21"/>
                <w:szCs w:val="21"/>
              </w:rPr>
            </w:pPr>
          </w:p>
        </w:tc>
        <w:tc>
          <w:tcPr>
            <w:tcW w:w="1337" w:type="dxa"/>
            <w:tcBorders>
              <w:left w:val="single" w:sz="4" w:space="0" w:color="auto"/>
              <w:bottom w:val="single" w:sz="4" w:space="0" w:color="auto"/>
              <w:right w:val="single" w:sz="4" w:space="0" w:color="auto"/>
            </w:tcBorders>
            <w:shd w:val="clear" w:color="auto" w:fill="FFFFFF" w:themeFill="background1"/>
          </w:tcPr>
          <w:p w14:paraId="4A2553B9" w14:textId="77777777" w:rsidR="00D82E6C" w:rsidRPr="007526F1" w:rsidRDefault="00D82E6C" w:rsidP="00B37CF1">
            <w:pPr>
              <w:spacing w:after="0" w:line="240" w:lineRule="auto"/>
              <w:jc w:val="center"/>
              <w:rPr>
                <w:rFonts w:ascii="Arial" w:hAnsi="Arial" w:cs="Arial"/>
                <w:sz w:val="21"/>
                <w:szCs w:val="21"/>
              </w:rPr>
            </w:pPr>
          </w:p>
        </w:tc>
      </w:tr>
      <w:tr w:rsidR="00D82E6C" w:rsidRPr="00764C4F" w14:paraId="62F8742C" w14:textId="77777777" w:rsidTr="00B37CF1">
        <w:trPr>
          <w:trHeight w:val="441"/>
        </w:trPr>
        <w:tc>
          <w:tcPr>
            <w:tcW w:w="7939" w:type="dxa"/>
            <w:gridSpan w:val="4"/>
            <w:tcBorders>
              <w:top w:val="single" w:sz="4" w:space="0" w:color="auto"/>
              <w:left w:val="single" w:sz="4" w:space="0" w:color="auto"/>
              <w:bottom w:val="single" w:sz="4" w:space="0" w:color="auto"/>
              <w:right w:val="single" w:sz="4" w:space="0" w:color="auto"/>
            </w:tcBorders>
            <w:shd w:val="clear" w:color="auto" w:fill="00B050"/>
            <w:vAlign w:val="center"/>
            <w:hideMark/>
          </w:tcPr>
          <w:p w14:paraId="31195132" w14:textId="77777777" w:rsidR="00D82E6C" w:rsidRPr="007526F1" w:rsidRDefault="00D82E6C" w:rsidP="00B37CF1">
            <w:pPr>
              <w:spacing w:after="0" w:line="240" w:lineRule="auto"/>
              <w:jc w:val="both"/>
              <w:rPr>
                <w:rFonts w:ascii="Arial" w:hAnsi="Arial" w:cs="Arial"/>
                <w:b/>
                <w:sz w:val="21"/>
                <w:szCs w:val="21"/>
              </w:rPr>
            </w:pPr>
          </w:p>
          <w:p w14:paraId="334CC348" w14:textId="77777777" w:rsidR="00D82E6C" w:rsidRPr="007526F1" w:rsidRDefault="00D82E6C" w:rsidP="00B37CF1">
            <w:pPr>
              <w:spacing w:after="0" w:line="240" w:lineRule="auto"/>
              <w:jc w:val="both"/>
              <w:rPr>
                <w:rFonts w:ascii="Arial" w:hAnsi="Arial" w:cs="Arial"/>
                <w:b/>
                <w:sz w:val="21"/>
                <w:szCs w:val="21"/>
                <w:lang w:val="en-IE"/>
              </w:rPr>
            </w:pPr>
            <w:r w:rsidRPr="007526F1">
              <w:rPr>
                <w:rFonts w:ascii="Arial" w:hAnsi="Arial" w:cs="Arial"/>
                <w:b/>
                <w:sz w:val="21"/>
                <w:szCs w:val="21"/>
              </w:rPr>
              <w:t>INSURANCES</w:t>
            </w:r>
          </w:p>
        </w:tc>
        <w:tc>
          <w:tcPr>
            <w:tcW w:w="1337" w:type="dxa"/>
            <w:tcBorders>
              <w:top w:val="single" w:sz="4" w:space="0" w:color="auto"/>
              <w:left w:val="single" w:sz="4" w:space="0" w:color="auto"/>
              <w:bottom w:val="single" w:sz="4" w:space="0" w:color="auto"/>
              <w:right w:val="single" w:sz="4" w:space="0" w:color="auto"/>
            </w:tcBorders>
            <w:shd w:val="clear" w:color="auto" w:fill="D9D9D9"/>
          </w:tcPr>
          <w:p w14:paraId="22EC6C03" w14:textId="77777777" w:rsidR="00D82E6C" w:rsidRPr="007526F1" w:rsidRDefault="00D82E6C" w:rsidP="00B37CF1">
            <w:pPr>
              <w:spacing w:after="0" w:line="240" w:lineRule="auto"/>
              <w:jc w:val="both"/>
              <w:rPr>
                <w:rFonts w:ascii="Arial" w:hAnsi="Arial" w:cs="Arial"/>
                <w:b/>
                <w:sz w:val="21"/>
                <w:szCs w:val="21"/>
              </w:rPr>
            </w:pPr>
          </w:p>
        </w:tc>
      </w:tr>
      <w:tr w:rsidR="00D82E6C" w:rsidRPr="00764C4F" w14:paraId="76015DE4" w14:textId="77777777" w:rsidTr="00B37CF1">
        <w:trPr>
          <w:trHeight w:val="1292"/>
        </w:trPr>
        <w:tc>
          <w:tcPr>
            <w:tcW w:w="9276" w:type="dxa"/>
            <w:gridSpan w:val="5"/>
            <w:tcBorders>
              <w:top w:val="single" w:sz="4" w:space="0" w:color="auto"/>
              <w:left w:val="single" w:sz="4" w:space="0" w:color="auto"/>
              <w:bottom w:val="single" w:sz="4" w:space="0" w:color="auto"/>
              <w:right w:val="single" w:sz="4" w:space="0" w:color="auto"/>
            </w:tcBorders>
            <w:hideMark/>
          </w:tcPr>
          <w:p w14:paraId="708DA7F4" w14:textId="77777777" w:rsidR="00D82E6C" w:rsidRPr="007526F1" w:rsidRDefault="00D82E6C" w:rsidP="00B37CF1">
            <w:pPr>
              <w:spacing w:after="0" w:line="240" w:lineRule="auto"/>
              <w:jc w:val="both"/>
              <w:rPr>
                <w:rFonts w:ascii="Arial" w:hAnsi="Arial" w:cs="Arial"/>
                <w:sz w:val="21"/>
                <w:szCs w:val="21"/>
                <w:lang w:val="en-IE"/>
              </w:rPr>
            </w:pPr>
            <w:r w:rsidRPr="007526F1">
              <w:rPr>
                <w:rFonts w:ascii="Arial" w:hAnsi="Arial" w:cs="Arial"/>
                <w:sz w:val="21"/>
                <w:szCs w:val="21"/>
              </w:rPr>
              <w:t xml:space="preserve">I confirm that we have the following insurances in place: </w:t>
            </w:r>
          </w:p>
          <w:tbl>
            <w:tblPr>
              <w:tblW w:w="9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46"/>
              <w:gridCol w:w="2126"/>
              <w:gridCol w:w="2410"/>
              <w:gridCol w:w="2438"/>
            </w:tblGrid>
            <w:tr w:rsidR="00D82E6C" w:rsidRPr="007526F1" w14:paraId="638BDCB4" w14:textId="77777777" w:rsidTr="00B37CF1">
              <w:tc>
                <w:tcPr>
                  <w:tcW w:w="2146" w:type="dxa"/>
                  <w:tcBorders>
                    <w:top w:val="single" w:sz="12" w:space="0" w:color="000000"/>
                    <w:left w:val="single" w:sz="12" w:space="0" w:color="000000"/>
                    <w:bottom w:val="single" w:sz="12" w:space="0" w:color="000000"/>
                    <w:right w:val="single" w:sz="12" w:space="0" w:color="000000"/>
                  </w:tcBorders>
                  <w:hideMark/>
                </w:tcPr>
                <w:p w14:paraId="05713208" w14:textId="77777777" w:rsidR="00D82E6C" w:rsidRPr="007526F1" w:rsidRDefault="00D82E6C" w:rsidP="00B37CF1">
                  <w:pPr>
                    <w:spacing w:after="0" w:line="240" w:lineRule="auto"/>
                    <w:rPr>
                      <w:rFonts w:ascii="Arial" w:hAnsi="Arial" w:cs="Arial"/>
                      <w:b/>
                      <w:sz w:val="21"/>
                      <w:szCs w:val="21"/>
                      <w:lang w:val="en-IE"/>
                    </w:rPr>
                  </w:pPr>
                  <w:r w:rsidRPr="007526F1">
                    <w:rPr>
                      <w:rFonts w:ascii="Arial" w:hAnsi="Arial" w:cs="Arial"/>
                      <w:b/>
                      <w:sz w:val="21"/>
                      <w:szCs w:val="21"/>
                    </w:rPr>
                    <w:t>Insurance Type</w:t>
                  </w:r>
                </w:p>
              </w:tc>
              <w:tc>
                <w:tcPr>
                  <w:tcW w:w="2126" w:type="dxa"/>
                  <w:tcBorders>
                    <w:top w:val="single" w:sz="12" w:space="0" w:color="000000"/>
                    <w:left w:val="single" w:sz="12" w:space="0" w:color="000000"/>
                    <w:bottom w:val="single" w:sz="12" w:space="0" w:color="000000"/>
                    <w:right w:val="single" w:sz="12" w:space="0" w:color="000000"/>
                  </w:tcBorders>
                  <w:hideMark/>
                </w:tcPr>
                <w:p w14:paraId="62991015" w14:textId="77777777" w:rsidR="00D82E6C" w:rsidRPr="007526F1" w:rsidRDefault="00D82E6C" w:rsidP="00B37CF1">
                  <w:pPr>
                    <w:spacing w:after="0" w:line="240" w:lineRule="auto"/>
                    <w:rPr>
                      <w:rFonts w:ascii="Arial" w:hAnsi="Arial" w:cs="Arial"/>
                      <w:b/>
                      <w:sz w:val="21"/>
                      <w:szCs w:val="21"/>
                      <w:lang w:val="en-IE"/>
                    </w:rPr>
                  </w:pPr>
                  <w:r w:rsidRPr="007526F1">
                    <w:rPr>
                      <w:rFonts w:ascii="Arial" w:hAnsi="Arial" w:cs="Arial"/>
                      <w:b/>
                      <w:sz w:val="21"/>
                      <w:szCs w:val="21"/>
                    </w:rPr>
                    <w:t>Level in Place</w:t>
                  </w:r>
                </w:p>
              </w:tc>
              <w:tc>
                <w:tcPr>
                  <w:tcW w:w="2410" w:type="dxa"/>
                  <w:tcBorders>
                    <w:top w:val="single" w:sz="12" w:space="0" w:color="000000"/>
                    <w:left w:val="single" w:sz="12" w:space="0" w:color="000000"/>
                    <w:bottom w:val="single" w:sz="12" w:space="0" w:color="000000"/>
                    <w:right w:val="single" w:sz="12" w:space="0" w:color="000000"/>
                  </w:tcBorders>
                  <w:hideMark/>
                </w:tcPr>
                <w:p w14:paraId="250AD1CB" w14:textId="77777777" w:rsidR="00D82E6C" w:rsidRPr="007526F1" w:rsidRDefault="00D82E6C" w:rsidP="00B37CF1">
                  <w:pPr>
                    <w:spacing w:after="0" w:line="240" w:lineRule="auto"/>
                    <w:rPr>
                      <w:rFonts w:ascii="Arial" w:hAnsi="Arial" w:cs="Arial"/>
                      <w:b/>
                      <w:sz w:val="21"/>
                      <w:szCs w:val="21"/>
                      <w:lang w:val="en-IE"/>
                    </w:rPr>
                  </w:pPr>
                  <w:r w:rsidRPr="007526F1">
                    <w:rPr>
                      <w:rFonts w:ascii="Arial" w:hAnsi="Arial" w:cs="Arial"/>
                      <w:b/>
                      <w:sz w:val="21"/>
                      <w:szCs w:val="21"/>
                    </w:rPr>
                    <w:t>Details of Any Excess</w:t>
                  </w:r>
                </w:p>
              </w:tc>
              <w:tc>
                <w:tcPr>
                  <w:tcW w:w="2438" w:type="dxa"/>
                  <w:tcBorders>
                    <w:top w:val="single" w:sz="12" w:space="0" w:color="000000"/>
                    <w:left w:val="single" w:sz="12" w:space="0" w:color="000000"/>
                    <w:bottom w:val="single" w:sz="12" w:space="0" w:color="000000"/>
                    <w:right w:val="single" w:sz="12" w:space="0" w:color="000000"/>
                  </w:tcBorders>
                  <w:hideMark/>
                </w:tcPr>
                <w:p w14:paraId="2B1F1C42" w14:textId="77777777" w:rsidR="00D82E6C" w:rsidRPr="007526F1" w:rsidRDefault="00D82E6C" w:rsidP="00B37CF1">
                  <w:pPr>
                    <w:spacing w:after="0" w:line="240" w:lineRule="auto"/>
                    <w:rPr>
                      <w:rFonts w:ascii="Arial" w:hAnsi="Arial" w:cs="Arial"/>
                      <w:b/>
                      <w:sz w:val="21"/>
                      <w:szCs w:val="21"/>
                      <w:lang w:val="en-IE"/>
                    </w:rPr>
                  </w:pPr>
                  <w:r w:rsidRPr="007526F1">
                    <w:rPr>
                      <w:rFonts w:ascii="Arial" w:hAnsi="Arial" w:cs="Arial"/>
                      <w:b/>
                      <w:sz w:val="21"/>
                      <w:szCs w:val="21"/>
                    </w:rPr>
                    <w:t>Expiry Date</w:t>
                  </w:r>
                </w:p>
              </w:tc>
            </w:tr>
            <w:tr w:rsidR="00D82E6C" w:rsidRPr="007526F1" w14:paraId="44C20ABD" w14:textId="77777777" w:rsidTr="00B37CF1">
              <w:tc>
                <w:tcPr>
                  <w:tcW w:w="2146" w:type="dxa"/>
                  <w:tcBorders>
                    <w:top w:val="single" w:sz="12" w:space="0" w:color="000000"/>
                    <w:left w:val="single" w:sz="12" w:space="0" w:color="000000"/>
                    <w:bottom w:val="single" w:sz="12" w:space="0" w:color="000000"/>
                    <w:right w:val="single" w:sz="12" w:space="0" w:color="000000"/>
                  </w:tcBorders>
                  <w:hideMark/>
                </w:tcPr>
                <w:p w14:paraId="079EBF3C" w14:textId="77777777" w:rsidR="00D82E6C" w:rsidRPr="007526F1" w:rsidRDefault="00D82E6C" w:rsidP="00B37CF1">
                  <w:pPr>
                    <w:spacing w:after="0" w:line="240" w:lineRule="auto"/>
                    <w:jc w:val="both"/>
                    <w:rPr>
                      <w:rFonts w:ascii="Arial" w:hAnsi="Arial" w:cs="Arial"/>
                      <w:sz w:val="21"/>
                      <w:szCs w:val="21"/>
                      <w:lang w:val="en-IE"/>
                    </w:rPr>
                  </w:pPr>
                  <w:r w:rsidRPr="007526F1">
                    <w:rPr>
                      <w:rFonts w:ascii="Arial" w:hAnsi="Arial" w:cs="Arial"/>
                      <w:sz w:val="21"/>
                      <w:szCs w:val="21"/>
                    </w:rPr>
                    <w:t xml:space="preserve">Employers Liability </w:t>
                  </w:r>
                </w:p>
              </w:tc>
              <w:tc>
                <w:tcPr>
                  <w:tcW w:w="2126" w:type="dxa"/>
                  <w:tcBorders>
                    <w:top w:val="single" w:sz="12" w:space="0" w:color="000000"/>
                    <w:left w:val="single" w:sz="12" w:space="0" w:color="000000"/>
                    <w:bottom w:val="single" w:sz="12" w:space="0" w:color="000000"/>
                    <w:right w:val="single" w:sz="12" w:space="0" w:color="000000"/>
                  </w:tcBorders>
                  <w:hideMark/>
                </w:tcPr>
                <w:p w14:paraId="701B0C1A" w14:textId="77777777" w:rsidR="00D82E6C" w:rsidRPr="007526F1" w:rsidRDefault="00D82E6C" w:rsidP="00B37CF1">
                  <w:pPr>
                    <w:spacing w:after="0" w:line="240" w:lineRule="auto"/>
                    <w:jc w:val="both"/>
                    <w:rPr>
                      <w:rFonts w:ascii="Arial" w:hAnsi="Arial" w:cs="Arial"/>
                      <w:sz w:val="21"/>
                      <w:szCs w:val="21"/>
                      <w:lang w:val="en-IE"/>
                    </w:rPr>
                  </w:pPr>
                  <w:r w:rsidRPr="007526F1">
                    <w:rPr>
                      <w:rFonts w:ascii="Arial" w:hAnsi="Arial" w:cs="Arial"/>
                      <w:sz w:val="21"/>
                      <w:szCs w:val="21"/>
                    </w:rPr>
                    <w:t>€</w:t>
                  </w:r>
                </w:p>
              </w:tc>
              <w:tc>
                <w:tcPr>
                  <w:tcW w:w="2410" w:type="dxa"/>
                  <w:tcBorders>
                    <w:top w:val="single" w:sz="12" w:space="0" w:color="000000"/>
                    <w:left w:val="single" w:sz="12" w:space="0" w:color="000000"/>
                    <w:bottom w:val="single" w:sz="12" w:space="0" w:color="000000"/>
                    <w:right w:val="single" w:sz="12" w:space="0" w:color="000000"/>
                  </w:tcBorders>
                  <w:hideMark/>
                </w:tcPr>
                <w:p w14:paraId="58AC4132" w14:textId="77777777" w:rsidR="00D82E6C" w:rsidRPr="007526F1" w:rsidRDefault="00D82E6C" w:rsidP="00B37CF1">
                  <w:pPr>
                    <w:spacing w:after="0" w:line="240" w:lineRule="auto"/>
                    <w:jc w:val="both"/>
                    <w:rPr>
                      <w:rFonts w:ascii="Arial" w:hAnsi="Arial" w:cs="Arial"/>
                      <w:sz w:val="21"/>
                      <w:szCs w:val="21"/>
                      <w:lang w:val="en-IE"/>
                    </w:rPr>
                  </w:pPr>
                  <w:r w:rsidRPr="007526F1">
                    <w:rPr>
                      <w:rFonts w:ascii="Arial" w:hAnsi="Arial" w:cs="Arial"/>
                      <w:sz w:val="21"/>
                      <w:szCs w:val="21"/>
                    </w:rPr>
                    <w:t>€</w:t>
                  </w:r>
                </w:p>
              </w:tc>
              <w:tc>
                <w:tcPr>
                  <w:tcW w:w="2438" w:type="dxa"/>
                  <w:tcBorders>
                    <w:top w:val="single" w:sz="12" w:space="0" w:color="000000"/>
                    <w:left w:val="single" w:sz="12" w:space="0" w:color="000000"/>
                    <w:bottom w:val="single" w:sz="12" w:space="0" w:color="000000"/>
                    <w:right w:val="single" w:sz="12" w:space="0" w:color="000000"/>
                  </w:tcBorders>
                  <w:hideMark/>
                </w:tcPr>
                <w:p w14:paraId="634E0FD3" w14:textId="77777777" w:rsidR="00D82E6C" w:rsidRPr="007526F1" w:rsidRDefault="00D82E6C" w:rsidP="00B37CF1">
                  <w:pPr>
                    <w:spacing w:after="0" w:line="240" w:lineRule="auto"/>
                    <w:jc w:val="both"/>
                    <w:rPr>
                      <w:rFonts w:ascii="Arial" w:hAnsi="Arial" w:cs="Arial"/>
                      <w:sz w:val="21"/>
                      <w:szCs w:val="21"/>
                      <w:lang w:val="en-IE"/>
                    </w:rPr>
                  </w:pPr>
                </w:p>
              </w:tc>
            </w:tr>
            <w:tr w:rsidR="00D82E6C" w:rsidRPr="007526F1" w14:paraId="6A0A7CA3" w14:textId="77777777" w:rsidTr="00B37CF1">
              <w:tc>
                <w:tcPr>
                  <w:tcW w:w="2146" w:type="dxa"/>
                  <w:tcBorders>
                    <w:top w:val="single" w:sz="12" w:space="0" w:color="000000"/>
                    <w:left w:val="single" w:sz="12" w:space="0" w:color="000000"/>
                    <w:bottom w:val="single" w:sz="12" w:space="0" w:color="000000"/>
                    <w:right w:val="single" w:sz="12" w:space="0" w:color="000000"/>
                  </w:tcBorders>
                  <w:hideMark/>
                </w:tcPr>
                <w:p w14:paraId="6322BC84" w14:textId="77777777" w:rsidR="00D82E6C" w:rsidRPr="007526F1" w:rsidRDefault="00D82E6C" w:rsidP="00B37CF1">
                  <w:pPr>
                    <w:spacing w:after="0" w:line="240" w:lineRule="auto"/>
                    <w:jc w:val="both"/>
                    <w:rPr>
                      <w:rFonts w:ascii="Arial" w:hAnsi="Arial" w:cs="Arial"/>
                      <w:sz w:val="21"/>
                      <w:szCs w:val="21"/>
                      <w:lang w:val="en-IE"/>
                    </w:rPr>
                  </w:pPr>
                  <w:r w:rsidRPr="007526F1">
                    <w:rPr>
                      <w:rFonts w:ascii="Arial" w:hAnsi="Arial" w:cs="Arial"/>
                      <w:sz w:val="21"/>
                      <w:szCs w:val="21"/>
                    </w:rPr>
                    <w:t>Public Liability</w:t>
                  </w:r>
                </w:p>
              </w:tc>
              <w:tc>
                <w:tcPr>
                  <w:tcW w:w="2126" w:type="dxa"/>
                  <w:tcBorders>
                    <w:top w:val="single" w:sz="12" w:space="0" w:color="000000"/>
                    <w:left w:val="single" w:sz="12" w:space="0" w:color="000000"/>
                    <w:bottom w:val="single" w:sz="12" w:space="0" w:color="000000"/>
                    <w:right w:val="single" w:sz="12" w:space="0" w:color="000000"/>
                  </w:tcBorders>
                  <w:hideMark/>
                </w:tcPr>
                <w:p w14:paraId="46A6F536" w14:textId="77777777" w:rsidR="00D82E6C" w:rsidRPr="007526F1" w:rsidRDefault="00D82E6C" w:rsidP="00B37CF1">
                  <w:pPr>
                    <w:spacing w:after="0" w:line="240" w:lineRule="auto"/>
                    <w:jc w:val="both"/>
                    <w:rPr>
                      <w:rFonts w:ascii="Arial" w:hAnsi="Arial" w:cs="Arial"/>
                      <w:sz w:val="21"/>
                      <w:szCs w:val="21"/>
                      <w:lang w:val="en-IE"/>
                    </w:rPr>
                  </w:pPr>
                  <w:r w:rsidRPr="007526F1">
                    <w:rPr>
                      <w:rFonts w:ascii="Arial" w:hAnsi="Arial" w:cs="Arial"/>
                      <w:sz w:val="21"/>
                      <w:szCs w:val="21"/>
                    </w:rPr>
                    <w:t>€</w:t>
                  </w:r>
                </w:p>
              </w:tc>
              <w:tc>
                <w:tcPr>
                  <w:tcW w:w="2410" w:type="dxa"/>
                  <w:tcBorders>
                    <w:top w:val="single" w:sz="12" w:space="0" w:color="000000"/>
                    <w:left w:val="single" w:sz="12" w:space="0" w:color="000000"/>
                    <w:bottom w:val="single" w:sz="12" w:space="0" w:color="000000"/>
                    <w:right w:val="single" w:sz="12" w:space="0" w:color="000000"/>
                  </w:tcBorders>
                  <w:hideMark/>
                </w:tcPr>
                <w:p w14:paraId="0E19E99E" w14:textId="77777777" w:rsidR="00D82E6C" w:rsidRPr="007526F1" w:rsidRDefault="00D82E6C" w:rsidP="00B37CF1">
                  <w:pPr>
                    <w:spacing w:after="0" w:line="240" w:lineRule="auto"/>
                    <w:jc w:val="both"/>
                    <w:rPr>
                      <w:rFonts w:ascii="Arial" w:hAnsi="Arial" w:cs="Arial"/>
                      <w:sz w:val="21"/>
                      <w:szCs w:val="21"/>
                      <w:lang w:val="en-IE"/>
                    </w:rPr>
                  </w:pPr>
                  <w:r w:rsidRPr="007526F1">
                    <w:rPr>
                      <w:rFonts w:ascii="Arial" w:hAnsi="Arial" w:cs="Arial"/>
                      <w:sz w:val="21"/>
                      <w:szCs w:val="21"/>
                    </w:rPr>
                    <w:t>€</w:t>
                  </w:r>
                </w:p>
              </w:tc>
              <w:tc>
                <w:tcPr>
                  <w:tcW w:w="2438" w:type="dxa"/>
                  <w:tcBorders>
                    <w:top w:val="single" w:sz="12" w:space="0" w:color="000000"/>
                    <w:left w:val="single" w:sz="12" w:space="0" w:color="000000"/>
                    <w:bottom w:val="single" w:sz="12" w:space="0" w:color="000000"/>
                    <w:right w:val="single" w:sz="12" w:space="0" w:color="000000"/>
                  </w:tcBorders>
                  <w:hideMark/>
                </w:tcPr>
                <w:p w14:paraId="13241370" w14:textId="77777777" w:rsidR="00D82E6C" w:rsidRPr="007526F1" w:rsidRDefault="00D82E6C" w:rsidP="00B37CF1">
                  <w:pPr>
                    <w:spacing w:after="0" w:line="240" w:lineRule="auto"/>
                    <w:jc w:val="both"/>
                    <w:rPr>
                      <w:rFonts w:ascii="Arial" w:hAnsi="Arial" w:cs="Arial"/>
                      <w:sz w:val="21"/>
                      <w:szCs w:val="21"/>
                      <w:lang w:val="en-IE"/>
                    </w:rPr>
                  </w:pPr>
                </w:p>
              </w:tc>
            </w:tr>
            <w:tr w:rsidR="00D82E6C" w:rsidRPr="007526F1" w14:paraId="62297713" w14:textId="77777777" w:rsidTr="00B37CF1">
              <w:tc>
                <w:tcPr>
                  <w:tcW w:w="2146" w:type="dxa"/>
                  <w:tcBorders>
                    <w:top w:val="single" w:sz="12" w:space="0" w:color="000000"/>
                    <w:left w:val="single" w:sz="12" w:space="0" w:color="000000"/>
                    <w:bottom w:val="single" w:sz="12" w:space="0" w:color="000000"/>
                    <w:right w:val="single" w:sz="12" w:space="0" w:color="000000"/>
                  </w:tcBorders>
                </w:tcPr>
                <w:p w14:paraId="2F5C67F6" w14:textId="77777777" w:rsidR="00D82E6C" w:rsidRPr="007526F1" w:rsidRDefault="00D82E6C" w:rsidP="00B37CF1">
                  <w:pPr>
                    <w:spacing w:after="0" w:line="240" w:lineRule="auto"/>
                    <w:jc w:val="both"/>
                    <w:rPr>
                      <w:rFonts w:ascii="Arial" w:hAnsi="Arial" w:cs="Arial"/>
                      <w:sz w:val="21"/>
                      <w:szCs w:val="21"/>
                    </w:rPr>
                  </w:pPr>
                </w:p>
              </w:tc>
              <w:tc>
                <w:tcPr>
                  <w:tcW w:w="2126" w:type="dxa"/>
                  <w:tcBorders>
                    <w:top w:val="single" w:sz="12" w:space="0" w:color="000000"/>
                    <w:left w:val="single" w:sz="12" w:space="0" w:color="000000"/>
                    <w:bottom w:val="single" w:sz="12" w:space="0" w:color="000000"/>
                    <w:right w:val="single" w:sz="12" w:space="0" w:color="000000"/>
                  </w:tcBorders>
                </w:tcPr>
                <w:p w14:paraId="070D0DAE" w14:textId="77777777" w:rsidR="00D82E6C" w:rsidRPr="007526F1" w:rsidRDefault="00D82E6C" w:rsidP="00B37CF1">
                  <w:pPr>
                    <w:spacing w:after="0" w:line="240" w:lineRule="auto"/>
                    <w:jc w:val="both"/>
                    <w:rPr>
                      <w:rFonts w:ascii="Arial" w:hAnsi="Arial" w:cs="Arial"/>
                      <w:sz w:val="21"/>
                      <w:szCs w:val="21"/>
                    </w:rPr>
                  </w:pPr>
                </w:p>
              </w:tc>
              <w:tc>
                <w:tcPr>
                  <w:tcW w:w="2410" w:type="dxa"/>
                  <w:tcBorders>
                    <w:top w:val="single" w:sz="12" w:space="0" w:color="000000"/>
                    <w:left w:val="single" w:sz="12" w:space="0" w:color="000000"/>
                    <w:bottom w:val="single" w:sz="12" w:space="0" w:color="000000"/>
                    <w:right w:val="single" w:sz="12" w:space="0" w:color="000000"/>
                  </w:tcBorders>
                </w:tcPr>
                <w:p w14:paraId="1AD2805D" w14:textId="77777777" w:rsidR="00D82E6C" w:rsidRPr="007526F1" w:rsidRDefault="00D82E6C" w:rsidP="00B37CF1">
                  <w:pPr>
                    <w:spacing w:after="0" w:line="240" w:lineRule="auto"/>
                    <w:jc w:val="both"/>
                    <w:rPr>
                      <w:rFonts w:ascii="Arial" w:hAnsi="Arial" w:cs="Arial"/>
                      <w:sz w:val="21"/>
                      <w:szCs w:val="21"/>
                    </w:rPr>
                  </w:pPr>
                </w:p>
              </w:tc>
              <w:tc>
                <w:tcPr>
                  <w:tcW w:w="2438" w:type="dxa"/>
                  <w:tcBorders>
                    <w:top w:val="single" w:sz="12" w:space="0" w:color="000000"/>
                    <w:left w:val="single" w:sz="12" w:space="0" w:color="000000"/>
                    <w:bottom w:val="single" w:sz="12" w:space="0" w:color="000000"/>
                    <w:right w:val="single" w:sz="12" w:space="0" w:color="000000"/>
                  </w:tcBorders>
                </w:tcPr>
                <w:p w14:paraId="18933373" w14:textId="77777777" w:rsidR="00D82E6C" w:rsidRPr="007526F1" w:rsidRDefault="00D82E6C" w:rsidP="00B37CF1">
                  <w:pPr>
                    <w:spacing w:after="0" w:line="240" w:lineRule="auto"/>
                    <w:jc w:val="both"/>
                    <w:rPr>
                      <w:rFonts w:ascii="Arial" w:hAnsi="Arial" w:cs="Arial"/>
                      <w:sz w:val="21"/>
                      <w:szCs w:val="21"/>
                      <w:lang w:val="en-IE"/>
                    </w:rPr>
                  </w:pPr>
                </w:p>
              </w:tc>
            </w:tr>
            <w:tr w:rsidR="00D82E6C" w:rsidRPr="007526F1" w14:paraId="2E290B27" w14:textId="77777777" w:rsidTr="00B37CF1">
              <w:tc>
                <w:tcPr>
                  <w:tcW w:w="2146" w:type="dxa"/>
                  <w:tcBorders>
                    <w:top w:val="single" w:sz="12" w:space="0" w:color="000000"/>
                    <w:left w:val="single" w:sz="12" w:space="0" w:color="000000"/>
                    <w:bottom w:val="single" w:sz="12" w:space="0" w:color="000000"/>
                    <w:right w:val="single" w:sz="12" w:space="0" w:color="000000"/>
                  </w:tcBorders>
                </w:tcPr>
                <w:p w14:paraId="6BCA0BDC" w14:textId="77777777" w:rsidR="00D82E6C" w:rsidRPr="007526F1" w:rsidRDefault="00D82E6C" w:rsidP="00B37CF1">
                  <w:pPr>
                    <w:spacing w:after="0" w:line="240" w:lineRule="auto"/>
                    <w:jc w:val="both"/>
                    <w:rPr>
                      <w:rFonts w:ascii="Arial" w:hAnsi="Arial" w:cs="Arial"/>
                      <w:sz w:val="21"/>
                      <w:szCs w:val="21"/>
                    </w:rPr>
                  </w:pPr>
                </w:p>
              </w:tc>
              <w:tc>
                <w:tcPr>
                  <w:tcW w:w="2126" w:type="dxa"/>
                  <w:tcBorders>
                    <w:top w:val="single" w:sz="12" w:space="0" w:color="000000"/>
                    <w:left w:val="single" w:sz="12" w:space="0" w:color="000000"/>
                    <w:bottom w:val="single" w:sz="12" w:space="0" w:color="000000"/>
                    <w:right w:val="single" w:sz="12" w:space="0" w:color="000000"/>
                  </w:tcBorders>
                </w:tcPr>
                <w:p w14:paraId="4135EFB5" w14:textId="77777777" w:rsidR="00D82E6C" w:rsidRPr="007526F1" w:rsidRDefault="00D82E6C" w:rsidP="00B37CF1">
                  <w:pPr>
                    <w:spacing w:after="0" w:line="240" w:lineRule="auto"/>
                    <w:jc w:val="both"/>
                    <w:rPr>
                      <w:rFonts w:ascii="Arial" w:hAnsi="Arial" w:cs="Arial"/>
                      <w:sz w:val="21"/>
                      <w:szCs w:val="21"/>
                    </w:rPr>
                  </w:pPr>
                </w:p>
              </w:tc>
              <w:tc>
                <w:tcPr>
                  <w:tcW w:w="2410" w:type="dxa"/>
                  <w:tcBorders>
                    <w:top w:val="single" w:sz="12" w:space="0" w:color="000000"/>
                    <w:left w:val="single" w:sz="12" w:space="0" w:color="000000"/>
                    <w:bottom w:val="single" w:sz="12" w:space="0" w:color="000000"/>
                    <w:right w:val="single" w:sz="12" w:space="0" w:color="000000"/>
                  </w:tcBorders>
                </w:tcPr>
                <w:p w14:paraId="4D39C51A" w14:textId="77777777" w:rsidR="00D82E6C" w:rsidRPr="007526F1" w:rsidRDefault="00D82E6C" w:rsidP="00B37CF1">
                  <w:pPr>
                    <w:spacing w:after="0" w:line="240" w:lineRule="auto"/>
                    <w:jc w:val="both"/>
                    <w:rPr>
                      <w:rFonts w:ascii="Arial" w:hAnsi="Arial" w:cs="Arial"/>
                      <w:sz w:val="21"/>
                      <w:szCs w:val="21"/>
                    </w:rPr>
                  </w:pPr>
                </w:p>
              </w:tc>
              <w:tc>
                <w:tcPr>
                  <w:tcW w:w="2438" w:type="dxa"/>
                  <w:tcBorders>
                    <w:top w:val="single" w:sz="12" w:space="0" w:color="000000"/>
                    <w:left w:val="single" w:sz="12" w:space="0" w:color="000000"/>
                    <w:bottom w:val="single" w:sz="12" w:space="0" w:color="000000"/>
                    <w:right w:val="single" w:sz="12" w:space="0" w:color="000000"/>
                  </w:tcBorders>
                </w:tcPr>
                <w:p w14:paraId="3C4B41D3" w14:textId="77777777" w:rsidR="00D82E6C" w:rsidRPr="007526F1" w:rsidRDefault="00D82E6C" w:rsidP="00B37CF1">
                  <w:pPr>
                    <w:spacing w:after="0" w:line="240" w:lineRule="auto"/>
                    <w:jc w:val="both"/>
                    <w:rPr>
                      <w:rFonts w:ascii="Arial" w:hAnsi="Arial" w:cs="Arial"/>
                      <w:sz w:val="21"/>
                      <w:szCs w:val="21"/>
                      <w:lang w:val="en-IE"/>
                    </w:rPr>
                  </w:pPr>
                </w:p>
              </w:tc>
            </w:tr>
          </w:tbl>
          <w:p w14:paraId="779DA64A" w14:textId="77777777" w:rsidR="00D82E6C" w:rsidRPr="007526F1" w:rsidRDefault="00D82E6C" w:rsidP="00B37CF1">
            <w:pPr>
              <w:spacing w:after="0" w:line="240" w:lineRule="auto"/>
              <w:jc w:val="both"/>
              <w:rPr>
                <w:rFonts w:ascii="Arial" w:hAnsi="Arial" w:cs="Arial"/>
                <w:sz w:val="21"/>
                <w:szCs w:val="21"/>
              </w:rPr>
            </w:pPr>
          </w:p>
        </w:tc>
      </w:tr>
      <w:tr w:rsidR="00D82E6C" w:rsidRPr="00764C4F" w14:paraId="03935398" w14:textId="77777777" w:rsidTr="00B37CF1">
        <w:tc>
          <w:tcPr>
            <w:tcW w:w="9276" w:type="dxa"/>
            <w:gridSpan w:val="5"/>
            <w:tcBorders>
              <w:top w:val="single" w:sz="4" w:space="0" w:color="auto"/>
              <w:left w:val="single" w:sz="4" w:space="0" w:color="auto"/>
              <w:bottom w:val="single" w:sz="4" w:space="0" w:color="auto"/>
              <w:right w:val="single" w:sz="4" w:space="0" w:color="auto"/>
            </w:tcBorders>
          </w:tcPr>
          <w:p w14:paraId="2D7BDB28" w14:textId="77777777" w:rsidR="00D82E6C" w:rsidRPr="007526F1" w:rsidRDefault="00D82E6C" w:rsidP="00B37CF1">
            <w:pPr>
              <w:spacing w:after="0" w:line="240" w:lineRule="auto"/>
              <w:jc w:val="both"/>
              <w:rPr>
                <w:rFonts w:ascii="Arial" w:hAnsi="Arial" w:cs="Arial"/>
                <w:sz w:val="21"/>
                <w:szCs w:val="21"/>
                <w:lang w:val="en-IE"/>
              </w:rPr>
            </w:pPr>
            <w:r w:rsidRPr="007526F1">
              <w:rPr>
                <w:rFonts w:ascii="Arial" w:hAnsi="Arial" w:cs="Arial"/>
                <w:b/>
                <w:sz w:val="21"/>
                <w:szCs w:val="21"/>
              </w:rPr>
              <w:t>AND</w:t>
            </w:r>
          </w:p>
        </w:tc>
      </w:tr>
      <w:tr w:rsidR="00D82E6C" w:rsidRPr="00764C4F" w14:paraId="24D96CA8" w14:textId="77777777" w:rsidTr="00B37CF1">
        <w:trPr>
          <w:trHeight w:val="325"/>
        </w:trPr>
        <w:tc>
          <w:tcPr>
            <w:tcW w:w="6521" w:type="dxa"/>
            <w:gridSpan w:val="3"/>
            <w:vMerge w:val="restart"/>
            <w:tcBorders>
              <w:top w:val="single" w:sz="4" w:space="0" w:color="auto"/>
              <w:left w:val="single" w:sz="4" w:space="0" w:color="auto"/>
              <w:right w:val="single" w:sz="4" w:space="0" w:color="auto"/>
            </w:tcBorders>
            <w:hideMark/>
          </w:tcPr>
          <w:p w14:paraId="45FA9B53" w14:textId="77777777" w:rsidR="00D82E6C" w:rsidRPr="007526F1" w:rsidRDefault="00D82E6C" w:rsidP="00B37CF1">
            <w:pPr>
              <w:spacing w:after="0" w:line="240" w:lineRule="auto"/>
              <w:jc w:val="both"/>
              <w:rPr>
                <w:rFonts w:ascii="Arial" w:hAnsi="Arial" w:cs="Arial"/>
                <w:sz w:val="21"/>
                <w:szCs w:val="21"/>
              </w:rPr>
            </w:pPr>
            <w:r w:rsidRPr="007526F1">
              <w:rPr>
                <w:rFonts w:ascii="Arial" w:hAnsi="Arial" w:cs="Arial"/>
                <w:sz w:val="21"/>
                <w:szCs w:val="21"/>
              </w:rPr>
              <w:t xml:space="preserve">I confirm that if successful, where the levels required under the contract are higher than those currently in our possession, I will be in a position to put the required forms and levels of insurances required in place. </w:t>
            </w:r>
          </w:p>
          <w:p w14:paraId="3A25A654" w14:textId="77777777" w:rsidR="00D82E6C" w:rsidRPr="007526F1" w:rsidRDefault="00D82E6C" w:rsidP="00B37CF1">
            <w:pPr>
              <w:spacing w:after="0" w:line="240" w:lineRule="auto"/>
              <w:jc w:val="both"/>
              <w:rPr>
                <w:rFonts w:ascii="Arial" w:hAnsi="Arial" w:cs="Arial"/>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516AC2ED" w14:textId="77777777" w:rsidR="00D82E6C" w:rsidRPr="007526F1" w:rsidRDefault="00D82E6C" w:rsidP="00B37CF1">
            <w:pPr>
              <w:spacing w:after="0" w:line="240" w:lineRule="auto"/>
              <w:jc w:val="center"/>
              <w:rPr>
                <w:rFonts w:ascii="Arial" w:hAnsi="Arial" w:cs="Arial"/>
                <w:sz w:val="21"/>
                <w:szCs w:val="21"/>
                <w:lang w:val="en-IE"/>
              </w:rPr>
            </w:pPr>
            <w:r w:rsidRPr="007526F1">
              <w:rPr>
                <w:rFonts w:ascii="Arial" w:hAnsi="Arial" w:cs="Arial"/>
                <w:sz w:val="21"/>
                <w:szCs w:val="21"/>
                <w:lang w:val="en-IE"/>
              </w:rPr>
              <w:t>Y</w:t>
            </w:r>
          </w:p>
        </w:tc>
        <w:tc>
          <w:tcPr>
            <w:tcW w:w="1337" w:type="dxa"/>
            <w:tcBorders>
              <w:top w:val="single" w:sz="4" w:space="0" w:color="auto"/>
              <w:left w:val="single" w:sz="4" w:space="0" w:color="auto"/>
              <w:right w:val="single" w:sz="4" w:space="0" w:color="auto"/>
            </w:tcBorders>
            <w:shd w:val="clear" w:color="auto" w:fill="FFFFFF" w:themeFill="background1"/>
          </w:tcPr>
          <w:p w14:paraId="07C4D2D8" w14:textId="77777777" w:rsidR="00D82E6C" w:rsidRPr="007526F1" w:rsidRDefault="00D82E6C" w:rsidP="00B37CF1">
            <w:pPr>
              <w:spacing w:after="0" w:line="240" w:lineRule="auto"/>
              <w:jc w:val="center"/>
              <w:rPr>
                <w:rFonts w:ascii="Arial" w:hAnsi="Arial" w:cs="Arial"/>
                <w:sz w:val="21"/>
                <w:szCs w:val="21"/>
                <w:lang w:val="en-IE"/>
              </w:rPr>
            </w:pPr>
            <w:r w:rsidRPr="007526F1">
              <w:rPr>
                <w:rFonts w:ascii="Arial" w:hAnsi="Arial" w:cs="Arial"/>
                <w:sz w:val="21"/>
                <w:szCs w:val="21"/>
                <w:lang w:val="en-IE"/>
              </w:rPr>
              <w:t>N</w:t>
            </w:r>
          </w:p>
        </w:tc>
      </w:tr>
      <w:tr w:rsidR="00D82E6C" w:rsidRPr="00764C4F" w14:paraId="1722588F" w14:textId="77777777" w:rsidTr="00B37CF1">
        <w:trPr>
          <w:trHeight w:val="630"/>
        </w:trPr>
        <w:tc>
          <w:tcPr>
            <w:tcW w:w="6521" w:type="dxa"/>
            <w:gridSpan w:val="3"/>
            <w:vMerge/>
            <w:tcBorders>
              <w:left w:val="single" w:sz="4" w:space="0" w:color="auto"/>
              <w:bottom w:val="single" w:sz="4" w:space="0" w:color="auto"/>
              <w:right w:val="single" w:sz="4" w:space="0" w:color="auto"/>
            </w:tcBorders>
          </w:tcPr>
          <w:p w14:paraId="442A27BF" w14:textId="77777777" w:rsidR="00D82E6C" w:rsidRPr="007526F1" w:rsidRDefault="00D82E6C" w:rsidP="00B37CF1">
            <w:pPr>
              <w:spacing w:after="0" w:line="240" w:lineRule="auto"/>
              <w:jc w:val="both"/>
              <w:rPr>
                <w:rFonts w:ascii="Arial" w:hAnsi="Arial" w:cs="Arial"/>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043A580" w14:textId="77777777" w:rsidR="00D82E6C" w:rsidRPr="007526F1" w:rsidRDefault="00D82E6C" w:rsidP="00B37CF1">
            <w:pPr>
              <w:spacing w:after="0" w:line="240" w:lineRule="auto"/>
              <w:jc w:val="center"/>
              <w:rPr>
                <w:rFonts w:ascii="Arial" w:hAnsi="Arial" w:cs="Arial"/>
                <w:sz w:val="21"/>
                <w:szCs w:val="21"/>
                <w:lang w:val="en-IE"/>
              </w:rPr>
            </w:pPr>
          </w:p>
        </w:tc>
        <w:tc>
          <w:tcPr>
            <w:tcW w:w="1337" w:type="dxa"/>
            <w:tcBorders>
              <w:left w:val="single" w:sz="4" w:space="0" w:color="auto"/>
              <w:bottom w:val="single" w:sz="4" w:space="0" w:color="auto"/>
              <w:right w:val="single" w:sz="4" w:space="0" w:color="auto"/>
            </w:tcBorders>
            <w:shd w:val="clear" w:color="auto" w:fill="FFFFFF" w:themeFill="background1"/>
          </w:tcPr>
          <w:p w14:paraId="5E30F48B" w14:textId="77777777" w:rsidR="00D82E6C" w:rsidRPr="007526F1" w:rsidRDefault="00D82E6C" w:rsidP="00B37CF1">
            <w:pPr>
              <w:spacing w:after="0" w:line="240" w:lineRule="auto"/>
              <w:jc w:val="center"/>
              <w:rPr>
                <w:rFonts w:ascii="Arial" w:hAnsi="Arial" w:cs="Arial"/>
                <w:sz w:val="21"/>
                <w:szCs w:val="21"/>
                <w:lang w:val="en-IE"/>
              </w:rPr>
            </w:pPr>
          </w:p>
        </w:tc>
      </w:tr>
      <w:tr w:rsidR="00D82E6C" w:rsidRPr="00764C4F" w14:paraId="338F0553" w14:textId="77777777" w:rsidTr="00B37CF1">
        <w:trPr>
          <w:trHeight w:val="274"/>
        </w:trPr>
        <w:tc>
          <w:tcPr>
            <w:tcW w:w="9276" w:type="dxa"/>
            <w:gridSpan w:val="5"/>
            <w:tcBorders>
              <w:top w:val="single" w:sz="4" w:space="0" w:color="auto"/>
              <w:left w:val="single" w:sz="4" w:space="0" w:color="auto"/>
              <w:bottom w:val="single" w:sz="4" w:space="0" w:color="auto"/>
              <w:right w:val="single" w:sz="4" w:space="0" w:color="auto"/>
            </w:tcBorders>
          </w:tcPr>
          <w:p w14:paraId="1BAC142F" w14:textId="77777777" w:rsidR="00D82E6C" w:rsidRPr="007526F1" w:rsidRDefault="00D82E6C" w:rsidP="00B37CF1">
            <w:pPr>
              <w:spacing w:after="0" w:line="240" w:lineRule="auto"/>
              <w:jc w:val="both"/>
              <w:rPr>
                <w:rFonts w:ascii="Arial" w:hAnsi="Arial" w:cs="Arial"/>
                <w:sz w:val="21"/>
                <w:szCs w:val="21"/>
                <w:lang w:val="en-IE"/>
              </w:rPr>
            </w:pPr>
            <w:r w:rsidRPr="007526F1">
              <w:rPr>
                <w:rFonts w:ascii="Arial" w:hAnsi="Arial" w:cs="Arial"/>
                <w:b/>
                <w:sz w:val="21"/>
                <w:szCs w:val="21"/>
              </w:rPr>
              <w:t>AND</w:t>
            </w:r>
          </w:p>
        </w:tc>
      </w:tr>
      <w:tr w:rsidR="00D82E6C" w:rsidRPr="00764C4F" w14:paraId="6E853454" w14:textId="77777777" w:rsidTr="00B37CF1">
        <w:trPr>
          <w:trHeight w:val="405"/>
        </w:trPr>
        <w:tc>
          <w:tcPr>
            <w:tcW w:w="6521" w:type="dxa"/>
            <w:gridSpan w:val="3"/>
            <w:vMerge w:val="restart"/>
            <w:tcBorders>
              <w:top w:val="single" w:sz="4" w:space="0" w:color="auto"/>
              <w:left w:val="single" w:sz="4" w:space="0" w:color="auto"/>
              <w:right w:val="single" w:sz="4" w:space="0" w:color="auto"/>
            </w:tcBorders>
          </w:tcPr>
          <w:p w14:paraId="10CC081D" w14:textId="77777777" w:rsidR="00D82E6C" w:rsidRPr="007526F1" w:rsidRDefault="00D82E6C" w:rsidP="00B37CF1">
            <w:pPr>
              <w:spacing w:after="0" w:line="240" w:lineRule="auto"/>
              <w:jc w:val="both"/>
              <w:rPr>
                <w:rFonts w:ascii="Arial" w:hAnsi="Arial" w:cs="Arial"/>
                <w:sz w:val="21"/>
                <w:szCs w:val="21"/>
              </w:rPr>
            </w:pPr>
            <w:r w:rsidRPr="007526F1">
              <w:rPr>
                <w:rFonts w:ascii="Arial" w:hAnsi="Arial" w:cs="Arial"/>
                <w:sz w:val="21"/>
                <w:szCs w:val="21"/>
              </w:rPr>
              <w:t>I confirm that I will provide the following promptly on request at any time prior to the award decision being made:</w:t>
            </w:r>
          </w:p>
          <w:p w14:paraId="7E5FF488" w14:textId="77777777" w:rsidR="00D82E6C" w:rsidRPr="007526F1" w:rsidRDefault="00D82E6C" w:rsidP="00B37CF1">
            <w:pPr>
              <w:spacing w:after="0" w:line="240" w:lineRule="auto"/>
              <w:jc w:val="both"/>
              <w:rPr>
                <w:rFonts w:ascii="Arial" w:hAnsi="Arial" w:cs="Arial"/>
                <w:sz w:val="21"/>
                <w:szCs w:val="21"/>
              </w:rPr>
            </w:pPr>
          </w:p>
          <w:p w14:paraId="423507DB" w14:textId="77777777" w:rsidR="00D82E6C" w:rsidRPr="007526F1" w:rsidRDefault="00D82E6C" w:rsidP="00B37CF1">
            <w:pPr>
              <w:numPr>
                <w:ilvl w:val="0"/>
                <w:numId w:val="24"/>
              </w:numPr>
              <w:spacing w:after="0" w:line="240" w:lineRule="auto"/>
              <w:contextualSpacing/>
              <w:jc w:val="both"/>
              <w:rPr>
                <w:rFonts w:ascii="Arial" w:hAnsi="Arial" w:cs="Arial"/>
                <w:sz w:val="21"/>
                <w:szCs w:val="21"/>
              </w:rPr>
            </w:pPr>
            <w:r w:rsidRPr="007526F1">
              <w:rPr>
                <w:rFonts w:ascii="Arial" w:hAnsi="Arial" w:cs="Arial"/>
                <w:sz w:val="21"/>
                <w:szCs w:val="21"/>
              </w:rPr>
              <w:t xml:space="preserve">Evidence of insurances in place    </w:t>
            </w:r>
            <w:r w:rsidRPr="007526F1">
              <w:rPr>
                <w:rFonts w:ascii="Arial" w:hAnsi="Arial" w:cs="Arial"/>
                <w:b/>
                <w:sz w:val="21"/>
                <w:szCs w:val="21"/>
              </w:rPr>
              <w:t>or</w:t>
            </w:r>
          </w:p>
          <w:p w14:paraId="077B3F8B" w14:textId="77777777" w:rsidR="00D82E6C" w:rsidRPr="007526F1" w:rsidRDefault="00D82E6C" w:rsidP="00B37CF1">
            <w:pPr>
              <w:numPr>
                <w:ilvl w:val="0"/>
                <w:numId w:val="24"/>
              </w:numPr>
              <w:spacing w:after="0" w:line="240" w:lineRule="auto"/>
              <w:contextualSpacing/>
              <w:jc w:val="both"/>
              <w:rPr>
                <w:rFonts w:ascii="Arial" w:hAnsi="Arial" w:cs="Arial"/>
                <w:sz w:val="21"/>
                <w:szCs w:val="21"/>
              </w:rPr>
            </w:pPr>
            <w:r w:rsidRPr="007526F1">
              <w:rPr>
                <w:rFonts w:ascii="Arial" w:hAnsi="Arial" w:cs="Arial"/>
                <w:sz w:val="21"/>
                <w:szCs w:val="21"/>
              </w:rPr>
              <w:t>Letter from Insurance Broker confirming that the required levels could be put in place if successful</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1E4168F3" w14:textId="77777777" w:rsidR="00D82E6C" w:rsidRPr="007526F1" w:rsidRDefault="00D82E6C" w:rsidP="00B37CF1">
            <w:pPr>
              <w:spacing w:after="0" w:line="240" w:lineRule="auto"/>
              <w:jc w:val="center"/>
              <w:rPr>
                <w:rFonts w:ascii="Arial" w:hAnsi="Arial" w:cs="Arial"/>
                <w:sz w:val="21"/>
                <w:szCs w:val="21"/>
                <w:lang w:val="en-IE"/>
              </w:rPr>
            </w:pPr>
            <w:r w:rsidRPr="007526F1">
              <w:rPr>
                <w:rFonts w:ascii="Arial" w:hAnsi="Arial" w:cs="Arial"/>
                <w:sz w:val="21"/>
                <w:szCs w:val="21"/>
                <w:lang w:val="en-IE"/>
              </w:rPr>
              <w:t>Y</w:t>
            </w:r>
          </w:p>
        </w:tc>
        <w:tc>
          <w:tcPr>
            <w:tcW w:w="1337" w:type="dxa"/>
            <w:tcBorders>
              <w:top w:val="single" w:sz="4" w:space="0" w:color="auto"/>
              <w:left w:val="single" w:sz="4" w:space="0" w:color="auto"/>
              <w:right w:val="single" w:sz="4" w:space="0" w:color="auto"/>
            </w:tcBorders>
            <w:shd w:val="clear" w:color="auto" w:fill="FFFFFF" w:themeFill="background1"/>
          </w:tcPr>
          <w:p w14:paraId="4E64079F" w14:textId="77777777" w:rsidR="00D82E6C" w:rsidRPr="007526F1" w:rsidRDefault="00D82E6C" w:rsidP="00B37CF1">
            <w:pPr>
              <w:spacing w:after="0" w:line="240" w:lineRule="auto"/>
              <w:jc w:val="center"/>
              <w:rPr>
                <w:rFonts w:ascii="Arial" w:hAnsi="Arial" w:cs="Arial"/>
                <w:sz w:val="21"/>
                <w:szCs w:val="21"/>
                <w:lang w:val="en-IE"/>
              </w:rPr>
            </w:pPr>
            <w:r w:rsidRPr="007526F1">
              <w:rPr>
                <w:rFonts w:ascii="Arial" w:hAnsi="Arial" w:cs="Arial"/>
                <w:sz w:val="21"/>
                <w:szCs w:val="21"/>
                <w:lang w:val="en-IE"/>
              </w:rPr>
              <w:t>N</w:t>
            </w:r>
          </w:p>
        </w:tc>
      </w:tr>
      <w:tr w:rsidR="00D82E6C" w:rsidRPr="00764C4F" w14:paraId="3993F048" w14:textId="77777777" w:rsidTr="00B37CF1">
        <w:trPr>
          <w:trHeight w:val="774"/>
        </w:trPr>
        <w:tc>
          <w:tcPr>
            <w:tcW w:w="6521" w:type="dxa"/>
            <w:gridSpan w:val="3"/>
            <w:vMerge/>
            <w:tcBorders>
              <w:left w:val="single" w:sz="4" w:space="0" w:color="auto"/>
              <w:bottom w:val="single" w:sz="4" w:space="0" w:color="auto"/>
              <w:right w:val="single" w:sz="4" w:space="0" w:color="auto"/>
            </w:tcBorders>
          </w:tcPr>
          <w:p w14:paraId="073564FE" w14:textId="77777777" w:rsidR="00D82E6C" w:rsidRPr="007526F1" w:rsidRDefault="00D82E6C" w:rsidP="00B37CF1">
            <w:pPr>
              <w:spacing w:after="0" w:line="240" w:lineRule="auto"/>
              <w:jc w:val="both"/>
              <w:rPr>
                <w:rFonts w:ascii="Arial" w:hAnsi="Arial" w:cs="Arial"/>
                <w:sz w:val="21"/>
                <w:szCs w:val="21"/>
              </w:rPr>
            </w:pP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1C19" w14:textId="77777777" w:rsidR="00D82E6C" w:rsidRPr="007526F1" w:rsidRDefault="00D82E6C" w:rsidP="00B37CF1">
            <w:pPr>
              <w:spacing w:after="0" w:line="240" w:lineRule="auto"/>
              <w:jc w:val="center"/>
              <w:rPr>
                <w:rFonts w:ascii="Arial" w:hAnsi="Arial" w:cs="Arial"/>
                <w:sz w:val="21"/>
                <w:szCs w:val="21"/>
                <w:lang w:val="en-IE"/>
              </w:rPr>
            </w:pPr>
          </w:p>
        </w:tc>
        <w:tc>
          <w:tcPr>
            <w:tcW w:w="1337" w:type="dxa"/>
            <w:tcBorders>
              <w:left w:val="single" w:sz="4" w:space="0" w:color="auto"/>
              <w:bottom w:val="single" w:sz="4" w:space="0" w:color="auto"/>
              <w:right w:val="single" w:sz="4" w:space="0" w:color="auto"/>
            </w:tcBorders>
            <w:shd w:val="clear" w:color="auto" w:fill="FFFFFF" w:themeFill="background1"/>
          </w:tcPr>
          <w:p w14:paraId="35F2AAEC" w14:textId="77777777" w:rsidR="00D82E6C" w:rsidRPr="007526F1" w:rsidRDefault="00D82E6C" w:rsidP="00B37CF1">
            <w:pPr>
              <w:spacing w:after="0" w:line="240" w:lineRule="auto"/>
              <w:jc w:val="center"/>
              <w:rPr>
                <w:rFonts w:ascii="Arial" w:hAnsi="Arial" w:cs="Arial"/>
                <w:sz w:val="21"/>
                <w:szCs w:val="21"/>
                <w:lang w:val="en-IE"/>
              </w:rPr>
            </w:pPr>
          </w:p>
        </w:tc>
      </w:tr>
      <w:tr w:rsidR="00D82E6C" w:rsidRPr="00764C4F" w14:paraId="103E1A68" w14:textId="77777777" w:rsidTr="00B37CF1">
        <w:trPr>
          <w:trHeight w:val="499"/>
        </w:trPr>
        <w:tc>
          <w:tcPr>
            <w:tcW w:w="1702" w:type="dxa"/>
            <w:tcBorders>
              <w:top w:val="single" w:sz="4" w:space="0" w:color="auto"/>
              <w:left w:val="single" w:sz="4" w:space="0" w:color="auto"/>
              <w:bottom w:val="single" w:sz="4" w:space="0" w:color="auto"/>
              <w:right w:val="single" w:sz="4" w:space="0" w:color="auto"/>
            </w:tcBorders>
            <w:vAlign w:val="center"/>
            <w:hideMark/>
          </w:tcPr>
          <w:p w14:paraId="7B75DE1B" w14:textId="77777777" w:rsidR="00D82E6C" w:rsidRPr="007526F1" w:rsidRDefault="00D82E6C" w:rsidP="00B37CF1">
            <w:pPr>
              <w:spacing w:after="0" w:line="240" w:lineRule="auto"/>
              <w:jc w:val="both"/>
              <w:rPr>
                <w:rFonts w:ascii="Arial" w:hAnsi="Arial" w:cs="Arial"/>
                <w:b/>
                <w:sz w:val="21"/>
                <w:szCs w:val="21"/>
                <w:lang w:val="fr-FR"/>
              </w:rPr>
            </w:pPr>
            <w:r w:rsidRPr="009C7FC3">
              <w:rPr>
                <w:rFonts w:ascii="Arial" w:hAnsi="Arial" w:cs="Arial"/>
                <w:b/>
                <w:sz w:val="21"/>
                <w:szCs w:val="21"/>
                <w:highlight w:val="yellow"/>
              </w:rPr>
              <w:t>Signed</w:t>
            </w:r>
            <w:r w:rsidRPr="009C7FC3">
              <w:rPr>
                <w:rFonts w:ascii="Arial" w:hAnsi="Arial" w:cs="Arial"/>
                <w:b/>
                <w:sz w:val="21"/>
                <w:szCs w:val="21"/>
                <w:highlight w:val="yellow"/>
                <w:lang w:val="fr-FR"/>
              </w:rPr>
              <w:t>:</w:t>
            </w:r>
            <w:r w:rsidRPr="007526F1">
              <w:rPr>
                <w:rFonts w:ascii="Arial" w:hAnsi="Arial" w:cs="Arial"/>
                <w:b/>
                <w:sz w:val="21"/>
                <w:szCs w:val="21"/>
                <w:lang w:val="fr-FR"/>
              </w:rPr>
              <w:t xml:space="preserve"> </w:t>
            </w:r>
          </w:p>
        </w:tc>
        <w:tc>
          <w:tcPr>
            <w:tcW w:w="7574" w:type="dxa"/>
            <w:gridSpan w:val="4"/>
            <w:tcBorders>
              <w:top w:val="single" w:sz="4" w:space="0" w:color="auto"/>
              <w:left w:val="single" w:sz="4" w:space="0" w:color="auto"/>
              <w:bottom w:val="single" w:sz="4" w:space="0" w:color="auto"/>
              <w:right w:val="single" w:sz="4" w:space="0" w:color="auto"/>
            </w:tcBorders>
          </w:tcPr>
          <w:p w14:paraId="73D6BDD9" w14:textId="77777777" w:rsidR="00D82E6C" w:rsidRPr="007526F1" w:rsidRDefault="00D82E6C" w:rsidP="00B37CF1">
            <w:pPr>
              <w:spacing w:after="0" w:line="240" w:lineRule="auto"/>
              <w:jc w:val="both"/>
              <w:rPr>
                <w:rFonts w:ascii="Arial" w:hAnsi="Arial" w:cs="Arial"/>
                <w:sz w:val="21"/>
                <w:szCs w:val="21"/>
                <w:lang w:val="fr-FR"/>
              </w:rPr>
            </w:pPr>
          </w:p>
        </w:tc>
      </w:tr>
      <w:tr w:rsidR="00D82E6C" w:rsidRPr="00764C4F" w14:paraId="26F27E8B" w14:textId="77777777" w:rsidTr="00B37CF1">
        <w:trPr>
          <w:trHeight w:val="499"/>
        </w:trPr>
        <w:tc>
          <w:tcPr>
            <w:tcW w:w="1702" w:type="dxa"/>
            <w:tcBorders>
              <w:top w:val="single" w:sz="4" w:space="0" w:color="auto"/>
              <w:left w:val="single" w:sz="4" w:space="0" w:color="auto"/>
              <w:bottom w:val="single" w:sz="4" w:space="0" w:color="auto"/>
              <w:right w:val="single" w:sz="4" w:space="0" w:color="auto"/>
            </w:tcBorders>
            <w:vAlign w:val="center"/>
          </w:tcPr>
          <w:p w14:paraId="3987C2E7" w14:textId="77777777" w:rsidR="00D82E6C" w:rsidRPr="007526F1" w:rsidRDefault="00D82E6C" w:rsidP="00B37CF1">
            <w:pPr>
              <w:spacing w:after="0" w:line="240" w:lineRule="auto"/>
              <w:jc w:val="both"/>
              <w:rPr>
                <w:rFonts w:ascii="Arial" w:hAnsi="Arial" w:cs="Arial"/>
                <w:b/>
                <w:sz w:val="21"/>
                <w:szCs w:val="21"/>
              </w:rPr>
            </w:pPr>
            <w:r w:rsidRPr="007526F1">
              <w:rPr>
                <w:rFonts w:ascii="Arial" w:hAnsi="Arial" w:cs="Arial"/>
                <w:b/>
                <w:sz w:val="21"/>
                <w:szCs w:val="21"/>
              </w:rPr>
              <w:t>Position:</w:t>
            </w:r>
          </w:p>
        </w:tc>
        <w:tc>
          <w:tcPr>
            <w:tcW w:w="7574" w:type="dxa"/>
            <w:gridSpan w:val="4"/>
            <w:tcBorders>
              <w:top w:val="single" w:sz="4" w:space="0" w:color="auto"/>
              <w:left w:val="single" w:sz="4" w:space="0" w:color="auto"/>
              <w:bottom w:val="single" w:sz="4" w:space="0" w:color="auto"/>
              <w:right w:val="single" w:sz="4" w:space="0" w:color="auto"/>
            </w:tcBorders>
          </w:tcPr>
          <w:p w14:paraId="284CD775" w14:textId="77777777" w:rsidR="00D82E6C" w:rsidRPr="007526F1" w:rsidRDefault="00D82E6C" w:rsidP="00B37CF1">
            <w:pPr>
              <w:spacing w:after="0" w:line="240" w:lineRule="auto"/>
              <w:jc w:val="both"/>
              <w:rPr>
                <w:rFonts w:ascii="Arial" w:hAnsi="Arial" w:cs="Arial"/>
                <w:sz w:val="21"/>
                <w:szCs w:val="21"/>
                <w:lang w:val="fr-FR"/>
              </w:rPr>
            </w:pPr>
          </w:p>
        </w:tc>
      </w:tr>
      <w:tr w:rsidR="00D82E6C" w:rsidRPr="00764C4F" w14:paraId="7DC88171" w14:textId="77777777" w:rsidTr="00B37CF1">
        <w:trPr>
          <w:trHeight w:val="499"/>
        </w:trPr>
        <w:tc>
          <w:tcPr>
            <w:tcW w:w="1702" w:type="dxa"/>
            <w:tcBorders>
              <w:top w:val="single" w:sz="4" w:space="0" w:color="auto"/>
              <w:left w:val="single" w:sz="4" w:space="0" w:color="auto"/>
              <w:bottom w:val="single" w:sz="4" w:space="0" w:color="auto"/>
              <w:right w:val="single" w:sz="4" w:space="0" w:color="auto"/>
            </w:tcBorders>
            <w:vAlign w:val="center"/>
          </w:tcPr>
          <w:p w14:paraId="3FED6892" w14:textId="77777777" w:rsidR="00D82E6C" w:rsidRDefault="00D82E6C" w:rsidP="00B37CF1">
            <w:pPr>
              <w:spacing w:after="0" w:line="240" w:lineRule="auto"/>
              <w:jc w:val="both"/>
              <w:rPr>
                <w:rFonts w:ascii="Arial" w:hAnsi="Arial" w:cs="Arial"/>
                <w:b/>
                <w:sz w:val="21"/>
                <w:szCs w:val="21"/>
              </w:rPr>
            </w:pPr>
          </w:p>
          <w:p w14:paraId="11D18D39" w14:textId="77777777" w:rsidR="00D82E6C" w:rsidRPr="007526F1" w:rsidRDefault="00D82E6C" w:rsidP="00B37CF1">
            <w:pPr>
              <w:spacing w:after="0" w:line="240" w:lineRule="auto"/>
              <w:jc w:val="both"/>
              <w:rPr>
                <w:rFonts w:ascii="Arial" w:hAnsi="Arial" w:cs="Arial"/>
                <w:b/>
                <w:sz w:val="21"/>
                <w:szCs w:val="21"/>
              </w:rPr>
            </w:pPr>
            <w:r w:rsidRPr="007526F1">
              <w:rPr>
                <w:rFonts w:ascii="Arial" w:hAnsi="Arial" w:cs="Arial"/>
                <w:b/>
                <w:sz w:val="21"/>
                <w:szCs w:val="21"/>
              </w:rPr>
              <w:t>Dated:</w:t>
            </w:r>
          </w:p>
        </w:tc>
        <w:tc>
          <w:tcPr>
            <w:tcW w:w="7574" w:type="dxa"/>
            <w:gridSpan w:val="4"/>
            <w:tcBorders>
              <w:top w:val="single" w:sz="4" w:space="0" w:color="auto"/>
              <w:left w:val="single" w:sz="4" w:space="0" w:color="auto"/>
              <w:bottom w:val="single" w:sz="4" w:space="0" w:color="auto"/>
              <w:right w:val="single" w:sz="4" w:space="0" w:color="auto"/>
            </w:tcBorders>
          </w:tcPr>
          <w:p w14:paraId="2F237191" w14:textId="77777777" w:rsidR="00D82E6C" w:rsidRPr="007526F1" w:rsidRDefault="00D82E6C" w:rsidP="00B37CF1">
            <w:pPr>
              <w:spacing w:after="0" w:line="240" w:lineRule="auto"/>
              <w:jc w:val="both"/>
              <w:rPr>
                <w:rFonts w:ascii="Arial" w:hAnsi="Arial" w:cs="Arial"/>
                <w:sz w:val="21"/>
                <w:szCs w:val="21"/>
                <w:lang w:val="fr-FR"/>
              </w:rPr>
            </w:pPr>
          </w:p>
        </w:tc>
      </w:tr>
      <w:bookmarkEnd w:id="4"/>
      <w:tr w:rsidR="00D82E6C" w:rsidRPr="00764C4F" w14:paraId="55832C22" w14:textId="77777777" w:rsidTr="00B37CF1">
        <w:trPr>
          <w:trHeight w:val="499"/>
        </w:trPr>
        <w:tc>
          <w:tcPr>
            <w:tcW w:w="1702" w:type="dxa"/>
            <w:tcBorders>
              <w:top w:val="single" w:sz="4" w:space="0" w:color="auto"/>
              <w:left w:val="single" w:sz="4" w:space="0" w:color="auto"/>
              <w:bottom w:val="single" w:sz="4" w:space="0" w:color="auto"/>
              <w:right w:val="single" w:sz="4" w:space="0" w:color="auto"/>
            </w:tcBorders>
            <w:vAlign w:val="center"/>
          </w:tcPr>
          <w:p w14:paraId="101ACDFB" w14:textId="77777777" w:rsidR="00D82E6C" w:rsidRDefault="00D82E6C" w:rsidP="00B37CF1">
            <w:pPr>
              <w:spacing w:after="0" w:line="240" w:lineRule="auto"/>
              <w:jc w:val="both"/>
              <w:rPr>
                <w:rFonts w:ascii="Arial" w:hAnsi="Arial" w:cs="Arial"/>
                <w:b/>
                <w:sz w:val="21"/>
                <w:szCs w:val="21"/>
              </w:rPr>
            </w:pPr>
          </w:p>
        </w:tc>
        <w:tc>
          <w:tcPr>
            <w:tcW w:w="7574" w:type="dxa"/>
            <w:gridSpan w:val="4"/>
            <w:tcBorders>
              <w:top w:val="single" w:sz="4" w:space="0" w:color="auto"/>
              <w:left w:val="single" w:sz="4" w:space="0" w:color="auto"/>
              <w:bottom w:val="single" w:sz="4" w:space="0" w:color="auto"/>
              <w:right w:val="single" w:sz="4" w:space="0" w:color="auto"/>
            </w:tcBorders>
          </w:tcPr>
          <w:p w14:paraId="6F5CC875" w14:textId="77777777" w:rsidR="00D82E6C" w:rsidRPr="007526F1" w:rsidRDefault="00D82E6C" w:rsidP="00B37CF1">
            <w:pPr>
              <w:spacing w:after="0" w:line="240" w:lineRule="auto"/>
              <w:jc w:val="both"/>
              <w:rPr>
                <w:rFonts w:ascii="Arial" w:hAnsi="Arial" w:cs="Arial"/>
                <w:sz w:val="21"/>
                <w:szCs w:val="21"/>
                <w:lang w:val="fr-FR"/>
              </w:rPr>
            </w:pPr>
          </w:p>
        </w:tc>
      </w:tr>
    </w:tbl>
    <w:tbl>
      <w:tblPr>
        <w:tblpPr w:leftFromText="180" w:rightFromText="180" w:vertAnchor="page" w:horzAnchor="margin" w:tblpXSpec="center" w:tblpY="1546"/>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98"/>
      </w:tblGrid>
      <w:tr w:rsidR="00D82E6C" w:rsidRPr="00CB293E" w14:paraId="6E14F065" w14:textId="77777777" w:rsidTr="00B37CF1">
        <w:trPr>
          <w:trHeight w:val="416"/>
        </w:trPr>
        <w:tc>
          <w:tcPr>
            <w:tcW w:w="9298" w:type="dxa"/>
            <w:tcBorders>
              <w:top w:val="nil"/>
              <w:left w:val="nil"/>
              <w:bottom w:val="nil"/>
              <w:right w:val="nil"/>
            </w:tcBorders>
            <w:shd w:val="clear" w:color="auto" w:fill="00B050"/>
            <w:vAlign w:val="center"/>
          </w:tcPr>
          <w:p w14:paraId="24410977" w14:textId="77777777" w:rsidR="00D82E6C" w:rsidRPr="00353F57" w:rsidRDefault="00D82E6C" w:rsidP="00B37CF1">
            <w:pPr>
              <w:rPr>
                <w:rFonts w:ascii="Arial" w:hAnsi="Arial" w:cs="Arial"/>
                <w:b/>
                <w:color w:val="FFFFFF" w:themeColor="background1"/>
              </w:rPr>
            </w:pPr>
            <w:r w:rsidRPr="00353F57">
              <w:rPr>
                <w:rFonts w:ascii="Arial" w:hAnsi="Arial" w:cs="Arial"/>
                <w:b/>
                <w:color w:val="FFFFFF" w:themeColor="background1"/>
              </w:rPr>
              <w:t xml:space="preserve">A5 </w:t>
            </w:r>
            <w:r>
              <w:rPr>
                <w:rFonts w:ascii="Arial" w:hAnsi="Arial" w:cs="Arial"/>
                <w:b/>
                <w:color w:val="FFFFFF" w:themeColor="background1"/>
              </w:rPr>
              <w:t xml:space="preserve">      </w:t>
            </w:r>
            <w:r w:rsidRPr="00353F57">
              <w:rPr>
                <w:rFonts w:ascii="Arial" w:hAnsi="Arial" w:cs="Arial"/>
                <w:b/>
                <w:color w:val="FFFFFF" w:themeColor="background1"/>
              </w:rPr>
              <w:t xml:space="preserve">DECLARATION OF BONA FIDES/STATUTORY OBLIGATIONS </w:t>
            </w:r>
          </w:p>
        </w:tc>
      </w:tr>
      <w:tr w:rsidR="00D82E6C" w:rsidRPr="00CB293E" w14:paraId="3C8195E3" w14:textId="77777777" w:rsidTr="00B37CF1">
        <w:trPr>
          <w:trHeight w:val="416"/>
        </w:trPr>
        <w:tc>
          <w:tcPr>
            <w:tcW w:w="9298" w:type="dxa"/>
            <w:tcBorders>
              <w:top w:val="nil"/>
              <w:left w:val="nil"/>
              <w:bottom w:val="nil"/>
              <w:right w:val="nil"/>
            </w:tcBorders>
            <w:shd w:val="clear" w:color="auto" w:fill="auto"/>
            <w:vAlign w:val="center"/>
          </w:tcPr>
          <w:p w14:paraId="34574E8D" w14:textId="77777777" w:rsidR="00D82E6C" w:rsidRPr="003B2F80" w:rsidRDefault="00D82E6C" w:rsidP="00B37CF1">
            <w:pPr>
              <w:rPr>
                <w:rFonts w:ascii="Arial" w:hAnsi="Arial" w:cs="Arial"/>
                <w:b/>
                <w:color w:val="0F4761" w:themeColor="accent1" w:themeShade="BF"/>
                <w:sz w:val="28"/>
                <w:szCs w:val="28"/>
              </w:rPr>
            </w:pPr>
            <w:r w:rsidRPr="003B2F80">
              <w:rPr>
                <w:rFonts w:ascii="Arial" w:hAnsi="Arial" w:cs="Arial"/>
                <w:b/>
                <w:lang w:val="en-US"/>
              </w:rPr>
              <w:t xml:space="preserve">Weighting: </w:t>
            </w:r>
            <w:r w:rsidRPr="003B2F80">
              <w:rPr>
                <w:rFonts w:ascii="Arial" w:hAnsi="Arial" w:cs="Arial"/>
                <w:lang w:val="en-US"/>
              </w:rPr>
              <w:t>Pass/Fail only</w:t>
            </w:r>
          </w:p>
          <w:p w14:paraId="146D3471" w14:textId="77777777" w:rsidR="00D82E6C" w:rsidRPr="003B2F80" w:rsidRDefault="00D82E6C" w:rsidP="00B37CF1">
            <w:pPr>
              <w:rPr>
                <w:rFonts w:ascii="Arial" w:hAnsi="Arial" w:cs="Arial"/>
                <w:b/>
                <w:sz w:val="28"/>
                <w:szCs w:val="28"/>
              </w:rPr>
            </w:pPr>
            <w:r w:rsidRPr="003B2F80">
              <w:rPr>
                <w:rFonts w:ascii="Arial" w:hAnsi="Arial" w:cs="Arial"/>
                <w:b/>
                <w:lang w:val="en-US"/>
              </w:rPr>
              <w:t xml:space="preserve">Pass requirement: </w:t>
            </w:r>
            <w:r>
              <w:rPr>
                <w:rFonts w:ascii="Arial" w:hAnsi="Arial" w:cs="Arial"/>
              </w:rPr>
              <w:t>Applicant</w:t>
            </w:r>
            <w:r w:rsidRPr="003B2F80">
              <w:rPr>
                <w:rFonts w:ascii="Arial" w:hAnsi="Arial" w:cs="Arial"/>
              </w:rPr>
              <w:t xml:space="preserve">s must complete, sign and date this Declaration. </w:t>
            </w:r>
            <w:r w:rsidRPr="003B2F80">
              <w:rPr>
                <w:rFonts w:ascii="Arial" w:hAnsi="Arial" w:cs="Arial"/>
                <w:i/>
              </w:rPr>
              <w:t xml:space="preserve"> </w:t>
            </w:r>
            <w:r>
              <w:rPr>
                <w:rFonts w:ascii="Arial" w:hAnsi="Arial" w:cs="Arial"/>
                <w:i/>
              </w:rPr>
              <w:t xml:space="preserve">Enterprise Ireland </w:t>
            </w:r>
            <w:r w:rsidRPr="003B2F80">
              <w:rPr>
                <w:rFonts w:ascii="Arial" w:hAnsi="Arial" w:cs="Arial"/>
              </w:rPr>
              <w:t xml:space="preserve">reserves the right at its discretion to exclude a non-compliant </w:t>
            </w:r>
            <w:r>
              <w:rPr>
                <w:rFonts w:ascii="Arial" w:hAnsi="Arial" w:cs="Arial"/>
              </w:rPr>
              <w:t>Applicant</w:t>
            </w:r>
            <w:r w:rsidRPr="003B2F80">
              <w:rPr>
                <w:rFonts w:ascii="Arial" w:hAnsi="Arial" w:cs="Arial"/>
              </w:rPr>
              <w:t xml:space="preserve"> under each heading.  This must be completed by each group member.</w:t>
            </w:r>
          </w:p>
        </w:tc>
      </w:tr>
    </w:tbl>
    <w:p w14:paraId="52600034" w14:textId="77777777" w:rsidR="00D82E6C" w:rsidRPr="00764C4F" w:rsidRDefault="00D82E6C" w:rsidP="00D82E6C">
      <w:pPr>
        <w:keepNext/>
        <w:keepLines/>
        <w:spacing w:after="0" w:line="240" w:lineRule="auto"/>
        <w:jc w:val="both"/>
        <w:outlineLvl w:val="0"/>
        <w:rPr>
          <w:rFonts w:ascii="Arial" w:eastAsiaTheme="majorEastAsia" w:hAnsi="Arial" w:cstheme="majorBidi"/>
          <w:b/>
          <w:bCs/>
          <w:color w:val="0F4761" w:themeColor="accent1" w:themeShade="BF"/>
          <w:sz w:val="28"/>
          <w:szCs w:val="28"/>
        </w:rPr>
      </w:pPr>
      <w:r w:rsidRPr="00764C4F">
        <w:rPr>
          <w:rFonts w:ascii="Arial" w:eastAsiaTheme="majorEastAsia" w:hAnsi="Arial" w:cstheme="majorBidi"/>
          <w:b/>
          <w:bCs/>
          <w:color w:val="0F4761" w:themeColor="accent1" w:themeShade="BF"/>
          <w:sz w:val="28"/>
          <w:szCs w:val="28"/>
        </w:rPr>
        <w:t xml:space="preserve"> </w:t>
      </w:r>
    </w:p>
    <w:tbl>
      <w:tblPr>
        <w:tblpPr w:leftFromText="180" w:rightFromText="180" w:vertAnchor="page" w:horzAnchor="margin" w:tblpXSpec="center" w:tblpY="2110"/>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8"/>
      </w:tblGrid>
      <w:tr w:rsidR="00D82E6C" w:rsidRPr="00E31600" w14:paraId="6A904F0F" w14:textId="77777777" w:rsidTr="00B37CF1">
        <w:trPr>
          <w:trHeight w:val="416"/>
        </w:trPr>
        <w:tc>
          <w:tcPr>
            <w:tcW w:w="9298" w:type="dxa"/>
            <w:tcBorders>
              <w:top w:val="nil"/>
              <w:left w:val="nil"/>
              <w:bottom w:val="nil"/>
              <w:right w:val="nil"/>
            </w:tcBorders>
            <w:shd w:val="clear" w:color="auto" w:fill="auto"/>
            <w:vAlign w:val="center"/>
          </w:tcPr>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95"/>
              <w:gridCol w:w="1134"/>
              <w:gridCol w:w="1134"/>
            </w:tblGrid>
            <w:tr w:rsidR="00D82E6C" w:rsidRPr="00E31600" w14:paraId="2E5FEA8F" w14:textId="77777777" w:rsidTr="00B37CF1">
              <w:trPr>
                <w:jc w:val="center"/>
              </w:trPr>
              <w:tc>
                <w:tcPr>
                  <w:tcW w:w="9072" w:type="dxa"/>
                  <w:gridSpan w:val="4"/>
                  <w:tcBorders>
                    <w:top w:val="single" w:sz="4" w:space="0" w:color="auto"/>
                    <w:left w:val="single" w:sz="4" w:space="0" w:color="auto"/>
                    <w:right w:val="single" w:sz="4" w:space="0" w:color="auto"/>
                  </w:tcBorders>
                  <w:shd w:val="clear" w:color="auto" w:fill="B8CCE4"/>
                </w:tcPr>
                <w:p w14:paraId="47F4A375"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b/>
                      <w:szCs w:val="20"/>
                    </w:rPr>
                  </w:pPr>
                  <w:r w:rsidRPr="00E31600">
                    <w:rPr>
                      <w:rFonts w:eastAsiaTheme="majorEastAsia"/>
                      <w:b/>
                      <w:bCs/>
                      <w:color w:val="0F4761" w:themeColor="accent1" w:themeShade="BF"/>
                      <w:sz w:val="28"/>
                      <w:szCs w:val="28"/>
                      <w:u w:val="single"/>
                    </w:rPr>
                    <w:br w:type="page"/>
                  </w:r>
                  <w:r w:rsidRPr="00E31600">
                    <w:rPr>
                      <w:rFonts w:ascii="Calibri" w:eastAsia="Calibri" w:hAnsi="Calibri" w:cs="Times New Roman"/>
                      <w:b/>
                      <w:szCs w:val="20"/>
                      <w:u w:val="single"/>
                    </w:rPr>
                    <w:t>DISCRETIONARY EXCLUSION</w:t>
                  </w:r>
                </w:p>
                <w:p w14:paraId="0F2F8DCF"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b/>
                      <w:sz w:val="20"/>
                      <w:szCs w:val="20"/>
                    </w:rPr>
                  </w:pPr>
                  <w:r w:rsidRPr="00E31600">
                    <w:rPr>
                      <w:rFonts w:ascii="Calibri" w:eastAsia="Calibri" w:hAnsi="Calibri" w:cs="Times New Roman"/>
                      <w:b/>
                      <w:sz w:val="20"/>
                      <w:szCs w:val="20"/>
                    </w:rPr>
                    <w:t>An Economic Operator who answers ‘Yes’ in any of the situations set out in paragraphs 2.1.a to 2.1.i will be excluded.</w:t>
                  </w:r>
                </w:p>
              </w:tc>
            </w:tr>
            <w:tr w:rsidR="00D82E6C" w:rsidRPr="00E31600" w14:paraId="65BBE377" w14:textId="77777777" w:rsidTr="00B37CF1">
              <w:trPr>
                <w:jc w:val="center"/>
              </w:trPr>
              <w:tc>
                <w:tcPr>
                  <w:tcW w:w="6804" w:type="dxa"/>
                  <w:gridSpan w:val="2"/>
                  <w:vMerge w:val="restart"/>
                  <w:tcBorders>
                    <w:top w:val="single" w:sz="4" w:space="0" w:color="auto"/>
                    <w:left w:val="single" w:sz="4" w:space="0" w:color="auto"/>
                    <w:right w:val="single" w:sz="4" w:space="0" w:color="auto"/>
                  </w:tcBorders>
                  <w:shd w:val="clear" w:color="auto" w:fill="auto"/>
                </w:tcPr>
                <w:p w14:paraId="30B637CF"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b/>
                      <w:sz w:val="20"/>
                      <w:szCs w:val="20"/>
                    </w:rPr>
                  </w:pPr>
                  <w:r w:rsidRPr="00E31600">
                    <w:rPr>
                      <w:rFonts w:ascii="Calibri" w:eastAsia="Calibri" w:hAnsi="Calibri" w:cs="Times New Roman"/>
                      <w:b/>
                      <w:sz w:val="20"/>
                      <w:szCs w:val="20"/>
                    </w:rPr>
                    <w:t xml:space="preserve">2.1 Please indicate if any of the following situations have applied, within the </w:t>
                  </w:r>
                  <w:r w:rsidRPr="00E31600">
                    <w:rPr>
                      <w:rFonts w:ascii="Calibri" w:eastAsia="Calibri" w:hAnsi="Calibri" w:cs="Times New Roman"/>
                      <w:b/>
                      <w:sz w:val="20"/>
                      <w:szCs w:val="20"/>
                    </w:rPr>
                    <w:lastRenderedPageBreak/>
                    <w:t>past three years, or currently apply, to your organisation.</w:t>
                  </w:r>
                </w:p>
                <w:p w14:paraId="5987BB17"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b/>
                      <w:sz w:val="20"/>
                      <w:szCs w:val="20"/>
                    </w:rPr>
                  </w:pPr>
                </w:p>
                <w:p w14:paraId="472158B7"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b/>
                      <w:sz w:val="20"/>
                      <w:szCs w:val="20"/>
                    </w:rPr>
                    <w:t>The Economic Operator:</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5554BE1" w14:textId="77777777" w:rsidR="00D82E6C" w:rsidRPr="00E31600" w:rsidRDefault="00D82E6C" w:rsidP="00B37CF1">
                  <w:pPr>
                    <w:framePr w:hSpace="180" w:wrap="around" w:vAnchor="page" w:hAnchor="margin" w:xAlign="center" w:y="2110"/>
                    <w:spacing w:after="0"/>
                    <w:jc w:val="center"/>
                    <w:rPr>
                      <w:rFonts w:ascii="Calibri" w:eastAsia="Calibri" w:hAnsi="Calibri" w:cs="Times New Roman"/>
                      <w:b/>
                      <w:sz w:val="20"/>
                      <w:szCs w:val="20"/>
                    </w:rPr>
                  </w:pPr>
                  <w:r w:rsidRPr="00E31600">
                    <w:rPr>
                      <w:rFonts w:ascii="Calibri" w:eastAsia="Calibri" w:hAnsi="Calibri" w:cs="Times New Roman"/>
                      <w:b/>
                      <w:sz w:val="20"/>
                      <w:szCs w:val="20"/>
                    </w:rPr>
                    <w:lastRenderedPageBreak/>
                    <w:t>YES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44CEA0E" w14:textId="77777777" w:rsidR="00D82E6C" w:rsidRPr="00E31600" w:rsidRDefault="00D82E6C" w:rsidP="00B37CF1">
                  <w:pPr>
                    <w:framePr w:hSpace="180" w:wrap="around" w:vAnchor="page" w:hAnchor="margin" w:xAlign="center" w:y="2110"/>
                    <w:spacing w:after="0"/>
                    <w:jc w:val="center"/>
                    <w:rPr>
                      <w:rFonts w:ascii="Calibri" w:eastAsia="Calibri" w:hAnsi="Calibri" w:cs="Times New Roman"/>
                      <w:b/>
                      <w:sz w:val="20"/>
                      <w:szCs w:val="20"/>
                    </w:rPr>
                  </w:pPr>
                  <w:r w:rsidRPr="00E31600">
                    <w:rPr>
                      <w:rFonts w:ascii="Calibri" w:eastAsia="Calibri" w:hAnsi="Calibri" w:cs="Times New Roman"/>
                      <w:b/>
                      <w:sz w:val="20"/>
                      <w:szCs w:val="20"/>
                    </w:rPr>
                    <w:t>NO</w:t>
                  </w:r>
                </w:p>
              </w:tc>
            </w:tr>
            <w:tr w:rsidR="00D82E6C" w:rsidRPr="00E31600" w14:paraId="25142CFD" w14:textId="77777777" w:rsidTr="00B37CF1">
              <w:trPr>
                <w:trHeight w:val="894"/>
                <w:jc w:val="center"/>
              </w:trPr>
              <w:tc>
                <w:tcPr>
                  <w:tcW w:w="6804" w:type="dxa"/>
                  <w:gridSpan w:val="2"/>
                  <w:vMerge/>
                  <w:tcBorders>
                    <w:left w:val="single" w:sz="4" w:space="0" w:color="auto"/>
                    <w:bottom w:val="single" w:sz="4" w:space="0" w:color="auto"/>
                    <w:right w:val="single" w:sz="4" w:space="0" w:color="auto"/>
                  </w:tcBorders>
                  <w:shd w:val="clear" w:color="auto" w:fill="auto"/>
                </w:tcPr>
                <w:p w14:paraId="741237E6"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b/>
                      <w:sz w:val="20"/>
                      <w:szCs w:val="20"/>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F7736E" w14:textId="77777777" w:rsidR="00D82E6C" w:rsidRPr="00E31600" w:rsidRDefault="00D82E6C" w:rsidP="00B37CF1">
                  <w:pPr>
                    <w:framePr w:hSpace="180" w:wrap="around" w:vAnchor="page" w:hAnchor="margin" w:xAlign="center" w:y="2110"/>
                    <w:spacing w:after="0"/>
                    <w:rPr>
                      <w:rFonts w:ascii="Calibri" w:eastAsia="Calibri" w:hAnsi="Calibri" w:cs="Times New Roman"/>
                      <w:b/>
                      <w:sz w:val="20"/>
                      <w:szCs w:val="20"/>
                    </w:rPr>
                  </w:pPr>
                  <w:r w:rsidRPr="00E31600">
                    <w:rPr>
                      <w:rFonts w:ascii="Calibri" w:eastAsia="Calibri" w:hAnsi="Calibri" w:cs="Times New Roman"/>
                      <w:b/>
                      <w:sz w:val="20"/>
                      <w:szCs w:val="20"/>
                    </w:rPr>
                    <w:t>Please indicate your answer by marking ‘X’ in the relevant box</w:t>
                  </w:r>
                </w:p>
              </w:tc>
            </w:tr>
            <w:tr w:rsidR="00D82E6C" w:rsidRPr="00E31600" w14:paraId="336075F3" w14:textId="77777777" w:rsidTr="00B37CF1">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20E9A4A"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r w:rsidRPr="00E31600">
                    <w:rPr>
                      <w:rFonts w:ascii="Calibri" w:eastAsia="Calibri" w:hAnsi="Calibri" w:cs="Times New Roman"/>
                      <w:sz w:val="20"/>
                      <w:szCs w:val="20"/>
                    </w:rPr>
                    <w:t>2.1.a</w:t>
                  </w:r>
                </w:p>
              </w:tc>
              <w:tc>
                <w:tcPr>
                  <w:tcW w:w="6095" w:type="dxa"/>
                  <w:tcBorders>
                    <w:top w:val="single" w:sz="4" w:space="0" w:color="auto"/>
                    <w:left w:val="single" w:sz="4" w:space="0" w:color="auto"/>
                    <w:bottom w:val="single" w:sz="4" w:space="0" w:color="auto"/>
                    <w:right w:val="single" w:sz="4" w:space="0" w:color="auto"/>
                  </w:tcBorders>
                </w:tcPr>
                <w:p w14:paraId="5541BB15"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Borders>
                    <w:top w:val="single" w:sz="4" w:space="0" w:color="auto"/>
                    <w:left w:val="single" w:sz="4" w:space="0" w:color="auto"/>
                    <w:bottom w:val="single" w:sz="4" w:space="0" w:color="auto"/>
                    <w:right w:val="single" w:sz="4" w:space="0" w:color="auto"/>
                  </w:tcBorders>
                </w:tcPr>
                <w:p w14:paraId="55B3094B"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07854F7"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p>
              </w:tc>
            </w:tr>
            <w:tr w:rsidR="00D82E6C" w:rsidRPr="00E31600" w14:paraId="052097B9" w14:textId="77777777" w:rsidTr="00B37CF1">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699CC8A"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r w:rsidRPr="00E31600">
                    <w:rPr>
                      <w:rFonts w:ascii="Calibri" w:eastAsia="Calibri" w:hAnsi="Calibri" w:cs="Times New Roman"/>
                      <w:sz w:val="20"/>
                      <w:szCs w:val="20"/>
                    </w:rPr>
                    <w:t>2.1.b</w:t>
                  </w:r>
                </w:p>
              </w:tc>
              <w:tc>
                <w:tcPr>
                  <w:tcW w:w="6095" w:type="dxa"/>
                  <w:tcBorders>
                    <w:top w:val="single" w:sz="4" w:space="0" w:color="auto"/>
                    <w:left w:val="single" w:sz="4" w:space="0" w:color="auto"/>
                    <w:bottom w:val="single" w:sz="4" w:space="0" w:color="auto"/>
                    <w:right w:val="single" w:sz="4" w:space="0" w:color="auto"/>
                  </w:tcBorders>
                </w:tcPr>
                <w:p w14:paraId="254874C5"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tcBorders>
                    <w:top w:val="single" w:sz="4" w:space="0" w:color="auto"/>
                    <w:left w:val="single" w:sz="4" w:space="0" w:color="auto"/>
                    <w:bottom w:val="single" w:sz="4" w:space="0" w:color="auto"/>
                    <w:right w:val="single" w:sz="4" w:space="0" w:color="auto"/>
                  </w:tcBorders>
                </w:tcPr>
                <w:p w14:paraId="67B46A9A"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0F6A8943"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p>
              </w:tc>
            </w:tr>
            <w:tr w:rsidR="00D82E6C" w:rsidRPr="00E31600" w14:paraId="5F077763" w14:textId="77777777" w:rsidTr="00B37CF1">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E695984"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2.1.c</w:t>
                  </w:r>
                </w:p>
              </w:tc>
              <w:tc>
                <w:tcPr>
                  <w:tcW w:w="6095" w:type="dxa"/>
                  <w:tcBorders>
                    <w:top w:val="single" w:sz="4" w:space="0" w:color="auto"/>
                    <w:left w:val="single" w:sz="4" w:space="0" w:color="auto"/>
                    <w:bottom w:val="single" w:sz="4" w:space="0" w:color="auto"/>
                    <w:right w:val="single" w:sz="4" w:space="0" w:color="auto"/>
                  </w:tcBorders>
                </w:tcPr>
                <w:p w14:paraId="3A9BF778"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is guilty of grave professional misconduct which renders its integrity questionable;</w:t>
                  </w:r>
                </w:p>
              </w:tc>
              <w:tc>
                <w:tcPr>
                  <w:tcW w:w="1134" w:type="dxa"/>
                  <w:tcBorders>
                    <w:top w:val="single" w:sz="4" w:space="0" w:color="auto"/>
                    <w:left w:val="single" w:sz="4" w:space="0" w:color="auto"/>
                    <w:bottom w:val="single" w:sz="4" w:space="0" w:color="auto"/>
                    <w:right w:val="single" w:sz="4" w:space="0" w:color="auto"/>
                  </w:tcBorders>
                </w:tcPr>
                <w:p w14:paraId="0C717A42"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786BEA46"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p>
              </w:tc>
            </w:tr>
            <w:tr w:rsidR="00D82E6C" w:rsidRPr="00E31600" w14:paraId="25D70D84" w14:textId="77777777" w:rsidTr="00B37CF1">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C7C09D3"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2.1.d</w:t>
                  </w:r>
                </w:p>
              </w:tc>
              <w:tc>
                <w:tcPr>
                  <w:tcW w:w="6095" w:type="dxa"/>
                  <w:tcBorders>
                    <w:top w:val="single" w:sz="4" w:space="0" w:color="auto"/>
                    <w:left w:val="single" w:sz="4" w:space="0" w:color="auto"/>
                    <w:bottom w:val="single" w:sz="4" w:space="0" w:color="auto"/>
                    <w:right w:val="single" w:sz="4" w:space="0" w:color="auto"/>
                  </w:tcBorders>
                </w:tcPr>
                <w:p w14:paraId="7D91BCF7"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has entered into agreements with other economic operators aimed at distorting competition;</w:t>
                  </w:r>
                </w:p>
              </w:tc>
              <w:tc>
                <w:tcPr>
                  <w:tcW w:w="1134" w:type="dxa"/>
                  <w:tcBorders>
                    <w:top w:val="single" w:sz="4" w:space="0" w:color="auto"/>
                    <w:left w:val="single" w:sz="4" w:space="0" w:color="auto"/>
                    <w:bottom w:val="single" w:sz="4" w:space="0" w:color="auto"/>
                    <w:right w:val="single" w:sz="4" w:space="0" w:color="auto"/>
                  </w:tcBorders>
                </w:tcPr>
                <w:p w14:paraId="5B0B3D59"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93D75A5"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p>
              </w:tc>
            </w:tr>
            <w:tr w:rsidR="00D82E6C" w:rsidRPr="00E31600" w14:paraId="51F0981B" w14:textId="77777777" w:rsidTr="00B37CF1">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62E3ADF"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 xml:space="preserve">2.1.e </w:t>
                  </w:r>
                </w:p>
              </w:tc>
              <w:tc>
                <w:tcPr>
                  <w:tcW w:w="6095" w:type="dxa"/>
                  <w:tcBorders>
                    <w:top w:val="single" w:sz="4" w:space="0" w:color="auto"/>
                    <w:left w:val="single" w:sz="4" w:space="0" w:color="auto"/>
                    <w:bottom w:val="single" w:sz="4" w:space="0" w:color="auto"/>
                    <w:right w:val="single" w:sz="4" w:space="0" w:color="auto"/>
                  </w:tcBorders>
                </w:tcPr>
                <w:p w14:paraId="76956682"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 xml:space="preserve">has a conflict of interest within the meaning of Article 24 of 2014/24/EU that cannot be effectively remedied by other, less intrusive, measures; </w:t>
                  </w:r>
                </w:p>
              </w:tc>
              <w:tc>
                <w:tcPr>
                  <w:tcW w:w="1134" w:type="dxa"/>
                  <w:tcBorders>
                    <w:top w:val="single" w:sz="4" w:space="0" w:color="auto"/>
                    <w:left w:val="single" w:sz="4" w:space="0" w:color="auto"/>
                    <w:bottom w:val="single" w:sz="4" w:space="0" w:color="auto"/>
                    <w:right w:val="single" w:sz="4" w:space="0" w:color="auto"/>
                  </w:tcBorders>
                </w:tcPr>
                <w:p w14:paraId="5C8A7FD6"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8572343"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p>
              </w:tc>
            </w:tr>
            <w:tr w:rsidR="00D82E6C" w:rsidRPr="00E31600" w14:paraId="79F4AF93" w14:textId="77777777" w:rsidTr="00B37CF1">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6082AB0"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 xml:space="preserve">2.1.f </w:t>
                  </w:r>
                </w:p>
              </w:tc>
              <w:tc>
                <w:tcPr>
                  <w:tcW w:w="6095" w:type="dxa"/>
                  <w:tcBorders>
                    <w:top w:val="single" w:sz="4" w:space="0" w:color="auto"/>
                    <w:left w:val="single" w:sz="4" w:space="0" w:color="auto"/>
                    <w:bottom w:val="single" w:sz="4" w:space="0" w:color="auto"/>
                    <w:right w:val="single" w:sz="4" w:space="0" w:color="auto"/>
                  </w:tcBorders>
                </w:tcPr>
                <w:p w14:paraId="525A6479"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Borders>
                    <w:top w:val="single" w:sz="4" w:space="0" w:color="auto"/>
                    <w:left w:val="single" w:sz="4" w:space="0" w:color="auto"/>
                    <w:bottom w:val="single" w:sz="4" w:space="0" w:color="auto"/>
                    <w:right w:val="single" w:sz="4" w:space="0" w:color="auto"/>
                  </w:tcBorders>
                </w:tcPr>
                <w:p w14:paraId="70CD5B2F"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1300320"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p>
              </w:tc>
            </w:tr>
            <w:tr w:rsidR="00D82E6C" w:rsidRPr="00E31600" w14:paraId="311B7FAC" w14:textId="77777777" w:rsidTr="00B37CF1">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B008926"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r w:rsidRPr="00E31600">
                    <w:rPr>
                      <w:rFonts w:ascii="Calibri" w:eastAsia="Calibri" w:hAnsi="Calibri" w:cs="Times New Roman"/>
                      <w:sz w:val="20"/>
                      <w:szCs w:val="20"/>
                    </w:rPr>
                    <w:t>2.1.g</w:t>
                  </w:r>
                </w:p>
              </w:tc>
              <w:tc>
                <w:tcPr>
                  <w:tcW w:w="6095" w:type="dxa"/>
                  <w:tcBorders>
                    <w:top w:val="single" w:sz="4" w:space="0" w:color="auto"/>
                    <w:left w:val="single" w:sz="4" w:space="0" w:color="auto"/>
                    <w:bottom w:val="single" w:sz="4" w:space="0" w:color="auto"/>
                    <w:right w:val="single" w:sz="4" w:space="0" w:color="auto"/>
                  </w:tcBorders>
                </w:tcPr>
                <w:p w14:paraId="1E9A3C44"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1134" w:type="dxa"/>
                  <w:tcBorders>
                    <w:top w:val="single" w:sz="4" w:space="0" w:color="auto"/>
                    <w:left w:val="single" w:sz="4" w:space="0" w:color="auto"/>
                    <w:bottom w:val="single" w:sz="4" w:space="0" w:color="auto"/>
                    <w:right w:val="single" w:sz="4" w:space="0" w:color="auto"/>
                  </w:tcBorders>
                </w:tcPr>
                <w:p w14:paraId="1E06BECB"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03D22D2B"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p>
              </w:tc>
            </w:tr>
            <w:tr w:rsidR="00D82E6C" w:rsidRPr="00E31600" w14:paraId="55A76C01" w14:textId="77777777" w:rsidTr="00B37CF1">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6FDB40B"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r w:rsidRPr="00E31600">
                    <w:rPr>
                      <w:rFonts w:ascii="Calibri" w:eastAsia="Calibri" w:hAnsi="Calibri" w:cs="Times New Roman"/>
                      <w:sz w:val="20"/>
                      <w:szCs w:val="20"/>
                    </w:rPr>
                    <w:t>2.1.h</w:t>
                  </w:r>
                </w:p>
              </w:tc>
              <w:tc>
                <w:tcPr>
                  <w:tcW w:w="6095" w:type="dxa"/>
                  <w:tcBorders>
                    <w:top w:val="single" w:sz="4" w:space="0" w:color="auto"/>
                    <w:left w:val="single" w:sz="4" w:space="0" w:color="auto"/>
                    <w:bottom w:val="single" w:sz="4" w:space="0" w:color="auto"/>
                    <w:right w:val="single" w:sz="4" w:space="0" w:color="auto"/>
                  </w:tcBorders>
                </w:tcPr>
                <w:p w14:paraId="4DF0B335" w14:textId="77777777" w:rsidR="00D82E6C" w:rsidRPr="00E31600" w:rsidRDefault="00D82E6C" w:rsidP="00B37CF1">
                  <w:pPr>
                    <w:framePr w:hSpace="180" w:wrap="around" w:vAnchor="page" w:hAnchor="margin" w:xAlign="center" w:y="2110"/>
                    <w:numPr>
                      <w:ilvl w:val="0"/>
                      <w:numId w:val="22"/>
                    </w:numPr>
                    <w:spacing w:after="0" w:line="240" w:lineRule="auto"/>
                    <w:ind w:left="314" w:hanging="284"/>
                    <w:contextualSpacing/>
                    <w:jc w:val="both"/>
                    <w:rPr>
                      <w:rFonts w:ascii="Calibri" w:eastAsia="Calibri" w:hAnsi="Calibri" w:cs="Times New Roman"/>
                      <w:sz w:val="20"/>
                      <w:szCs w:val="20"/>
                    </w:rPr>
                  </w:pPr>
                  <w:r w:rsidRPr="00E31600">
                    <w:rPr>
                      <w:rFonts w:ascii="Calibri" w:eastAsia="Calibri" w:hAnsi="Calibri" w:cs="Times New Roman"/>
                      <w:sz w:val="20"/>
                      <w:szCs w:val="20"/>
                    </w:rPr>
                    <w:t>is guilty of serious misrepresentation in supplying the information required for the verification of the absence of grounds for exclusion or the fulfilment of the selection criteria; or</w:t>
                  </w:r>
                </w:p>
                <w:p w14:paraId="2617CE59" w14:textId="77777777" w:rsidR="00D82E6C" w:rsidRPr="00E31600" w:rsidRDefault="00D82E6C" w:rsidP="00B37CF1">
                  <w:pPr>
                    <w:framePr w:hSpace="180" w:wrap="around" w:vAnchor="page" w:hAnchor="margin" w:xAlign="center" w:y="2110"/>
                    <w:numPr>
                      <w:ilvl w:val="0"/>
                      <w:numId w:val="22"/>
                    </w:numPr>
                    <w:spacing w:after="0" w:line="240" w:lineRule="auto"/>
                    <w:ind w:left="314" w:hanging="284"/>
                    <w:contextualSpacing/>
                    <w:jc w:val="both"/>
                    <w:rPr>
                      <w:rFonts w:ascii="Calibri" w:eastAsia="Calibri" w:hAnsi="Calibri" w:cs="Times New Roman"/>
                      <w:sz w:val="20"/>
                      <w:szCs w:val="20"/>
                    </w:rPr>
                  </w:pPr>
                  <w:r w:rsidRPr="00E31600">
                    <w:rPr>
                      <w:rFonts w:ascii="Calibri" w:eastAsia="Calibri" w:hAnsi="Calibri" w:cs="Times New Roman"/>
                      <w:sz w:val="20"/>
                      <w:szCs w:val="20"/>
                    </w:rPr>
                    <w:t xml:space="preserve">has withheld such information or is not able to submit supporting documents required under Article 59  of Directive 2014/24/EU; or </w:t>
                  </w:r>
                </w:p>
              </w:tc>
              <w:tc>
                <w:tcPr>
                  <w:tcW w:w="1134" w:type="dxa"/>
                  <w:tcBorders>
                    <w:top w:val="single" w:sz="4" w:space="0" w:color="auto"/>
                    <w:left w:val="single" w:sz="4" w:space="0" w:color="auto"/>
                    <w:bottom w:val="single" w:sz="4" w:space="0" w:color="auto"/>
                    <w:right w:val="single" w:sz="4" w:space="0" w:color="auto"/>
                  </w:tcBorders>
                </w:tcPr>
                <w:p w14:paraId="7A53FADB"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02CB8B30"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p>
              </w:tc>
            </w:tr>
            <w:tr w:rsidR="00D82E6C" w:rsidRPr="00E31600" w14:paraId="2F08AA90" w14:textId="77777777" w:rsidTr="00B37CF1">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12E74BB8"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r w:rsidRPr="00E31600">
                    <w:rPr>
                      <w:rFonts w:ascii="Calibri" w:eastAsia="Calibri" w:hAnsi="Calibri" w:cs="Times New Roman"/>
                      <w:sz w:val="20"/>
                      <w:szCs w:val="20"/>
                    </w:rPr>
                    <w:t>2.1.i</w:t>
                  </w:r>
                </w:p>
              </w:tc>
              <w:tc>
                <w:tcPr>
                  <w:tcW w:w="6095" w:type="dxa"/>
                  <w:tcBorders>
                    <w:top w:val="single" w:sz="4" w:space="0" w:color="auto"/>
                    <w:left w:val="single" w:sz="4" w:space="0" w:color="auto"/>
                    <w:bottom w:val="single" w:sz="4" w:space="0" w:color="auto"/>
                    <w:right w:val="single" w:sz="4" w:space="0" w:color="auto"/>
                  </w:tcBorders>
                  <w:hideMark/>
                </w:tcPr>
                <w:p w14:paraId="4E5084CB"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has undertaken to:</w:t>
                  </w:r>
                </w:p>
                <w:p w14:paraId="02034D5F" w14:textId="77777777" w:rsidR="00D82E6C" w:rsidRPr="00E31600" w:rsidRDefault="00D82E6C" w:rsidP="00B37CF1">
                  <w:pPr>
                    <w:framePr w:hSpace="180" w:wrap="around" w:vAnchor="page" w:hAnchor="margin" w:xAlign="center" w:y="2110"/>
                    <w:numPr>
                      <w:ilvl w:val="0"/>
                      <w:numId w:val="21"/>
                    </w:numPr>
                    <w:spacing w:after="0" w:line="240" w:lineRule="auto"/>
                    <w:ind w:left="314" w:hanging="284"/>
                    <w:contextualSpacing/>
                    <w:jc w:val="both"/>
                    <w:rPr>
                      <w:rFonts w:ascii="Calibri" w:eastAsia="Calibri" w:hAnsi="Calibri" w:cs="Times New Roman"/>
                      <w:sz w:val="20"/>
                      <w:szCs w:val="20"/>
                    </w:rPr>
                  </w:pPr>
                  <w:r w:rsidRPr="00E31600">
                    <w:rPr>
                      <w:rFonts w:ascii="Calibri" w:eastAsia="Calibri" w:hAnsi="Calibri" w:cs="Times New Roman"/>
                      <w:sz w:val="20"/>
                      <w:szCs w:val="20"/>
                    </w:rPr>
                    <w:t>unduly influence the decision-making process of the contracting entity, or</w:t>
                  </w:r>
                </w:p>
                <w:p w14:paraId="53BBDF05" w14:textId="77777777" w:rsidR="00D82E6C" w:rsidRPr="00E31600" w:rsidRDefault="00D82E6C" w:rsidP="00B37CF1">
                  <w:pPr>
                    <w:framePr w:hSpace="180" w:wrap="around" w:vAnchor="page" w:hAnchor="margin" w:xAlign="center" w:y="2110"/>
                    <w:spacing w:after="0"/>
                    <w:ind w:left="314"/>
                    <w:contextualSpacing/>
                    <w:jc w:val="both"/>
                    <w:rPr>
                      <w:rFonts w:ascii="Calibri" w:eastAsia="Calibri" w:hAnsi="Calibri" w:cs="Times New Roman"/>
                      <w:sz w:val="12"/>
                      <w:szCs w:val="20"/>
                    </w:rPr>
                  </w:pPr>
                </w:p>
                <w:p w14:paraId="6967B4C8" w14:textId="77777777" w:rsidR="00D82E6C" w:rsidRPr="00E31600" w:rsidRDefault="00D82E6C" w:rsidP="00B37CF1">
                  <w:pPr>
                    <w:framePr w:hSpace="180" w:wrap="around" w:vAnchor="page" w:hAnchor="margin" w:xAlign="center" w:y="2110"/>
                    <w:numPr>
                      <w:ilvl w:val="0"/>
                      <w:numId w:val="21"/>
                    </w:numPr>
                    <w:spacing w:after="0" w:line="240" w:lineRule="auto"/>
                    <w:ind w:left="314" w:hanging="284"/>
                    <w:contextualSpacing/>
                    <w:jc w:val="both"/>
                    <w:rPr>
                      <w:rFonts w:ascii="Calibri" w:eastAsia="Calibri" w:hAnsi="Calibri" w:cs="Times New Roman"/>
                      <w:sz w:val="20"/>
                      <w:szCs w:val="20"/>
                    </w:rPr>
                  </w:pPr>
                  <w:r w:rsidRPr="00E31600">
                    <w:rPr>
                      <w:rFonts w:ascii="Calibri" w:eastAsia="Calibri" w:hAnsi="Calibri" w:cs="Times New Roman"/>
                      <w:sz w:val="20"/>
                      <w:szCs w:val="20"/>
                    </w:rPr>
                    <w:t>obtain confidential information that may confer upon the Tenderer undue advantages in the procurement procedure; or</w:t>
                  </w:r>
                </w:p>
                <w:p w14:paraId="4A8F5810" w14:textId="77777777" w:rsidR="00D82E6C" w:rsidRPr="00E31600" w:rsidRDefault="00D82E6C" w:rsidP="00B37CF1">
                  <w:pPr>
                    <w:framePr w:hSpace="180" w:wrap="around" w:vAnchor="page" w:hAnchor="margin" w:xAlign="center" w:y="2110"/>
                    <w:spacing w:after="0"/>
                    <w:contextualSpacing/>
                    <w:jc w:val="both"/>
                    <w:rPr>
                      <w:rFonts w:ascii="Calibri" w:eastAsia="Calibri" w:hAnsi="Calibri" w:cs="Times New Roman"/>
                      <w:sz w:val="12"/>
                      <w:szCs w:val="20"/>
                    </w:rPr>
                  </w:pPr>
                </w:p>
                <w:p w14:paraId="78323DDE" w14:textId="77777777" w:rsidR="00D82E6C" w:rsidRPr="00E31600" w:rsidRDefault="00D82E6C" w:rsidP="00B37CF1">
                  <w:pPr>
                    <w:framePr w:hSpace="180" w:wrap="around" w:vAnchor="page" w:hAnchor="margin" w:xAlign="center" w:y="2110"/>
                    <w:numPr>
                      <w:ilvl w:val="0"/>
                      <w:numId w:val="21"/>
                    </w:numPr>
                    <w:spacing w:after="0" w:line="240" w:lineRule="auto"/>
                    <w:ind w:left="314" w:hanging="284"/>
                    <w:contextualSpacing/>
                    <w:jc w:val="both"/>
                    <w:rPr>
                      <w:rFonts w:ascii="Calibri" w:eastAsia="Calibri" w:hAnsi="Calibri" w:cs="Times New Roman"/>
                      <w:sz w:val="20"/>
                      <w:szCs w:val="20"/>
                    </w:rPr>
                  </w:pPr>
                  <w:r w:rsidRPr="00E31600">
                    <w:rPr>
                      <w:rFonts w:ascii="Calibri" w:eastAsia="Calibri" w:hAnsi="Calibri" w:cs="Times New Roman"/>
                      <w:sz w:val="20"/>
                      <w:szCs w:val="20"/>
                    </w:rPr>
                    <w:t xml:space="preserve">negligently provide misleading information that may have a material influence on decisions concerning exclusion, selection or award. </w:t>
                  </w:r>
                </w:p>
              </w:tc>
              <w:tc>
                <w:tcPr>
                  <w:tcW w:w="1134" w:type="dxa"/>
                  <w:tcBorders>
                    <w:top w:val="single" w:sz="4" w:space="0" w:color="auto"/>
                    <w:left w:val="single" w:sz="4" w:space="0" w:color="auto"/>
                    <w:bottom w:val="single" w:sz="4" w:space="0" w:color="auto"/>
                    <w:right w:val="single" w:sz="4" w:space="0" w:color="auto"/>
                  </w:tcBorders>
                </w:tcPr>
                <w:p w14:paraId="3A7C689B"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1C5DEFE"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p>
              </w:tc>
            </w:tr>
          </w:tbl>
          <w:p w14:paraId="7A842C8D" w14:textId="77777777" w:rsidR="00D82E6C" w:rsidRPr="00E31600" w:rsidRDefault="00D82E6C" w:rsidP="00B37CF1"/>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827"/>
              <w:gridCol w:w="3261"/>
              <w:gridCol w:w="708"/>
              <w:gridCol w:w="567"/>
            </w:tblGrid>
            <w:tr w:rsidR="00D82E6C" w:rsidRPr="00E31600" w14:paraId="22104BE5" w14:textId="77777777" w:rsidTr="00B37CF1">
              <w:trPr>
                <w:trHeight w:val="459"/>
                <w:jc w:val="center"/>
              </w:trPr>
              <w:tc>
                <w:tcPr>
                  <w:tcW w:w="9072" w:type="dxa"/>
                  <w:gridSpan w:val="5"/>
                  <w:tcBorders>
                    <w:top w:val="single" w:sz="4" w:space="0" w:color="auto"/>
                    <w:left w:val="single" w:sz="4" w:space="0" w:color="auto"/>
                    <w:bottom w:val="single" w:sz="4" w:space="0" w:color="auto"/>
                    <w:right w:val="single" w:sz="4" w:space="0" w:color="auto"/>
                  </w:tcBorders>
                  <w:shd w:val="clear" w:color="auto" w:fill="B8CCE4"/>
                  <w:vAlign w:val="center"/>
                </w:tcPr>
                <w:p w14:paraId="3BAE200C" w14:textId="77777777" w:rsidR="00D82E6C" w:rsidRPr="00E31600" w:rsidRDefault="00D82E6C" w:rsidP="00B37CF1">
                  <w:pPr>
                    <w:framePr w:hSpace="180" w:wrap="around" w:vAnchor="page" w:hAnchor="margin" w:xAlign="center" w:y="2110"/>
                    <w:spacing w:after="0"/>
                    <w:jc w:val="center"/>
                    <w:rPr>
                      <w:rFonts w:ascii="Calibri" w:eastAsia="Calibri" w:hAnsi="Calibri" w:cs="Times New Roman"/>
                      <w:b/>
                      <w:sz w:val="20"/>
                    </w:rPr>
                  </w:pPr>
                  <w:r w:rsidRPr="00E31600">
                    <w:rPr>
                      <w:rFonts w:ascii="Calibri" w:eastAsia="Calibri" w:hAnsi="Calibri" w:cs="Times New Roman"/>
                      <w:b/>
                    </w:rPr>
                    <w:t>DECLARATION RE STATUTORY OBLIGATIONS</w:t>
                  </w:r>
                </w:p>
              </w:tc>
            </w:tr>
            <w:tr w:rsidR="00D82E6C" w:rsidRPr="00E31600" w14:paraId="1B7C1361" w14:textId="77777777" w:rsidTr="00B37CF1">
              <w:trPr>
                <w:jc w:val="center"/>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63C5A5E" w14:textId="77777777" w:rsidR="00D82E6C" w:rsidRPr="00E31600" w:rsidRDefault="00D82E6C" w:rsidP="00B37CF1">
                  <w:pPr>
                    <w:framePr w:hSpace="180" w:wrap="around" w:vAnchor="page" w:hAnchor="margin" w:xAlign="center" w:y="2110"/>
                    <w:tabs>
                      <w:tab w:val="center" w:pos="4153"/>
                      <w:tab w:val="right" w:pos="8306"/>
                    </w:tabs>
                    <w:spacing w:after="0"/>
                    <w:rPr>
                      <w:rFonts w:ascii="Calibri" w:eastAsia="Times New Roman" w:hAnsi="Calibri"/>
                      <w:sz w:val="20"/>
                      <w:szCs w:val="20"/>
                    </w:rPr>
                  </w:pPr>
                  <w:r w:rsidRPr="00E31600">
                    <w:rPr>
                      <w:rFonts w:ascii="Calibri" w:eastAsia="Times New Roman" w:hAnsi="Calibri"/>
                      <w:sz w:val="20"/>
                      <w:szCs w:val="20"/>
                    </w:rPr>
                    <w:t>We confirm that we are fully compliant with the following legislation:</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463C19C" w14:textId="77777777" w:rsidR="00D82E6C" w:rsidRPr="00E31600" w:rsidRDefault="00D82E6C" w:rsidP="00B37CF1">
                  <w:pPr>
                    <w:framePr w:hSpace="180" w:wrap="around" w:vAnchor="page" w:hAnchor="margin" w:xAlign="center" w:y="2110"/>
                    <w:spacing w:after="0"/>
                    <w:jc w:val="center"/>
                    <w:rPr>
                      <w:rFonts w:ascii="Calibri" w:eastAsia="Calibri" w:hAnsi="Calibri" w:cs="Times New Roman"/>
                      <w:b/>
                      <w:szCs w:val="20"/>
                    </w:rPr>
                  </w:pPr>
                  <w:r w:rsidRPr="00E31600">
                    <w:rPr>
                      <w:rFonts w:ascii="Calibri" w:eastAsia="Calibri" w:hAnsi="Calibri" w:cs="Times New Roman"/>
                      <w:b/>
                      <w:szCs w:val="20"/>
                    </w:rPr>
                    <w:t>YES</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2074201" w14:textId="77777777" w:rsidR="00D82E6C" w:rsidRPr="00E31600" w:rsidRDefault="00D82E6C" w:rsidP="00B37CF1">
                  <w:pPr>
                    <w:framePr w:hSpace="180" w:wrap="around" w:vAnchor="page" w:hAnchor="margin" w:xAlign="center" w:y="2110"/>
                    <w:spacing w:after="0"/>
                    <w:jc w:val="center"/>
                    <w:rPr>
                      <w:rFonts w:ascii="Calibri" w:eastAsia="Calibri" w:hAnsi="Calibri" w:cs="Times New Roman"/>
                      <w:b/>
                      <w:szCs w:val="20"/>
                    </w:rPr>
                  </w:pPr>
                  <w:r w:rsidRPr="00E31600">
                    <w:rPr>
                      <w:rFonts w:ascii="Calibri" w:eastAsia="Calibri" w:hAnsi="Calibri" w:cs="Times New Roman"/>
                      <w:b/>
                      <w:szCs w:val="20"/>
                    </w:rPr>
                    <w:t>NO</w:t>
                  </w:r>
                </w:p>
              </w:tc>
            </w:tr>
            <w:tr w:rsidR="00D82E6C" w:rsidRPr="00E31600" w14:paraId="2E83E760" w14:textId="77777777" w:rsidTr="00B37CF1">
              <w:trPr>
                <w:trHeight w:val="384"/>
                <w:jc w:val="center"/>
              </w:trPr>
              <w:tc>
                <w:tcPr>
                  <w:tcW w:w="709" w:type="dxa"/>
                  <w:tcBorders>
                    <w:top w:val="single" w:sz="4" w:space="0" w:color="auto"/>
                    <w:left w:val="single" w:sz="4" w:space="0" w:color="auto"/>
                    <w:right w:val="single" w:sz="4" w:space="0" w:color="auto"/>
                  </w:tcBorders>
                  <w:shd w:val="clear" w:color="auto" w:fill="auto"/>
                  <w:vAlign w:val="center"/>
                </w:tcPr>
                <w:p w14:paraId="02004330" w14:textId="77777777" w:rsidR="00D82E6C" w:rsidRPr="00E31600" w:rsidRDefault="00D82E6C" w:rsidP="00B37CF1">
                  <w:pPr>
                    <w:framePr w:hSpace="180" w:wrap="around" w:vAnchor="page" w:hAnchor="margin" w:xAlign="center" w:y="2110"/>
                    <w:numPr>
                      <w:ilvl w:val="0"/>
                      <w:numId w:val="23"/>
                    </w:numPr>
                    <w:tabs>
                      <w:tab w:val="num" w:pos="601"/>
                    </w:tabs>
                    <w:spacing w:after="0" w:line="240" w:lineRule="auto"/>
                    <w:ind w:left="601" w:hanging="567"/>
                    <w:contextualSpacing/>
                    <w:jc w:val="center"/>
                    <w:rPr>
                      <w:rFonts w:ascii="Calibri" w:eastAsia="Calibri" w:hAnsi="Calibri" w:cs="Times New Roman"/>
                      <w:sz w:val="20"/>
                      <w:szCs w:val="20"/>
                    </w:rPr>
                  </w:pPr>
                </w:p>
              </w:tc>
              <w:tc>
                <w:tcPr>
                  <w:tcW w:w="7088" w:type="dxa"/>
                  <w:gridSpan w:val="2"/>
                  <w:tcBorders>
                    <w:top w:val="single" w:sz="4" w:space="0" w:color="auto"/>
                    <w:left w:val="single" w:sz="4" w:space="0" w:color="auto"/>
                    <w:right w:val="single" w:sz="4" w:space="0" w:color="auto"/>
                  </w:tcBorders>
                  <w:vAlign w:val="center"/>
                </w:tcPr>
                <w:p w14:paraId="5F1E3ED5" w14:textId="77777777" w:rsidR="00D82E6C" w:rsidRPr="00E31600" w:rsidRDefault="00D82E6C" w:rsidP="00B37CF1">
                  <w:pPr>
                    <w:framePr w:hSpace="180" w:wrap="around" w:vAnchor="page" w:hAnchor="margin" w:xAlign="center" w:y="2110"/>
                    <w:tabs>
                      <w:tab w:val="num" w:pos="601"/>
                    </w:tabs>
                    <w:spacing w:after="0"/>
                    <w:rPr>
                      <w:rFonts w:ascii="Calibri" w:eastAsia="Calibri" w:hAnsi="Calibri" w:cs="Times New Roman"/>
                      <w:sz w:val="20"/>
                      <w:szCs w:val="20"/>
                    </w:rPr>
                  </w:pPr>
                  <w:r w:rsidRPr="00E31600">
                    <w:rPr>
                      <w:rFonts w:ascii="Calibri" w:eastAsia="Calibri" w:hAnsi="Calibri" w:cs="Times New Roman"/>
                      <w:sz w:val="20"/>
                      <w:szCs w:val="20"/>
                    </w:rPr>
                    <w:t xml:space="preserve">Employment Equality Acts 1998-2011 </w:t>
                  </w:r>
                </w:p>
              </w:tc>
              <w:tc>
                <w:tcPr>
                  <w:tcW w:w="708" w:type="dxa"/>
                  <w:tcBorders>
                    <w:top w:val="single" w:sz="4" w:space="0" w:color="auto"/>
                    <w:left w:val="single" w:sz="4" w:space="0" w:color="auto"/>
                    <w:bottom w:val="single" w:sz="4" w:space="0" w:color="auto"/>
                    <w:right w:val="single" w:sz="4" w:space="0" w:color="auto"/>
                  </w:tcBorders>
                </w:tcPr>
                <w:p w14:paraId="265D6CA4"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691D9256"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3CFF541F" w14:textId="77777777" w:rsidTr="00B37CF1">
              <w:trPr>
                <w:trHeight w:val="418"/>
                <w:jc w:val="center"/>
              </w:trPr>
              <w:tc>
                <w:tcPr>
                  <w:tcW w:w="709" w:type="dxa"/>
                  <w:tcBorders>
                    <w:left w:val="single" w:sz="4" w:space="0" w:color="auto"/>
                    <w:right w:val="single" w:sz="4" w:space="0" w:color="auto"/>
                  </w:tcBorders>
                  <w:shd w:val="clear" w:color="auto" w:fill="auto"/>
                  <w:vAlign w:val="center"/>
                </w:tcPr>
                <w:p w14:paraId="15502A90" w14:textId="77777777" w:rsidR="00D82E6C" w:rsidRPr="00E31600" w:rsidRDefault="00D82E6C" w:rsidP="00B37CF1">
                  <w:pPr>
                    <w:framePr w:hSpace="180" w:wrap="around" w:vAnchor="page" w:hAnchor="margin" w:xAlign="center" w:y="2110"/>
                    <w:numPr>
                      <w:ilvl w:val="0"/>
                      <w:numId w:val="23"/>
                    </w:numPr>
                    <w:tabs>
                      <w:tab w:val="num" w:pos="601"/>
                    </w:tabs>
                    <w:spacing w:after="0" w:line="240" w:lineRule="auto"/>
                    <w:ind w:left="601" w:hanging="567"/>
                    <w:contextualSpacing/>
                    <w:jc w:val="center"/>
                    <w:rPr>
                      <w:rFonts w:ascii="Calibri" w:eastAsia="Calibri" w:hAnsi="Calibri" w:cs="Times New Roman"/>
                      <w:sz w:val="20"/>
                      <w:szCs w:val="20"/>
                    </w:rPr>
                  </w:pPr>
                </w:p>
              </w:tc>
              <w:tc>
                <w:tcPr>
                  <w:tcW w:w="7088" w:type="dxa"/>
                  <w:gridSpan w:val="2"/>
                  <w:tcBorders>
                    <w:left w:val="single" w:sz="4" w:space="0" w:color="auto"/>
                    <w:right w:val="single" w:sz="4" w:space="0" w:color="auto"/>
                  </w:tcBorders>
                  <w:vAlign w:val="center"/>
                </w:tcPr>
                <w:p w14:paraId="3F7DA43D" w14:textId="77777777" w:rsidR="00D82E6C" w:rsidRPr="00E31600" w:rsidRDefault="00D82E6C" w:rsidP="00B37CF1">
                  <w:pPr>
                    <w:framePr w:hSpace="180" w:wrap="around" w:vAnchor="page" w:hAnchor="margin" w:xAlign="center" w:y="2110"/>
                    <w:spacing w:after="0"/>
                    <w:rPr>
                      <w:rFonts w:ascii="Calibri" w:eastAsia="Calibri" w:hAnsi="Calibri" w:cs="Times New Roman"/>
                      <w:sz w:val="20"/>
                      <w:szCs w:val="20"/>
                    </w:rPr>
                  </w:pPr>
                  <w:r w:rsidRPr="00E31600">
                    <w:rPr>
                      <w:rFonts w:ascii="Calibri" w:eastAsia="Calibri" w:hAnsi="Calibri" w:cs="Times New Roman"/>
                      <w:sz w:val="20"/>
                      <w:szCs w:val="20"/>
                    </w:rPr>
                    <w:t>Equal Status Acts 2000-2011</w:t>
                  </w:r>
                </w:p>
              </w:tc>
              <w:tc>
                <w:tcPr>
                  <w:tcW w:w="708" w:type="dxa"/>
                  <w:tcBorders>
                    <w:top w:val="single" w:sz="4" w:space="0" w:color="auto"/>
                    <w:left w:val="single" w:sz="4" w:space="0" w:color="auto"/>
                    <w:bottom w:val="single" w:sz="4" w:space="0" w:color="auto"/>
                    <w:right w:val="single" w:sz="4" w:space="0" w:color="auto"/>
                  </w:tcBorders>
                </w:tcPr>
                <w:p w14:paraId="52128E67"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2CEDE1E2"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3D93BB19" w14:textId="77777777" w:rsidTr="00B37CF1">
              <w:trPr>
                <w:trHeight w:val="409"/>
                <w:jc w:val="center"/>
              </w:trPr>
              <w:tc>
                <w:tcPr>
                  <w:tcW w:w="709" w:type="dxa"/>
                  <w:tcBorders>
                    <w:left w:val="single" w:sz="4" w:space="0" w:color="auto"/>
                    <w:right w:val="single" w:sz="4" w:space="0" w:color="auto"/>
                  </w:tcBorders>
                  <w:shd w:val="clear" w:color="auto" w:fill="auto"/>
                  <w:vAlign w:val="center"/>
                </w:tcPr>
                <w:p w14:paraId="2A4B0BDE" w14:textId="77777777" w:rsidR="00D82E6C" w:rsidRPr="00E31600" w:rsidRDefault="00D82E6C" w:rsidP="00B37CF1">
                  <w:pPr>
                    <w:framePr w:hSpace="180" w:wrap="around" w:vAnchor="page" w:hAnchor="margin" w:xAlign="center" w:y="2110"/>
                    <w:numPr>
                      <w:ilvl w:val="0"/>
                      <w:numId w:val="23"/>
                    </w:numPr>
                    <w:tabs>
                      <w:tab w:val="num" w:pos="601"/>
                    </w:tabs>
                    <w:spacing w:after="0" w:line="240" w:lineRule="auto"/>
                    <w:ind w:left="601" w:hanging="567"/>
                    <w:contextualSpacing/>
                    <w:jc w:val="center"/>
                    <w:rPr>
                      <w:rFonts w:ascii="Calibri" w:eastAsia="Calibri" w:hAnsi="Calibri" w:cs="Times New Roman"/>
                      <w:sz w:val="20"/>
                      <w:szCs w:val="20"/>
                    </w:rPr>
                  </w:pPr>
                </w:p>
              </w:tc>
              <w:tc>
                <w:tcPr>
                  <w:tcW w:w="7088" w:type="dxa"/>
                  <w:gridSpan w:val="2"/>
                  <w:tcBorders>
                    <w:left w:val="single" w:sz="4" w:space="0" w:color="auto"/>
                    <w:right w:val="single" w:sz="4" w:space="0" w:color="auto"/>
                  </w:tcBorders>
                  <w:vAlign w:val="center"/>
                </w:tcPr>
                <w:p w14:paraId="1C131EFD" w14:textId="77777777" w:rsidR="00D82E6C" w:rsidRPr="00E31600" w:rsidRDefault="00D82E6C" w:rsidP="00B37CF1">
                  <w:pPr>
                    <w:framePr w:hSpace="180" w:wrap="around" w:vAnchor="page" w:hAnchor="margin" w:xAlign="center" w:y="2110"/>
                    <w:spacing w:after="0"/>
                    <w:rPr>
                      <w:rFonts w:ascii="Calibri" w:eastAsia="Calibri" w:hAnsi="Calibri" w:cs="Times New Roman"/>
                      <w:sz w:val="20"/>
                      <w:szCs w:val="20"/>
                    </w:rPr>
                  </w:pPr>
                  <w:r w:rsidRPr="00E31600">
                    <w:rPr>
                      <w:rFonts w:ascii="Calibri" w:eastAsia="Calibri" w:hAnsi="Calibri" w:cs="Times New Roman"/>
                      <w:sz w:val="20"/>
                      <w:szCs w:val="20"/>
                    </w:rPr>
                    <w:t xml:space="preserve">National Minimum Wage Act 2000 as amended </w:t>
                  </w:r>
                </w:p>
              </w:tc>
              <w:tc>
                <w:tcPr>
                  <w:tcW w:w="708" w:type="dxa"/>
                  <w:tcBorders>
                    <w:top w:val="single" w:sz="4" w:space="0" w:color="auto"/>
                    <w:left w:val="single" w:sz="4" w:space="0" w:color="auto"/>
                    <w:bottom w:val="single" w:sz="4" w:space="0" w:color="auto"/>
                    <w:right w:val="single" w:sz="4" w:space="0" w:color="auto"/>
                  </w:tcBorders>
                </w:tcPr>
                <w:p w14:paraId="2498937F"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0C5F42D6"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01A8BC00" w14:textId="77777777" w:rsidTr="00B37CF1">
              <w:trPr>
                <w:trHeight w:val="428"/>
                <w:jc w:val="center"/>
              </w:trPr>
              <w:tc>
                <w:tcPr>
                  <w:tcW w:w="709" w:type="dxa"/>
                  <w:tcBorders>
                    <w:left w:val="single" w:sz="4" w:space="0" w:color="auto"/>
                    <w:right w:val="single" w:sz="4" w:space="0" w:color="auto"/>
                  </w:tcBorders>
                  <w:shd w:val="clear" w:color="auto" w:fill="auto"/>
                  <w:vAlign w:val="center"/>
                </w:tcPr>
                <w:p w14:paraId="677D8020" w14:textId="77777777" w:rsidR="00D82E6C" w:rsidRPr="00E31600" w:rsidRDefault="00D82E6C" w:rsidP="00B37CF1">
                  <w:pPr>
                    <w:framePr w:hSpace="180" w:wrap="around" w:vAnchor="page" w:hAnchor="margin" w:xAlign="center" w:y="2110"/>
                    <w:numPr>
                      <w:ilvl w:val="0"/>
                      <w:numId w:val="23"/>
                    </w:numPr>
                    <w:tabs>
                      <w:tab w:val="num" w:pos="601"/>
                    </w:tabs>
                    <w:spacing w:after="0" w:line="240" w:lineRule="auto"/>
                    <w:ind w:left="601" w:hanging="567"/>
                    <w:contextualSpacing/>
                    <w:jc w:val="center"/>
                    <w:rPr>
                      <w:rFonts w:ascii="Calibri" w:eastAsia="Calibri" w:hAnsi="Calibri" w:cs="Times New Roman"/>
                      <w:sz w:val="20"/>
                      <w:szCs w:val="20"/>
                    </w:rPr>
                  </w:pPr>
                </w:p>
              </w:tc>
              <w:tc>
                <w:tcPr>
                  <w:tcW w:w="7088" w:type="dxa"/>
                  <w:gridSpan w:val="2"/>
                  <w:tcBorders>
                    <w:left w:val="single" w:sz="4" w:space="0" w:color="auto"/>
                    <w:right w:val="single" w:sz="4" w:space="0" w:color="auto"/>
                  </w:tcBorders>
                  <w:vAlign w:val="center"/>
                </w:tcPr>
                <w:p w14:paraId="54A947DB" w14:textId="77777777" w:rsidR="00D82E6C" w:rsidRPr="00E31600" w:rsidRDefault="00D82E6C" w:rsidP="00B37CF1">
                  <w:pPr>
                    <w:framePr w:hSpace="180" w:wrap="around" w:vAnchor="page" w:hAnchor="margin" w:xAlign="center" w:y="2110"/>
                    <w:tabs>
                      <w:tab w:val="num" w:pos="601"/>
                    </w:tabs>
                    <w:spacing w:after="0"/>
                    <w:rPr>
                      <w:rFonts w:ascii="Calibri" w:eastAsia="Calibri" w:hAnsi="Calibri" w:cs="Times New Roman"/>
                      <w:sz w:val="20"/>
                      <w:szCs w:val="20"/>
                    </w:rPr>
                  </w:pPr>
                  <w:r w:rsidRPr="00E31600">
                    <w:rPr>
                      <w:rFonts w:ascii="Calibri" w:eastAsia="Calibri" w:hAnsi="Calibri" w:cs="Times New Roman"/>
                      <w:sz w:val="20"/>
                      <w:szCs w:val="20"/>
                    </w:rPr>
                    <w:t>Organisation of Working Time Act 1997 as amended</w:t>
                  </w:r>
                </w:p>
              </w:tc>
              <w:tc>
                <w:tcPr>
                  <w:tcW w:w="708" w:type="dxa"/>
                  <w:tcBorders>
                    <w:top w:val="single" w:sz="4" w:space="0" w:color="auto"/>
                    <w:left w:val="single" w:sz="4" w:space="0" w:color="auto"/>
                    <w:bottom w:val="single" w:sz="4" w:space="0" w:color="auto"/>
                    <w:right w:val="single" w:sz="4" w:space="0" w:color="auto"/>
                  </w:tcBorders>
                </w:tcPr>
                <w:p w14:paraId="7D367C8A"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2E54AE20"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6A0EEA9B" w14:textId="77777777" w:rsidTr="00B37CF1">
              <w:trPr>
                <w:trHeight w:val="690"/>
                <w:jc w:val="center"/>
              </w:trPr>
              <w:tc>
                <w:tcPr>
                  <w:tcW w:w="709" w:type="dxa"/>
                  <w:tcBorders>
                    <w:left w:val="single" w:sz="4" w:space="0" w:color="auto"/>
                    <w:right w:val="single" w:sz="4" w:space="0" w:color="auto"/>
                  </w:tcBorders>
                  <w:shd w:val="clear" w:color="auto" w:fill="auto"/>
                  <w:vAlign w:val="center"/>
                </w:tcPr>
                <w:p w14:paraId="4140EC38" w14:textId="77777777" w:rsidR="00D82E6C" w:rsidRPr="00E31600" w:rsidRDefault="00D82E6C" w:rsidP="00B37CF1">
                  <w:pPr>
                    <w:framePr w:hSpace="180" w:wrap="around" w:vAnchor="page" w:hAnchor="margin" w:xAlign="center" w:y="2110"/>
                    <w:numPr>
                      <w:ilvl w:val="0"/>
                      <w:numId w:val="23"/>
                    </w:numPr>
                    <w:tabs>
                      <w:tab w:val="num" w:pos="601"/>
                    </w:tabs>
                    <w:spacing w:after="0" w:line="240" w:lineRule="auto"/>
                    <w:ind w:left="601" w:hanging="567"/>
                    <w:contextualSpacing/>
                    <w:jc w:val="center"/>
                    <w:rPr>
                      <w:rFonts w:ascii="Calibri" w:eastAsia="Calibri" w:hAnsi="Calibri" w:cs="Times New Roman"/>
                      <w:sz w:val="20"/>
                      <w:szCs w:val="20"/>
                    </w:rPr>
                  </w:pPr>
                </w:p>
              </w:tc>
              <w:tc>
                <w:tcPr>
                  <w:tcW w:w="7088" w:type="dxa"/>
                  <w:gridSpan w:val="2"/>
                  <w:tcBorders>
                    <w:left w:val="single" w:sz="4" w:space="0" w:color="auto"/>
                    <w:right w:val="single" w:sz="4" w:space="0" w:color="auto"/>
                  </w:tcBorders>
                  <w:vAlign w:val="center"/>
                </w:tcPr>
                <w:p w14:paraId="72B2FE3A" w14:textId="77777777" w:rsidR="00D82E6C" w:rsidRPr="00E31600" w:rsidRDefault="00D82E6C" w:rsidP="00B37CF1">
                  <w:pPr>
                    <w:framePr w:hSpace="180" w:wrap="around" w:vAnchor="page" w:hAnchor="margin" w:xAlign="center" w:y="2110"/>
                    <w:tabs>
                      <w:tab w:val="num" w:pos="601"/>
                    </w:tabs>
                    <w:spacing w:after="0"/>
                    <w:rPr>
                      <w:rFonts w:ascii="Calibri" w:eastAsia="Calibri" w:hAnsi="Calibri" w:cs="Times New Roman"/>
                      <w:sz w:val="20"/>
                      <w:szCs w:val="20"/>
                    </w:rPr>
                  </w:pPr>
                  <w:r w:rsidRPr="00E31600">
                    <w:rPr>
                      <w:rFonts w:ascii="Calibri" w:eastAsia="Calibri" w:hAnsi="Calibri" w:cs="Times New Roman"/>
                      <w:sz w:val="20"/>
                      <w:szCs w:val="20"/>
                    </w:rPr>
                    <w:t>Safety, Health and Welfare at Work Act 2005 and Safety, Health and Welfare at Work (General Application) Regulations 2007</w:t>
                  </w:r>
                </w:p>
              </w:tc>
              <w:tc>
                <w:tcPr>
                  <w:tcW w:w="708" w:type="dxa"/>
                  <w:tcBorders>
                    <w:top w:val="single" w:sz="4" w:space="0" w:color="auto"/>
                    <w:left w:val="single" w:sz="4" w:space="0" w:color="auto"/>
                    <w:bottom w:val="single" w:sz="4" w:space="0" w:color="auto"/>
                    <w:right w:val="single" w:sz="4" w:space="0" w:color="auto"/>
                  </w:tcBorders>
                </w:tcPr>
                <w:p w14:paraId="57CFF33A"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5FB2D129"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3A145675" w14:textId="77777777" w:rsidTr="00B37CF1">
              <w:trPr>
                <w:trHeight w:val="416"/>
                <w:jc w:val="center"/>
              </w:trPr>
              <w:tc>
                <w:tcPr>
                  <w:tcW w:w="709" w:type="dxa"/>
                  <w:tcBorders>
                    <w:left w:val="single" w:sz="4" w:space="0" w:color="auto"/>
                    <w:bottom w:val="single" w:sz="4" w:space="0" w:color="auto"/>
                    <w:right w:val="single" w:sz="4" w:space="0" w:color="auto"/>
                  </w:tcBorders>
                  <w:shd w:val="clear" w:color="auto" w:fill="auto"/>
                  <w:vAlign w:val="center"/>
                </w:tcPr>
                <w:p w14:paraId="594B3EE8" w14:textId="77777777" w:rsidR="00D82E6C" w:rsidRPr="00E31600" w:rsidRDefault="00D82E6C" w:rsidP="00B37CF1">
                  <w:pPr>
                    <w:framePr w:hSpace="180" w:wrap="around" w:vAnchor="page" w:hAnchor="margin" w:xAlign="center" w:y="2110"/>
                    <w:numPr>
                      <w:ilvl w:val="0"/>
                      <w:numId w:val="23"/>
                    </w:numPr>
                    <w:tabs>
                      <w:tab w:val="num" w:pos="601"/>
                    </w:tabs>
                    <w:spacing w:after="0" w:line="240" w:lineRule="auto"/>
                    <w:ind w:left="601" w:hanging="567"/>
                    <w:contextualSpacing/>
                    <w:jc w:val="center"/>
                    <w:rPr>
                      <w:rFonts w:ascii="Calibri" w:eastAsia="Calibri" w:hAnsi="Calibri" w:cs="Times New Roman"/>
                      <w:sz w:val="20"/>
                      <w:szCs w:val="20"/>
                    </w:rPr>
                  </w:pPr>
                </w:p>
              </w:tc>
              <w:tc>
                <w:tcPr>
                  <w:tcW w:w="7088" w:type="dxa"/>
                  <w:gridSpan w:val="2"/>
                  <w:tcBorders>
                    <w:left w:val="single" w:sz="4" w:space="0" w:color="auto"/>
                    <w:bottom w:val="single" w:sz="4" w:space="0" w:color="auto"/>
                    <w:right w:val="single" w:sz="4" w:space="0" w:color="auto"/>
                  </w:tcBorders>
                  <w:vAlign w:val="center"/>
                </w:tcPr>
                <w:p w14:paraId="36B93B20" w14:textId="77777777" w:rsidR="00D82E6C" w:rsidRPr="00E31600" w:rsidRDefault="00D82E6C" w:rsidP="00B37CF1">
                  <w:pPr>
                    <w:framePr w:hSpace="180" w:wrap="around" w:vAnchor="page" w:hAnchor="margin" w:xAlign="center" w:y="2110"/>
                    <w:spacing w:after="0"/>
                    <w:rPr>
                      <w:rFonts w:ascii="Calibri" w:eastAsia="Calibri" w:hAnsi="Calibri" w:cs="Times New Roman"/>
                      <w:sz w:val="20"/>
                      <w:szCs w:val="20"/>
                    </w:rPr>
                  </w:pPr>
                  <w:r w:rsidRPr="00E31600">
                    <w:rPr>
                      <w:rFonts w:ascii="Calibri" w:eastAsia="Calibri" w:hAnsi="Calibri" w:cs="Times New Roman"/>
                      <w:sz w:val="20"/>
                      <w:szCs w:val="20"/>
                    </w:rPr>
                    <w:t>Disability Act 2005</w:t>
                  </w:r>
                </w:p>
              </w:tc>
              <w:tc>
                <w:tcPr>
                  <w:tcW w:w="708" w:type="dxa"/>
                  <w:tcBorders>
                    <w:top w:val="single" w:sz="4" w:space="0" w:color="auto"/>
                    <w:left w:val="single" w:sz="4" w:space="0" w:color="auto"/>
                    <w:bottom w:val="single" w:sz="4" w:space="0" w:color="auto"/>
                    <w:right w:val="single" w:sz="4" w:space="0" w:color="auto"/>
                  </w:tcBorders>
                </w:tcPr>
                <w:p w14:paraId="7B1E033A"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496EC8A6"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162337DC" w14:textId="77777777" w:rsidTr="00B37CF1">
              <w:trPr>
                <w:trHeight w:val="416"/>
                <w:jc w:val="center"/>
              </w:trPr>
              <w:tc>
                <w:tcPr>
                  <w:tcW w:w="709" w:type="dxa"/>
                  <w:tcBorders>
                    <w:left w:val="single" w:sz="4" w:space="0" w:color="auto"/>
                    <w:bottom w:val="single" w:sz="4" w:space="0" w:color="auto"/>
                    <w:right w:val="single" w:sz="4" w:space="0" w:color="auto"/>
                  </w:tcBorders>
                  <w:shd w:val="clear" w:color="auto" w:fill="auto"/>
                  <w:vAlign w:val="center"/>
                </w:tcPr>
                <w:p w14:paraId="39458B4A" w14:textId="77777777" w:rsidR="00D82E6C" w:rsidRPr="00AB5CDB" w:rsidRDefault="00D82E6C" w:rsidP="00B37CF1">
                  <w:pPr>
                    <w:framePr w:hSpace="180" w:wrap="around" w:vAnchor="page" w:hAnchor="margin" w:xAlign="center" w:y="2110"/>
                    <w:numPr>
                      <w:ilvl w:val="0"/>
                      <w:numId w:val="23"/>
                    </w:numPr>
                    <w:tabs>
                      <w:tab w:val="num" w:pos="601"/>
                    </w:tabs>
                    <w:spacing w:after="0" w:line="240" w:lineRule="auto"/>
                    <w:ind w:left="601" w:hanging="567"/>
                    <w:contextualSpacing/>
                    <w:jc w:val="center"/>
                    <w:rPr>
                      <w:rFonts w:ascii="Calibri" w:eastAsia="Calibri" w:hAnsi="Calibri" w:cs="Times New Roman"/>
                      <w:sz w:val="20"/>
                      <w:szCs w:val="20"/>
                    </w:rPr>
                  </w:pPr>
                </w:p>
              </w:tc>
              <w:tc>
                <w:tcPr>
                  <w:tcW w:w="7088" w:type="dxa"/>
                  <w:gridSpan w:val="2"/>
                  <w:tcBorders>
                    <w:left w:val="single" w:sz="4" w:space="0" w:color="auto"/>
                    <w:bottom w:val="single" w:sz="4" w:space="0" w:color="auto"/>
                    <w:right w:val="single" w:sz="4" w:space="0" w:color="auto"/>
                  </w:tcBorders>
                  <w:vAlign w:val="center"/>
                </w:tcPr>
                <w:p w14:paraId="3BFD65FB" w14:textId="77777777" w:rsidR="00D82E6C" w:rsidRPr="00AB5CDB" w:rsidRDefault="00D82E6C" w:rsidP="00B37CF1">
                  <w:pPr>
                    <w:framePr w:hSpace="180" w:wrap="around" w:vAnchor="page" w:hAnchor="margin" w:xAlign="center" w:y="2110"/>
                    <w:spacing w:after="0"/>
                    <w:rPr>
                      <w:rFonts w:ascii="Calibri" w:eastAsia="Calibri" w:hAnsi="Calibri" w:cs="Times New Roman"/>
                      <w:sz w:val="20"/>
                      <w:szCs w:val="20"/>
                    </w:rPr>
                  </w:pPr>
                  <w:r w:rsidRPr="00AB5CDB">
                    <w:rPr>
                      <w:rFonts w:eastAsia="Times New Roman" w:cstheme="minorHAnsi"/>
                      <w:sz w:val="20"/>
                      <w:szCs w:val="20"/>
                    </w:rPr>
                    <w:t>General Data Protection Regulation 2016/679 and the Data Protection Act 2018</w:t>
                  </w:r>
                </w:p>
              </w:tc>
              <w:tc>
                <w:tcPr>
                  <w:tcW w:w="708" w:type="dxa"/>
                  <w:tcBorders>
                    <w:top w:val="single" w:sz="4" w:space="0" w:color="auto"/>
                    <w:left w:val="single" w:sz="4" w:space="0" w:color="auto"/>
                    <w:bottom w:val="single" w:sz="4" w:space="0" w:color="auto"/>
                    <w:right w:val="single" w:sz="4" w:space="0" w:color="auto"/>
                  </w:tcBorders>
                </w:tcPr>
                <w:p w14:paraId="033E2EB2"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03921458"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2D4A61C3" w14:textId="77777777" w:rsidTr="00B37CF1">
              <w:trPr>
                <w:jc w:val="center"/>
              </w:trPr>
              <w:tc>
                <w:tcPr>
                  <w:tcW w:w="9072" w:type="dxa"/>
                  <w:gridSpan w:val="5"/>
                  <w:tcBorders>
                    <w:top w:val="single" w:sz="4" w:space="0" w:color="auto"/>
                    <w:left w:val="single" w:sz="4" w:space="0" w:color="auto"/>
                    <w:bottom w:val="single" w:sz="4" w:space="0" w:color="auto"/>
                    <w:right w:val="single" w:sz="4" w:space="0" w:color="auto"/>
                  </w:tcBorders>
                  <w:shd w:val="clear" w:color="auto" w:fill="auto"/>
                </w:tcPr>
                <w:p w14:paraId="6022ACC1" w14:textId="77777777" w:rsidR="00D82E6C" w:rsidRPr="00AB5CDB" w:rsidRDefault="00D82E6C" w:rsidP="00B37CF1">
                  <w:pPr>
                    <w:framePr w:hSpace="180" w:wrap="around" w:vAnchor="page" w:hAnchor="margin" w:xAlign="center" w:y="2110"/>
                    <w:spacing w:after="0"/>
                    <w:jc w:val="both"/>
                    <w:rPr>
                      <w:rFonts w:ascii="Calibri" w:eastAsia="Calibri" w:hAnsi="Calibri" w:cs="Times New Roman"/>
                      <w:sz w:val="20"/>
                      <w:szCs w:val="20"/>
                    </w:rPr>
                  </w:pPr>
                  <w:r w:rsidRPr="00AB5CDB">
                    <w:rPr>
                      <w:rFonts w:ascii="Calibri" w:eastAsia="Calibri" w:hAnsi="Calibri" w:cs="Times New Roman"/>
                      <w:sz w:val="20"/>
                      <w:szCs w:val="20"/>
                    </w:rPr>
                    <w:t>AND</w:t>
                  </w:r>
                </w:p>
              </w:tc>
            </w:tr>
            <w:tr w:rsidR="00D82E6C" w:rsidRPr="00E31600" w14:paraId="4F0C4AF0" w14:textId="77777777" w:rsidTr="00B37CF1">
              <w:trPr>
                <w:trHeight w:val="658"/>
                <w:jc w:val="center"/>
              </w:trPr>
              <w:tc>
                <w:tcPr>
                  <w:tcW w:w="7797" w:type="dxa"/>
                  <w:gridSpan w:val="3"/>
                  <w:tcBorders>
                    <w:top w:val="single" w:sz="4" w:space="0" w:color="auto"/>
                    <w:left w:val="single" w:sz="4" w:space="0" w:color="auto"/>
                    <w:bottom w:val="single" w:sz="4" w:space="0" w:color="auto"/>
                    <w:right w:val="single" w:sz="4" w:space="0" w:color="auto"/>
                  </w:tcBorders>
                  <w:shd w:val="clear" w:color="auto" w:fill="auto"/>
                </w:tcPr>
                <w:p w14:paraId="19953861" w14:textId="77777777" w:rsidR="00D82E6C" w:rsidRPr="00AB5CDB" w:rsidRDefault="00D82E6C" w:rsidP="00B37CF1">
                  <w:pPr>
                    <w:framePr w:hSpace="180" w:wrap="around" w:vAnchor="page" w:hAnchor="margin" w:xAlign="center" w:y="2110"/>
                    <w:tabs>
                      <w:tab w:val="center" w:pos="4153"/>
                      <w:tab w:val="right" w:pos="8306"/>
                    </w:tabs>
                    <w:spacing w:after="0"/>
                    <w:jc w:val="both"/>
                    <w:rPr>
                      <w:rFonts w:ascii="Calibri" w:eastAsia="Times New Roman" w:hAnsi="Calibri"/>
                      <w:sz w:val="20"/>
                      <w:szCs w:val="20"/>
                      <w:u w:val="single"/>
                    </w:rPr>
                  </w:pPr>
                  <w:r w:rsidRPr="00AB5CDB">
                    <w:rPr>
                      <w:sz w:val="20"/>
                      <w:szCs w:val="20"/>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708" w:type="dxa"/>
                  <w:tcBorders>
                    <w:top w:val="single" w:sz="4" w:space="0" w:color="auto"/>
                    <w:left w:val="single" w:sz="4" w:space="0" w:color="auto"/>
                    <w:bottom w:val="single" w:sz="4" w:space="0" w:color="auto"/>
                    <w:right w:val="single" w:sz="4" w:space="0" w:color="auto"/>
                  </w:tcBorders>
                </w:tcPr>
                <w:p w14:paraId="0CA0A01B"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092AEE80"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15233931" w14:textId="77777777" w:rsidTr="00B37CF1">
              <w:trPr>
                <w:trHeight w:val="658"/>
                <w:jc w:val="center"/>
              </w:trPr>
              <w:tc>
                <w:tcPr>
                  <w:tcW w:w="9072" w:type="dxa"/>
                  <w:gridSpan w:val="5"/>
                  <w:tcBorders>
                    <w:top w:val="single" w:sz="4" w:space="0" w:color="auto"/>
                    <w:left w:val="single" w:sz="4" w:space="0" w:color="auto"/>
                    <w:bottom w:val="single" w:sz="4" w:space="0" w:color="auto"/>
                    <w:right w:val="single" w:sz="4" w:space="0" w:color="auto"/>
                  </w:tcBorders>
                  <w:shd w:val="clear" w:color="auto" w:fill="auto"/>
                </w:tcPr>
                <w:p w14:paraId="25A3B9FF"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w:t>
                  </w:r>
                </w:p>
              </w:tc>
            </w:tr>
            <w:tr w:rsidR="00D82E6C" w:rsidRPr="00E31600" w14:paraId="0BBB5599" w14:textId="77777777" w:rsidTr="00B37CF1">
              <w:trPr>
                <w:trHeight w:val="658"/>
                <w:jc w:val="center"/>
              </w:trPr>
              <w:tc>
                <w:tcPr>
                  <w:tcW w:w="9072" w:type="dxa"/>
                  <w:gridSpan w:val="5"/>
                  <w:tcBorders>
                    <w:top w:val="single" w:sz="4" w:space="0" w:color="auto"/>
                    <w:left w:val="single" w:sz="4" w:space="0" w:color="auto"/>
                    <w:bottom w:val="single" w:sz="4" w:space="0" w:color="auto"/>
                    <w:right w:val="single" w:sz="4" w:space="0" w:color="auto"/>
                  </w:tcBorders>
                  <w:shd w:val="clear" w:color="auto" w:fill="auto"/>
                </w:tcPr>
                <w:p w14:paraId="0355C035"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This Declaration is made for the benefit of Enterprise Ireland.</w:t>
                  </w:r>
                </w:p>
              </w:tc>
            </w:tr>
            <w:tr w:rsidR="00D82E6C" w:rsidRPr="00E31600" w14:paraId="2772024C" w14:textId="77777777" w:rsidTr="00B37CF1">
              <w:trPr>
                <w:trHeight w:val="330"/>
                <w:jc w:val="center"/>
              </w:trPr>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14:paraId="2CCF85BB" w14:textId="77777777" w:rsidR="00D82E6C" w:rsidRPr="00E31600" w:rsidRDefault="00D82E6C" w:rsidP="00B37CF1">
                  <w:pPr>
                    <w:framePr w:hSpace="180" w:wrap="around" w:vAnchor="page" w:hAnchor="margin" w:xAlign="center" w:y="2110"/>
                    <w:jc w:val="both"/>
                    <w:rPr>
                      <w:rFonts w:ascii="Calibri" w:eastAsia="Calibri" w:hAnsi="Calibri" w:cs="Times New Roman"/>
                      <w:b/>
                      <w:szCs w:val="20"/>
                    </w:rPr>
                  </w:pPr>
                  <w:bookmarkStart w:id="5" w:name="_Hlk78366294"/>
                  <w:r w:rsidRPr="00E31600">
                    <w:rPr>
                      <w:rFonts w:ascii="Calibri" w:eastAsia="Calibri" w:hAnsi="Calibri" w:cs="Times New Roman"/>
                      <w:b/>
                      <w:szCs w:val="20"/>
                    </w:rPr>
                    <w:t>Name of Economic Operator</w:t>
                  </w:r>
                </w:p>
              </w:tc>
              <w:tc>
                <w:tcPr>
                  <w:tcW w:w="4536" w:type="dxa"/>
                  <w:gridSpan w:val="3"/>
                  <w:tcBorders>
                    <w:top w:val="single" w:sz="4" w:space="0" w:color="auto"/>
                    <w:left w:val="single" w:sz="4" w:space="0" w:color="auto"/>
                    <w:bottom w:val="single" w:sz="4" w:space="0" w:color="auto"/>
                    <w:right w:val="single" w:sz="4" w:space="0" w:color="auto"/>
                  </w:tcBorders>
                  <w:shd w:val="clear" w:color="auto" w:fill="auto"/>
                </w:tcPr>
                <w:p w14:paraId="304A24C9"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4DBF2F4E" w14:textId="77777777" w:rsidTr="00B37CF1">
              <w:trPr>
                <w:trHeight w:val="330"/>
                <w:jc w:val="center"/>
              </w:trPr>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14:paraId="5BCED7D4" w14:textId="77777777" w:rsidR="00D82E6C" w:rsidRPr="002642CC" w:rsidRDefault="00D82E6C" w:rsidP="00B37CF1">
                  <w:pPr>
                    <w:framePr w:hSpace="180" w:wrap="around" w:vAnchor="page" w:hAnchor="margin" w:xAlign="center" w:y="2110"/>
                    <w:jc w:val="both"/>
                    <w:rPr>
                      <w:rFonts w:ascii="Calibri" w:eastAsia="Calibri" w:hAnsi="Calibri" w:cs="Times New Roman"/>
                      <w:b/>
                      <w:szCs w:val="20"/>
                    </w:rPr>
                  </w:pPr>
                  <w:r w:rsidRPr="002642CC">
                    <w:rPr>
                      <w:rFonts w:ascii="Calibri" w:eastAsia="Calibri" w:hAnsi="Calibri" w:cs="Times New Roman"/>
                      <w:b/>
                      <w:szCs w:val="20"/>
                    </w:rPr>
                    <w:t>Authorised Signatory</w:t>
                  </w:r>
                </w:p>
              </w:tc>
              <w:tc>
                <w:tcPr>
                  <w:tcW w:w="4536" w:type="dxa"/>
                  <w:gridSpan w:val="3"/>
                  <w:tcBorders>
                    <w:top w:val="single" w:sz="4" w:space="0" w:color="auto"/>
                    <w:left w:val="single" w:sz="4" w:space="0" w:color="auto"/>
                    <w:bottom w:val="single" w:sz="4" w:space="0" w:color="auto"/>
                    <w:right w:val="single" w:sz="4" w:space="0" w:color="auto"/>
                  </w:tcBorders>
                  <w:shd w:val="clear" w:color="auto" w:fill="auto"/>
                </w:tcPr>
                <w:p w14:paraId="293ABF07"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644733F3" w14:textId="77777777" w:rsidTr="00B37CF1">
              <w:trPr>
                <w:trHeight w:val="330"/>
                <w:jc w:val="center"/>
              </w:trPr>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14:paraId="3A86B348" w14:textId="77777777" w:rsidR="00D82E6C" w:rsidRPr="00E31600" w:rsidRDefault="00D82E6C" w:rsidP="00B37CF1">
                  <w:pPr>
                    <w:framePr w:hSpace="180" w:wrap="around" w:vAnchor="page" w:hAnchor="margin" w:xAlign="center" w:y="2110"/>
                    <w:jc w:val="both"/>
                    <w:rPr>
                      <w:rFonts w:ascii="Calibri" w:eastAsia="Calibri" w:hAnsi="Calibri" w:cs="Times New Roman"/>
                      <w:b/>
                      <w:szCs w:val="20"/>
                    </w:rPr>
                  </w:pPr>
                  <w:r w:rsidRPr="00E31600">
                    <w:rPr>
                      <w:rFonts w:ascii="Calibri" w:eastAsia="Calibri" w:hAnsi="Calibri" w:cs="Times New Roman"/>
                      <w:b/>
                      <w:szCs w:val="20"/>
                    </w:rPr>
                    <w:t>Name in print or block capitals</w:t>
                  </w:r>
                </w:p>
              </w:tc>
              <w:tc>
                <w:tcPr>
                  <w:tcW w:w="4536" w:type="dxa"/>
                  <w:gridSpan w:val="3"/>
                  <w:tcBorders>
                    <w:top w:val="single" w:sz="4" w:space="0" w:color="auto"/>
                    <w:left w:val="single" w:sz="4" w:space="0" w:color="auto"/>
                    <w:bottom w:val="single" w:sz="4" w:space="0" w:color="auto"/>
                    <w:right w:val="single" w:sz="4" w:space="0" w:color="auto"/>
                  </w:tcBorders>
                  <w:shd w:val="clear" w:color="auto" w:fill="auto"/>
                </w:tcPr>
                <w:p w14:paraId="5C9892DE"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16D59D11" w14:textId="77777777" w:rsidTr="00B37CF1">
              <w:trPr>
                <w:trHeight w:val="330"/>
                <w:jc w:val="center"/>
              </w:trPr>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14:paraId="1AA0E14C" w14:textId="77777777" w:rsidR="00D82E6C" w:rsidRPr="00E31600" w:rsidRDefault="00D82E6C" w:rsidP="00B37CF1">
                  <w:pPr>
                    <w:framePr w:hSpace="180" w:wrap="around" w:vAnchor="page" w:hAnchor="margin" w:xAlign="center" w:y="2110"/>
                    <w:jc w:val="both"/>
                    <w:rPr>
                      <w:rFonts w:ascii="Calibri" w:eastAsia="Calibri" w:hAnsi="Calibri" w:cs="Times New Roman"/>
                      <w:b/>
                      <w:szCs w:val="20"/>
                    </w:rPr>
                  </w:pPr>
                  <w:r w:rsidRPr="00E31600">
                    <w:rPr>
                      <w:rFonts w:ascii="Calibri" w:eastAsia="Calibri" w:hAnsi="Calibri" w:cs="Times New Roman"/>
                      <w:b/>
                      <w:szCs w:val="20"/>
                    </w:rPr>
                    <w:t>Rank / Position</w:t>
                  </w:r>
                </w:p>
              </w:tc>
              <w:tc>
                <w:tcPr>
                  <w:tcW w:w="4536" w:type="dxa"/>
                  <w:gridSpan w:val="3"/>
                  <w:tcBorders>
                    <w:top w:val="single" w:sz="4" w:space="0" w:color="auto"/>
                    <w:left w:val="single" w:sz="4" w:space="0" w:color="auto"/>
                    <w:bottom w:val="single" w:sz="4" w:space="0" w:color="auto"/>
                    <w:right w:val="single" w:sz="4" w:space="0" w:color="auto"/>
                  </w:tcBorders>
                  <w:shd w:val="clear" w:color="auto" w:fill="auto"/>
                </w:tcPr>
                <w:p w14:paraId="28EFE94B"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bookmarkEnd w:id="5"/>
            <w:tr w:rsidR="00D82E6C" w:rsidRPr="00E31600" w14:paraId="7C0C3969" w14:textId="77777777" w:rsidTr="00B37CF1">
              <w:trPr>
                <w:trHeight w:val="658"/>
                <w:jc w:val="center"/>
              </w:trPr>
              <w:tc>
                <w:tcPr>
                  <w:tcW w:w="9072" w:type="dxa"/>
                  <w:gridSpan w:val="5"/>
                  <w:tcBorders>
                    <w:top w:val="single" w:sz="4" w:space="0" w:color="auto"/>
                    <w:left w:val="single" w:sz="4" w:space="0" w:color="auto"/>
                    <w:bottom w:val="single" w:sz="4" w:space="0" w:color="auto"/>
                    <w:right w:val="single" w:sz="4" w:space="0" w:color="auto"/>
                  </w:tcBorders>
                  <w:shd w:val="clear" w:color="auto" w:fill="auto"/>
                </w:tcPr>
                <w:p w14:paraId="1BF75F35" w14:textId="77777777" w:rsidR="00D82E6C" w:rsidRPr="00E31600" w:rsidRDefault="00D82E6C" w:rsidP="00B37CF1">
                  <w:pPr>
                    <w:framePr w:hSpace="180" w:wrap="around" w:vAnchor="page" w:hAnchor="margin" w:xAlign="center" w:y="2110"/>
                    <w:jc w:val="both"/>
                    <w:rPr>
                      <w:rFonts w:ascii="Calibri" w:eastAsia="Calibri" w:hAnsi="Calibri" w:cs="Times New Roman"/>
                      <w:b/>
                      <w:sz w:val="20"/>
                      <w:szCs w:val="20"/>
                    </w:rPr>
                  </w:pPr>
                  <w:r w:rsidRPr="00E31600">
                    <w:rPr>
                      <w:rFonts w:ascii="Calibri" w:eastAsia="Calibri" w:hAnsi="Calibri" w:cs="Times New Roman"/>
                      <w:b/>
                      <w:sz w:val="20"/>
                      <w:szCs w:val="20"/>
                    </w:rPr>
                    <w:t>NOTE: The term Economic Operator covers equally the concepts of Contractor, Supplier and Service Provider whether as Candidate, Tenderer or Participant under an award procedure in accordance with the relevant Public Procurement Directive.</w:t>
                  </w:r>
                </w:p>
              </w:tc>
            </w:tr>
          </w:tbl>
          <w:p w14:paraId="7C036415" w14:textId="77777777" w:rsidR="00D82E6C" w:rsidRDefault="00D82E6C" w:rsidP="00B37CF1"/>
          <w:p w14:paraId="29236C0C" w14:textId="77777777" w:rsidR="00D82E6C" w:rsidRDefault="00D82E6C" w:rsidP="00B37CF1"/>
          <w:p w14:paraId="4EF4C9EC" w14:textId="77777777" w:rsidR="00D82E6C" w:rsidRDefault="00D82E6C" w:rsidP="00B37CF1"/>
          <w:p w14:paraId="1FF33A1A" w14:textId="77777777" w:rsidR="00D82E6C" w:rsidRDefault="00D82E6C" w:rsidP="00B37CF1"/>
          <w:p w14:paraId="5108C957" w14:textId="77777777" w:rsidR="00D82E6C" w:rsidRDefault="00D82E6C" w:rsidP="00B37CF1"/>
          <w:p w14:paraId="5920FCE6" w14:textId="77777777" w:rsidR="00D82E6C" w:rsidRPr="0028141C" w:rsidRDefault="00D82E6C" w:rsidP="00B37CF1">
            <w:pPr>
              <w:rPr>
                <w:rFonts w:ascii="Arial" w:hAnsi="Arial" w:cs="Arial"/>
                <w:b/>
                <w:bCs/>
                <w:color w:val="000000"/>
                <w:u w:val="single"/>
                <w:lang w:val="en-IE" w:eastAsia="en-IE"/>
              </w:rPr>
            </w:pPr>
            <w:r w:rsidRPr="006A09FA">
              <w:rPr>
                <w:rFonts w:ascii="Arial" w:hAnsi="Arial" w:cs="Arial"/>
                <w:lang w:val="en-IE" w:eastAsia="en-IE"/>
              </w:rPr>
              <w:t xml:space="preserve">  </w:t>
            </w:r>
            <w:r w:rsidRPr="0028141C">
              <w:rPr>
                <w:rFonts w:ascii="Arial" w:hAnsi="Arial" w:cs="Arial"/>
                <w:b/>
                <w:bCs/>
                <w:u w:val="single"/>
                <w:lang w:val="en-IE" w:eastAsia="en-IE"/>
              </w:rPr>
              <w:t>CONFIRMATION OF DAILY RATE</w:t>
            </w:r>
          </w:p>
          <w:p w14:paraId="6192EBC7" w14:textId="77777777" w:rsidR="00D82E6C" w:rsidRPr="003E5D9F" w:rsidRDefault="00D82E6C" w:rsidP="00B37CF1">
            <w:pPr>
              <w:spacing w:after="0" w:line="259" w:lineRule="auto"/>
              <w:rPr>
                <w:rFonts w:ascii="Arial" w:eastAsia="Arial" w:hAnsi="Arial" w:cs="Arial"/>
                <w:color w:val="000000"/>
                <w:lang w:val="en-IE" w:eastAsia="en-IE"/>
              </w:rPr>
            </w:pPr>
            <w:r w:rsidRPr="003E5D9F">
              <w:rPr>
                <w:rFonts w:ascii="Arial" w:eastAsia="Arial" w:hAnsi="Arial" w:cs="Arial"/>
                <w:color w:val="000000"/>
                <w:lang w:val="en-IE" w:eastAsia="en-IE"/>
              </w:rPr>
              <w:t xml:space="preserve"> </w:t>
            </w:r>
          </w:p>
          <w:p w14:paraId="5C6C2488" w14:textId="77777777" w:rsidR="00D82E6C" w:rsidRPr="003E5D9F" w:rsidRDefault="00D82E6C" w:rsidP="00B37CF1">
            <w:pPr>
              <w:spacing w:after="4" w:line="250" w:lineRule="auto"/>
              <w:ind w:left="-15"/>
              <w:jc w:val="both"/>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THIS FORM MUST BE COMPLETED AND RETURNED BY ALL APPLICANTS </w:t>
            </w:r>
          </w:p>
          <w:p w14:paraId="3BC25D2F" w14:textId="77777777" w:rsidR="00D82E6C" w:rsidRPr="003E5D9F" w:rsidRDefault="00D82E6C" w:rsidP="00B37CF1">
            <w:pPr>
              <w:spacing w:after="0" w:line="259" w:lineRule="auto"/>
              <w:rPr>
                <w:rFonts w:ascii="Arial" w:eastAsia="Arial" w:hAnsi="Arial" w:cs="Arial"/>
                <w:color w:val="000000"/>
                <w:lang w:val="en-IE" w:eastAsia="en-IE"/>
              </w:rPr>
            </w:pPr>
            <w:r w:rsidRPr="003E5D9F">
              <w:rPr>
                <w:rFonts w:ascii="Arial" w:eastAsia="Arial" w:hAnsi="Arial" w:cs="Arial"/>
                <w:color w:val="000000"/>
                <w:sz w:val="20"/>
                <w:lang w:val="en-IE" w:eastAsia="en-IE"/>
              </w:rPr>
              <w:lastRenderedPageBreak/>
              <w:t xml:space="preserve"> </w:t>
            </w:r>
          </w:p>
          <w:tbl>
            <w:tblPr>
              <w:tblW w:w="9019" w:type="dxa"/>
              <w:tblInd w:w="5" w:type="dxa"/>
              <w:tblCellMar>
                <w:top w:w="12" w:type="dxa"/>
                <w:right w:w="60" w:type="dxa"/>
              </w:tblCellMar>
              <w:tblLook w:val="04A0" w:firstRow="1" w:lastRow="0" w:firstColumn="1" w:lastColumn="0" w:noHBand="0" w:noVBand="1"/>
            </w:tblPr>
            <w:tblGrid>
              <w:gridCol w:w="2189"/>
              <w:gridCol w:w="6830"/>
            </w:tblGrid>
            <w:tr w:rsidR="00D82E6C" w:rsidRPr="003E5D9F" w14:paraId="5815D4C3" w14:textId="77777777" w:rsidTr="00B37CF1">
              <w:trPr>
                <w:trHeight w:val="470"/>
              </w:trPr>
              <w:tc>
                <w:tcPr>
                  <w:tcW w:w="2189" w:type="dxa"/>
                  <w:tcBorders>
                    <w:top w:val="single" w:sz="4" w:space="0" w:color="000000"/>
                    <w:left w:val="single" w:sz="4" w:space="0" w:color="000000"/>
                    <w:bottom w:val="single" w:sz="4" w:space="0" w:color="000000"/>
                    <w:right w:val="single" w:sz="4" w:space="0" w:color="000000"/>
                  </w:tcBorders>
                </w:tcPr>
                <w:p w14:paraId="2A7D9D81" w14:textId="77777777" w:rsidR="00D82E6C" w:rsidRPr="003E5D9F" w:rsidRDefault="00D82E6C" w:rsidP="00B37CF1">
                  <w:pPr>
                    <w:framePr w:hSpace="180" w:wrap="around" w:vAnchor="page" w:hAnchor="margin" w:xAlign="center" w:y="2110"/>
                    <w:spacing w:after="0" w:line="259" w:lineRule="auto"/>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To:  </w:t>
                  </w:r>
                </w:p>
              </w:tc>
              <w:tc>
                <w:tcPr>
                  <w:tcW w:w="6829" w:type="dxa"/>
                  <w:tcBorders>
                    <w:top w:val="single" w:sz="4" w:space="0" w:color="000000"/>
                    <w:left w:val="single" w:sz="4" w:space="0" w:color="000000"/>
                    <w:bottom w:val="single" w:sz="4" w:space="0" w:color="000000"/>
                    <w:right w:val="single" w:sz="4" w:space="0" w:color="000000"/>
                  </w:tcBorders>
                </w:tcPr>
                <w:p w14:paraId="30103801" w14:textId="77777777" w:rsidR="00D82E6C" w:rsidRPr="002C2157" w:rsidRDefault="00D82E6C" w:rsidP="00B37CF1">
                  <w:pPr>
                    <w:framePr w:hSpace="180" w:wrap="around" w:vAnchor="page" w:hAnchor="margin" w:xAlign="center" w:y="2110"/>
                    <w:spacing w:after="0" w:line="259" w:lineRule="auto"/>
                    <w:rPr>
                      <w:rFonts w:ascii="Arial" w:eastAsia="Arial" w:hAnsi="Arial" w:cs="Arial"/>
                      <w:color w:val="000000"/>
                      <w:lang w:val="en-IE" w:eastAsia="en-IE"/>
                    </w:rPr>
                  </w:pPr>
                  <w:r w:rsidRPr="002C2157">
                    <w:rPr>
                      <w:rFonts w:ascii="Arial" w:eastAsia="Arial" w:hAnsi="Arial" w:cs="Arial"/>
                      <w:color w:val="000000"/>
                      <w:lang w:val="en-IE" w:eastAsia="en-IE"/>
                    </w:rPr>
                    <w:t xml:space="preserve">Enterprise Ireland  </w:t>
                  </w:r>
                </w:p>
                <w:p w14:paraId="7941458B" w14:textId="77777777" w:rsidR="00D82E6C" w:rsidRPr="003E5D9F" w:rsidRDefault="00D82E6C" w:rsidP="00B37CF1">
                  <w:pPr>
                    <w:framePr w:hSpace="180" w:wrap="around" w:vAnchor="page" w:hAnchor="margin" w:xAlign="center" w:y="2110"/>
                    <w:spacing w:after="0" w:line="259" w:lineRule="auto"/>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 </w:t>
                  </w:r>
                </w:p>
              </w:tc>
            </w:tr>
            <w:tr w:rsidR="00D82E6C" w:rsidRPr="003E5D9F" w14:paraId="5ACE09A5" w14:textId="77777777" w:rsidTr="00B37CF1">
              <w:trPr>
                <w:trHeight w:val="638"/>
              </w:trPr>
              <w:tc>
                <w:tcPr>
                  <w:tcW w:w="2189" w:type="dxa"/>
                  <w:tcBorders>
                    <w:top w:val="single" w:sz="4" w:space="0" w:color="000000"/>
                    <w:left w:val="single" w:sz="4" w:space="0" w:color="000000"/>
                    <w:bottom w:val="single" w:sz="4" w:space="0" w:color="000000"/>
                    <w:right w:val="single" w:sz="4" w:space="0" w:color="000000"/>
                  </w:tcBorders>
                </w:tcPr>
                <w:p w14:paraId="58903300" w14:textId="77777777" w:rsidR="00D82E6C" w:rsidRPr="003E5D9F" w:rsidRDefault="00D82E6C" w:rsidP="00B37CF1">
                  <w:pPr>
                    <w:framePr w:hSpace="180" w:wrap="around" w:vAnchor="page" w:hAnchor="margin" w:xAlign="center" w:y="2110"/>
                    <w:spacing w:after="0" w:line="259" w:lineRule="auto"/>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From:  </w:t>
                  </w:r>
                </w:p>
              </w:tc>
              <w:tc>
                <w:tcPr>
                  <w:tcW w:w="6829" w:type="dxa"/>
                  <w:tcBorders>
                    <w:top w:val="single" w:sz="4" w:space="0" w:color="000000"/>
                    <w:left w:val="single" w:sz="4" w:space="0" w:color="000000"/>
                    <w:bottom w:val="single" w:sz="4" w:space="0" w:color="000000"/>
                    <w:right w:val="single" w:sz="4" w:space="0" w:color="000000"/>
                  </w:tcBorders>
                </w:tcPr>
                <w:p w14:paraId="2F017200" w14:textId="77777777" w:rsidR="00D82E6C" w:rsidRPr="003E5D9F" w:rsidRDefault="00D82E6C" w:rsidP="00B37CF1">
                  <w:pPr>
                    <w:framePr w:hSpace="180" w:wrap="around" w:vAnchor="page" w:hAnchor="margin" w:xAlign="center" w:y="2110"/>
                    <w:spacing w:after="0" w:line="259" w:lineRule="auto"/>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 </w:t>
                  </w:r>
                </w:p>
                <w:p w14:paraId="657F2C29" w14:textId="77777777" w:rsidR="00D82E6C" w:rsidRPr="003E5D9F" w:rsidRDefault="00D82E6C" w:rsidP="00B37CF1">
                  <w:pPr>
                    <w:framePr w:hSpace="180" w:wrap="around" w:vAnchor="page" w:hAnchor="margin" w:xAlign="center" w:y="2110"/>
                    <w:spacing w:after="0" w:line="259" w:lineRule="auto"/>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 </w:t>
                  </w:r>
                </w:p>
              </w:tc>
            </w:tr>
            <w:tr w:rsidR="00D82E6C" w:rsidRPr="003E5D9F" w14:paraId="1EE7109D" w14:textId="77777777" w:rsidTr="00B37CF1">
              <w:trPr>
                <w:trHeight w:val="470"/>
              </w:trPr>
              <w:tc>
                <w:tcPr>
                  <w:tcW w:w="2189" w:type="dxa"/>
                  <w:tcBorders>
                    <w:top w:val="single" w:sz="4" w:space="0" w:color="000000"/>
                    <w:left w:val="single" w:sz="4" w:space="0" w:color="000000"/>
                    <w:bottom w:val="single" w:sz="4" w:space="0" w:color="000000"/>
                    <w:right w:val="single" w:sz="4" w:space="0" w:color="000000"/>
                  </w:tcBorders>
                </w:tcPr>
                <w:p w14:paraId="2D54D63C" w14:textId="77777777" w:rsidR="00D82E6C" w:rsidRPr="003E5D9F" w:rsidRDefault="00D82E6C" w:rsidP="00B37CF1">
                  <w:pPr>
                    <w:framePr w:hSpace="180" w:wrap="around" w:vAnchor="page" w:hAnchor="margin" w:xAlign="center" w:y="2110"/>
                    <w:spacing w:after="0" w:line="259" w:lineRule="auto"/>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Re:  </w:t>
                  </w:r>
                </w:p>
              </w:tc>
              <w:tc>
                <w:tcPr>
                  <w:tcW w:w="6829" w:type="dxa"/>
                  <w:tcBorders>
                    <w:top w:val="single" w:sz="4" w:space="0" w:color="000000"/>
                    <w:left w:val="single" w:sz="4" w:space="0" w:color="000000"/>
                    <w:bottom w:val="single" w:sz="4" w:space="0" w:color="000000"/>
                    <w:right w:val="single" w:sz="4" w:space="0" w:color="000000"/>
                  </w:tcBorders>
                </w:tcPr>
                <w:p w14:paraId="2AAB86BA" w14:textId="77777777" w:rsidR="00D82E6C" w:rsidRPr="008052CC" w:rsidRDefault="00D82E6C" w:rsidP="00B37CF1">
                  <w:pPr>
                    <w:rPr>
                      <w:rFonts w:ascii="Arial" w:hAnsi="Arial" w:cs="Arial"/>
                      <w:b/>
                      <w:bCs/>
                      <w:sz w:val="24"/>
                      <w:szCs w:val="24"/>
                    </w:rPr>
                  </w:pPr>
                  <w:r w:rsidRPr="003E5D9F">
                    <w:rPr>
                      <w:rFonts w:ascii="Arial" w:eastAsia="Arial" w:hAnsi="Arial" w:cs="Arial"/>
                      <w:color w:val="000000"/>
                      <w:sz w:val="20"/>
                      <w:lang w:val="en-IE" w:eastAsia="en-IE"/>
                    </w:rPr>
                    <w:t xml:space="preserve"> </w:t>
                  </w:r>
                  <w:r w:rsidRPr="00271F7E">
                    <w:rPr>
                      <w:rFonts w:ascii="Arial" w:hAnsi="Arial" w:cs="Arial"/>
                      <w:color w:val="000000"/>
                      <w:lang w:val="en-IE"/>
                    </w:rPr>
                    <w:t xml:space="preserve"> </w:t>
                  </w:r>
                  <w:r>
                    <w:rPr>
                      <w:rFonts w:ascii="Arial" w:hAnsi="Arial" w:cs="Arial"/>
                      <w:color w:val="000000"/>
                      <w:lang w:val="en-IE"/>
                    </w:rPr>
                    <w:t xml:space="preserve">Panel of </w:t>
                  </w:r>
                  <w:r w:rsidRPr="0028141C">
                    <w:rPr>
                      <w:rFonts w:ascii="Arial" w:hAnsi="Arial" w:cs="Arial"/>
                      <w:color w:val="000000"/>
                      <w:lang w:val="en-IE"/>
                    </w:rPr>
                    <w:t xml:space="preserve"> Provision of services of Life Sciences Specialists</w:t>
                  </w:r>
                  <w:r w:rsidRPr="008052CC">
                    <w:rPr>
                      <w:rFonts w:ascii="Arial" w:hAnsi="Arial" w:cs="Arial"/>
                      <w:b/>
                      <w:bCs/>
                      <w:sz w:val="24"/>
                      <w:szCs w:val="24"/>
                    </w:rPr>
                    <w:t xml:space="preserve"> </w:t>
                  </w:r>
                </w:p>
                <w:p w14:paraId="115C59A0" w14:textId="77777777" w:rsidR="00D82E6C" w:rsidRPr="003E5D9F" w:rsidRDefault="00D82E6C" w:rsidP="00B37CF1">
                  <w:pPr>
                    <w:framePr w:hSpace="180" w:wrap="around" w:vAnchor="page" w:hAnchor="margin" w:xAlign="center" w:y="2110"/>
                    <w:spacing w:after="0" w:line="259" w:lineRule="auto"/>
                    <w:jc w:val="both"/>
                    <w:rPr>
                      <w:rFonts w:ascii="Arial" w:eastAsia="Arial" w:hAnsi="Arial" w:cs="Arial"/>
                      <w:color w:val="000000"/>
                      <w:lang w:val="en-IE" w:eastAsia="en-IE"/>
                    </w:rPr>
                  </w:pPr>
                </w:p>
              </w:tc>
            </w:tr>
          </w:tbl>
          <w:p w14:paraId="2175276F" w14:textId="77777777" w:rsidR="00D82E6C" w:rsidRPr="003E5D9F" w:rsidRDefault="00D82E6C" w:rsidP="00B37CF1">
            <w:pPr>
              <w:spacing w:after="0" w:line="259" w:lineRule="auto"/>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 </w:t>
            </w:r>
          </w:p>
          <w:p w14:paraId="2676A358" w14:textId="77777777" w:rsidR="00D82E6C" w:rsidRPr="003E5D9F" w:rsidRDefault="00D82E6C" w:rsidP="00B37CF1">
            <w:pPr>
              <w:spacing w:after="4" w:line="250" w:lineRule="auto"/>
              <w:ind w:left="720" w:hanging="360"/>
              <w:jc w:val="both"/>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a) I/We have examined the documentation and hereby offer to provide the services in accordance with the details contained within the Qualification Questionnaire  Document.  </w:t>
            </w:r>
          </w:p>
          <w:p w14:paraId="30652E87" w14:textId="77777777" w:rsidR="00D82E6C" w:rsidRPr="003E5D9F" w:rsidRDefault="00D82E6C" w:rsidP="00B37CF1">
            <w:pPr>
              <w:spacing w:after="0" w:line="259" w:lineRule="auto"/>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 </w:t>
            </w:r>
          </w:p>
          <w:tbl>
            <w:tblPr>
              <w:tblW w:w="9050" w:type="dxa"/>
              <w:tblCellMar>
                <w:top w:w="11" w:type="dxa"/>
                <w:left w:w="107" w:type="dxa"/>
                <w:right w:w="52" w:type="dxa"/>
              </w:tblCellMar>
              <w:tblLook w:val="04A0" w:firstRow="1" w:lastRow="0" w:firstColumn="1" w:lastColumn="0" w:noHBand="0" w:noVBand="1"/>
            </w:tblPr>
            <w:tblGrid>
              <w:gridCol w:w="4241"/>
              <w:gridCol w:w="2405"/>
              <w:gridCol w:w="2404"/>
            </w:tblGrid>
            <w:tr w:rsidR="00D82E6C" w:rsidRPr="003E5D9F" w14:paraId="095FFBDF" w14:textId="77777777" w:rsidTr="00B37CF1">
              <w:trPr>
                <w:trHeight w:val="696"/>
              </w:trPr>
              <w:tc>
                <w:tcPr>
                  <w:tcW w:w="4241" w:type="dxa"/>
                  <w:tcBorders>
                    <w:top w:val="single" w:sz="4" w:space="0" w:color="000000"/>
                    <w:left w:val="single" w:sz="4" w:space="0" w:color="000000"/>
                    <w:bottom w:val="single" w:sz="4" w:space="0" w:color="000000"/>
                    <w:right w:val="single" w:sz="4" w:space="0" w:color="000000"/>
                  </w:tcBorders>
                  <w:shd w:val="clear" w:color="auto" w:fill="45B0E1" w:themeFill="accent1" w:themeFillTint="99"/>
                  <w:vAlign w:val="center"/>
                </w:tcPr>
                <w:p w14:paraId="34B6B66D" w14:textId="77777777" w:rsidR="00D82E6C" w:rsidRPr="003E5D9F" w:rsidRDefault="00D82E6C" w:rsidP="00B37CF1">
                  <w:pPr>
                    <w:framePr w:hSpace="180" w:wrap="around" w:vAnchor="page" w:hAnchor="margin" w:xAlign="center" w:y="2110"/>
                    <w:spacing w:after="0" w:line="259" w:lineRule="auto"/>
                    <w:rPr>
                      <w:rFonts w:ascii="Arial" w:eastAsia="Arial" w:hAnsi="Arial" w:cs="Arial"/>
                      <w:color w:val="000000"/>
                      <w:lang w:val="en-IE" w:eastAsia="en-IE"/>
                    </w:rPr>
                  </w:pPr>
                  <w:r w:rsidRPr="003E5D9F">
                    <w:rPr>
                      <w:rFonts w:ascii="Arial" w:eastAsia="Arial" w:hAnsi="Arial" w:cs="Arial"/>
                      <w:b/>
                      <w:color w:val="000000"/>
                      <w:sz w:val="20"/>
                      <w:lang w:val="en-IE" w:eastAsia="en-IE"/>
                    </w:rPr>
                    <w:t xml:space="preserve">Item  </w:t>
                  </w:r>
                </w:p>
              </w:tc>
              <w:tc>
                <w:tcPr>
                  <w:tcW w:w="2405" w:type="dxa"/>
                  <w:tcBorders>
                    <w:top w:val="single" w:sz="4" w:space="0" w:color="000000"/>
                    <w:left w:val="single" w:sz="4" w:space="0" w:color="000000"/>
                    <w:bottom w:val="single" w:sz="4" w:space="0" w:color="000000"/>
                    <w:right w:val="single" w:sz="4" w:space="0" w:color="000000"/>
                  </w:tcBorders>
                  <w:shd w:val="clear" w:color="auto" w:fill="45B0E1" w:themeFill="accent1" w:themeFillTint="99"/>
                </w:tcPr>
                <w:p w14:paraId="60815514" w14:textId="77777777" w:rsidR="00D82E6C" w:rsidRPr="003E5D9F" w:rsidRDefault="00D82E6C" w:rsidP="00B37CF1">
                  <w:pPr>
                    <w:framePr w:hSpace="180" w:wrap="around" w:vAnchor="page" w:hAnchor="margin" w:xAlign="center" w:y="2110"/>
                    <w:spacing w:after="0" w:line="259" w:lineRule="auto"/>
                    <w:ind w:left="1"/>
                    <w:rPr>
                      <w:rFonts w:ascii="Arial" w:eastAsia="Arial" w:hAnsi="Arial" w:cs="Arial"/>
                      <w:color w:val="000000"/>
                      <w:lang w:val="en-IE" w:eastAsia="en-IE"/>
                    </w:rPr>
                  </w:pPr>
                  <w:r w:rsidRPr="003E5D9F">
                    <w:rPr>
                      <w:rFonts w:ascii="Arial" w:eastAsia="Arial" w:hAnsi="Arial" w:cs="Arial"/>
                      <w:b/>
                      <w:color w:val="000000"/>
                      <w:sz w:val="20"/>
                      <w:lang w:val="en-IE" w:eastAsia="en-IE"/>
                    </w:rPr>
                    <w:t xml:space="preserve">Total Cost proposed </w:t>
                  </w:r>
                </w:p>
                <w:p w14:paraId="5CA9C62B" w14:textId="77777777" w:rsidR="00D82E6C" w:rsidRPr="003E5D9F" w:rsidRDefault="00D82E6C" w:rsidP="00B37CF1">
                  <w:pPr>
                    <w:framePr w:hSpace="180" w:wrap="around" w:vAnchor="page" w:hAnchor="margin" w:xAlign="center" w:y="2110"/>
                    <w:spacing w:after="4" w:line="259" w:lineRule="auto"/>
                    <w:ind w:left="1"/>
                    <w:rPr>
                      <w:rFonts w:ascii="Arial" w:eastAsia="Arial" w:hAnsi="Arial" w:cs="Arial"/>
                      <w:color w:val="000000"/>
                      <w:lang w:val="en-IE" w:eastAsia="en-IE"/>
                    </w:rPr>
                  </w:pPr>
                  <w:r w:rsidRPr="003E5D9F">
                    <w:rPr>
                      <w:rFonts w:ascii="Arial" w:eastAsia="Arial" w:hAnsi="Arial" w:cs="Arial"/>
                      <w:b/>
                      <w:color w:val="000000"/>
                      <w:sz w:val="20"/>
                      <w:lang w:val="en-IE" w:eastAsia="en-IE"/>
                    </w:rPr>
                    <w:t xml:space="preserve">(excl. VAT)   </w:t>
                  </w:r>
                </w:p>
                <w:p w14:paraId="78243AA8" w14:textId="77777777" w:rsidR="00D82E6C" w:rsidRPr="003E5D9F" w:rsidRDefault="00D82E6C" w:rsidP="00B37CF1">
                  <w:pPr>
                    <w:framePr w:hSpace="180" w:wrap="around" w:vAnchor="page" w:hAnchor="margin" w:xAlign="center" w:y="2110"/>
                    <w:spacing w:after="0" w:line="259" w:lineRule="auto"/>
                    <w:ind w:left="1"/>
                    <w:rPr>
                      <w:rFonts w:ascii="Arial" w:eastAsia="Arial" w:hAnsi="Arial" w:cs="Arial"/>
                      <w:color w:val="000000"/>
                      <w:lang w:val="en-IE" w:eastAsia="en-IE"/>
                    </w:rPr>
                  </w:pPr>
                  <w:r w:rsidRPr="003E5D9F">
                    <w:rPr>
                      <w:rFonts w:ascii="Arial" w:eastAsia="Arial" w:hAnsi="Arial" w:cs="Arial"/>
                      <w:b/>
                      <w:color w:val="000000"/>
                      <w:sz w:val="20"/>
                      <w:lang w:val="en-IE" w:eastAsia="en-IE"/>
                    </w:rPr>
                    <w:t xml:space="preserve">€ </w:t>
                  </w:r>
                </w:p>
              </w:tc>
              <w:tc>
                <w:tcPr>
                  <w:tcW w:w="2404" w:type="dxa"/>
                  <w:tcBorders>
                    <w:top w:val="single" w:sz="4" w:space="0" w:color="000000"/>
                    <w:left w:val="single" w:sz="4" w:space="0" w:color="000000"/>
                    <w:bottom w:val="single" w:sz="4" w:space="0" w:color="000000"/>
                    <w:right w:val="single" w:sz="4" w:space="0" w:color="000000"/>
                  </w:tcBorders>
                  <w:shd w:val="clear" w:color="auto" w:fill="45B0E1" w:themeFill="accent1" w:themeFillTint="99"/>
                </w:tcPr>
                <w:p w14:paraId="20EB3379" w14:textId="77777777" w:rsidR="00D82E6C" w:rsidRPr="003E5D9F" w:rsidRDefault="00D82E6C" w:rsidP="00B37CF1">
                  <w:pPr>
                    <w:framePr w:hSpace="180" w:wrap="around" w:vAnchor="page" w:hAnchor="margin" w:xAlign="center" w:y="2110"/>
                    <w:spacing w:after="0" w:line="259" w:lineRule="auto"/>
                    <w:ind w:left="1"/>
                    <w:rPr>
                      <w:rFonts w:ascii="Arial" w:eastAsia="Arial" w:hAnsi="Arial" w:cs="Arial"/>
                      <w:color w:val="000000"/>
                      <w:lang w:val="en-IE" w:eastAsia="en-IE"/>
                    </w:rPr>
                  </w:pPr>
                  <w:r w:rsidRPr="003E5D9F">
                    <w:rPr>
                      <w:rFonts w:ascii="Arial" w:eastAsia="Arial" w:hAnsi="Arial" w:cs="Arial"/>
                      <w:b/>
                      <w:color w:val="000000"/>
                      <w:sz w:val="20"/>
                      <w:lang w:val="en-IE" w:eastAsia="en-IE"/>
                    </w:rPr>
                    <w:t xml:space="preserve">Total Cost proposed </w:t>
                  </w:r>
                </w:p>
                <w:p w14:paraId="7A2266EB" w14:textId="77777777" w:rsidR="00D82E6C" w:rsidRPr="003E5D9F" w:rsidRDefault="00D82E6C" w:rsidP="00B37CF1">
                  <w:pPr>
                    <w:framePr w:hSpace="180" w:wrap="around" w:vAnchor="page" w:hAnchor="margin" w:xAlign="center" w:y="2110"/>
                    <w:spacing w:after="4" w:line="259" w:lineRule="auto"/>
                    <w:ind w:left="1"/>
                    <w:rPr>
                      <w:rFonts w:ascii="Arial" w:eastAsia="Arial" w:hAnsi="Arial" w:cs="Arial"/>
                      <w:color w:val="000000"/>
                      <w:lang w:val="en-IE" w:eastAsia="en-IE"/>
                    </w:rPr>
                  </w:pPr>
                  <w:r w:rsidRPr="003E5D9F">
                    <w:rPr>
                      <w:rFonts w:ascii="Arial" w:eastAsia="Arial" w:hAnsi="Arial" w:cs="Arial"/>
                      <w:b/>
                      <w:color w:val="000000"/>
                      <w:sz w:val="20"/>
                      <w:lang w:val="en-IE" w:eastAsia="en-IE"/>
                    </w:rPr>
                    <w:t xml:space="preserve">(incl. VAT) </w:t>
                  </w:r>
                </w:p>
                <w:p w14:paraId="14D34DE5" w14:textId="77777777" w:rsidR="00D82E6C" w:rsidRPr="003E5D9F" w:rsidRDefault="00D82E6C" w:rsidP="00B37CF1">
                  <w:pPr>
                    <w:framePr w:hSpace="180" w:wrap="around" w:vAnchor="page" w:hAnchor="margin" w:xAlign="center" w:y="2110"/>
                    <w:spacing w:after="0" w:line="259" w:lineRule="auto"/>
                    <w:ind w:left="1"/>
                    <w:rPr>
                      <w:rFonts w:ascii="Arial" w:eastAsia="Arial" w:hAnsi="Arial" w:cs="Arial"/>
                      <w:color w:val="000000"/>
                      <w:lang w:val="en-IE" w:eastAsia="en-IE"/>
                    </w:rPr>
                  </w:pPr>
                  <w:r w:rsidRPr="003E5D9F">
                    <w:rPr>
                      <w:rFonts w:ascii="Arial" w:eastAsia="Arial" w:hAnsi="Arial" w:cs="Arial"/>
                      <w:b/>
                      <w:color w:val="000000"/>
                      <w:sz w:val="20"/>
                      <w:lang w:val="en-IE" w:eastAsia="en-IE"/>
                    </w:rPr>
                    <w:t xml:space="preserve">€ </w:t>
                  </w:r>
                </w:p>
              </w:tc>
            </w:tr>
            <w:tr w:rsidR="00D82E6C" w:rsidRPr="003E5D9F" w14:paraId="5A8E0372" w14:textId="77777777" w:rsidTr="00B37CF1">
              <w:trPr>
                <w:trHeight w:val="472"/>
              </w:trPr>
              <w:tc>
                <w:tcPr>
                  <w:tcW w:w="4241" w:type="dxa"/>
                  <w:tcBorders>
                    <w:top w:val="single" w:sz="4" w:space="0" w:color="000000"/>
                    <w:left w:val="single" w:sz="4" w:space="0" w:color="000000"/>
                    <w:bottom w:val="single" w:sz="4" w:space="0" w:color="000000"/>
                    <w:right w:val="single" w:sz="4" w:space="0" w:color="000000"/>
                  </w:tcBorders>
                </w:tcPr>
                <w:p w14:paraId="424E5DE6" w14:textId="77777777" w:rsidR="00D82E6C" w:rsidRPr="003E5D9F" w:rsidRDefault="00D82E6C" w:rsidP="00B37CF1">
                  <w:pPr>
                    <w:framePr w:hSpace="180" w:wrap="around" w:vAnchor="page" w:hAnchor="margin" w:xAlign="center" w:y="2110"/>
                    <w:spacing w:after="0" w:line="259" w:lineRule="auto"/>
                    <w:jc w:val="both"/>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Fixed fee proposal for services as described </w:t>
                  </w:r>
                  <w:r>
                    <w:rPr>
                      <w:rFonts w:ascii="Arial" w:eastAsia="Arial" w:hAnsi="Arial" w:cs="Arial"/>
                      <w:color w:val="000000"/>
                      <w:sz w:val="20"/>
                      <w:lang w:val="en-IE" w:eastAsia="en-IE"/>
                    </w:rPr>
                    <w:t>in section 4.</w:t>
                  </w:r>
                </w:p>
              </w:tc>
              <w:tc>
                <w:tcPr>
                  <w:tcW w:w="2405" w:type="dxa"/>
                  <w:tcBorders>
                    <w:top w:val="single" w:sz="4" w:space="0" w:color="000000"/>
                    <w:left w:val="single" w:sz="4" w:space="0" w:color="000000"/>
                    <w:bottom w:val="single" w:sz="4" w:space="0" w:color="000000"/>
                    <w:right w:val="single" w:sz="4" w:space="0" w:color="000000"/>
                  </w:tcBorders>
                  <w:vAlign w:val="center"/>
                </w:tcPr>
                <w:p w14:paraId="537509C2" w14:textId="77777777" w:rsidR="00D82E6C" w:rsidRPr="003E5D9F" w:rsidRDefault="00D82E6C" w:rsidP="00B37CF1">
                  <w:pPr>
                    <w:framePr w:hSpace="180" w:wrap="around" w:vAnchor="page" w:hAnchor="margin" w:xAlign="center" w:y="2110"/>
                    <w:spacing w:after="0" w:line="259" w:lineRule="auto"/>
                    <w:ind w:left="1"/>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  </w:t>
                  </w:r>
                </w:p>
              </w:tc>
              <w:tc>
                <w:tcPr>
                  <w:tcW w:w="2404" w:type="dxa"/>
                  <w:tcBorders>
                    <w:top w:val="single" w:sz="4" w:space="0" w:color="000000"/>
                    <w:left w:val="single" w:sz="4" w:space="0" w:color="000000"/>
                    <w:bottom w:val="single" w:sz="4" w:space="0" w:color="000000"/>
                    <w:right w:val="single" w:sz="4" w:space="0" w:color="000000"/>
                  </w:tcBorders>
                  <w:vAlign w:val="center"/>
                </w:tcPr>
                <w:p w14:paraId="4C044313" w14:textId="77777777" w:rsidR="00D82E6C" w:rsidRPr="003E5D9F" w:rsidRDefault="00D82E6C" w:rsidP="00B37CF1">
                  <w:pPr>
                    <w:framePr w:hSpace="180" w:wrap="around" w:vAnchor="page" w:hAnchor="margin" w:xAlign="center" w:y="2110"/>
                    <w:spacing w:after="0" w:line="259" w:lineRule="auto"/>
                    <w:ind w:left="1"/>
                    <w:rPr>
                      <w:rFonts w:ascii="Arial" w:eastAsia="Arial" w:hAnsi="Arial" w:cs="Arial"/>
                      <w:color w:val="000000"/>
                      <w:lang w:val="en-IE" w:eastAsia="en-IE"/>
                    </w:rPr>
                  </w:pPr>
                  <w:r w:rsidRPr="003E5D9F">
                    <w:rPr>
                      <w:rFonts w:ascii="Arial" w:eastAsia="Arial" w:hAnsi="Arial" w:cs="Arial"/>
                      <w:color w:val="000000"/>
                      <w:sz w:val="20"/>
                      <w:lang w:val="en-IE" w:eastAsia="en-IE"/>
                    </w:rPr>
                    <w:t xml:space="preserve"> </w:t>
                  </w:r>
                </w:p>
              </w:tc>
            </w:tr>
            <w:tr w:rsidR="00D82E6C" w:rsidRPr="003E5D9F" w14:paraId="6D1F8B47" w14:textId="77777777" w:rsidTr="00B37CF1">
              <w:trPr>
                <w:trHeight w:val="472"/>
              </w:trPr>
              <w:tc>
                <w:tcPr>
                  <w:tcW w:w="4241" w:type="dxa"/>
                  <w:tcBorders>
                    <w:top w:val="single" w:sz="4" w:space="0" w:color="000000"/>
                    <w:left w:val="single" w:sz="4" w:space="0" w:color="000000"/>
                    <w:bottom w:val="single" w:sz="4" w:space="0" w:color="000000"/>
                    <w:right w:val="single" w:sz="4" w:space="0" w:color="000000"/>
                  </w:tcBorders>
                </w:tcPr>
                <w:p w14:paraId="15271A90" w14:textId="77777777" w:rsidR="00D82E6C" w:rsidRPr="002F423F" w:rsidRDefault="00D82E6C" w:rsidP="00B37CF1">
                  <w:pPr>
                    <w:framePr w:hSpace="180" w:wrap="around" w:vAnchor="page" w:hAnchor="margin" w:xAlign="center" w:y="2110"/>
                    <w:spacing w:after="0" w:line="259" w:lineRule="auto"/>
                    <w:jc w:val="both"/>
                    <w:rPr>
                      <w:rFonts w:ascii="Arial" w:eastAsia="Arial" w:hAnsi="Arial" w:cs="Arial"/>
                      <w:b/>
                      <w:bCs/>
                      <w:color w:val="000000"/>
                      <w:sz w:val="20"/>
                      <w:lang w:val="en-IE" w:eastAsia="en-IE"/>
                    </w:rPr>
                  </w:pPr>
                  <w:r w:rsidRPr="002F423F">
                    <w:rPr>
                      <w:rFonts w:ascii="Arial" w:hAnsi="Arial" w:cs="Arial"/>
                      <w:b/>
                      <w:bCs/>
                    </w:rPr>
                    <w:t>Name of Economic Operator</w:t>
                  </w:r>
                </w:p>
              </w:tc>
              <w:tc>
                <w:tcPr>
                  <w:tcW w:w="4809" w:type="dxa"/>
                  <w:gridSpan w:val="2"/>
                  <w:tcBorders>
                    <w:top w:val="single" w:sz="4" w:space="0" w:color="000000"/>
                    <w:left w:val="single" w:sz="4" w:space="0" w:color="000000"/>
                    <w:bottom w:val="single" w:sz="4" w:space="0" w:color="000000"/>
                    <w:right w:val="single" w:sz="4" w:space="0" w:color="000000"/>
                  </w:tcBorders>
                  <w:vAlign w:val="center"/>
                </w:tcPr>
                <w:p w14:paraId="1832BA3E" w14:textId="77777777" w:rsidR="00D82E6C" w:rsidRPr="003E5D9F" w:rsidRDefault="00D82E6C" w:rsidP="00B37CF1">
                  <w:pPr>
                    <w:framePr w:hSpace="180" w:wrap="around" w:vAnchor="page" w:hAnchor="margin" w:xAlign="center" w:y="2110"/>
                    <w:spacing w:after="0" w:line="259" w:lineRule="auto"/>
                    <w:ind w:left="1"/>
                    <w:rPr>
                      <w:rFonts w:ascii="Arial" w:eastAsia="Arial" w:hAnsi="Arial" w:cs="Arial"/>
                      <w:color w:val="000000"/>
                      <w:sz w:val="20"/>
                      <w:lang w:val="en-IE" w:eastAsia="en-IE"/>
                    </w:rPr>
                  </w:pPr>
                </w:p>
              </w:tc>
            </w:tr>
            <w:tr w:rsidR="00D82E6C" w:rsidRPr="003E5D9F" w14:paraId="00862EC7" w14:textId="77777777" w:rsidTr="00B37CF1">
              <w:trPr>
                <w:trHeight w:val="472"/>
              </w:trPr>
              <w:tc>
                <w:tcPr>
                  <w:tcW w:w="4241" w:type="dxa"/>
                  <w:tcBorders>
                    <w:top w:val="single" w:sz="4" w:space="0" w:color="000000"/>
                    <w:left w:val="single" w:sz="4" w:space="0" w:color="000000"/>
                    <w:bottom w:val="single" w:sz="4" w:space="0" w:color="000000"/>
                    <w:right w:val="single" w:sz="4" w:space="0" w:color="000000"/>
                  </w:tcBorders>
                </w:tcPr>
                <w:p w14:paraId="6E2F09D1" w14:textId="77777777" w:rsidR="00D82E6C" w:rsidRPr="002F423F" w:rsidRDefault="00D82E6C" w:rsidP="00B37CF1">
                  <w:pPr>
                    <w:framePr w:hSpace="180" w:wrap="around" w:vAnchor="page" w:hAnchor="margin" w:xAlign="center" w:y="2110"/>
                    <w:spacing w:after="0" w:line="259" w:lineRule="auto"/>
                    <w:jc w:val="both"/>
                    <w:rPr>
                      <w:rFonts w:ascii="Arial" w:eastAsia="Arial" w:hAnsi="Arial" w:cs="Arial"/>
                      <w:b/>
                      <w:bCs/>
                      <w:color w:val="000000"/>
                      <w:sz w:val="20"/>
                      <w:lang w:val="en-IE" w:eastAsia="en-IE"/>
                    </w:rPr>
                  </w:pPr>
                  <w:r w:rsidRPr="002F423F">
                    <w:rPr>
                      <w:rFonts w:ascii="Arial" w:hAnsi="Arial" w:cs="Arial"/>
                      <w:b/>
                      <w:bCs/>
                    </w:rPr>
                    <w:t>Authorised Signatory</w:t>
                  </w:r>
                </w:p>
              </w:tc>
              <w:tc>
                <w:tcPr>
                  <w:tcW w:w="4809" w:type="dxa"/>
                  <w:gridSpan w:val="2"/>
                  <w:tcBorders>
                    <w:top w:val="single" w:sz="4" w:space="0" w:color="000000"/>
                    <w:left w:val="single" w:sz="4" w:space="0" w:color="000000"/>
                    <w:bottom w:val="single" w:sz="4" w:space="0" w:color="000000"/>
                    <w:right w:val="single" w:sz="4" w:space="0" w:color="000000"/>
                  </w:tcBorders>
                  <w:vAlign w:val="center"/>
                </w:tcPr>
                <w:p w14:paraId="1D988DD7" w14:textId="77777777" w:rsidR="00D82E6C" w:rsidRPr="003E5D9F" w:rsidRDefault="00D82E6C" w:rsidP="00B37CF1">
                  <w:pPr>
                    <w:framePr w:hSpace="180" w:wrap="around" w:vAnchor="page" w:hAnchor="margin" w:xAlign="center" w:y="2110"/>
                    <w:spacing w:after="0" w:line="259" w:lineRule="auto"/>
                    <w:ind w:left="1"/>
                    <w:rPr>
                      <w:rFonts w:ascii="Arial" w:eastAsia="Arial" w:hAnsi="Arial" w:cs="Arial"/>
                      <w:color w:val="000000"/>
                      <w:sz w:val="20"/>
                      <w:lang w:val="en-IE" w:eastAsia="en-IE"/>
                    </w:rPr>
                  </w:pPr>
                </w:p>
              </w:tc>
            </w:tr>
            <w:tr w:rsidR="00D82E6C" w:rsidRPr="003E5D9F" w14:paraId="08BA018E" w14:textId="77777777" w:rsidTr="00B37CF1">
              <w:trPr>
                <w:trHeight w:val="472"/>
              </w:trPr>
              <w:tc>
                <w:tcPr>
                  <w:tcW w:w="4241" w:type="dxa"/>
                  <w:tcBorders>
                    <w:top w:val="single" w:sz="4" w:space="0" w:color="000000"/>
                    <w:left w:val="single" w:sz="4" w:space="0" w:color="000000"/>
                    <w:bottom w:val="single" w:sz="4" w:space="0" w:color="000000"/>
                    <w:right w:val="single" w:sz="4" w:space="0" w:color="000000"/>
                  </w:tcBorders>
                </w:tcPr>
                <w:p w14:paraId="36BD2837" w14:textId="77777777" w:rsidR="00D82E6C" w:rsidRPr="002F423F" w:rsidRDefault="00D82E6C" w:rsidP="00B37CF1">
                  <w:pPr>
                    <w:framePr w:hSpace="180" w:wrap="around" w:vAnchor="page" w:hAnchor="margin" w:xAlign="center" w:y="2110"/>
                    <w:spacing w:after="0" w:line="259" w:lineRule="auto"/>
                    <w:jc w:val="both"/>
                    <w:rPr>
                      <w:rFonts w:ascii="Arial" w:eastAsia="Arial" w:hAnsi="Arial" w:cs="Arial"/>
                      <w:b/>
                      <w:bCs/>
                      <w:color w:val="000000"/>
                      <w:sz w:val="20"/>
                      <w:lang w:val="en-IE" w:eastAsia="en-IE"/>
                    </w:rPr>
                  </w:pPr>
                  <w:r w:rsidRPr="002F423F">
                    <w:rPr>
                      <w:rFonts w:ascii="Arial" w:hAnsi="Arial" w:cs="Arial"/>
                      <w:b/>
                      <w:bCs/>
                    </w:rPr>
                    <w:t>Name in print or block capitals</w:t>
                  </w:r>
                </w:p>
              </w:tc>
              <w:tc>
                <w:tcPr>
                  <w:tcW w:w="4809" w:type="dxa"/>
                  <w:gridSpan w:val="2"/>
                  <w:tcBorders>
                    <w:top w:val="single" w:sz="4" w:space="0" w:color="000000"/>
                    <w:left w:val="single" w:sz="4" w:space="0" w:color="000000"/>
                    <w:bottom w:val="single" w:sz="4" w:space="0" w:color="000000"/>
                    <w:right w:val="single" w:sz="4" w:space="0" w:color="000000"/>
                  </w:tcBorders>
                  <w:vAlign w:val="center"/>
                </w:tcPr>
                <w:p w14:paraId="11BC87FF" w14:textId="77777777" w:rsidR="00D82E6C" w:rsidRPr="003E5D9F" w:rsidRDefault="00D82E6C" w:rsidP="00B37CF1">
                  <w:pPr>
                    <w:framePr w:hSpace="180" w:wrap="around" w:vAnchor="page" w:hAnchor="margin" w:xAlign="center" w:y="2110"/>
                    <w:spacing w:after="0" w:line="259" w:lineRule="auto"/>
                    <w:ind w:left="1"/>
                    <w:rPr>
                      <w:rFonts w:ascii="Arial" w:eastAsia="Arial" w:hAnsi="Arial" w:cs="Arial"/>
                      <w:color w:val="000000"/>
                      <w:sz w:val="20"/>
                      <w:lang w:val="en-IE" w:eastAsia="en-IE"/>
                    </w:rPr>
                  </w:pPr>
                </w:p>
              </w:tc>
            </w:tr>
            <w:tr w:rsidR="00D82E6C" w:rsidRPr="003E5D9F" w14:paraId="4FB0AED3" w14:textId="77777777" w:rsidTr="00B37CF1">
              <w:trPr>
                <w:trHeight w:val="472"/>
              </w:trPr>
              <w:tc>
                <w:tcPr>
                  <w:tcW w:w="4241" w:type="dxa"/>
                  <w:tcBorders>
                    <w:top w:val="single" w:sz="4" w:space="0" w:color="000000"/>
                    <w:left w:val="single" w:sz="4" w:space="0" w:color="000000"/>
                    <w:bottom w:val="single" w:sz="4" w:space="0" w:color="000000"/>
                    <w:right w:val="single" w:sz="4" w:space="0" w:color="000000"/>
                  </w:tcBorders>
                </w:tcPr>
                <w:p w14:paraId="62DA55BD" w14:textId="77777777" w:rsidR="00D82E6C" w:rsidRPr="002F423F" w:rsidRDefault="00D82E6C" w:rsidP="00B37CF1">
                  <w:pPr>
                    <w:framePr w:hSpace="180" w:wrap="around" w:vAnchor="page" w:hAnchor="margin" w:xAlign="center" w:y="2110"/>
                    <w:spacing w:after="0" w:line="259" w:lineRule="auto"/>
                    <w:jc w:val="both"/>
                    <w:rPr>
                      <w:rFonts w:ascii="Arial" w:eastAsia="Arial" w:hAnsi="Arial" w:cs="Arial"/>
                      <w:b/>
                      <w:bCs/>
                      <w:color w:val="000000"/>
                      <w:sz w:val="20"/>
                      <w:lang w:val="en-IE" w:eastAsia="en-IE"/>
                    </w:rPr>
                  </w:pPr>
                  <w:r w:rsidRPr="002F423F">
                    <w:rPr>
                      <w:rFonts w:ascii="Arial" w:hAnsi="Arial" w:cs="Arial"/>
                      <w:b/>
                      <w:bCs/>
                    </w:rPr>
                    <w:t>Rank / Position</w:t>
                  </w:r>
                </w:p>
              </w:tc>
              <w:tc>
                <w:tcPr>
                  <w:tcW w:w="4809" w:type="dxa"/>
                  <w:gridSpan w:val="2"/>
                  <w:tcBorders>
                    <w:top w:val="single" w:sz="4" w:space="0" w:color="000000"/>
                    <w:left w:val="single" w:sz="4" w:space="0" w:color="000000"/>
                    <w:bottom w:val="single" w:sz="4" w:space="0" w:color="000000"/>
                    <w:right w:val="single" w:sz="4" w:space="0" w:color="000000"/>
                  </w:tcBorders>
                  <w:vAlign w:val="center"/>
                </w:tcPr>
                <w:p w14:paraId="6D18137E" w14:textId="77777777" w:rsidR="00D82E6C" w:rsidRPr="003E5D9F" w:rsidRDefault="00D82E6C" w:rsidP="00B37CF1">
                  <w:pPr>
                    <w:framePr w:hSpace="180" w:wrap="around" w:vAnchor="page" w:hAnchor="margin" w:xAlign="center" w:y="2110"/>
                    <w:spacing w:after="0" w:line="259" w:lineRule="auto"/>
                    <w:ind w:left="1"/>
                    <w:rPr>
                      <w:rFonts w:ascii="Arial" w:eastAsia="Arial" w:hAnsi="Arial" w:cs="Arial"/>
                      <w:color w:val="000000"/>
                      <w:sz w:val="20"/>
                      <w:lang w:val="en-IE" w:eastAsia="en-IE"/>
                    </w:rPr>
                  </w:pPr>
                </w:p>
              </w:tc>
            </w:tr>
          </w:tbl>
          <w:p w14:paraId="482FBDC7" w14:textId="77777777" w:rsidR="00D82E6C" w:rsidRPr="00E31600" w:rsidRDefault="00D82E6C" w:rsidP="00B37CF1">
            <w:pPr>
              <w:rPr>
                <w:sz w:val="28"/>
                <w:szCs w:val="28"/>
                <w:lang w:val="en-IE"/>
              </w:rPr>
            </w:pPr>
          </w:p>
        </w:tc>
      </w:tr>
    </w:tbl>
    <w:p w14:paraId="3D35F580" w14:textId="77777777" w:rsidR="00D82E6C" w:rsidRPr="00764C4F" w:rsidRDefault="00D82E6C" w:rsidP="00D82E6C">
      <w:pPr>
        <w:keepNext/>
        <w:keepLines/>
        <w:spacing w:after="0" w:line="240" w:lineRule="auto"/>
        <w:jc w:val="both"/>
        <w:outlineLvl w:val="0"/>
        <w:rPr>
          <w:rFonts w:ascii="Arial" w:eastAsiaTheme="majorEastAsia" w:hAnsi="Arial" w:cstheme="majorBidi"/>
          <w:b/>
          <w:bCs/>
          <w:color w:val="0F4761" w:themeColor="accent1" w:themeShade="BF"/>
          <w:sz w:val="28"/>
          <w:szCs w:val="28"/>
        </w:rPr>
      </w:pPr>
    </w:p>
    <w:tbl>
      <w:tblPr>
        <w:tblpPr w:leftFromText="180" w:rightFromText="180" w:vertAnchor="page" w:horzAnchor="margin" w:tblpY="2776"/>
        <w:tblOverlap w:val="neve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95"/>
        <w:gridCol w:w="1134"/>
        <w:gridCol w:w="1134"/>
      </w:tblGrid>
      <w:tr w:rsidR="00D82E6C" w:rsidRPr="00E31600" w14:paraId="1A409210" w14:textId="77777777" w:rsidTr="00B37CF1">
        <w:trPr>
          <w:trHeight w:val="1271"/>
        </w:trPr>
        <w:tc>
          <w:tcPr>
            <w:tcW w:w="9072" w:type="dxa"/>
            <w:gridSpan w:val="4"/>
            <w:tcBorders>
              <w:top w:val="single" w:sz="4" w:space="0" w:color="auto"/>
              <w:left w:val="single" w:sz="4" w:space="0" w:color="auto"/>
              <w:bottom w:val="single" w:sz="4" w:space="0" w:color="auto"/>
              <w:right w:val="single" w:sz="4" w:space="0" w:color="auto"/>
            </w:tcBorders>
            <w:shd w:val="clear" w:color="auto" w:fill="00B050"/>
          </w:tcPr>
          <w:p w14:paraId="5A17FD6D" w14:textId="77777777" w:rsidR="00D82E6C" w:rsidRPr="00E31600" w:rsidRDefault="00D82E6C" w:rsidP="00B37CF1">
            <w:pPr>
              <w:spacing w:after="0" w:line="240" w:lineRule="auto"/>
              <w:jc w:val="both"/>
              <w:rPr>
                <w:rFonts w:ascii="Calibri" w:eastAsia="Times New Roman" w:hAnsi="Calibri" w:cs="Times New Roman"/>
                <w:szCs w:val="20"/>
              </w:rPr>
            </w:pPr>
            <w:r w:rsidRPr="00E31600">
              <w:rPr>
                <w:rFonts w:ascii="Calibri" w:eastAsia="Times New Roman" w:hAnsi="Calibri" w:cs="Times New Roman"/>
                <w:szCs w:val="20"/>
              </w:rPr>
              <w:t>NOTE: In the case of a consortium, each individual member must complete and sign this declaration</w:t>
            </w:r>
          </w:p>
          <w:p w14:paraId="656214D7" w14:textId="77777777" w:rsidR="00D82E6C" w:rsidRPr="00E31600" w:rsidRDefault="00D82E6C" w:rsidP="00B37CF1">
            <w:pPr>
              <w:spacing w:after="0" w:line="240" w:lineRule="auto"/>
              <w:jc w:val="both"/>
              <w:rPr>
                <w:rFonts w:ascii="Calibri" w:eastAsia="Times New Roman" w:hAnsi="Calibri" w:cs="Times New Roman"/>
                <w:szCs w:val="20"/>
              </w:rPr>
            </w:pPr>
          </w:p>
          <w:p w14:paraId="7EC65890" w14:textId="77777777" w:rsidR="00D82E6C" w:rsidRPr="00E31600" w:rsidRDefault="00D82E6C" w:rsidP="00B37CF1">
            <w:pPr>
              <w:spacing w:after="0" w:line="240" w:lineRule="auto"/>
              <w:jc w:val="both"/>
              <w:rPr>
                <w:rFonts w:ascii="Calibri" w:eastAsia="Times New Roman" w:hAnsi="Calibri" w:cs="Times New Roman"/>
                <w:szCs w:val="20"/>
              </w:rPr>
            </w:pPr>
            <w:r w:rsidRPr="00E31600">
              <w:rPr>
                <w:rFonts w:ascii="Calibri" w:eastAsia="Times New Roman" w:hAnsi="Calibri" w:cs="Times New Roman"/>
                <w:szCs w:val="20"/>
              </w:rPr>
              <w:t xml:space="preserve">This Declaration, duly completed and signed by an authorised signatory, must be submitted by all Economic Operators.    </w:t>
            </w:r>
          </w:p>
        </w:tc>
      </w:tr>
      <w:tr w:rsidR="00D82E6C" w:rsidRPr="00E31600" w14:paraId="6519D04B" w14:textId="77777777" w:rsidTr="00B37CF1">
        <w:trPr>
          <w:trHeight w:val="343"/>
        </w:trPr>
        <w:tc>
          <w:tcPr>
            <w:tcW w:w="9072" w:type="dxa"/>
            <w:gridSpan w:val="4"/>
            <w:tcBorders>
              <w:top w:val="single" w:sz="4" w:space="0" w:color="auto"/>
              <w:left w:val="single" w:sz="4" w:space="0" w:color="auto"/>
              <w:right w:val="single" w:sz="4" w:space="0" w:color="auto"/>
            </w:tcBorders>
            <w:shd w:val="clear" w:color="auto" w:fill="00B050"/>
          </w:tcPr>
          <w:p w14:paraId="3A302C21" w14:textId="77777777" w:rsidR="00D82E6C" w:rsidRPr="00E31600" w:rsidRDefault="00D82E6C" w:rsidP="00B37CF1">
            <w:pPr>
              <w:spacing w:after="0"/>
              <w:rPr>
                <w:rFonts w:ascii="Verdana" w:eastAsia="Times New Roman" w:hAnsi="Verdana"/>
                <w:b/>
                <w:sz w:val="20"/>
                <w:szCs w:val="20"/>
              </w:rPr>
            </w:pPr>
            <w:r w:rsidRPr="00E31600">
              <w:rPr>
                <w:rFonts w:ascii="Calibri" w:eastAsia="Times New Roman" w:hAnsi="Calibri"/>
                <w:b/>
                <w:sz w:val="20"/>
                <w:szCs w:val="20"/>
              </w:rPr>
              <w:lastRenderedPageBreak/>
              <w:t>This Declaration relates to an award procedure under Public Sector Directive 2014/24/EU (Article 57).</w:t>
            </w:r>
            <w:r w:rsidRPr="00E31600">
              <w:rPr>
                <w:rFonts w:ascii="Verdana" w:eastAsia="Times New Roman" w:hAnsi="Verdana"/>
                <w:b/>
                <w:sz w:val="20"/>
                <w:szCs w:val="20"/>
              </w:rPr>
              <w:t xml:space="preserve"> </w:t>
            </w:r>
          </w:p>
        </w:tc>
      </w:tr>
      <w:tr w:rsidR="00D82E6C" w:rsidRPr="00E31600" w14:paraId="0C3729A8" w14:textId="77777777" w:rsidTr="00B37CF1">
        <w:trPr>
          <w:trHeight w:val="1408"/>
        </w:trPr>
        <w:tc>
          <w:tcPr>
            <w:tcW w:w="9072" w:type="dxa"/>
            <w:gridSpan w:val="4"/>
            <w:tcBorders>
              <w:top w:val="single" w:sz="4" w:space="0" w:color="auto"/>
              <w:left w:val="single" w:sz="4" w:space="0" w:color="auto"/>
              <w:bottom w:val="single" w:sz="4" w:space="0" w:color="auto"/>
              <w:right w:val="single" w:sz="4" w:space="0" w:color="auto"/>
            </w:tcBorders>
            <w:shd w:val="clear" w:color="auto" w:fill="00B050"/>
          </w:tcPr>
          <w:p w14:paraId="2A58B313" w14:textId="77777777" w:rsidR="00D82E6C" w:rsidRPr="00E31600" w:rsidRDefault="00D82E6C" w:rsidP="00B37CF1">
            <w:pPr>
              <w:spacing w:after="0"/>
              <w:jc w:val="both"/>
              <w:rPr>
                <w:rFonts w:ascii="Calibri" w:eastAsia="Times New Roman" w:hAnsi="Calibri"/>
                <w:b/>
                <w:i/>
                <w:szCs w:val="20"/>
                <w:u w:val="single"/>
              </w:rPr>
            </w:pPr>
            <w:r w:rsidRPr="00E31600">
              <w:rPr>
                <w:rFonts w:ascii="Calibri" w:eastAsia="Times New Roman" w:hAnsi="Calibri"/>
                <w:b/>
                <w:szCs w:val="20"/>
                <w:u w:val="single"/>
              </w:rPr>
              <w:t>MANDATORY EXCLUSION</w:t>
            </w:r>
          </w:p>
          <w:p w14:paraId="27DAB3F9" w14:textId="77777777" w:rsidR="00D82E6C" w:rsidRPr="00E31600" w:rsidRDefault="00D82E6C" w:rsidP="00B37CF1">
            <w:pPr>
              <w:spacing w:after="0"/>
              <w:jc w:val="both"/>
              <w:rPr>
                <w:rFonts w:ascii="Calibri" w:eastAsia="Times New Roman" w:hAnsi="Calibri"/>
                <w:b/>
                <w:szCs w:val="20"/>
                <w:u w:val="single"/>
              </w:rPr>
            </w:pPr>
            <w:r w:rsidRPr="00E31600">
              <w:rPr>
                <w:rFonts w:ascii="Calibri" w:eastAsia="Times New Roman" w:hAnsi="Calibri"/>
                <w:sz w:val="20"/>
                <w:szCs w:val="20"/>
              </w:rPr>
              <w:t>Economic Operators will be excluded from the procurement process if, within the past five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D82E6C" w:rsidRPr="00E31600" w14:paraId="19A3521C" w14:textId="77777777" w:rsidTr="00B37CF1">
        <w:trPr>
          <w:cantSplit/>
        </w:trPr>
        <w:tc>
          <w:tcPr>
            <w:tcW w:w="6804" w:type="dxa"/>
            <w:gridSpan w:val="2"/>
            <w:vMerge w:val="restart"/>
            <w:tcBorders>
              <w:top w:val="single" w:sz="4" w:space="0" w:color="auto"/>
              <w:left w:val="single" w:sz="4" w:space="0" w:color="auto"/>
              <w:right w:val="single" w:sz="4" w:space="0" w:color="auto"/>
            </w:tcBorders>
            <w:shd w:val="clear" w:color="auto" w:fill="FFFFFF"/>
            <w:vAlign w:val="center"/>
            <w:hideMark/>
          </w:tcPr>
          <w:p w14:paraId="3B45CF79" w14:textId="77777777" w:rsidR="00D82E6C" w:rsidRPr="00E31600" w:rsidRDefault="00D82E6C" w:rsidP="00B37CF1">
            <w:pPr>
              <w:numPr>
                <w:ilvl w:val="1"/>
                <w:numId w:val="20"/>
              </w:numPr>
              <w:spacing w:after="0" w:line="240" w:lineRule="auto"/>
              <w:contextualSpacing/>
              <w:rPr>
                <w:rFonts w:ascii="Calibri" w:eastAsia="Calibri" w:hAnsi="Calibri" w:cs="Times New Roman"/>
                <w:b/>
                <w:sz w:val="20"/>
                <w:szCs w:val="20"/>
              </w:rPr>
            </w:pPr>
            <w:r w:rsidRPr="00E31600">
              <w:rPr>
                <w:rFonts w:ascii="Calibri" w:eastAsia="Calibri" w:hAnsi="Calibri" w:cs="Times New Roman"/>
                <w:b/>
                <w:sz w:val="20"/>
                <w:szCs w:val="20"/>
              </w:rPr>
              <w:t>Has the Economic Operator or a member of their proposed consortium, (if applicable), Director, or Partner or any other person who has powers of representation, decision or control, been convicted of any of the following offences?</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352CB4" w14:textId="77777777" w:rsidR="00D82E6C" w:rsidRPr="00E31600" w:rsidRDefault="00D82E6C" w:rsidP="00B37CF1">
            <w:pPr>
              <w:spacing w:after="0"/>
              <w:jc w:val="center"/>
              <w:rPr>
                <w:rFonts w:ascii="Calibri" w:eastAsia="Calibri" w:hAnsi="Calibri" w:cs="Times New Roman"/>
                <w:b/>
                <w:szCs w:val="20"/>
              </w:rPr>
            </w:pPr>
            <w:r w:rsidRPr="00E31600">
              <w:rPr>
                <w:rFonts w:ascii="Calibri" w:eastAsia="Calibri" w:hAnsi="Calibri" w:cs="Times New Roman"/>
                <w:b/>
                <w:szCs w:val="20"/>
              </w:rPr>
              <w:t>YES</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009D68" w14:textId="77777777" w:rsidR="00D82E6C" w:rsidRPr="00E31600" w:rsidRDefault="00D82E6C" w:rsidP="00B37CF1">
            <w:pPr>
              <w:spacing w:after="0"/>
              <w:jc w:val="center"/>
              <w:rPr>
                <w:rFonts w:ascii="Calibri" w:eastAsia="Calibri" w:hAnsi="Calibri" w:cs="Times New Roman"/>
                <w:b/>
                <w:szCs w:val="20"/>
              </w:rPr>
            </w:pPr>
            <w:r w:rsidRPr="00E31600">
              <w:rPr>
                <w:rFonts w:ascii="Calibri" w:eastAsia="Calibri" w:hAnsi="Calibri" w:cs="Times New Roman"/>
                <w:b/>
                <w:szCs w:val="20"/>
              </w:rPr>
              <w:t>NO</w:t>
            </w:r>
          </w:p>
        </w:tc>
      </w:tr>
      <w:tr w:rsidR="00D82E6C" w:rsidRPr="00E31600" w14:paraId="65AC9709" w14:textId="77777777" w:rsidTr="00B37CF1">
        <w:trPr>
          <w:cantSplit/>
          <w:trHeight w:val="825"/>
        </w:trPr>
        <w:tc>
          <w:tcPr>
            <w:tcW w:w="6804" w:type="dxa"/>
            <w:gridSpan w:val="2"/>
            <w:vMerge/>
            <w:tcBorders>
              <w:left w:val="single" w:sz="4" w:space="0" w:color="auto"/>
              <w:bottom w:val="single" w:sz="4" w:space="0" w:color="auto"/>
              <w:right w:val="single" w:sz="4" w:space="0" w:color="auto"/>
            </w:tcBorders>
            <w:shd w:val="clear" w:color="auto" w:fill="FFFFFF"/>
            <w:vAlign w:val="center"/>
            <w:hideMark/>
          </w:tcPr>
          <w:p w14:paraId="2991CE47" w14:textId="77777777" w:rsidR="00D82E6C" w:rsidRPr="00E31600" w:rsidRDefault="00D82E6C" w:rsidP="00B37CF1">
            <w:pPr>
              <w:jc w:val="both"/>
              <w:rPr>
                <w:rFonts w:ascii="Calibri" w:eastAsia="Calibri" w:hAnsi="Calibri" w:cs="Times New Roman"/>
                <w:b/>
                <w:szCs w:val="20"/>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9A3381D" w14:textId="77777777" w:rsidR="00D82E6C" w:rsidRPr="00E31600" w:rsidRDefault="00D82E6C" w:rsidP="00B37CF1">
            <w:pPr>
              <w:rPr>
                <w:rFonts w:ascii="Calibri" w:eastAsia="Calibri" w:hAnsi="Calibri" w:cs="Times New Roman"/>
                <w:b/>
                <w:szCs w:val="20"/>
              </w:rPr>
            </w:pPr>
            <w:r w:rsidRPr="00E31600">
              <w:rPr>
                <w:rFonts w:ascii="Calibri" w:eastAsia="Calibri" w:hAnsi="Calibri" w:cs="Times New Roman"/>
                <w:b/>
                <w:sz w:val="20"/>
                <w:szCs w:val="20"/>
              </w:rPr>
              <w:t xml:space="preserve">Please indicate your answer by marking ‘X’ in the relevant box </w:t>
            </w:r>
          </w:p>
        </w:tc>
      </w:tr>
      <w:tr w:rsidR="00D82E6C" w:rsidRPr="00E31600" w14:paraId="6C7B9AF0" w14:textId="77777777" w:rsidTr="00B37CF1">
        <w:tc>
          <w:tcPr>
            <w:tcW w:w="709" w:type="dxa"/>
            <w:tcBorders>
              <w:top w:val="single" w:sz="4" w:space="0" w:color="auto"/>
              <w:left w:val="single" w:sz="4" w:space="0" w:color="auto"/>
              <w:bottom w:val="single" w:sz="4" w:space="0" w:color="auto"/>
              <w:right w:val="single" w:sz="4" w:space="0" w:color="auto"/>
            </w:tcBorders>
            <w:shd w:val="clear" w:color="auto" w:fill="auto"/>
          </w:tcPr>
          <w:p w14:paraId="292B20B1" w14:textId="77777777" w:rsidR="00D82E6C" w:rsidRPr="00E31600" w:rsidRDefault="00D82E6C" w:rsidP="00B37CF1">
            <w:pPr>
              <w:jc w:val="both"/>
              <w:rPr>
                <w:rFonts w:ascii="Calibri" w:eastAsia="Calibri" w:hAnsi="Calibri" w:cs="Times New Roman"/>
                <w:szCs w:val="20"/>
              </w:rPr>
            </w:pPr>
            <w:r w:rsidRPr="00E31600">
              <w:rPr>
                <w:rFonts w:ascii="Calibri" w:eastAsia="Calibri" w:hAnsi="Calibri" w:cs="Times New Roman"/>
                <w:szCs w:val="20"/>
              </w:rPr>
              <w:t>1.1.a</w:t>
            </w:r>
          </w:p>
        </w:tc>
        <w:tc>
          <w:tcPr>
            <w:tcW w:w="6095" w:type="dxa"/>
            <w:tcBorders>
              <w:top w:val="single" w:sz="4" w:space="0" w:color="auto"/>
              <w:left w:val="single" w:sz="4" w:space="0" w:color="auto"/>
              <w:bottom w:val="single" w:sz="4" w:space="0" w:color="auto"/>
              <w:right w:val="single" w:sz="4" w:space="0" w:color="auto"/>
            </w:tcBorders>
          </w:tcPr>
          <w:p w14:paraId="7691F9C5" w14:textId="77777777" w:rsidR="00D82E6C" w:rsidRPr="00E31600" w:rsidRDefault="00D82E6C" w:rsidP="00B37CF1">
            <w:pPr>
              <w:spacing w:after="0"/>
              <w:jc w:val="both"/>
              <w:rPr>
                <w:rFonts w:ascii="Calibri" w:eastAsia="Calibri" w:hAnsi="Calibri" w:cs="Times New Roman"/>
                <w:sz w:val="20"/>
                <w:szCs w:val="20"/>
              </w:rPr>
            </w:pPr>
            <w:r w:rsidRPr="00E31600">
              <w:rPr>
                <w:rFonts w:ascii="Calibri" w:eastAsia="Calibri" w:hAnsi="Calibri" w:cs="Times New Roman"/>
                <w:sz w:val="20"/>
                <w:szCs w:val="20"/>
              </w:rPr>
              <w:t>participation in a criminal organisation, as defined in Article 2 of Council Framework decision 2008/841/JHA;</w:t>
            </w:r>
          </w:p>
        </w:tc>
        <w:tc>
          <w:tcPr>
            <w:tcW w:w="1134" w:type="dxa"/>
            <w:tcBorders>
              <w:top w:val="single" w:sz="4" w:space="0" w:color="auto"/>
              <w:left w:val="single" w:sz="4" w:space="0" w:color="auto"/>
              <w:bottom w:val="single" w:sz="4" w:space="0" w:color="auto"/>
              <w:right w:val="single" w:sz="4" w:space="0" w:color="auto"/>
            </w:tcBorders>
          </w:tcPr>
          <w:p w14:paraId="5927E1BE" w14:textId="77777777" w:rsidR="00D82E6C" w:rsidRPr="00E31600" w:rsidRDefault="00D82E6C" w:rsidP="00B37CF1">
            <w:pPr>
              <w:jc w:val="both"/>
              <w:rPr>
                <w:rFonts w:ascii="Calibri" w:eastAsia="Calibri" w:hAnsi="Calibri" w:cs="Times New Roman"/>
                <w:szCs w:val="20"/>
              </w:rPr>
            </w:pPr>
          </w:p>
        </w:tc>
        <w:tc>
          <w:tcPr>
            <w:tcW w:w="1134" w:type="dxa"/>
            <w:tcBorders>
              <w:top w:val="single" w:sz="4" w:space="0" w:color="auto"/>
              <w:left w:val="single" w:sz="4" w:space="0" w:color="auto"/>
              <w:bottom w:val="single" w:sz="4" w:space="0" w:color="auto"/>
              <w:right w:val="single" w:sz="4" w:space="0" w:color="auto"/>
            </w:tcBorders>
          </w:tcPr>
          <w:p w14:paraId="6A0C1481" w14:textId="77777777" w:rsidR="00D82E6C" w:rsidRPr="00E31600" w:rsidRDefault="00D82E6C" w:rsidP="00B37CF1">
            <w:pPr>
              <w:jc w:val="both"/>
              <w:rPr>
                <w:rFonts w:ascii="Calibri" w:eastAsia="Calibri" w:hAnsi="Calibri" w:cs="Times New Roman"/>
                <w:szCs w:val="20"/>
              </w:rPr>
            </w:pPr>
          </w:p>
        </w:tc>
      </w:tr>
      <w:tr w:rsidR="00D82E6C" w:rsidRPr="00E31600" w14:paraId="0007FE9C" w14:textId="77777777" w:rsidTr="00B37CF1">
        <w:tc>
          <w:tcPr>
            <w:tcW w:w="709" w:type="dxa"/>
            <w:tcBorders>
              <w:top w:val="single" w:sz="4" w:space="0" w:color="auto"/>
              <w:left w:val="single" w:sz="4" w:space="0" w:color="auto"/>
              <w:bottom w:val="single" w:sz="4" w:space="0" w:color="auto"/>
              <w:right w:val="single" w:sz="4" w:space="0" w:color="auto"/>
            </w:tcBorders>
            <w:shd w:val="clear" w:color="auto" w:fill="auto"/>
          </w:tcPr>
          <w:p w14:paraId="5CF3CF9D" w14:textId="77777777" w:rsidR="00D82E6C" w:rsidRPr="00E31600" w:rsidRDefault="00D82E6C" w:rsidP="00B37CF1">
            <w:pPr>
              <w:spacing w:after="0"/>
              <w:jc w:val="both"/>
              <w:rPr>
                <w:rFonts w:ascii="Calibri" w:eastAsia="Calibri" w:hAnsi="Calibri" w:cs="Times New Roman"/>
                <w:szCs w:val="20"/>
              </w:rPr>
            </w:pPr>
            <w:r w:rsidRPr="00E31600">
              <w:rPr>
                <w:rFonts w:ascii="Calibri" w:eastAsia="Calibri" w:hAnsi="Calibri" w:cs="Times New Roman"/>
                <w:szCs w:val="20"/>
              </w:rPr>
              <w:t>1.1.b</w:t>
            </w:r>
          </w:p>
        </w:tc>
        <w:tc>
          <w:tcPr>
            <w:tcW w:w="6095" w:type="dxa"/>
            <w:tcBorders>
              <w:top w:val="single" w:sz="4" w:space="0" w:color="auto"/>
              <w:left w:val="single" w:sz="4" w:space="0" w:color="auto"/>
              <w:bottom w:val="single" w:sz="4" w:space="0" w:color="auto"/>
              <w:right w:val="single" w:sz="4" w:space="0" w:color="auto"/>
            </w:tcBorders>
          </w:tcPr>
          <w:p w14:paraId="10709F91" w14:textId="77777777" w:rsidR="00D82E6C" w:rsidRPr="00E31600" w:rsidRDefault="00D82E6C" w:rsidP="00B37CF1">
            <w:pPr>
              <w:spacing w:after="0"/>
              <w:jc w:val="both"/>
              <w:rPr>
                <w:rFonts w:ascii="Calibri" w:eastAsia="Calibri" w:hAnsi="Calibri" w:cs="Times New Roman"/>
                <w:sz w:val="20"/>
                <w:szCs w:val="20"/>
              </w:rPr>
            </w:pPr>
            <w:r w:rsidRPr="00E31600">
              <w:rPr>
                <w:rFonts w:ascii="Calibri" w:eastAsia="Calibri" w:hAnsi="Calibri" w:cs="Times New Roman"/>
                <w:sz w:val="20"/>
                <w:szCs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Borders>
              <w:top w:val="single" w:sz="4" w:space="0" w:color="auto"/>
              <w:left w:val="single" w:sz="4" w:space="0" w:color="auto"/>
              <w:bottom w:val="single" w:sz="4" w:space="0" w:color="auto"/>
              <w:right w:val="single" w:sz="4" w:space="0" w:color="auto"/>
            </w:tcBorders>
          </w:tcPr>
          <w:p w14:paraId="4BA635DF" w14:textId="77777777" w:rsidR="00D82E6C" w:rsidRPr="00E31600" w:rsidRDefault="00D82E6C" w:rsidP="00B37CF1">
            <w:pPr>
              <w:spacing w:after="0"/>
              <w:jc w:val="both"/>
              <w:rPr>
                <w:rFonts w:ascii="Calibri" w:eastAsia="Calibri" w:hAnsi="Calibri" w:cs="Times New Roman"/>
                <w:szCs w:val="20"/>
              </w:rPr>
            </w:pPr>
          </w:p>
        </w:tc>
        <w:tc>
          <w:tcPr>
            <w:tcW w:w="1134" w:type="dxa"/>
            <w:tcBorders>
              <w:top w:val="single" w:sz="4" w:space="0" w:color="auto"/>
              <w:left w:val="single" w:sz="4" w:space="0" w:color="auto"/>
              <w:bottom w:val="single" w:sz="4" w:space="0" w:color="auto"/>
              <w:right w:val="single" w:sz="4" w:space="0" w:color="auto"/>
            </w:tcBorders>
          </w:tcPr>
          <w:p w14:paraId="426D8EB1" w14:textId="77777777" w:rsidR="00D82E6C" w:rsidRPr="00E31600" w:rsidRDefault="00D82E6C" w:rsidP="00B37CF1">
            <w:pPr>
              <w:spacing w:after="0"/>
              <w:jc w:val="both"/>
              <w:rPr>
                <w:rFonts w:ascii="Calibri" w:eastAsia="Calibri" w:hAnsi="Calibri" w:cs="Times New Roman"/>
                <w:szCs w:val="20"/>
              </w:rPr>
            </w:pPr>
          </w:p>
        </w:tc>
      </w:tr>
      <w:tr w:rsidR="00D82E6C" w:rsidRPr="00E31600" w14:paraId="092814DD" w14:textId="77777777" w:rsidTr="00B37CF1">
        <w:tc>
          <w:tcPr>
            <w:tcW w:w="709" w:type="dxa"/>
            <w:tcBorders>
              <w:top w:val="single" w:sz="4" w:space="0" w:color="auto"/>
              <w:left w:val="single" w:sz="4" w:space="0" w:color="auto"/>
              <w:bottom w:val="single" w:sz="4" w:space="0" w:color="auto"/>
              <w:right w:val="single" w:sz="4" w:space="0" w:color="auto"/>
            </w:tcBorders>
            <w:shd w:val="clear" w:color="auto" w:fill="auto"/>
          </w:tcPr>
          <w:p w14:paraId="4DBF6623" w14:textId="77777777" w:rsidR="00D82E6C" w:rsidRPr="00E31600" w:rsidRDefault="00D82E6C" w:rsidP="00B37CF1">
            <w:pPr>
              <w:spacing w:after="0"/>
              <w:jc w:val="both"/>
              <w:rPr>
                <w:rFonts w:ascii="Calibri" w:eastAsia="Calibri" w:hAnsi="Calibri" w:cs="Times New Roman"/>
                <w:szCs w:val="20"/>
              </w:rPr>
            </w:pPr>
            <w:r w:rsidRPr="00E31600">
              <w:rPr>
                <w:rFonts w:ascii="Calibri" w:eastAsia="Calibri" w:hAnsi="Calibri" w:cs="Times New Roman"/>
                <w:szCs w:val="20"/>
              </w:rPr>
              <w:t>1.1.c</w:t>
            </w:r>
          </w:p>
        </w:tc>
        <w:tc>
          <w:tcPr>
            <w:tcW w:w="6095" w:type="dxa"/>
            <w:tcBorders>
              <w:top w:val="single" w:sz="4" w:space="0" w:color="auto"/>
              <w:left w:val="single" w:sz="4" w:space="0" w:color="auto"/>
              <w:bottom w:val="single" w:sz="4" w:space="0" w:color="auto"/>
              <w:right w:val="single" w:sz="4" w:space="0" w:color="auto"/>
            </w:tcBorders>
          </w:tcPr>
          <w:p w14:paraId="42BE20C9" w14:textId="77777777" w:rsidR="00D82E6C" w:rsidRPr="00E31600" w:rsidRDefault="00D82E6C" w:rsidP="00B37CF1">
            <w:pPr>
              <w:spacing w:after="0"/>
              <w:jc w:val="both"/>
              <w:rPr>
                <w:rFonts w:ascii="Calibri" w:eastAsia="Calibri" w:hAnsi="Calibri" w:cs="Times New Roman"/>
                <w:sz w:val="20"/>
                <w:szCs w:val="20"/>
              </w:rPr>
            </w:pPr>
            <w:r w:rsidRPr="00E31600">
              <w:rPr>
                <w:rFonts w:ascii="Calibri" w:eastAsia="Calibri" w:hAnsi="Calibri" w:cs="Times New Roman"/>
                <w:sz w:val="20"/>
                <w:szCs w:val="20"/>
              </w:rPr>
              <w:t>fraud within the meaning of Article 1 of the Convention on the protection of the European Communities’ financial interests;</w:t>
            </w:r>
          </w:p>
        </w:tc>
        <w:tc>
          <w:tcPr>
            <w:tcW w:w="1134" w:type="dxa"/>
            <w:tcBorders>
              <w:top w:val="single" w:sz="4" w:space="0" w:color="auto"/>
              <w:left w:val="single" w:sz="4" w:space="0" w:color="auto"/>
              <w:bottom w:val="single" w:sz="4" w:space="0" w:color="auto"/>
              <w:right w:val="single" w:sz="4" w:space="0" w:color="auto"/>
            </w:tcBorders>
          </w:tcPr>
          <w:p w14:paraId="12FC9EDB" w14:textId="77777777" w:rsidR="00D82E6C" w:rsidRPr="00E31600" w:rsidRDefault="00D82E6C" w:rsidP="00B37CF1">
            <w:pPr>
              <w:spacing w:after="0"/>
              <w:jc w:val="both"/>
              <w:rPr>
                <w:rFonts w:ascii="Calibri" w:eastAsia="Calibri" w:hAnsi="Calibri" w:cs="Times New Roman"/>
                <w:szCs w:val="20"/>
              </w:rPr>
            </w:pPr>
          </w:p>
        </w:tc>
        <w:tc>
          <w:tcPr>
            <w:tcW w:w="1134" w:type="dxa"/>
            <w:tcBorders>
              <w:top w:val="single" w:sz="4" w:space="0" w:color="auto"/>
              <w:left w:val="single" w:sz="4" w:space="0" w:color="auto"/>
              <w:bottom w:val="single" w:sz="4" w:space="0" w:color="auto"/>
              <w:right w:val="single" w:sz="4" w:space="0" w:color="auto"/>
            </w:tcBorders>
          </w:tcPr>
          <w:p w14:paraId="0066F740" w14:textId="77777777" w:rsidR="00D82E6C" w:rsidRPr="00E31600" w:rsidRDefault="00D82E6C" w:rsidP="00B37CF1">
            <w:pPr>
              <w:spacing w:after="0"/>
              <w:jc w:val="both"/>
              <w:rPr>
                <w:rFonts w:ascii="Calibri" w:eastAsia="Calibri" w:hAnsi="Calibri" w:cs="Times New Roman"/>
                <w:szCs w:val="20"/>
              </w:rPr>
            </w:pPr>
          </w:p>
        </w:tc>
      </w:tr>
      <w:tr w:rsidR="00D82E6C" w:rsidRPr="00E31600" w14:paraId="7A389A3C" w14:textId="77777777" w:rsidTr="00B37CF1">
        <w:tc>
          <w:tcPr>
            <w:tcW w:w="709" w:type="dxa"/>
            <w:tcBorders>
              <w:top w:val="single" w:sz="4" w:space="0" w:color="auto"/>
              <w:left w:val="single" w:sz="4" w:space="0" w:color="auto"/>
              <w:bottom w:val="single" w:sz="4" w:space="0" w:color="auto"/>
              <w:right w:val="single" w:sz="4" w:space="0" w:color="auto"/>
            </w:tcBorders>
            <w:shd w:val="clear" w:color="auto" w:fill="auto"/>
          </w:tcPr>
          <w:p w14:paraId="61B5281E" w14:textId="77777777" w:rsidR="00D82E6C" w:rsidRPr="00E31600" w:rsidRDefault="00D82E6C" w:rsidP="00B37CF1">
            <w:pPr>
              <w:spacing w:after="0"/>
              <w:jc w:val="both"/>
              <w:rPr>
                <w:rFonts w:ascii="Calibri" w:eastAsia="Calibri" w:hAnsi="Calibri" w:cs="Times New Roman"/>
                <w:szCs w:val="20"/>
              </w:rPr>
            </w:pPr>
            <w:r w:rsidRPr="00E31600">
              <w:rPr>
                <w:rFonts w:ascii="Calibri" w:eastAsia="Calibri" w:hAnsi="Calibri" w:cs="Times New Roman"/>
                <w:szCs w:val="20"/>
              </w:rPr>
              <w:t>1.1.d</w:t>
            </w:r>
          </w:p>
        </w:tc>
        <w:tc>
          <w:tcPr>
            <w:tcW w:w="6095" w:type="dxa"/>
            <w:tcBorders>
              <w:top w:val="single" w:sz="4" w:space="0" w:color="auto"/>
              <w:left w:val="single" w:sz="4" w:space="0" w:color="auto"/>
              <w:bottom w:val="single" w:sz="4" w:space="0" w:color="auto"/>
              <w:right w:val="single" w:sz="4" w:space="0" w:color="auto"/>
            </w:tcBorders>
          </w:tcPr>
          <w:p w14:paraId="7DD0FA33" w14:textId="77777777" w:rsidR="00D82E6C" w:rsidRPr="00E31600" w:rsidRDefault="00D82E6C" w:rsidP="00B37CF1">
            <w:pPr>
              <w:spacing w:after="0"/>
              <w:jc w:val="both"/>
              <w:rPr>
                <w:rFonts w:ascii="Calibri" w:eastAsia="Calibri" w:hAnsi="Calibri" w:cs="Times New Roman"/>
                <w:i/>
                <w:sz w:val="20"/>
                <w:szCs w:val="20"/>
              </w:rPr>
            </w:pPr>
            <w:r w:rsidRPr="00E31600">
              <w:rPr>
                <w:rFonts w:ascii="Calibri" w:eastAsia="Calibri" w:hAnsi="Calibri" w:cs="Times New Roman"/>
                <w:sz w:val="20"/>
                <w:szCs w:val="20"/>
              </w:rPr>
              <w:t>the subject of a conviction for terrorist offences or offences linked to terrorist activities or for inciting or aiding or abetting or attempting to commit an offence;</w:t>
            </w:r>
            <w:r w:rsidRPr="00E31600">
              <w:rPr>
                <w:rFonts w:ascii="Calibri" w:eastAsia="Calibri" w:hAnsi="Calibri" w:cs="Times New Roman"/>
                <w:i/>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tcPr>
          <w:p w14:paraId="551B7C59" w14:textId="77777777" w:rsidR="00D82E6C" w:rsidRPr="00E31600" w:rsidRDefault="00D82E6C" w:rsidP="00B37CF1">
            <w:pPr>
              <w:spacing w:after="0"/>
              <w:jc w:val="both"/>
              <w:rPr>
                <w:rFonts w:ascii="Calibri" w:eastAsia="Calibri" w:hAnsi="Calibri" w:cs="Times New Roman"/>
                <w:szCs w:val="20"/>
              </w:rPr>
            </w:pPr>
          </w:p>
        </w:tc>
        <w:tc>
          <w:tcPr>
            <w:tcW w:w="1134" w:type="dxa"/>
            <w:tcBorders>
              <w:top w:val="single" w:sz="4" w:space="0" w:color="auto"/>
              <w:left w:val="single" w:sz="4" w:space="0" w:color="auto"/>
              <w:bottom w:val="single" w:sz="4" w:space="0" w:color="auto"/>
              <w:right w:val="single" w:sz="4" w:space="0" w:color="auto"/>
            </w:tcBorders>
          </w:tcPr>
          <w:p w14:paraId="1A7E4C0F" w14:textId="77777777" w:rsidR="00D82E6C" w:rsidRPr="00E31600" w:rsidRDefault="00D82E6C" w:rsidP="00B37CF1">
            <w:pPr>
              <w:spacing w:after="0"/>
              <w:jc w:val="both"/>
              <w:rPr>
                <w:rFonts w:ascii="Calibri" w:eastAsia="Calibri" w:hAnsi="Calibri" w:cs="Times New Roman"/>
                <w:szCs w:val="20"/>
              </w:rPr>
            </w:pPr>
          </w:p>
        </w:tc>
      </w:tr>
      <w:tr w:rsidR="00D82E6C" w:rsidRPr="00E31600" w14:paraId="1662197E" w14:textId="77777777" w:rsidTr="00B37CF1">
        <w:trPr>
          <w:trHeight w:val="486"/>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881F83D" w14:textId="77777777" w:rsidR="00D82E6C" w:rsidRPr="00E31600" w:rsidRDefault="00D82E6C" w:rsidP="00B37CF1">
            <w:pPr>
              <w:spacing w:after="0"/>
              <w:jc w:val="both"/>
              <w:rPr>
                <w:rFonts w:ascii="Calibri" w:eastAsia="Calibri" w:hAnsi="Calibri" w:cs="Times New Roman"/>
                <w:szCs w:val="20"/>
              </w:rPr>
            </w:pPr>
            <w:r w:rsidRPr="00E31600">
              <w:rPr>
                <w:rFonts w:ascii="Calibri" w:eastAsia="Calibri" w:hAnsi="Calibri" w:cs="Times New Roman"/>
                <w:szCs w:val="20"/>
              </w:rPr>
              <w:t>1.1.e</w:t>
            </w:r>
          </w:p>
        </w:tc>
        <w:tc>
          <w:tcPr>
            <w:tcW w:w="6095" w:type="dxa"/>
            <w:tcBorders>
              <w:top w:val="single" w:sz="4" w:space="0" w:color="auto"/>
              <w:left w:val="single" w:sz="4" w:space="0" w:color="auto"/>
              <w:bottom w:val="single" w:sz="4" w:space="0" w:color="auto"/>
              <w:right w:val="single" w:sz="4" w:space="0" w:color="auto"/>
            </w:tcBorders>
            <w:vAlign w:val="center"/>
          </w:tcPr>
          <w:p w14:paraId="5D1D3385" w14:textId="77777777" w:rsidR="00D82E6C" w:rsidRPr="00E31600" w:rsidRDefault="00D82E6C" w:rsidP="00B37CF1">
            <w:pPr>
              <w:spacing w:after="0"/>
              <w:rPr>
                <w:rFonts w:ascii="Calibri" w:eastAsia="Calibri" w:hAnsi="Calibri" w:cs="Times New Roman"/>
                <w:sz w:val="20"/>
                <w:szCs w:val="20"/>
              </w:rPr>
            </w:pPr>
            <w:r w:rsidRPr="00E31600">
              <w:rPr>
                <w:rFonts w:ascii="Calibri" w:eastAsia="Calibri" w:hAnsi="Calibri" w:cs="Times New Roman"/>
                <w:sz w:val="20"/>
                <w:szCs w:val="20"/>
              </w:rPr>
              <w:t xml:space="preserve">the subject of a conviction for money laundering or terrorist financing; </w:t>
            </w:r>
          </w:p>
        </w:tc>
        <w:tc>
          <w:tcPr>
            <w:tcW w:w="1134" w:type="dxa"/>
            <w:tcBorders>
              <w:top w:val="single" w:sz="4" w:space="0" w:color="auto"/>
              <w:left w:val="single" w:sz="4" w:space="0" w:color="auto"/>
              <w:bottom w:val="single" w:sz="4" w:space="0" w:color="auto"/>
              <w:right w:val="single" w:sz="4" w:space="0" w:color="auto"/>
            </w:tcBorders>
          </w:tcPr>
          <w:p w14:paraId="444E5CB8" w14:textId="77777777" w:rsidR="00D82E6C" w:rsidRPr="00E31600" w:rsidRDefault="00D82E6C" w:rsidP="00B37CF1">
            <w:pPr>
              <w:spacing w:after="0"/>
              <w:jc w:val="both"/>
              <w:rPr>
                <w:rFonts w:ascii="Calibri" w:eastAsia="Calibri" w:hAnsi="Calibri" w:cs="Times New Roman"/>
                <w:szCs w:val="20"/>
              </w:rPr>
            </w:pPr>
          </w:p>
        </w:tc>
        <w:tc>
          <w:tcPr>
            <w:tcW w:w="1134" w:type="dxa"/>
            <w:tcBorders>
              <w:top w:val="single" w:sz="4" w:space="0" w:color="auto"/>
              <w:left w:val="single" w:sz="4" w:space="0" w:color="auto"/>
              <w:bottom w:val="single" w:sz="4" w:space="0" w:color="auto"/>
              <w:right w:val="single" w:sz="4" w:space="0" w:color="auto"/>
            </w:tcBorders>
          </w:tcPr>
          <w:p w14:paraId="0D47CBCC" w14:textId="77777777" w:rsidR="00D82E6C" w:rsidRPr="00E31600" w:rsidRDefault="00D82E6C" w:rsidP="00B37CF1">
            <w:pPr>
              <w:spacing w:after="0"/>
              <w:jc w:val="both"/>
              <w:rPr>
                <w:rFonts w:ascii="Calibri" w:eastAsia="Calibri" w:hAnsi="Calibri" w:cs="Times New Roman"/>
                <w:szCs w:val="20"/>
              </w:rPr>
            </w:pPr>
          </w:p>
        </w:tc>
      </w:tr>
      <w:tr w:rsidR="00D82E6C" w:rsidRPr="00E31600" w14:paraId="2CDF46C5" w14:textId="77777777" w:rsidTr="00B37CF1">
        <w:tc>
          <w:tcPr>
            <w:tcW w:w="709" w:type="dxa"/>
            <w:tcBorders>
              <w:top w:val="single" w:sz="4" w:space="0" w:color="auto"/>
              <w:left w:val="single" w:sz="4" w:space="0" w:color="auto"/>
              <w:bottom w:val="single" w:sz="4" w:space="0" w:color="auto"/>
              <w:right w:val="single" w:sz="4" w:space="0" w:color="auto"/>
            </w:tcBorders>
            <w:shd w:val="clear" w:color="auto" w:fill="auto"/>
          </w:tcPr>
          <w:p w14:paraId="4C78BC15" w14:textId="77777777" w:rsidR="00D82E6C" w:rsidRPr="00E31600" w:rsidRDefault="00D82E6C" w:rsidP="00B37CF1">
            <w:pPr>
              <w:jc w:val="both"/>
              <w:rPr>
                <w:rFonts w:ascii="Calibri" w:eastAsia="Calibri" w:hAnsi="Calibri" w:cs="Times New Roman"/>
                <w:szCs w:val="20"/>
              </w:rPr>
            </w:pPr>
            <w:r w:rsidRPr="00E31600">
              <w:rPr>
                <w:rFonts w:ascii="Calibri" w:eastAsia="Calibri" w:hAnsi="Calibri" w:cs="Times New Roman"/>
                <w:szCs w:val="20"/>
              </w:rPr>
              <w:t>1.1.f</w:t>
            </w:r>
          </w:p>
        </w:tc>
        <w:tc>
          <w:tcPr>
            <w:tcW w:w="6095" w:type="dxa"/>
            <w:tcBorders>
              <w:top w:val="single" w:sz="4" w:space="0" w:color="auto"/>
              <w:left w:val="single" w:sz="4" w:space="0" w:color="auto"/>
              <w:bottom w:val="single" w:sz="4" w:space="0" w:color="auto"/>
              <w:right w:val="single" w:sz="4" w:space="0" w:color="auto"/>
            </w:tcBorders>
            <w:vAlign w:val="center"/>
          </w:tcPr>
          <w:p w14:paraId="4ED44C24" w14:textId="77777777" w:rsidR="00D82E6C" w:rsidRPr="00E31600" w:rsidRDefault="00D82E6C" w:rsidP="00B37CF1">
            <w:pPr>
              <w:spacing w:after="0"/>
              <w:rPr>
                <w:rFonts w:ascii="Calibri" w:eastAsia="Calibri" w:hAnsi="Calibri" w:cs="Times New Roman"/>
                <w:sz w:val="20"/>
                <w:szCs w:val="20"/>
              </w:rPr>
            </w:pPr>
            <w:r w:rsidRPr="00E31600">
              <w:rPr>
                <w:rFonts w:ascii="Calibri" w:eastAsia="Calibri" w:hAnsi="Calibri" w:cs="Times New Roman"/>
                <w:sz w:val="20"/>
                <w:szCs w:val="20"/>
              </w:rPr>
              <w:t>the subject of a conviction of child labour and other forms of trafficking in human beings;</w:t>
            </w:r>
          </w:p>
        </w:tc>
        <w:tc>
          <w:tcPr>
            <w:tcW w:w="1134" w:type="dxa"/>
            <w:tcBorders>
              <w:top w:val="single" w:sz="4" w:space="0" w:color="auto"/>
              <w:left w:val="single" w:sz="4" w:space="0" w:color="auto"/>
              <w:bottom w:val="single" w:sz="4" w:space="0" w:color="auto"/>
              <w:right w:val="single" w:sz="4" w:space="0" w:color="auto"/>
            </w:tcBorders>
          </w:tcPr>
          <w:p w14:paraId="4179EB1A" w14:textId="77777777" w:rsidR="00D82E6C" w:rsidRPr="00E31600" w:rsidRDefault="00D82E6C" w:rsidP="00B37CF1">
            <w:pPr>
              <w:jc w:val="both"/>
              <w:rPr>
                <w:rFonts w:ascii="Calibri" w:eastAsia="Calibri" w:hAnsi="Calibri" w:cs="Times New Roman"/>
                <w:szCs w:val="20"/>
              </w:rPr>
            </w:pPr>
          </w:p>
        </w:tc>
        <w:tc>
          <w:tcPr>
            <w:tcW w:w="1134" w:type="dxa"/>
            <w:tcBorders>
              <w:top w:val="single" w:sz="4" w:space="0" w:color="auto"/>
              <w:left w:val="single" w:sz="4" w:space="0" w:color="auto"/>
              <w:bottom w:val="single" w:sz="4" w:space="0" w:color="auto"/>
              <w:right w:val="single" w:sz="4" w:space="0" w:color="auto"/>
            </w:tcBorders>
          </w:tcPr>
          <w:p w14:paraId="7D3D1F1B" w14:textId="77777777" w:rsidR="00D82E6C" w:rsidRPr="00E31600" w:rsidRDefault="00D82E6C" w:rsidP="00B37CF1">
            <w:pPr>
              <w:jc w:val="both"/>
              <w:rPr>
                <w:rFonts w:ascii="Calibri" w:eastAsia="Calibri" w:hAnsi="Calibri" w:cs="Times New Roman"/>
                <w:szCs w:val="20"/>
              </w:rPr>
            </w:pPr>
          </w:p>
        </w:tc>
      </w:tr>
      <w:tr w:rsidR="00D82E6C" w:rsidRPr="00E31600" w14:paraId="53E4A145" w14:textId="77777777" w:rsidTr="00B37CF1">
        <w:tc>
          <w:tcPr>
            <w:tcW w:w="6804" w:type="dxa"/>
            <w:gridSpan w:val="2"/>
            <w:tcBorders>
              <w:top w:val="single" w:sz="4" w:space="0" w:color="auto"/>
              <w:left w:val="single" w:sz="4" w:space="0" w:color="auto"/>
              <w:bottom w:val="single" w:sz="4" w:space="0" w:color="auto"/>
              <w:right w:val="single" w:sz="4" w:space="0" w:color="auto"/>
            </w:tcBorders>
            <w:shd w:val="clear" w:color="auto" w:fill="auto"/>
          </w:tcPr>
          <w:p w14:paraId="0CAAC611" w14:textId="77777777" w:rsidR="00D82E6C" w:rsidRPr="00E31600" w:rsidRDefault="00D82E6C" w:rsidP="00B37CF1">
            <w:pPr>
              <w:spacing w:after="0"/>
              <w:jc w:val="both"/>
              <w:rPr>
                <w:rFonts w:ascii="Calibri" w:eastAsia="Calibri" w:hAnsi="Calibri" w:cs="Times New Roman"/>
                <w:b/>
                <w:sz w:val="20"/>
                <w:szCs w:val="20"/>
                <w:u w:val="single"/>
              </w:rPr>
            </w:pPr>
            <w:r w:rsidRPr="00E31600">
              <w:rPr>
                <w:rFonts w:ascii="Calibri" w:eastAsia="Calibri" w:hAnsi="Calibri" w:cs="Times New Roman"/>
                <w:b/>
                <w:sz w:val="20"/>
                <w:szCs w:val="20"/>
                <w:u w:val="single"/>
              </w:rPr>
              <w:t>Non-payment of taxes or social security obligations</w:t>
            </w:r>
          </w:p>
          <w:p w14:paraId="0E7D2D21" w14:textId="77777777" w:rsidR="00D82E6C" w:rsidRPr="00E31600" w:rsidRDefault="00D82E6C" w:rsidP="00B37CF1">
            <w:pPr>
              <w:numPr>
                <w:ilvl w:val="1"/>
                <w:numId w:val="20"/>
              </w:numPr>
              <w:spacing w:after="120" w:line="240" w:lineRule="auto"/>
              <w:jc w:val="both"/>
              <w:rPr>
                <w:rFonts w:ascii="Calibri" w:eastAsia="Calibri" w:hAnsi="Calibri" w:cs="Times New Roman"/>
                <w:b/>
                <w:sz w:val="20"/>
                <w:szCs w:val="20"/>
              </w:rPr>
            </w:pPr>
            <w:r w:rsidRPr="00E31600">
              <w:rPr>
                <w:rFonts w:ascii="Calibri" w:eastAsia="Calibri" w:hAnsi="Calibri" w:cs="Times New Roman"/>
                <w:b/>
                <w:sz w:val="20"/>
                <w:szCs w:val="2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7339123E" w14:textId="77777777" w:rsidR="00D82E6C" w:rsidRPr="00E31600" w:rsidRDefault="00D82E6C" w:rsidP="00B37CF1">
            <w:pPr>
              <w:spacing w:after="0"/>
              <w:ind w:left="142"/>
              <w:jc w:val="both"/>
              <w:rPr>
                <w:rFonts w:ascii="Calibri" w:eastAsia="Calibri" w:hAnsi="Calibri" w:cs="Times New Roman"/>
                <w:b/>
                <w:sz w:val="20"/>
                <w:szCs w:val="20"/>
              </w:rPr>
            </w:pPr>
            <w:r w:rsidRPr="00E31600">
              <w:rPr>
                <w:rFonts w:ascii="Calibri" w:eastAsia="Calibri" w:hAnsi="Calibri" w:cs="Times New Roman"/>
                <w:b/>
                <w:sz w:val="20"/>
                <w:szCs w:val="20"/>
              </w:rPr>
              <w:t xml:space="preserve">Note: </w:t>
            </w:r>
            <w:r w:rsidRPr="00E31600">
              <w:rPr>
                <w:rFonts w:ascii="Calibri" w:eastAsia="Calibri" w:hAnsi="Calibri" w:cs="Times New Roman"/>
                <w:sz w:val="20"/>
                <w:szCs w:val="20"/>
              </w:rPr>
              <w:t>If the response to 1.2 above is in the affirmative, please provide further information on the decision and the amounts involved</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F7DCAC2" w14:textId="77777777" w:rsidR="00D82E6C" w:rsidRPr="00E31600" w:rsidRDefault="00D82E6C" w:rsidP="00B37CF1">
            <w:pPr>
              <w:jc w:val="both"/>
              <w:rPr>
                <w:rFonts w:ascii="Calibri" w:eastAsia="Calibri" w:hAnsi="Calibri" w:cs="Times New Roman"/>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7D86698" w14:textId="77777777" w:rsidR="00D82E6C" w:rsidRPr="00E31600" w:rsidRDefault="00D82E6C" w:rsidP="00B37CF1">
            <w:pPr>
              <w:jc w:val="both"/>
              <w:rPr>
                <w:rFonts w:ascii="Calibri" w:eastAsia="Calibri" w:hAnsi="Calibri" w:cs="Times New Roman"/>
                <w:szCs w:val="20"/>
              </w:rPr>
            </w:pPr>
          </w:p>
        </w:tc>
      </w:tr>
    </w:tbl>
    <w:p w14:paraId="050BBBEC" w14:textId="77777777" w:rsidR="00D82E6C" w:rsidRPr="00CB293E" w:rsidRDefault="00D82E6C" w:rsidP="00D82E6C"/>
    <w:tbl>
      <w:tblPr>
        <w:tblpPr w:leftFromText="180" w:rightFromText="180" w:vertAnchor="page" w:horzAnchor="margin" w:tblpXSpec="center" w:tblpY="2110"/>
        <w:tblW w:w="92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8"/>
      </w:tblGrid>
      <w:tr w:rsidR="00D82E6C" w:rsidRPr="00E31600" w14:paraId="7040C8C6" w14:textId="77777777" w:rsidTr="00B37CF1">
        <w:trPr>
          <w:trHeight w:val="416"/>
        </w:trPr>
        <w:tc>
          <w:tcPr>
            <w:tcW w:w="9298" w:type="dxa"/>
            <w:tcBorders>
              <w:top w:val="nil"/>
              <w:left w:val="nil"/>
              <w:bottom w:val="nil"/>
              <w:right w:val="nil"/>
            </w:tcBorders>
            <w:shd w:val="clear" w:color="auto" w:fill="auto"/>
            <w:vAlign w:val="center"/>
          </w:tcPr>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95"/>
              <w:gridCol w:w="1134"/>
              <w:gridCol w:w="1134"/>
            </w:tblGrid>
            <w:tr w:rsidR="00D82E6C" w:rsidRPr="00E31600" w14:paraId="2E3B770D" w14:textId="77777777" w:rsidTr="00B37CF1">
              <w:trPr>
                <w:jc w:val="center"/>
              </w:trPr>
              <w:tc>
                <w:tcPr>
                  <w:tcW w:w="9072" w:type="dxa"/>
                  <w:gridSpan w:val="4"/>
                  <w:tcBorders>
                    <w:top w:val="single" w:sz="4" w:space="0" w:color="auto"/>
                    <w:left w:val="single" w:sz="4" w:space="0" w:color="auto"/>
                    <w:right w:val="single" w:sz="4" w:space="0" w:color="auto"/>
                  </w:tcBorders>
                  <w:shd w:val="clear" w:color="auto" w:fill="00B050"/>
                </w:tcPr>
                <w:p w14:paraId="2E34F6C5"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b/>
                      <w:szCs w:val="20"/>
                    </w:rPr>
                  </w:pPr>
                  <w:r w:rsidRPr="00E31600">
                    <w:rPr>
                      <w:rFonts w:eastAsiaTheme="majorEastAsia"/>
                      <w:b/>
                      <w:bCs/>
                      <w:color w:val="0F4761" w:themeColor="accent1" w:themeShade="BF"/>
                      <w:sz w:val="28"/>
                      <w:szCs w:val="28"/>
                      <w:u w:val="single"/>
                    </w:rPr>
                    <w:br w:type="page"/>
                  </w:r>
                  <w:r w:rsidRPr="00E31600">
                    <w:rPr>
                      <w:rFonts w:ascii="Calibri" w:eastAsia="Calibri" w:hAnsi="Calibri" w:cs="Times New Roman"/>
                      <w:b/>
                      <w:szCs w:val="20"/>
                      <w:u w:val="single"/>
                    </w:rPr>
                    <w:t>DISCRETIONARY EXCLUSION</w:t>
                  </w:r>
                </w:p>
                <w:p w14:paraId="40EBB996"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b/>
                      <w:sz w:val="20"/>
                      <w:szCs w:val="20"/>
                    </w:rPr>
                  </w:pPr>
                  <w:r w:rsidRPr="00E31600">
                    <w:rPr>
                      <w:rFonts w:ascii="Calibri" w:eastAsia="Calibri" w:hAnsi="Calibri" w:cs="Times New Roman"/>
                      <w:b/>
                      <w:sz w:val="20"/>
                      <w:szCs w:val="20"/>
                    </w:rPr>
                    <w:t>An Economic Operator who answers ‘Yes’ in any of the situations set out in paragraphs 2.1.a to 2.1.i will be excluded.</w:t>
                  </w:r>
                </w:p>
              </w:tc>
            </w:tr>
            <w:tr w:rsidR="00D82E6C" w:rsidRPr="00E31600" w14:paraId="549A5BDC" w14:textId="77777777" w:rsidTr="00B37CF1">
              <w:trPr>
                <w:jc w:val="center"/>
              </w:trPr>
              <w:tc>
                <w:tcPr>
                  <w:tcW w:w="6804" w:type="dxa"/>
                  <w:gridSpan w:val="2"/>
                  <w:vMerge w:val="restart"/>
                  <w:tcBorders>
                    <w:top w:val="single" w:sz="4" w:space="0" w:color="auto"/>
                    <w:left w:val="single" w:sz="4" w:space="0" w:color="auto"/>
                    <w:right w:val="single" w:sz="4" w:space="0" w:color="auto"/>
                  </w:tcBorders>
                  <w:shd w:val="clear" w:color="auto" w:fill="auto"/>
                </w:tcPr>
                <w:p w14:paraId="3A52F31B"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b/>
                      <w:sz w:val="20"/>
                      <w:szCs w:val="20"/>
                    </w:rPr>
                  </w:pPr>
                  <w:r w:rsidRPr="00E31600">
                    <w:rPr>
                      <w:rFonts w:ascii="Calibri" w:eastAsia="Calibri" w:hAnsi="Calibri" w:cs="Times New Roman"/>
                      <w:b/>
                      <w:sz w:val="20"/>
                      <w:szCs w:val="20"/>
                    </w:rPr>
                    <w:t>2.1 Please indicate if any of the following situations have applied, within the past three years, or currently apply, to your organisation.</w:t>
                  </w:r>
                </w:p>
                <w:p w14:paraId="1B45344B"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b/>
                      <w:sz w:val="20"/>
                      <w:szCs w:val="20"/>
                    </w:rPr>
                  </w:pPr>
                </w:p>
                <w:p w14:paraId="48F3E0C9"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b/>
                      <w:sz w:val="20"/>
                      <w:szCs w:val="20"/>
                    </w:rPr>
                    <w:t>The Economic Operator:</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F035A0F" w14:textId="77777777" w:rsidR="00D82E6C" w:rsidRPr="00E31600" w:rsidRDefault="00D82E6C" w:rsidP="00B37CF1">
                  <w:pPr>
                    <w:framePr w:hSpace="180" w:wrap="around" w:vAnchor="page" w:hAnchor="margin" w:xAlign="center" w:y="2110"/>
                    <w:spacing w:after="0"/>
                    <w:jc w:val="center"/>
                    <w:rPr>
                      <w:rFonts w:ascii="Calibri" w:eastAsia="Calibri" w:hAnsi="Calibri" w:cs="Times New Roman"/>
                      <w:b/>
                      <w:sz w:val="20"/>
                      <w:szCs w:val="20"/>
                    </w:rPr>
                  </w:pPr>
                  <w:r w:rsidRPr="00E31600">
                    <w:rPr>
                      <w:rFonts w:ascii="Calibri" w:eastAsia="Calibri" w:hAnsi="Calibri" w:cs="Times New Roman"/>
                      <w:b/>
                      <w:sz w:val="20"/>
                      <w:szCs w:val="20"/>
                    </w:rPr>
                    <w:t>YES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EA2BF86" w14:textId="77777777" w:rsidR="00D82E6C" w:rsidRPr="00E31600" w:rsidRDefault="00D82E6C" w:rsidP="00B37CF1">
                  <w:pPr>
                    <w:framePr w:hSpace="180" w:wrap="around" w:vAnchor="page" w:hAnchor="margin" w:xAlign="center" w:y="2110"/>
                    <w:spacing w:after="0"/>
                    <w:jc w:val="center"/>
                    <w:rPr>
                      <w:rFonts w:ascii="Calibri" w:eastAsia="Calibri" w:hAnsi="Calibri" w:cs="Times New Roman"/>
                      <w:b/>
                      <w:sz w:val="20"/>
                      <w:szCs w:val="20"/>
                    </w:rPr>
                  </w:pPr>
                  <w:r w:rsidRPr="00E31600">
                    <w:rPr>
                      <w:rFonts w:ascii="Calibri" w:eastAsia="Calibri" w:hAnsi="Calibri" w:cs="Times New Roman"/>
                      <w:b/>
                      <w:sz w:val="20"/>
                      <w:szCs w:val="20"/>
                    </w:rPr>
                    <w:t>NO</w:t>
                  </w:r>
                </w:p>
              </w:tc>
            </w:tr>
            <w:tr w:rsidR="00D82E6C" w:rsidRPr="00E31600" w14:paraId="40A2F72E" w14:textId="77777777" w:rsidTr="00B37CF1">
              <w:trPr>
                <w:trHeight w:val="894"/>
                <w:jc w:val="center"/>
              </w:trPr>
              <w:tc>
                <w:tcPr>
                  <w:tcW w:w="6804" w:type="dxa"/>
                  <w:gridSpan w:val="2"/>
                  <w:vMerge/>
                  <w:tcBorders>
                    <w:left w:val="single" w:sz="4" w:space="0" w:color="auto"/>
                    <w:bottom w:val="single" w:sz="4" w:space="0" w:color="auto"/>
                    <w:right w:val="single" w:sz="4" w:space="0" w:color="auto"/>
                  </w:tcBorders>
                  <w:shd w:val="clear" w:color="auto" w:fill="auto"/>
                </w:tcPr>
                <w:p w14:paraId="40C2DB24"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b/>
                      <w:sz w:val="20"/>
                      <w:szCs w:val="20"/>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5DD437" w14:textId="77777777" w:rsidR="00D82E6C" w:rsidRPr="00E31600" w:rsidRDefault="00D82E6C" w:rsidP="00B37CF1">
                  <w:pPr>
                    <w:framePr w:hSpace="180" w:wrap="around" w:vAnchor="page" w:hAnchor="margin" w:xAlign="center" w:y="2110"/>
                    <w:spacing w:after="0"/>
                    <w:rPr>
                      <w:rFonts w:ascii="Calibri" w:eastAsia="Calibri" w:hAnsi="Calibri" w:cs="Times New Roman"/>
                      <w:b/>
                      <w:sz w:val="20"/>
                      <w:szCs w:val="20"/>
                    </w:rPr>
                  </w:pPr>
                  <w:r w:rsidRPr="00E31600">
                    <w:rPr>
                      <w:rFonts w:ascii="Calibri" w:eastAsia="Calibri" w:hAnsi="Calibri" w:cs="Times New Roman"/>
                      <w:b/>
                      <w:sz w:val="20"/>
                      <w:szCs w:val="20"/>
                    </w:rPr>
                    <w:t>Please indicate your answer by marking ‘X’ in the relevant box</w:t>
                  </w:r>
                </w:p>
              </w:tc>
            </w:tr>
            <w:tr w:rsidR="00D82E6C" w:rsidRPr="00E31600" w14:paraId="6C31212B" w14:textId="77777777" w:rsidTr="00B37CF1">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6F17833"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r w:rsidRPr="00E31600">
                    <w:rPr>
                      <w:rFonts w:ascii="Calibri" w:eastAsia="Calibri" w:hAnsi="Calibri" w:cs="Times New Roman"/>
                      <w:sz w:val="20"/>
                      <w:szCs w:val="20"/>
                    </w:rPr>
                    <w:t>2.1.a</w:t>
                  </w:r>
                </w:p>
              </w:tc>
              <w:tc>
                <w:tcPr>
                  <w:tcW w:w="6095" w:type="dxa"/>
                  <w:tcBorders>
                    <w:top w:val="single" w:sz="4" w:space="0" w:color="auto"/>
                    <w:left w:val="single" w:sz="4" w:space="0" w:color="auto"/>
                    <w:bottom w:val="single" w:sz="4" w:space="0" w:color="auto"/>
                    <w:right w:val="single" w:sz="4" w:space="0" w:color="auto"/>
                  </w:tcBorders>
                </w:tcPr>
                <w:p w14:paraId="389D2A39"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Borders>
                    <w:top w:val="single" w:sz="4" w:space="0" w:color="auto"/>
                    <w:left w:val="single" w:sz="4" w:space="0" w:color="auto"/>
                    <w:bottom w:val="single" w:sz="4" w:space="0" w:color="auto"/>
                    <w:right w:val="single" w:sz="4" w:space="0" w:color="auto"/>
                  </w:tcBorders>
                </w:tcPr>
                <w:p w14:paraId="0069A38E"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FB41FB4"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p>
              </w:tc>
            </w:tr>
            <w:tr w:rsidR="00D82E6C" w:rsidRPr="00E31600" w14:paraId="771BB462" w14:textId="77777777" w:rsidTr="00B37CF1">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3D262B0"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r w:rsidRPr="00E31600">
                    <w:rPr>
                      <w:rFonts w:ascii="Calibri" w:eastAsia="Calibri" w:hAnsi="Calibri" w:cs="Times New Roman"/>
                      <w:sz w:val="20"/>
                      <w:szCs w:val="20"/>
                    </w:rPr>
                    <w:lastRenderedPageBreak/>
                    <w:t>2.1.b</w:t>
                  </w:r>
                </w:p>
              </w:tc>
              <w:tc>
                <w:tcPr>
                  <w:tcW w:w="6095" w:type="dxa"/>
                  <w:tcBorders>
                    <w:top w:val="single" w:sz="4" w:space="0" w:color="auto"/>
                    <w:left w:val="single" w:sz="4" w:space="0" w:color="auto"/>
                    <w:bottom w:val="single" w:sz="4" w:space="0" w:color="auto"/>
                    <w:right w:val="single" w:sz="4" w:space="0" w:color="auto"/>
                  </w:tcBorders>
                </w:tcPr>
                <w:p w14:paraId="2920BB5A"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tcBorders>
                    <w:top w:val="single" w:sz="4" w:space="0" w:color="auto"/>
                    <w:left w:val="single" w:sz="4" w:space="0" w:color="auto"/>
                    <w:bottom w:val="single" w:sz="4" w:space="0" w:color="auto"/>
                    <w:right w:val="single" w:sz="4" w:space="0" w:color="auto"/>
                  </w:tcBorders>
                </w:tcPr>
                <w:p w14:paraId="67C0351F"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3C2E6C3"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p>
              </w:tc>
            </w:tr>
            <w:tr w:rsidR="00D82E6C" w:rsidRPr="00E31600" w14:paraId="22D4F494" w14:textId="77777777" w:rsidTr="00B37CF1">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CE402DE"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2.1.c</w:t>
                  </w:r>
                </w:p>
              </w:tc>
              <w:tc>
                <w:tcPr>
                  <w:tcW w:w="6095" w:type="dxa"/>
                  <w:tcBorders>
                    <w:top w:val="single" w:sz="4" w:space="0" w:color="auto"/>
                    <w:left w:val="single" w:sz="4" w:space="0" w:color="auto"/>
                    <w:bottom w:val="single" w:sz="4" w:space="0" w:color="auto"/>
                    <w:right w:val="single" w:sz="4" w:space="0" w:color="auto"/>
                  </w:tcBorders>
                </w:tcPr>
                <w:p w14:paraId="524EF4CF"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is guilty of grave professional misconduct which renders its integrity questionable;</w:t>
                  </w:r>
                </w:p>
              </w:tc>
              <w:tc>
                <w:tcPr>
                  <w:tcW w:w="1134" w:type="dxa"/>
                  <w:tcBorders>
                    <w:top w:val="single" w:sz="4" w:space="0" w:color="auto"/>
                    <w:left w:val="single" w:sz="4" w:space="0" w:color="auto"/>
                    <w:bottom w:val="single" w:sz="4" w:space="0" w:color="auto"/>
                    <w:right w:val="single" w:sz="4" w:space="0" w:color="auto"/>
                  </w:tcBorders>
                </w:tcPr>
                <w:p w14:paraId="3A129446"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75CF0A8F"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p>
              </w:tc>
            </w:tr>
            <w:tr w:rsidR="00D82E6C" w:rsidRPr="00E31600" w14:paraId="699B36E8" w14:textId="77777777" w:rsidTr="00B37CF1">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EB7A981"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2.1.d</w:t>
                  </w:r>
                </w:p>
              </w:tc>
              <w:tc>
                <w:tcPr>
                  <w:tcW w:w="6095" w:type="dxa"/>
                  <w:tcBorders>
                    <w:top w:val="single" w:sz="4" w:space="0" w:color="auto"/>
                    <w:left w:val="single" w:sz="4" w:space="0" w:color="auto"/>
                    <w:bottom w:val="single" w:sz="4" w:space="0" w:color="auto"/>
                    <w:right w:val="single" w:sz="4" w:space="0" w:color="auto"/>
                  </w:tcBorders>
                </w:tcPr>
                <w:p w14:paraId="46EEAE9A"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has entered into agreements with other economic operators aimed at distorting competition;</w:t>
                  </w:r>
                </w:p>
              </w:tc>
              <w:tc>
                <w:tcPr>
                  <w:tcW w:w="1134" w:type="dxa"/>
                  <w:tcBorders>
                    <w:top w:val="single" w:sz="4" w:space="0" w:color="auto"/>
                    <w:left w:val="single" w:sz="4" w:space="0" w:color="auto"/>
                    <w:bottom w:val="single" w:sz="4" w:space="0" w:color="auto"/>
                    <w:right w:val="single" w:sz="4" w:space="0" w:color="auto"/>
                  </w:tcBorders>
                </w:tcPr>
                <w:p w14:paraId="4DAD23A2"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063CE7F4"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p>
              </w:tc>
            </w:tr>
            <w:tr w:rsidR="00D82E6C" w:rsidRPr="00E31600" w14:paraId="2A024259" w14:textId="77777777" w:rsidTr="00B37CF1">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2965620"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 xml:space="preserve">2.1.e </w:t>
                  </w:r>
                </w:p>
              </w:tc>
              <w:tc>
                <w:tcPr>
                  <w:tcW w:w="6095" w:type="dxa"/>
                  <w:tcBorders>
                    <w:top w:val="single" w:sz="4" w:space="0" w:color="auto"/>
                    <w:left w:val="single" w:sz="4" w:space="0" w:color="auto"/>
                    <w:bottom w:val="single" w:sz="4" w:space="0" w:color="auto"/>
                    <w:right w:val="single" w:sz="4" w:space="0" w:color="auto"/>
                  </w:tcBorders>
                </w:tcPr>
                <w:p w14:paraId="5C72B60E"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 xml:space="preserve">has a conflict of interest within the meaning of Article 24 of 2014/24/EU that cannot be effectively remedied by other, less intrusive, measures; </w:t>
                  </w:r>
                </w:p>
              </w:tc>
              <w:tc>
                <w:tcPr>
                  <w:tcW w:w="1134" w:type="dxa"/>
                  <w:tcBorders>
                    <w:top w:val="single" w:sz="4" w:space="0" w:color="auto"/>
                    <w:left w:val="single" w:sz="4" w:space="0" w:color="auto"/>
                    <w:bottom w:val="single" w:sz="4" w:space="0" w:color="auto"/>
                    <w:right w:val="single" w:sz="4" w:space="0" w:color="auto"/>
                  </w:tcBorders>
                </w:tcPr>
                <w:p w14:paraId="37BF2C47"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C126D92"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p>
              </w:tc>
            </w:tr>
            <w:tr w:rsidR="00D82E6C" w:rsidRPr="00E31600" w14:paraId="6D91B032" w14:textId="77777777" w:rsidTr="00B37CF1">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3B80EAC"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 xml:space="preserve">2.1.f </w:t>
                  </w:r>
                </w:p>
              </w:tc>
              <w:tc>
                <w:tcPr>
                  <w:tcW w:w="6095" w:type="dxa"/>
                  <w:tcBorders>
                    <w:top w:val="single" w:sz="4" w:space="0" w:color="auto"/>
                    <w:left w:val="single" w:sz="4" w:space="0" w:color="auto"/>
                    <w:bottom w:val="single" w:sz="4" w:space="0" w:color="auto"/>
                    <w:right w:val="single" w:sz="4" w:space="0" w:color="auto"/>
                  </w:tcBorders>
                </w:tcPr>
                <w:p w14:paraId="3717BB1F"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Borders>
                    <w:top w:val="single" w:sz="4" w:space="0" w:color="auto"/>
                    <w:left w:val="single" w:sz="4" w:space="0" w:color="auto"/>
                    <w:bottom w:val="single" w:sz="4" w:space="0" w:color="auto"/>
                    <w:right w:val="single" w:sz="4" w:space="0" w:color="auto"/>
                  </w:tcBorders>
                </w:tcPr>
                <w:p w14:paraId="2472578D"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195740B"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p>
              </w:tc>
            </w:tr>
            <w:tr w:rsidR="00D82E6C" w:rsidRPr="00E31600" w14:paraId="202B39F7" w14:textId="77777777" w:rsidTr="00B37CF1">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9216514"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r w:rsidRPr="00E31600">
                    <w:rPr>
                      <w:rFonts w:ascii="Calibri" w:eastAsia="Calibri" w:hAnsi="Calibri" w:cs="Times New Roman"/>
                      <w:sz w:val="20"/>
                      <w:szCs w:val="20"/>
                    </w:rPr>
                    <w:t>2.1.g</w:t>
                  </w:r>
                </w:p>
              </w:tc>
              <w:tc>
                <w:tcPr>
                  <w:tcW w:w="6095" w:type="dxa"/>
                  <w:tcBorders>
                    <w:top w:val="single" w:sz="4" w:space="0" w:color="auto"/>
                    <w:left w:val="single" w:sz="4" w:space="0" w:color="auto"/>
                    <w:bottom w:val="single" w:sz="4" w:space="0" w:color="auto"/>
                    <w:right w:val="single" w:sz="4" w:space="0" w:color="auto"/>
                  </w:tcBorders>
                </w:tcPr>
                <w:p w14:paraId="612F6DEE"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1134" w:type="dxa"/>
                  <w:tcBorders>
                    <w:top w:val="single" w:sz="4" w:space="0" w:color="auto"/>
                    <w:left w:val="single" w:sz="4" w:space="0" w:color="auto"/>
                    <w:bottom w:val="single" w:sz="4" w:space="0" w:color="auto"/>
                    <w:right w:val="single" w:sz="4" w:space="0" w:color="auto"/>
                  </w:tcBorders>
                </w:tcPr>
                <w:p w14:paraId="7399301B"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6D7642F"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p>
              </w:tc>
            </w:tr>
            <w:tr w:rsidR="00D82E6C" w:rsidRPr="00E31600" w14:paraId="32FE3943" w14:textId="77777777" w:rsidTr="00B37CF1">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55B78DF"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r w:rsidRPr="00E31600">
                    <w:rPr>
                      <w:rFonts w:ascii="Calibri" w:eastAsia="Calibri" w:hAnsi="Calibri" w:cs="Times New Roman"/>
                      <w:sz w:val="20"/>
                      <w:szCs w:val="20"/>
                    </w:rPr>
                    <w:t>2.1.h</w:t>
                  </w:r>
                </w:p>
              </w:tc>
              <w:tc>
                <w:tcPr>
                  <w:tcW w:w="6095" w:type="dxa"/>
                  <w:tcBorders>
                    <w:top w:val="single" w:sz="4" w:space="0" w:color="auto"/>
                    <w:left w:val="single" w:sz="4" w:space="0" w:color="auto"/>
                    <w:bottom w:val="single" w:sz="4" w:space="0" w:color="auto"/>
                    <w:right w:val="single" w:sz="4" w:space="0" w:color="auto"/>
                  </w:tcBorders>
                </w:tcPr>
                <w:p w14:paraId="1138C913" w14:textId="77777777" w:rsidR="00D82E6C" w:rsidRPr="00E31600" w:rsidRDefault="00D82E6C" w:rsidP="00B37CF1">
                  <w:pPr>
                    <w:framePr w:hSpace="180" w:wrap="around" w:vAnchor="page" w:hAnchor="margin" w:xAlign="center" w:y="2110"/>
                    <w:numPr>
                      <w:ilvl w:val="0"/>
                      <w:numId w:val="22"/>
                    </w:numPr>
                    <w:spacing w:after="0" w:line="240" w:lineRule="auto"/>
                    <w:ind w:left="314" w:hanging="284"/>
                    <w:contextualSpacing/>
                    <w:jc w:val="both"/>
                    <w:rPr>
                      <w:rFonts w:ascii="Calibri" w:eastAsia="Calibri" w:hAnsi="Calibri" w:cs="Times New Roman"/>
                      <w:sz w:val="20"/>
                      <w:szCs w:val="20"/>
                    </w:rPr>
                  </w:pPr>
                  <w:r w:rsidRPr="00E31600">
                    <w:rPr>
                      <w:rFonts w:ascii="Calibri" w:eastAsia="Calibri" w:hAnsi="Calibri" w:cs="Times New Roman"/>
                      <w:sz w:val="20"/>
                      <w:szCs w:val="20"/>
                    </w:rPr>
                    <w:t>is guilty of serious misrepresentation in supplying the information required for the verification of the absence of grounds for exclusion or the fulfilment of the selection criteria; or</w:t>
                  </w:r>
                </w:p>
                <w:p w14:paraId="4A868B02" w14:textId="77777777" w:rsidR="00D82E6C" w:rsidRPr="00E31600" w:rsidRDefault="00D82E6C" w:rsidP="00B37CF1">
                  <w:pPr>
                    <w:framePr w:hSpace="180" w:wrap="around" w:vAnchor="page" w:hAnchor="margin" w:xAlign="center" w:y="2110"/>
                    <w:numPr>
                      <w:ilvl w:val="0"/>
                      <w:numId w:val="22"/>
                    </w:numPr>
                    <w:spacing w:after="0" w:line="240" w:lineRule="auto"/>
                    <w:ind w:left="314" w:hanging="284"/>
                    <w:contextualSpacing/>
                    <w:jc w:val="both"/>
                    <w:rPr>
                      <w:rFonts w:ascii="Calibri" w:eastAsia="Calibri" w:hAnsi="Calibri" w:cs="Times New Roman"/>
                      <w:sz w:val="20"/>
                      <w:szCs w:val="20"/>
                    </w:rPr>
                  </w:pPr>
                  <w:r w:rsidRPr="00E31600">
                    <w:rPr>
                      <w:rFonts w:ascii="Calibri" w:eastAsia="Calibri" w:hAnsi="Calibri" w:cs="Times New Roman"/>
                      <w:sz w:val="20"/>
                      <w:szCs w:val="20"/>
                    </w:rPr>
                    <w:t xml:space="preserve">has withheld such information or is not able to submit supporting documents required under Article 59  of Directive 2014/24/EU; or </w:t>
                  </w:r>
                </w:p>
              </w:tc>
              <w:tc>
                <w:tcPr>
                  <w:tcW w:w="1134" w:type="dxa"/>
                  <w:tcBorders>
                    <w:top w:val="single" w:sz="4" w:space="0" w:color="auto"/>
                    <w:left w:val="single" w:sz="4" w:space="0" w:color="auto"/>
                    <w:bottom w:val="single" w:sz="4" w:space="0" w:color="auto"/>
                    <w:right w:val="single" w:sz="4" w:space="0" w:color="auto"/>
                  </w:tcBorders>
                </w:tcPr>
                <w:p w14:paraId="268FB2E8"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71CF2653"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p>
              </w:tc>
            </w:tr>
            <w:tr w:rsidR="00D82E6C" w:rsidRPr="00E31600" w14:paraId="695B6737" w14:textId="77777777" w:rsidTr="00B37CF1">
              <w:trPr>
                <w:jc w:val="center"/>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5DE78399"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r w:rsidRPr="00E31600">
                    <w:rPr>
                      <w:rFonts w:ascii="Calibri" w:eastAsia="Calibri" w:hAnsi="Calibri" w:cs="Times New Roman"/>
                      <w:sz w:val="20"/>
                      <w:szCs w:val="20"/>
                    </w:rPr>
                    <w:t>2.1.i</w:t>
                  </w:r>
                </w:p>
              </w:tc>
              <w:tc>
                <w:tcPr>
                  <w:tcW w:w="6095" w:type="dxa"/>
                  <w:tcBorders>
                    <w:top w:val="single" w:sz="4" w:space="0" w:color="auto"/>
                    <w:left w:val="single" w:sz="4" w:space="0" w:color="auto"/>
                    <w:bottom w:val="single" w:sz="4" w:space="0" w:color="auto"/>
                    <w:right w:val="single" w:sz="4" w:space="0" w:color="auto"/>
                  </w:tcBorders>
                  <w:hideMark/>
                </w:tcPr>
                <w:p w14:paraId="15B070A2"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has undertaken to:</w:t>
                  </w:r>
                </w:p>
                <w:p w14:paraId="2CDDA77B" w14:textId="77777777" w:rsidR="00D82E6C" w:rsidRPr="00E31600" w:rsidRDefault="00D82E6C" w:rsidP="00B37CF1">
                  <w:pPr>
                    <w:framePr w:hSpace="180" w:wrap="around" w:vAnchor="page" w:hAnchor="margin" w:xAlign="center" w:y="2110"/>
                    <w:numPr>
                      <w:ilvl w:val="0"/>
                      <w:numId w:val="21"/>
                    </w:numPr>
                    <w:spacing w:after="0" w:line="240" w:lineRule="auto"/>
                    <w:ind w:left="314" w:hanging="284"/>
                    <w:contextualSpacing/>
                    <w:jc w:val="both"/>
                    <w:rPr>
                      <w:rFonts w:ascii="Calibri" w:eastAsia="Calibri" w:hAnsi="Calibri" w:cs="Times New Roman"/>
                      <w:sz w:val="20"/>
                      <w:szCs w:val="20"/>
                    </w:rPr>
                  </w:pPr>
                  <w:r w:rsidRPr="00E31600">
                    <w:rPr>
                      <w:rFonts w:ascii="Calibri" w:eastAsia="Calibri" w:hAnsi="Calibri" w:cs="Times New Roman"/>
                      <w:sz w:val="20"/>
                      <w:szCs w:val="20"/>
                    </w:rPr>
                    <w:t>unduly influence the decision-making process of the contracting entity, or</w:t>
                  </w:r>
                </w:p>
                <w:p w14:paraId="4E6EEF1A" w14:textId="77777777" w:rsidR="00D82E6C" w:rsidRPr="00E31600" w:rsidRDefault="00D82E6C" w:rsidP="00B37CF1">
                  <w:pPr>
                    <w:framePr w:hSpace="180" w:wrap="around" w:vAnchor="page" w:hAnchor="margin" w:xAlign="center" w:y="2110"/>
                    <w:spacing w:after="0"/>
                    <w:ind w:left="314"/>
                    <w:contextualSpacing/>
                    <w:jc w:val="both"/>
                    <w:rPr>
                      <w:rFonts w:ascii="Calibri" w:eastAsia="Calibri" w:hAnsi="Calibri" w:cs="Times New Roman"/>
                      <w:sz w:val="12"/>
                      <w:szCs w:val="20"/>
                    </w:rPr>
                  </w:pPr>
                </w:p>
                <w:p w14:paraId="10D794FC" w14:textId="77777777" w:rsidR="00D82E6C" w:rsidRPr="00E31600" w:rsidRDefault="00D82E6C" w:rsidP="00B37CF1">
                  <w:pPr>
                    <w:framePr w:hSpace="180" w:wrap="around" w:vAnchor="page" w:hAnchor="margin" w:xAlign="center" w:y="2110"/>
                    <w:numPr>
                      <w:ilvl w:val="0"/>
                      <w:numId w:val="21"/>
                    </w:numPr>
                    <w:spacing w:after="0" w:line="240" w:lineRule="auto"/>
                    <w:ind w:left="314" w:hanging="284"/>
                    <w:contextualSpacing/>
                    <w:jc w:val="both"/>
                    <w:rPr>
                      <w:rFonts w:ascii="Calibri" w:eastAsia="Calibri" w:hAnsi="Calibri" w:cs="Times New Roman"/>
                      <w:sz w:val="20"/>
                      <w:szCs w:val="20"/>
                    </w:rPr>
                  </w:pPr>
                  <w:r w:rsidRPr="00E31600">
                    <w:rPr>
                      <w:rFonts w:ascii="Calibri" w:eastAsia="Calibri" w:hAnsi="Calibri" w:cs="Times New Roman"/>
                      <w:sz w:val="20"/>
                      <w:szCs w:val="20"/>
                    </w:rPr>
                    <w:t>obtain confidential information that may confer upon the Tenderer undue advantages in the procurement procedure; or</w:t>
                  </w:r>
                </w:p>
                <w:p w14:paraId="397B4789" w14:textId="77777777" w:rsidR="00D82E6C" w:rsidRPr="00E31600" w:rsidRDefault="00D82E6C" w:rsidP="00B37CF1">
                  <w:pPr>
                    <w:framePr w:hSpace="180" w:wrap="around" w:vAnchor="page" w:hAnchor="margin" w:xAlign="center" w:y="2110"/>
                    <w:spacing w:after="0"/>
                    <w:contextualSpacing/>
                    <w:jc w:val="both"/>
                    <w:rPr>
                      <w:rFonts w:ascii="Calibri" w:eastAsia="Calibri" w:hAnsi="Calibri" w:cs="Times New Roman"/>
                      <w:sz w:val="12"/>
                      <w:szCs w:val="20"/>
                    </w:rPr>
                  </w:pPr>
                </w:p>
                <w:p w14:paraId="49743141" w14:textId="77777777" w:rsidR="00D82E6C" w:rsidRPr="00E31600" w:rsidRDefault="00D82E6C" w:rsidP="00B37CF1">
                  <w:pPr>
                    <w:framePr w:hSpace="180" w:wrap="around" w:vAnchor="page" w:hAnchor="margin" w:xAlign="center" w:y="2110"/>
                    <w:numPr>
                      <w:ilvl w:val="0"/>
                      <w:numId w:val="21"/>
                    </w:numPr>
                    <w:spacing w:after="0" w:line="240" w:lineRule="auto"/>
                    <w:ind w:left="314" w:hanging="284"/>
                    <w:contextualSpacing/>
                    <w:jc w:val="both"/>
                    <w:rPr>
                      <w:rFonts w:ascii="Calibri" w:eastAsia="Calibri" w:hAnsi="Calibri" w:cs="Times New Roman"/>
                      <w:sz w:val="20"/>
                      <w:szCs w:val="20"/>
                    </w:rPr>
                  </w:pPr>
                  <w:r w:rsidRPr="00E31600">
                    <w:rPr>
                      <w:rFonts w:ascii="Calibri" w:eastAsia="Calibri" w:hAnsi="Calibri" w:cs="Times New Roman"/>
                      <w:sz w:val="20"/>
                      <w:szCs w:val="20"/>
                    </w:rPr>
                    <w:t xml:space="preserve">negligently provide misleading information that may have a material influence on decisions concerning exclusion, selection or award. </w:t>
                  </w:r>
                </w:p>
              </w:tc>
              <w:tc>
                <w:tcPr>
                  <w:tcW w:w="1134" w:type="dxa"/>
                  <w:tcBorders>
                    <w:top w:val="single" w:sz="4" w:space="0" w:color="auto"/>
                    <w:left w:val="single" w:sz="4" w:space="0" w:color="auto"/>
                    <w:bottom w:val="single" w:sz="4" w:space="0" w:color="auto"/>
                    <w:right w:val="single" w:sz="4" w:space="0" w:color="auto"/>
                  </w:tcBorders>
                </w:tcPr>
                <w:p w14:paraId="09926654"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06C6494" w14:textId="77777777" w:rsidR="00D82E6C" w:rsidRPr="00E31600" w:rsidRDefault="00D82E6C" w:rsidP="00B37CF1">
                  <w:pPr>
                    <w:framePr w:hSpace="180" w:wrap="around" w:vAnchor="page" w:hAnchor="margin" w:xAlign="center" w:y="2110"/>
                    <w:jc w:val="both"/>
                    <w:rPr>
                      <w:rFonts w:ascii="Calibri" w:eastAsia="Calibri" w:hAnsi="Calibri" w:cs="Times New Roman"/>
                      <w:sz w:val="20"/>
                      <w:szCs w:val="20"/>
                    </w:rPr>
                  </w:pPr>
                </w:p>
              </w:tc>
            </w:tr>
          </w:tbl>
          <w:p w14:paraId="7293A6EF" w14:textId="77777777" w:rsidR="00D82E6C" w:rsidRPr="00E31600" w:rsidRDefault="00D82E6C" w:rsidP="00B37CF1"/>
          <w:p w14:paraId="257805A1" w14:textId="77777777" w:rsidR="00D82E6C" w:rsidRPr="00E31600" w:rsidRDefault="00D82E6C" w:rsidP="00B37CF1"/>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827"/>
              <w:gridCol w:w="3261"/>
              <w:gridCol w:w="708"/>
              <w:gridCol w:w="567"/>
            </w:tblGrid>
            <w:tr w:rsidR="00D82E6C" w:rsidRPr="00E31600" w14:paraId="3207DB70" w14:textId="77777777" w:rsidTr="00B37CF1">
              <w:trPr>
                <w:trHeight w:val="459"/>
                <w:jc w:val="center"/>
              </w:trPr>
              <w:tc>
                <w:tcPr>
                  <w:tcW w:w="9072" w:type="dxa"/>
                  <w:gridSpan w:val="5"/>
                  <w:tcBorders>
                    <w:top w:val="single" w:sz="4" w:space="0" w:color="auto"/>
                    <w:left w:val="single" w:sz="4" w:space="0" w:color="auto"/>
                    <w:bottom w:val="single" w:sz="4" w:space="0" w:color="auto"/>
                    <w:right w:val="single" w:sz="4" w:space="0" w:color="auto"/>
                  </w:tcBorders>
                  <w:shd w:val="clear" w:color="auto" w:fill="00B050"/>
                  <w:vAlign w:val="center"/>
                </w:tcPr>
                <w:p w14:paraId="087CAD0F" w14:textId="77777777" w:rsidR="00D82E6C" w:rsidRPr="00E31600" w:rsidRDefault="00D82E6C" w:rsidP="00B37CF1">
                  <w:pPr>
                    <w:framePr w:hSpace="180" w:wrap="around" w:vAnchor="page" w:hAnchor="margin" w:xAlign="center" w:y="2110"/>
                    <w:spacing w:after="0"/>
                    <w:jc w:val="center"/>
                    <w:rPr>
                      <w:rFonts w:ascii="Calibri" w:eastAsia="Calibri" w:hAnsi="Calibri" w:cs="Times New Roman"/>
                      <w:b/>
                      <w:sz w:val="20"/>
                    </w:rPr>
                  </w:pPr>
                  <w:r w:rsidRPr="00E31600">
                    <w:rPr>
                      <w:rFonts w:ascii="Calibri" w:eastAsia="Calibri" w:hAnsi="Calibri" w:cs="Times New Roman"/>
                      <w:b/>
                    </w:rPr>
                    <w:t>DECLARATION RE STATUTORY OBLIGATIONS</w:t>
                  </w:r>
                </w:p>
              </w:tc>
            </w:tr>
            <w:tr w:rsidR="00D82E6C" w:rsidRPr="00E31600" w14:paraId="23EC4B92" w14:textId="77777777" w:rsidTr="00B37CF1">
              <w:trPr>
                <w:jc w:val="center"/>
              </w:trPr>
              <w:tc>
                <w:tcPr>
                  <w:tcW w:w="779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27A19FF" w14:textId="77777777" w:rsidR="00D82E6C" w:rsidRPr="00E31600" w:rsidRDefault="00D82E6C" w:rsidP="00B37CF1">
                  <w:pPr>
                    <w:framePr w:hSpace="180" w:wrap="around" w:vAnchor="page" w:hAnchor="margin" w:xAlign="center" w:y="2110"/>
                    <w:tabs>
                      <w:tab w:val="center" w:pos="4153"/>
                      <w:tab w:val="right" w:pos="8306"/>
                    </w:tabs>
                    <w:spacing w:after="0"/>
                    <w:rPr>
                      <w:rFonts w:ascii="Calibri" w:eastAsia="Times New Roman" w:hAnsi="Calibri"/>
                      <w:sz w:val="20"/>
                      <w:szCs w:val="20"/>
                    </w:rPr>
                  </w:pPr>
                  <w:r w:rsidRPr="00E31600">
                    <w:rPr>
                      <w:rFonts w:ascii="Calibri" w:eastAsia="Times New Roman" w:hAnsi="Calibri"/>
                      <w:sz w:val="20"/>
                      <w:szCs w:val="20"/>
                    </w:rPr>
                    <w:t>We confirm that we are fully compliant with the following legislation:</w:t>
                  </w: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1444253" w14:textId="77777777" w:rsidR="00D82E6C" w:rsidRPr="00E31600" w:rsidRDefault="00D82E6C" w:rsidP="00B37CF1">
                  <w:pPr>
                    <w:framePr w:hSpace="180" w:wrap="around" w:vAnchor="page" w:hAnchor="margin" w:xAlign="center" w:y="2110"/>
                    <w:spacing w:after="0"/>
                    <w:jc w:val="center"/>
                    <w:rPr>
                      <w:rFonts w:ascii="Calibri" w:eastAsia="Calibri" w:hAnsi="Calibri" w:cs="Times New Roman"/>
                      <w:b/>
                      <w:szCs w:val="20"/>
                    </w:rPr>
                  </w:pPr>
                  <w:r w:rsidRPr="00E31600">
                    <w:rPr>
                      <w:rFonts w:ascii="Calibri" w:eastAsia="Calibri" w:hAnsi="Calibri" w:cs="Times New Roman"/>
                      <w:b/>
                      <w:szCs w:val="20"/>
                    </w:rPr>
                    <w:t>YES</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2B13934" w14:textId="77777777" w:rsidR="00D82E6C" w:rsidRPr="00E31600" w:rsidRDefault="00D82E6C" w:rsidP="00B37CF1">
                  <w:pPr>
                    <w:framePr w:hSpace="180" w:wrap="around" w:vAnchor="page" w:hAnchor="margin" w:xAlign="center" w:y="2110"/>
                    <w:spacing w:after="0"/>
                    <w:jc w:val="center"/>
                    <w:rPr>
                      <w:rFonts w:ascii="Calibri" w:eastAsia="Calibri" w:hAnsi="Calibri" w:cs="Times New Roman"/>
                      <w:b/>
                      <w:szCs w:val="20"/>
                    </w:rPr>
                  </w:pPr>
                  <w:r w:rsidRPr="00E31600">
                    <w:rPr>
                      <w:rFonts w:ascii="Calibri" w:eastAsia="Calibri" w:hAnsi="Calibri" w:cs="Times New Roman"/>
                      <w:b/>
                      <w:szCs w:val="20"/>
                    </w:rPr>
                    <w:t>NO</w:t>
                  </w:r>
                </w:p>
              </w:tc>
            </w:tr>
            <w:tr w:rsidR="00D82E6C" w:rsidRPr="00E31600" w14:paraId="35AAF5F6" w14:textId="77777777" w:rsidTr="00B37CF1">
              <w:trPr>
                <w:trHeight w:val="384"/>
                <w:jc w:val="center"/>
              </w:trPr>
              <w:tc>
                <w:tcPr>
                  <w:tcW w:w="709" w:type="dxa"/>
                  <w:tcBorders>
                    <w:top w:val="single" w:sz="4" w:space="0" w:color="auto"/>
                    <w:left w:val="single" w:sz="4" w:space="0" w:color="auto"/>
                    <w:right w:val="single" w:sz="4" w:space="0" w:color="auto"/>
                  </w:tcBorders>
                  <w:shd w:val="clear" w:color="auto" w:fill="auto"/>
                  <w:vAlign w:val="center"/>
                </w:tcPr>
                <w:p w14:paraId="3B1BE50C" w14:textId="77777777" w:rsidR="00D82E6C" w:rsidRPr="00E31600" w:rsidRDefault="00D82E6C" w:rsidP="00B37CF1">
                  <w:pPr>
                    <w:framePr w:hSpace="180" w:wrap="around" w:vAnchor="page" w:hAnchor="margin" w:xAlign="center" w:y="2110"/>
                    <w:numPr>
                      <w:ilvl w:val="0"/>
                      <w:numId w:val="23"/>
                    </w:numPr>
                    <w:tabs>
                      <w:tab w:val="num" w:pos="601"/>
                    </w:tabs>
                    <w:spacing w:after="0" w:line="240" w:lineRule="auto"/>
                    <w:ind w:left="601" w:hanging="567"/>
                    <w:contextualSpacing/>
                    <w:jc w:val="center"/>
                    <w:rPr>
                      <w:rFonts w:ascii="Calibri" w:eastAsia="Calibri" w:hAnsi="Calibri" w:cs="Times New Roman"/>
                      <w:sz w:val="20"/>
                      <w:szCs w:val="20"/>
                    </w:rPr>
                  </w:pPr>
                </w:p>
              </w:tc>
              <w:tc>
                <w:tcPr>
                  <w:tcW w:w="7088" w:type="dxa"/>
                  <w:gridSpan w:val="2"/>
                  <w:tcBorders>
                    <w:top w:val="single" w:sz="4" w:space="0" w:color="auto"/>
                    <w:left w:val="single" w:sz="4" w:space="0" w:color="auto"/>
                    <w:right w:val="single" w:sz="4" w:space="0" w:color="auto"/>
                  </w:tcBorders>
                  <w:vAlign w:val="center"/>
                </w:tcPr>
                <w:p w14:paraId="382EE25D" w14:textId="77777777" w:rsidR="00D82E6C" w:rsidRPr="00E31600" w:rsidRDefault="00D82E6C" w:rsidP="00B37CF1">
                  <w:pPr>
                    <w:framePr w:hSpace="180" w:wrap="around" w:vAnchor="page" w:hAnchor="margin" w:xAlign="center" w:y="2110"/>
                    <w:tabs>
                      <w:tab w:val="num" w:pos="601"/>
                    </w:tabs>
                    <w:spacing w:after="0"/>
                    <w:rPr>
                      <w:rFonts w:ascii="Calibri" w:eastAsia="Calibri" w:hAnsi="Calibri" w:cs="Times New Roman"/>
                      <w:sz w:val="20"/>
                      <w:szCs w:val="20"/>
                    </w:rPr>
                  </w:pPr>
                  <w:r w:rsidRPr="00E31600">
                    <w:rPr>
                      <w:rFonts w:ascii="Calibri" w:eastAsia="Calibri" w:hAnsi="Calibri" w:cs="Times New Roman"/>
                      <w:sz w:val="20"/>
                      <w:szCs w:val="20"/>
                    </w:rPr>
                    <w:t xml:space="preserve">Employment Equality Acts 1998-2011 </w:t>
                  </w:r>
                </w:p>
              </w:tc>
              <w:tc>
                <w:tcPr>
                  <w:tcW w:w="708" w:type="dxa"/>
                  <w:tcBorders>
                    <w:top w:val="single" w:sz="4" w:space="0" w:color="auto"/>
                    <w:left w:val="single" w:sz="4" w:space="0" w:color="auto"/>
                    <w:bottom w:val="single" w:sz="4" w:space="0" w:color="auto"/>
                    <w:right w:val="single" w:sz="4" w:space="0" w:color="auto"/>
                  </w:tcBorders>
                </w:tcPr>
                <w:p w14:paraId="79AEDDED"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4484CCA0"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73F5B2F2" w14:textId="77777777" w:rsidTr="00B37CF1">
              <w:trPr>
                <w:trHeight w:val="418"/>
                <w:jc w:val="center"/>
              </w:trPr>
              <w:tc>
                <w:tcPr>
                  <w:tcW w:w="709" w:type="dxa"/>
                  <w:tcBorders>
                    <w:left w:val="single" w:sz="4" w:space="0" w:color="auto"/>
                    <w:right w:val="single" w:sz="4" w:space="0" w:color="auto"/>
                  </w:tcBorders>
                  <w:shd w:val="clear" w:color="auto" w:fill="auto"/>
                  <w:vAlign w:val="center"/>
                </w:tcPr>
                <w:p w14:paraId="7AAA9E0E" w14:textId="77777777" w:rsidR="00D82E6C" w:rsidRPr="00E31600" w:rsidRDefault="00D82E6C" w:rsidP="00B37CF1">
                  <w:pPr>
                    <w:framePr w:hSpace="180" w:wrap="around" w:vAnchor="page" w:hAnchor="margin" w:xAlign="center" w:y="2110"/>
                    <w:numPr>
                      <w:ilvl w:val="0"/>
                      <w:numId w:val="23"/>
                    </w:numPr>
                    <w:tabs>
                      <w:tab w:val="num" w:pos="601"/>
                    </w:tabs>
                    <w:spacing w:after="0" w:line="240" w:lineRule="auto"/>
                    <w:ind w:left="601" w:hanging="567"/>
                    <w:contextualSpacing/>
                    <w:jc w:val="center"/>
                    <w:rPr>
                      <w:rFonts w:ascii="Calibri" w:eastAsia="Calibri" w:hAnsi="Calibri" w:cs="Times New Roman"/>
                      <w:sz w:val="20"/>
                      <w:szCs w:val="20"/>
                    </w:rPr>
                  </w:pPr>
                </w:p>
              </w:tc>
              <w:tc>
                <w:tcPr>
                  <w:tcW w:w="7088" w:type="dxa"/>
                  <w:gridSpan w:val="2"/>
                  <w:tcBorders>
                    <w:left w:val="single" w:sz="4" w:space="0" w:color="auto"/>
                    <w:right w:val="single" w:sz="4" w:space="0" w:color="auto"/>
                  </w:tcBorders>
                  <w:vAlign w:val="center"/>
                </w:tcPr>
                <w:p w14:paraId="7E7E680F" w14:textId="77777777" w:rsidR="00D82E6C" w:rsidRPr="00E31600" w:rsidRDefault="00D82E6C" w:rsidP="00B37CF1">
                  <w:pPr>
                    <w:framePr w:hSpace="180" w:wrap="around" w:vAnchor="page" w:hAnchor="margin" w:xAlign="center" w:y="2110"/>
                    <w:spacing w:after="0"/>
                    <w:rPr>
                      <w:rFonts w:ascii="Calibri" w:eastAsia="Calibri" w:hAnsi="Calibri" w:cs="Times New Roman"/>
                      <w:sz w:val="20"/>
                      <w:szCs w:val="20"/>
                    </w:rPr>
                  </w:pPr>
                  <w:r w:rsidRPr="00E31600">
                    <w:rPr>
                      <w:rFonts w:ascii="Calibri" w:eastAsia="Calibri" w:hAnsi="Calibri" w:cs="Times New Roman"/>
                      <w:sz w:val="20"/>
                      <w:szCs w:val="20"/>
                    </w:rPr>
                    <w:t>Equal Status Acts 2000-2011</w:t>
                  </w:r>
                </w:p>
              </w:tc>
              <w:tc>
                <w:tcPr>
                  <w:tcW w:w="708" w:type="dxa"/>
                  <w:tcBorders>
                    <w:top w:val="single" w:sz="4" w:space="0" w:color="auto"/>
                    <w:left w:val="single" w:sz="4" w:space="0" w:color="auto"/>
                    <w:bottom w:val="single" w:sz="4" w:space="0" w:color="auto"/>
                    <w:right w:val="single" w:sz="4" w:space="0" w:color="auto"/>
                  </w:tcBorders>
                </w:tcPr>
                <w:p w14:paraId="526AF3B8"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6C14C5D0"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36ABB9EB" w14:textId="77777777" w:rsidTr="00B37CF1">
              <w:trPr>
                <w:trHeight w:val="409"/>
                <w:jc w:val="center"/>
              </w:trPr>
              <w:tc>
                <w:tcPr>
                  <w:tcW w:w="709" w:type="dxa"/>
                  <w:tcBorders>
                    <w:left w:val="single" w:sz="4" w:space="0" w:color="auto"/>
                    <w:right w:val="single" w:sz="4" w:space="0" w:color="auto"/>
                  </w:tcBorders>
                  <w:shd w:val="clear" w:color="auto" w:fill="auto"/>
                  <w:vAlign w:val="center"/>
                </w:tcPr>
                <w:p w14:paraId="33DEEDD1" w14:textId="77777777" w:rsidR="00D82E6C" w:rsidRPr="00E31600" w:rsidRDefault="00D82E6C" w:rsidP="00B37CF1">
                  <w:pPr>
                    <w:framePr w:hSpace="180" w:wrap="around" w:vAnchor="page" w:hAnchor="margin" w:xAlign="center" w:y="2110"/>
                    <w:numPr>
                      <w:ilvl w:val="0"/>
                      <w:numId w:val="23"/>
                    </w:numPr>
                    <w:tabs>
                      <w:tab w:val="num" w:pos="601"/>
                    </w:tabs>
                    <w:spacing w:after="0" w:line="240" w:lineRule="auto"/>
                    <w:ind w:left="601" w:hanging="567"/>
                    <w:contextualSpacing/>
                    <w:jc w:val="center"/>
                    <w:rPr>
                      <w:rFonts w:ascii="Calibri" w:eastAsia="Calibri" w:hAnsi="Calibri" w:cs="Times New Roman"/>
                      <w:sz w:val="20"/>
                      <w:szCs w:val="20"/>
                    </w:rPr>
                  </w:pPr>
                </w:p>
              </w:tc>
              <w:tc>
                <w:tcPr>
                  <w:tcW w:w="7088" w:type="dxa"/>
                  <w:gridSpan w:val="2"/>
                  <w:tcBorders>
                    <w:left w:val="single" w:sz="4" w:space="0" w:color="auto"/>
                    <w:right w:val="single" w:sz="4" w:space="0" w:color="auto"/>
                  </w:tcBorders>
                  <w:vAlign w:val="center"/>
                </w:tcPr>
                <w:p w14:paraId="0A56472B" w14:textId="77777777" w:rsidR="00D82E6C" w:rsidRPr="00E31600" w:rsidRDefault="00D82E6C" w:rsidP="00B37CF1">
                  <w:pPr>
                    <w:framePr w:hSpace="180" w:wrap="around" w:vAnchor="page" w:hAnchor="margin" w:xAlign="center" w:y="2110"/>
                    <w:spacing w:after="0"/>
                    <w:rPr>
                      <w:rFonts w:ascii="Calibri" w:eastAsia="Calibri" w:hAnsi="Calibri" w:cs="Times New Roman"/>
                      <w:sz w:val="20"/>
                      <w:szCs w:val="20"/>
                    </w:rPr>
                  </w:pPr>
                  <w:r w:rsidRPr="00E31600">
                    <w:rPr>
                      <w:rFonts w:ascii="Calibri" w:eastAsia="Calibri" w:hAnsi="Calibri" w:cs="Times New Roman"/>
                      <w:sz w:val="20"/>
                      <w:szCs w:val="20"/>
                    </w:rPr>
                    <w:t xml:space="preserve">National Minimum Wage Act 2000 as amended </w:t>
                  </w:r>
                </w:p>
              </w:tc>
              <w:tc>
                <w:tcPr>
                  <w:tcW w:w="708" w:type="dxa"/>
                  <w:tcBorders>
                    <w:top w:val="single" w:sz="4" w:space="0" w:color="auto"/>
                    <w:left w:val="single" w:sz="4" w:space="0" w:color="auto"/>
                    <w:bottom w:val="single" w:sz="4" w:space="0" w:color="auto"/>
                    <w:right w:val="single" w:sz="4" w:space="0" w:color="auto"/>
                  </w:tcBorders>
                </w:tcPr>
                <w:p w14:paraId="2AF4E0BD"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0F5E7B45"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449EF100" w14:textId="77777777" w:rsidTr="00B37CF1">
              <w:trPr>
                <w:trHeight w:val="428"/>
                <w:jc w:val="center"/>
              </w:trPr>
              <w:tc>
                <w:tcPr>
                  <w:tcW w:w="709" w:type="dxa"/>
                  <w:tcBorders>
                    <w:left w:val="single" w:sz="4" w:space="0" w:color="auto"/>
                    <w:right w:val="single" w:sz="4" w:space="0" w:color="auto"/>
                  </w:tcBorders>
                  <w:shd w:val="clear" w:color="auto" w:fill="auto"/>
                  <w:vAlign w:val="center"/>
                </w:tcPr>
                <w:p w14:paraId="75083A85" w14:textId="77777777" w:rsidR="00D82E6C" w:rsidRPr="00E31600" w:rsidRDefault="00D82E6C" w:rsidP="00B37CF1">
                  <w:pPr>
                    <w:framePr w:hSpace="180" w:wrap="around" w:vAnchor="page" w:hAnchor="margin" w:xAlign="center" w:y="2110"/>
                    <w:numPr>
                      <w:ilvl w:val="0"/>
                      <w:numId w:val="23"/>
                    </w:numPr>
                    <w:tabs>
                      <w:tab w:val="num" w:pos="601"/>
                    </w:tabs>
                    <w:spacing w:after="0" w:line="240" w:lineRule="auto"/>
                    <w:ind w:left="601" w:hanging="567"/>
                    <w:contextualSpacing/>
                    <w:jc w:val="center"/>
                    <w:rPr>
                      <w:rFonts w:ascii="Calibri" w:eastAsia="Calibri" w:hAnsi="Calibri" w:cs="Times New Roman"/>
                      <w:sz w:val="20"/>
                      <w:szCs w:val="20"/>
                    </w:rPr>
                  </w:pPr>
                </w:p>
              </w:tc>
              <w:tc>
                <w:tcPr>
                  <w:tcW w:w="7088" w:type="dxa"/>
                  <w:gridSpan w:val="2"/>
                  <w:tcBorders>
                    <w:left w:val="single" w:sz="4" w:space="0" w:color="auto"/>
                    <w:right w:val="single" w:sz="4" w:space="0" w:color="auto"/>
                  </w:tcBorders>
                  <w:vAlign w:val="center"/>
                </w:tcPr>
                <w:p w14:paraId="57B9EB76" w14:textId="77777777" w:rsidR="00D82E6C" w:rsidRPr="00E31600" w:rsidRDefault="00D82E6C" w:rsidP="00B37CF1">
                  <w:pPr>
                    <w:framePr w:hSpace="180" w:wrap="around" w:vAnchor="page" w:hAnchor="margin" w:xAlign="center" w:y="2110"/>
                    <w:tabs>
                      <w:tab w:val="num" w:pos="601"/>
                    </w:tabs>
                    <w:spacing w:after="0"/>
                    <w:rPr>
                      <w:rFonts w:ascii="Calibri" w:eastAsia="Calibri" w:hAnsi="Calibri" w:cs="Times New Roman"/>
                      <w:sz w:val="20"/>
                      <w:szCs w:val="20"/>
                    </w:rPr>
                  </w:pPr>
                  <w:r w:rsidRPr="00E31600">
                    <w:rPr>
                      <w:rFonts w:ascii="Calibri" w:eastAsia="Calibri" w:hAnsi="Calibri" w:cs="Times New Roman"/>
                      <w:sz w:val="20"/>
                      <w:szCs w:val="20"/>
                    </w:rPr>
                    <w:t>Organisation of Working Time Act 1997 as amended</w:t>
                  </w:r>
                </w:p>
              </w:tc>
              <w:tc>
                <w:tcPr>
                  <w:tcW w:w="708" w:type="dxa"/>
                  <w:tcBorders>
                    <w:top w:val="single" w:sz="4" w:space="0" w:color="auto"/>
                    <w:left w:val="single" w:sz="4" w:space="0" w:color="auto"/>
                    <w:bottom w:val="single" w:sz="4" w:space="0" w:color="auto"/>
                    <w:right w:val="single" w:sz="4" w:space="0" w:color="auto"/>
                  </w:tcBorders>
                </w:tcPr>
                <w:p w14:paraId="128B047B"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7A37AAC3"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327A4418" w14:textId="77777777" w:rsidTr="00B37CF1">
              <w:trPr>
                <w:trHeight w:val="690"/>
                <w:jc w:val="center"/>
              </w:trPr>
              <w:tc>
                <w:tcPr>
                  <w:tcW w:w="709" w:type="dxa"/>
                  <w:tcBorders>
                    <w:left w:val="single" w:sz="4" w:space="0" w:color="auto"/>
                    <w:right w:val="single" w:sz="4" w:space="0" w:color="auto"/>
                  </w:tcBorders>
                  <w:shd w:val="clear" w:color="auto" w:fill="auto"/>
                  <w:vAlign w:val="center"/>
                </w:tcPr>
                <w:p w14:paraId="20907813" w14:textId="77777777" w:rsidR="00D82E6C" w:rsidRPr="00E31600" w:rsidRDefault="00D82E6C" w:rsidP="00B37CF1">
                  <w:pPr>
                    <w:framePr w:hSpace="180" w:wrap="around" w:vAnchor="page" w:hAnchor="margin" w:xAlign="center" w:y="2110"/>
                    <w:numPr>
                      <w:ilvl w:val="0"/>
                      <w:numId w:val="23"/>
                    </w:numPr>
                    <w:tabs>
                      <w:tab w:val="num" w:pos="601"/>
                    </w:tabs>
                    <w:spacing w:after="0" w:line="240" w:lineRule="auto"/>
                    <w:ind w:left="601" w:hanging="567"/>
                    <w:contextualSpacing/>
                    <w:jc w:val="center"/>
                    <w:rPr>
                      <w:rFonts w:ascii="Calibri" w:eastAsia="Calibri" w:hAnsi="Calibri" w:cs="Times New Roman"/>
                      <w:sz w:val="20"/>
                      <w:szCs w:val="20"/>
                    </w:rPr>
                  </w:pPr>
                </w:p>
              </w:tc>
              <w:tc>
                <w:tcPr>
                  <w:tcW w:w="7088" w:type="dxa"/>
                  <w:gridSpan w:val="2"/>
                  <w:tcBorders>
                    <w:left w:val="single" w:sz="4" w:space="0" w:color="auto"/>
                    <w:right w:val="single" w:sz="4" w:space="0" w:color="auto"/>
                  </w:tcBorders>
                  <w:vAlign w:val="center"/>
                </w:tcPr>
                <w:p w14:paraId="615B3A08" w14:textId="77777777" w:rsidR="00D82E6C" w:rsidRPr="00E31600" w:rsidRDefault="00D82E6C" w:rsidP="00B37CF1">
                  <w:pPr>
                    <w:framePr w:hSpace="180" w:wrap="around" w:vAnchor="page" w:hAnchor="margin" w:xAlign="center" w:y="2110"/>
                    <w:tabs>
                      <w:tab w:val="num" w:pos="601"/>
                    </w:tabs>
                    <w:spacing w:after="0"/>
                    <w:rPr>
                      <w:rFonts w:ascii="Calibri" w:eastAsia="Calibri" w:hAnsi="Calibri" w:cs="Times New Roman"/>
                      <w:sz w:val="20"/>
                      <w:szCs w:val="20"/>
                    </w:rPr>
                  </w:pPr>
                  <w:r w:rsidRPr="00E31600">
                    <w:rPr>
                      <w:rFonts w:ascii="Calibri" w:eastAsia="Calibri" w:hAnsi="Calibri" w:cs="Times New Roman"/>
                      <w:sz w:val="20"/>
                      <w:szCs w:val="20"/>
                    </w:rPr>
                    <w:t>Safety, Health and Welfare at Work Act 2005 and Safety, Health and Welfare at Work (General Application) Regulations 2007</w:t>
                  </w:r>
                </w:p>
              </w:tc>
              <w:tc>
                <w:tcPr>
                  <w:tcW w:w="708" w:type="dxa"/>
                  <w:tcBorders>
                    <w:top w:val="single" w:sz="4" w:space="0" w:color="auto"/>
                    <w:left w:val="single" w:sz="4" w:space="0" w:color="auto"/>
                    <w:bottom w:val="single" w:sz="4" w:space="0" w:color="auto"/>
                    <w:right w:val="single" w:sz="4" w:space="0" w:color="auto"/>
                  </w:tcBorders>
                </w:tcPr>
                <w:p w14:paraId="03CE298A"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171C4470"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74A6E8FF" w14:textId="77777777" w:rsidTr="00B37CF1">
              <w:trPr>
                <w:trHeight w:val="416"/>
                <w:jc w:val="center"/>
              </w:trPr>
              <w:tc>
                <w:tcPr>
                  <w:tcW w:w="709" w:type="dxa"/>
                  <w:tcBorders>
                    <w:left w:val="single" w:sz="4" w:space="0" w:color="auto"/>
                    <w:bottom w:val="single" w:sz="4" w:space="0" w:color="auto"/>
                    <w:right w:val="single" w:sz="4" w:space="0" w:color="auto"/>
                  </w:tcBorders>
                  <w:shd w:val="clear" w:color="auto" w:fill="auto"/>
                  <w:vAlign w:val="center"/>
                </w:tcPr>
                <w:p w14:paraId="17932A88" w14:textId="77777777" w:rsidR="00D82E6C" w:rsidRPr="00E31600" w:rsidRDefault="00D82E6C" w:rsidP="00B37CF1">
                  <w:pPr>
                    <w:framePr w:hSpace="180" w:wrap="around" w:vAnchor="page" w:hAnchor="margin" w:xAlign="center" w:y="2110"/>
                    <w:numPr>
                      <w:ilvl w:val="0"/>
                      <w:numId w:val="23"/>
                    </w:numPr>
                    <w:tabs>
                      <w:tab w:val="num" w:pos="601"/>
                    </w:tabs>
                    <w:spacing w:after="0" w:line="240" w:lineRule="auto"/>
                    <w:ind w:left="601" w:hanging="567"/>
                    <w:contextualSpacing/>
                    <w:jc w:val="center"/>
                    <w:rPr>
                      <w:rFonts w:ascii="Calibri" w:eastAsia="Calibri" w:hAnsi="Calibri" w:cs="Times New Roman"/>
                      <w:sz w:val="20"/>
                      <w:szCs w:val="20"/>
                    </w:rPr>
                  </w:pPr>
                </w:p>
              </w:tc>
              <w:tc>
                <w:tcPr>
                  <w:tcW w:w="7088" w:type="dxa"/>
                  <w:gridSpan w:val="2"/>
                  <w:tcBorders>
                    <w:left w:val="single" w:sz="4" w:space="0" w:color="auto"/>
                    <w:bottom w:val="single" w:sz="4" w:space="0" w:color="auto"/>
                    <w:right w:val="single" w:sz="4" w:space="0" w:color="auto"/>
                  </w:tcBorders>
                  <w:vAlign w:val="center"/>
                </w:tcPr>
                <w:p w14:paraId="03D366C5" w14:textId="77777777" w:rsidR="00D82E6C" w:rsidRPr="00E31600" w:rsidRDefault="00D82E6C" w:rsidP="00B37CF1">
                  <w:pPr>
                    <w:framePr w:hSpace="180" w:wrap="around" w:vAnchor="page" w:hAnchor="margin" w:xAlign="center" w:y="2110"/>
                    <w:spacing w:after="0"/>
                    <w:rPr>
                      <w:rFonts w:ascii="Calibri" w:eastAsia="Calibri" w:hAnsi="Calibri" w:cs="Times New Roman"/>
                      <w:sz w:val="20"/>
                      <w:szCs w:val="20"/>
                    </w:rPr>
                  </w:pPr>
                  <w:r w:rsidRPr="00E31600">
                    <w:rPr>
                      <w:rFonts w:ascii="Calibri" w:eastAsia="Calibri" w:hAnsi="Calibri" w:cs="Times New Roman"/>
                      <w:sz w:val="20"/>
                      <w:szCs w:val="20"/>
                    </w:rPr>
                    <w:t>Disability Act 2005</w:t>
                  </w:r>
                </w:p>
              </w:tc>
              <w:tc>
                <w:tcPr>
                  <w:tcW w:w="708" w:type="dxa"/>
                  <w:tcBorders>
                    <w:top w:val="single" w:sz="4" w:space="0" w:color="auto"/>
                    <w:left w:val="single" w:sz="4" w:space="0" w:color="auto"/>
                    <w:bottom w:val="single" w:sz="4" w:space="0" w:color="auto"/>
                    <w:right w:val="single" w:sz="4" w:space="0" w:color="auto"/>
                  </w:tcBorders>
                </w:tcPr>
                <w:p w14:paraId="601A525B"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6CD64F23"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6A0FC449" w14:textId="77777777" w:rsidTr="00B37CF1">
              <w:trPr>
                <w:trHeight w:val="416"/>
                <w:jc w:val="center"/>
              </w:trPr>
              <w:tc>
                <w:tcPr>
                  <w:tcW w:w="709" w:type="dxa"/>
                  <w:tcBorders>
                    <w:left w:val="single" w:sz="4" w:space="0" w:color="auto"/>
                    <w:bottom w:val="single" w:sz="4" w:space="0" w:color="auto"/>
                    <w:right w:val="single" w:sz="4" w:space="0" w:color="auto"/>
                  </w:tcBorders>
                  <w:shd w:val="clear" w:color="auto" w:fill="auto"/>
                  <w:vAlign w:val="center"/>
                </w:tcPr>
                <w:p w14:paraId="4245856F" w14:textId="77777777" w:rsidR="00D82E6C" w:rsidRPr="00AB5CDB" w:rsidRDefault="00D82E6C" w:rsidP="00B37CF1">
                  <w:pPr>
                    <w:framePr w:hSpace="180" w:wrap="around" w:vAnchor="page" w:hAnchor="margin" w:xAlign="center" w:y="2110"/>
                    <w:numPr>
                      <w:ilvl w:val="0"/>
                      <w:numId w:val="23"/>
                    </w:numPr>
                    <w:tabs>
                      <w:tab w:val="num" w:pos="601"/>
                    </w:tabs>
                    <w:spacing w:after="0" w:line="240" w:lineRule="auto"/>
                    <w:ind w:left="601" w:hanging="567"/>
                    <w:contextualSpacing/>
                    <w:jc w:val="center"/>
                    <w:rPr>
                      <w:rFonts w:ascii="Calibri" w:eastAsia="Calibri" w:hAnsi="Calibri" w:cs="Times New Roman"/>
                      <w:sz w:val="20"/>
                      <w:szCs w:val="20"/>
                    </w:rPr>
                  </w:pPr>
                </w:p>
              </w:tc>
              <w:tc>
                <w:tcPr>
                  <w:tcW w:w="7088" w:type="dxa"/>
                  <w:gridSpan w:val="2"/>
                  <w:tcBorders>
                    <w:left w:val="single" w:sz="4" w:space="0" w:color="auto"/>
                    <w:bottom w:val="single" w:sz="4" w:space="0" w:color="auto"/>
                    <w:right w:val="single" w:sz="4" w:space="0" w:color="auto"/>
                  </w:tcBorders>
                  <w:vAlign w:val="center"/>
                </w:tcPr>
                <w:p w14:paraId="001CC47A" w14:textId="77777777" w:rsidR="00D82E6C" w:rsidRPr="00AB5CDB" w:rsidRDefault="00D82E6C" w:rsidP="00B37CF1">
                  <w:pPr>
                    <w:framePr w:hSpace="180" w:wrap="around" w:vAnchor="page" w:hAnchor="margin" w:xAlign="center" w:y="2110"/>
                    <w:spacing w:after="0"/>
                    <w:rPr>
                      <w:rFonts w:ascii="Calibri" w:eastAsia="Calibri" w:hAnsi="Calibri" w:cs="Times New Roman"/>
                      <w:sz w:val="20"/>
                      <w:szCs w:val="20"/>
                    </w:rPr>
                  </w:pPr>
                  <w:r w:rsidRPr="00AB5CDB">
                    <w:rPr>
                      <w:rFonts w:eastAsia="Times New Roman" w:cstheme="minorHAnsi"/>
                      <w:sz w:val="20"/>
                      <w:szCs w:val="20"/>
                    </w:rPr>
                    <w:t>General Data Protection Regulation 2016/679 and the Data Protection Act 2018</w:t>
                  </w:r>
                </w:p>
              </w:tc>
              <w:tc>
                <w:tcPr>
                  <w:tcW w:w="708" w:type="dxa"/>
                  <w:tcBorders>
                    <w:top w:val="single" w:sz="4" w:space="0" w:color="auto"/>
                    <w:left w:val="single" w:sz="4" w:space="0" w:color="auto"/>
                    <w:bottom w:val="single" w:sz="4" w:space="0" w:color="auto"/>
                    <w:right w:val="single" w:sz="4" w:space="0" w:color="auto"/>
                  </w:tcBorders>
                </w:tcPr>
                <w:p w14:paraId="6AAA24EE"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1C57A98A"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21B5D6C0" w14:textId="77777777" w:rsidTr="00B37CF1">
              <w:trPr>
                <w:jc w:val="center"/>
              </w:trPr>
              <w:tc>
                <w:tcPr>
                  <w:tcW w:w="9072" w:type="dxa"/>
                  <w:gridSpan w:val="5"/>
                  <w:tcBorders>
                    <w:top w:val="single" w:sz="4" w:space="0" w:color="auto"/>
                    <w:left w:val="single" w:sz="4" w:space="0" w:color="auto"/>
                    <w:bottom w:val="single" w:sz="4" w:space="0" w:color="auto"/>
                    <w:right w:val="single" w:sz="4" w:space="0" w:color="auto"/>
                  </w:tcBorders>
                  <w:shd w:val="clear" w:color="auto" w:fill="auto"/>
                </w:tcPr>
                <w:p w14:paraId="79EA0459" w14:textId="77777777" w:rsidR="00D82E6C" w:rsidRPr="00AB5CDB" w:rsidRDefault="00D82E6C" w:rsidP="00B37CF1">
                  <w:pPr>
                    <w:framePr w:hSpace="180" w:wrap="around" w:vAnchor="page" w:hAnchor="margin" w:xAlign="center" w:y="2110"/>
                    <w:spacing w:after="0"/>
                    <w:jc w:val="both"/>
                    <w:rPr>
                      <w:rFonts w:ascii="Calibri" w:eastAsia="Calibri" w:hAnsi="Calibri" w:cs="Times New Roman"/>
                      <w:sz w:val="20"/>
                      <w:szCs w:val="20"/>
                    </w:rPr>
                  </w:pPr>
                  <w:r w:rsidRPr="00AB5CDB">
                    <w:rPr>
                      <w:rFonts w:ascii="Calibri" w:eastAsia="Calibri" w:hAnsi="Calibri" w:cs="Times New Roman"/>
                      <w:sz w:val="20"/>
                      <w:szCs w:val="20"/>
                    </w:rPr>
                    <w:t>AND</w:t>
                  </w:r>
                </w:p>
              </w:tc>
            </w:tr>
            <w:tr w:rsidR="00D82E6C" w:rsidRPr="00E31600" w14:paraId="76DD8918" w14:textId="77777777" w:rsidTr="00B37CF1">
              <w:trPr>
                <w:trHeight w:val="658"/>
                <w:jc w:val="center"/>
              </w:trPr>
              <w:tc>
                <w:tcPr>
                  <w:tcW w:w="7797" w:type="dxa"/>
                  <w:gridSpan w:val="3"/>
                  <w:tcBorders>
                    <w:top w:val="single" w:sz="4" w:space="0" w:color="auto"/>
                    <w:left w:val="single" w:sz="4" w:space="0" w:color="auto"/>
                    <w:bottom w:val="single" w:sz="4" w:space="0" w:color="auto"/>
                    <w:right w:val="single" w:sz="4" w:space="0" w:color="auto"/>
                  </w:tcBorders>
                  <w:shd w:val="clear" w:color="auto" w:fill="auto"/>
                </w:tcPr>
                <w:p w14:paraId="57FC4683" w14:textId="77777777" w:rsidR="00D82E6C" w:rsidRPr="00AB5CDB" w:rsidRDefault="00D82E6C" w:rsidP="00B37CF1">
                  <w:pPr>
                    <w:framePr w:hSpace="180" w:wrap="around" w:vAnchor="page" w:hAnchor="margin" w:xAlign="center" w:y="2110"/>
                    <w:tabs>
                      <w:tab w:val="center" w:pos="4153"/>
                      <w:tab w:val="right" w:pos="8306"/>
                    </w:tabs>
                    <w:spacing w:after="0"/>
                    <w:jc w:val="both"/>
                    <w:rPr>
                      <w:rFonts w:ascii="Calibri" w:eastAsia="Times New Roman" w:hAnsi="Calibri"/>
                      <w:sz w:val="20"/>
                      <w:szCs w:val="20"/>
                      <w:u w:val="single"/>
                    </w:rPr>
                  </w:pPr>
                  <w:r w:rsidRPr="00AB5CDB">
                    <w:rPr>
                      <w:sz w:val="20"/>
                      <w:szCs w:val="20"/>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708" w:type="dxa"/>
                  <w:tcBorders>
                    <w:top w:val="single" w:sz="4" w:space="0" w:color="auto"/>
                    <w:left w:val="single" w:sz="4" w:space="0" w:color="auto"/>
                    <w:bottom w:val="single" w:sz="4" w:space="0" w:color="auto"/>
                    <w:right w:val="single" w:sz="4" w:space="0" w:color="auto"/>
                  </w:tcBorders>
                </w:tcPr>
                <w:p w14:paraId="0429E35D"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c>
                <w:tcPr>
                  <w:tcW w:w="567" w:type="dxa"/>
                  <w:tcBorders>
                    <w:top w:val="single" w:sz="4" w:space="0" w:color="auto"/>
                    <w:left w:val="single" w:sz="4" w:space="0" w:color="auto"/>
                    <w:bottom w:val="single" w:sz="4" w:space="0" w:color="auto"/>
                    <w:right w:val="single" w:sz="4" w:space="0" w:color="auto"/>
                  </w:tcBorders>
                </w:tcPr>
                <w:p w14:paraId="56041D1B"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7F52FEAF" w14:textId="77777777" w:rsidTr="00B37CF1">
              <w:trPr>
                <w:trHeight w:val="658"/>
                <w:jc w:val="center"/>
              </w:trPr>
              <w:tc>
                <w:tcPr>
                  <w:tcW w:w="9072" w:type="dxa"/>
                  <w:gridSpan w:val="5"/>
                  <w:tcBorders>
                    <w:top w:val="single" w:sz="4" w:space="0" w:color="auto"/>
                    <w:left w:val="single" w:sz="4" w:space="0" w:color="auto"/>
                    <w:bottom w:val="single" w:sz="4" w:space="0" w:color="auto"/>
                    <w:right w:val="single" w:sz="4" w:space="0" w:color="auto"/>
                  </w:tcBorders>
                  <w:shd w:val="clear" w:color="auto" w:fill="auto"/>
                </w:tcPr>
                <w:p w14:paraId="2BE15A53"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w:t>
                  </w:r>
                </w:p>
              </w:tc>
            </w:tr>
            <w:tr w:rsidR="00D82E6C" w:rsidRPr="00E31600" w14:paraId="0C6FD185" w14:textId="77777777" w:rsidTr="00B37CF1">
              <w:trPr>
                <w:trHeight w:val="658"/>
                <w:jc w:val="center"/>
              </w:trPr>
              <w:tc>
                <w:tcPr>
                  <w:tcW w:w="9072" w:type="dxa"/>
                  <w:gridSpan w:val="5"/>
                  <w:tcBorders>
                    <w:top w:val="single" w:sz="4" w:space="0" w:color="auto"/>
                    <w:left w:val="single" w:sz="4" w:space="0" w:color="auto"/>
                    <w:bottom w:val="single" w:sz="4" w:space="0" w:color="auto"/>
                    <w:right w:val="single" w:sz="4" w:space="0" w:color="auto"/>
                  </w:tcBorders>
                  <w:shd w:val="clear" w:color="auto" w:fill="auto"/>
                </w:tcPr>
                <w:p w14:paraId="2E018C4A" w14:textId="77777777" w:rsidR="00D82E6C" w:rsidRPr="00E31600" w:rsidRDefault="00D82E6C" w:rsidP="00B37CF1">
                  <w:pPr>
                    <w:framePr w:hSpace="180" w:wrap="around" w:vAnchor="page" w:hAnchor="margin" w:xAlign="center" w:y="2110"/>
                    <w:spacing w:after="0"/>
                    <w:jc w:val="both"/>
                    <w:rPr>
                      <w:rFonts w:ascii="Calibri" w:eastAsia="Calibri" w:hAnsi="Calibri" w:cs="Times New Roman"/>
                      <w:sz w:val="20"/>
                      <w:szCs w:val="20"/>
                    </w:rPr>
                  </w:pPr>
                  <w:r w:rsidRPr="00E31600">
                    <w:rPr>
                      <w:rFonts w:ascii="Calibri" w:eastAsia="Calibri" w:hAnsi="Calibri" w:cs="Times New Roman"/>
                      <w:sz w:val="20"/>
                      <w:szCs w:val="20"/>
                    </w:rPr>
                    <w:t>This Declaration is made for the benefit of Enterprise Ireland.</w:t>
                  </w:r>
                </w:p>
              </w:tc>
            </w:tr>
            <w:tr w:rsidR="00D82E6C" w:rsidRPr="00E31600" w14:paraId="27DBD031" w14:textId="77777777" w:rsidTr="00B37CF1">
              <w:trPr>
                <w:trHeight w:val="330"/>
                <w:jc w:val="center"/>
              </w:trPr>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14:paraId="38C59E9A" w14:textId="77777777" w:rsidR="00D82E6C" w:rsidRPr="00E31600" w:rsidRDefault="00D82E6C" w:rsidP="00B37CF1">
                  <w:pPr>
                    <w:framePr w:hSpace="180" w:wrap="around" w:vAnchor="page" w:hAnchor="margin" w:xAlign="center" w:y="2110"/>
                    <w:jc w:val="both"/>
                    <w:rPr>
                      <w:rFonts w:ascii="Calibri" w:eastAsia="Calibri" w:hAnsi="Calibri" w:cs="Times New Roman"/>
                      <w:b/>
                      <w:szCs w:val="20"/>
                    </w:rPr>
                  </w:pPr>
                  <w:r w:rsidRPr="00E31600">
                    <w:rPr>
                      <w:rFonts w:ascii="Calibri" w:eastAsia="Calibri" w:hAnsi="Calibri" w:cs="Times New Roman"/>
                      <w:b/>
                      <w:szCs w:val="20"/>
                    </w:rPr>
                    <w:t>Name of Economic Operator</w:t>
                  </w:r>
                </w:p>
              </w:tc>
              <w:tc>
                <w:tcPr>
                  <w:tcW w:w="4536" w:type="dxa"/>
                  <w:gridSpan w:val="3"/>
                  <w:tcBorders>
                    <w:top w:val="single" w:sz="4" w:space="0" w:color="auto"/>
                    <w:left w:val="single" w:sz="4" w:space="0" w:color="auto"/>
                    <w:bottom w:val="single" w:sz="4" w:space="0" w:color="auto"/>
                    <w:right w:val="single" w:sz="4" w:space="0" w:color="auto"/>
                  </w:tcBorders>
                  <w:shd w:val="clear" w:color="auto" w:fill="auto"/>
                </w:tcPr>
                <w:p w14:paraId="10625822"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46616032" w14:textId="77777777" w:rsidTr="00B37CF1">
              <w:trPr>
                <w:trHeight w:val="330"/>
                <w:jc w:val="center"/>
              </w:trPr>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14:paraId="36CEB859" w14:textId="77777777" w:rsidR="00D82E6C" w:rsidRPr="00E31600" w:rsidRDefault="00D82E6C" w:rsidP="00B37CF1">
                  <w:pPr>
                    <w:framePr w:hSpace="180" w:wrap="around" w:vAnchor="page" w:hAnchor="margin" w:xAlign="center" w:y="2110"/>
                    <w:jc w:val="both"/>
                    <w:rPr>
                      <w:rFonts w:ascii="Calibri" w:eastAsia="Calibri" w:hAnsi="Calibri" w:cs="Times New Roman"/>
                      <w:b/>
                      <w:szCs w:val="20"/>
                    </w:rPr>
                  </w:pPr>
                  <w:r w:rsidRPr="009C7FC3">
                    <w:rPr>
                      <w:rFonts w:ascii="Calibri" w:eastAsia="Calibri" w:hAnsi="Calibri" w:cs="Times New Roman"/>
                      <w:b/>
                      <w:szCs w:val="20"/>
                      <w:highlight w:val="yellow"/>
                    </w:rPr>
                    <w:t>Authorised Signatory</w:t>
                  </w:r>
                </w:p>
              </w:tc>
              <w:tc>
                <w:tcPr>
                  <w:tcW w:w="4536" w:type="dxa"/>
                  <w:gridSpan w:val="3"/>
                  <w:tcBorders>
                    <w:top w:val="single" w:sz="4" w:space="0" w:color="auto"/>
                    <w:left w:val="single" w:sz="4" w:space="0" w:color="auto"/>
                    <w:bottom w:val="single" w:sz="4" w:space="0" w:color="auto"/>
                    <w:right w:val="single" w:sz="4" w:space="0" w:color="auto"/>
                  </w:tcBorders>
                  <w:shd w:val="clear" w:color="auto" w:fill="auto"/>
                </w:tcPr>
                <w:p w14:paraId="3383124A"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20E94170" w14:textId="77777777" w:rsidTr="00B37CF1">
              <w:trPr>
                <w:trHeight w:val="330"/>
                <w:jc w:val="center"/>
              </w:trPr>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14:paraId="20B44AAA" w14:textId="77777777" w:rsidR="00D82E6C" w:rsidRPr="00E31600" w:rsidRDefault="00D82E6C" w:rsidP="00B37CF1">
                  <w:pPr>
                    <w:framePr w:hSpace="180" w:wrap="around" w:vAnchor="page" w:hAnchor="margin" w:xAlign="center" w:y="2110"/>
                    <w:jc w:val="both"/>
                    <w:rPr>
                      <w:rFonts w:ascii="Calibri" w:eastAsia="Calibri" w:hAnsi="Calibri" w:cs="Times New Roman"/>
                      <w:b/>
                      <w:szCs w:val="20"/>
                    </w:rPr>
                  </w:pPr>
                  <w:r w:rsidRPr="00E31600">
                    <w:rPr>
                      <w:rFonts w:ascii="Calibri" w:eastAsia="Calibri" w:hAnsi="Calibri" w:cs="Times New Roman"/>
                      <w:b/>
                      <w:szCs w:val="20"/>
                    </w:rPr>
                    <w:t>Name in print or block capitals</w:t>
                  </w:r>
                </w:p>
              </w:tc>
              <w:tc>
                <w:tcPr>
                  <w:tcW w:w="4536" w:type="dxa"/>
                  <w:gridSpan w:val="3"/>
                  <w:tcBorders>
                    <w:top w:val="single" w:sz="4" w:space="0" w:color="auto"/>
                    <w:left w:val="single" w:sz="4" w:space="0" w:color="auto"/>
                    <w:bottom w:val="single" w:sz="4" w:space="0" w:color="auto"/>
                    <w:right w:val="single" w:sz="4" w:space="0" w:color="auto"/>
                  </w:tcBorders>
                  <w:shd w:val="clear" w:color="auto" w:fill="auto"/>
                </w:tcPr>
                <w:p w14:paraId="3FA10FD5"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3A799DA3" w14:textId="77777777" w:rsidTr="00B37CF1">
              <w:trPr>
                <w:trHeight w:val="330"/>
                <w:jc w:val="center"/>
              </w:trPr>
              <w:tc>
                <w:tcPr>
                  <w:tcW w:w="4536" w:type="dxa"/>
                  <w:gridSpan w:val="2"/>
                  <w:tcBorders>
                    <w:top w:val="single" w:sz="4" w:space="0" w:color="auto"/>
                    <w:left w:val="single" w:sz="4" w:space="0" w:color="auto"/>
                    <w:bottom w:val="single" w:sz="4" w:space="0" w:color="auto"/>
                    <w:right w:val="single" w:sz="4" w:space="0" w:color="auto"/>
                  </w:tcBorders>
                  <w:shd w:val="clear" w:color="auto" w:fill="auto"/>
                </w:tcPr>
                <w:p w14:paraId="2F801E1C" w14:textId="77777777" w:rsidR="00D82E6C" w:rsidRPr="00E31600" w:rsidRDefault="00D82E6C" w:rsidP="00B37CF1">
                  <w:pPr>
                    <w:framePr w:hSpace="180" w:wrap="around" w:vAnchor="page" w:hAnchor="margin" w:xAlign="center" w:y="2110"/>
                    <w:jc w:val="both"/>
                    <w:rPr>
                      <w:rFonts w:ascii="Calibri" w:eastAsia="Calibri" w:hAnsi="Calibri" w:cs="Times New Roman"/>
                      <w:b/>
                      <w:szCs w:val="20"/>
                    </w:rPr>
                  </w:pPr>
                  <w:r w:rsidRPr="00E31600">
                    <w:rPr>
                      <w:rFonts w:ascii="Calibri" w:eastAsia="Calibri" w:hAnsi="Calibri" w:cs="Times New Roman"/>
                      <w:b/>
                      <w:szCs w:val="20"/>
                    </w:rPr>
                    <w:t>Rank / Position</w:t>
                  </w:r>
                </w:p>
              </w:tc>
              <w:tc>
                <w:tcPr>
                  <w:tcW w:w="4536" w:type="dxa"/>
                  <w:gridSpan w:val="3"/>
                  <w:tcBorders>
                    <w:top w:val="single" w:sz="4" w:space="0" w:color="auto"/>
                    <w:left w:val="single" w:sz="4" w:space="0" w:color="auto"/>
                    <w:bottom w:val="single" w:sz="4" w:space="0" w:color="auto"/>
                    <w:right w:val="single" w:sz="4" w:space="0" w:color="auto"/>
                  </w:tcBorders>
                  <w:shd w:val="clear" w:color="auto" w:fill="auto"/>
                </w:tcPr>
                <w:p w14:paraId="610FE964" w14:textId="77777777" w:rsidR="00D82E6C" w:rsidRPr="00E31600" w:rsidRDefault="00D82E6C" w:rsidP="00B37CF1">
                  <w:pPr>
                    <w:framePr w:hSpace="180" w:wrap="around" w:vAnchor="page" w:hAnchor="margin" w:xAlign="center" w:y="2110"/>
                    <w:jc w:val="both"/>
                    <w:rPr>
                      <w:rFonts w:ascii="Calibri" w:eastAsia="Calibri" w:hAnsi="Calibri" w:cs="Times New Roman"/>
                      <w:szCs w:val="20"/>
                    </w:rPr>
                  </w:pPr>
                </w:p>
              </w:tc>
            </w:tr>
            <w:tr w:rsidR="00D82E6C" w:rsidRPr="00E31600" w14:paraId="51C04657" w14:textId="77777777" w:rsidTr="00B37CF1">
              <w:trPr>
                <w:trHeight w:val="658"/>
                <w:jc w:val="center"/>
              </w:trPr>
              <w:tc>
                <w:tcPr>
                  <w:tcW w:w="9072" w:type="dxa"/>
                  <w:gridSpan w:val="5"/>
                  <w:tcBorders>
                    <w:top w:val="single" w:sz="4" w:space="0" w:color="auto"/>
                    <w:left w:val="single" w:sz="4" w:space="0" w:color="auto"/>
                    <w:bottom w:val="single" w:sz="4" w:space="0" w:color="auto"/>
                    <w:right w:val="single" w:sz="4" w:space="0" w:color="auto"/>
                  </w:tcBorders>
                  <w:shd w:val="clear" w:color="auto" w:fill="auto"/>
                </w:tcPr>
                <w:p w14:paraId="66A136CD" w14:textId="77777777" w:rsidR="00D82E6C" w:rsidRPr="00E31600" w:rsidRDefault="00D82E6C" w:rsidP="00B37CF1">
                  <w:pPr>
                    <w:framePr w:hSpace="180" w:wrap="around" w:vAnchor="page" w:hAnchor="margin" w:xAlign="center" w:y="2110"/>
                    <w:jc w:val="both"/>
                    <w:rPr>
                      <w:rFonts w:ascii="Calibri" w:eastAsia="Calibri" w:hAnsi="Calibri" w:cs="Times New Roman"/>
                      <w:b/>
                      <w:sz w:val="20"/>
                      <w:szCs w:val="20"/>
                    </w:rPr>
                  </w:pPr>
                  <w:r w:rsidRPr="00E31600">
                    <w:rPr>
                      <w:rFonts w:ascii="Calibri" w:eastAsia="Calibri" w:hAnsi="Calibri" w:cs="Times New Roman"/>
                      <w:b/>
                      <w:sz w:val="20"/>
                      <w:szCs w:val="20"/>
                    </w:rPr>
                    <w:t>NOTE: The term Economic Operator covers equally the concepts of Contractor, Supplier and Service Provider whether as Candidate, Tenderer or Participant under an award procedure in accordance with the relevant Public Procurement Directive.</w:t>
                  </w:r>
                </w:p>
              </w:tc>
            </w:tr>
          </w:tbl>
          <w:p w14:paraId="585758B6" w14:textId="77777777" w:rsidR="00D82E6C" w:rsidRPr="00E31600" w:rsidRDefault="00D82E6C" w:rsidP="00B37CF1"/>
          <w:p w14:paraId="29F3278B" w14:textId="77777777" w:rsidR="00D82E6C" w:rsidRPr="00E31600" w:rsidRDefault="00D82E6C" w:rsidP="00B37CF1">
            <w:pPr>
              <w:rPr>
                <w:sz w:val="28"/>
                <w:szCs w:val="28"/>
                <w:lang w:val="en-IE"/>
              </w:rPr>
            </w:pPr>
          </w:p>
        </w:tc>
      </w:tr>
    </w:tbl>
    <w:p w14:paraId="00634680" w14:textId="77777777" w:rsidR="00D82E6C" w:rsidRPr="00764C4F" w:rsidRDefault="00D82E6C" w:rsidP="00D82E6C">
      <w:pPr>
        <w:keepNext/>
        <w:keepLines/>
        <w:spacing w:after="0" w:line="240" w:lineRule="auto"/>
        <w:jc w:val="both"/>
        <w:outlineLvl w:val="0"/>
        <w:rPr>
          <w:rFonts w:ascii="Arial" w:eastAsiaTheme="majorEastAsia" w:hAnsi="Arial" w:cstheme="majorBidi"/>
          <w:b/>
          <w:bCs/>
          <w:color w:val="0F4761" w:themeColor="accent1" w:themeShade="BF"/>
          <w:sz w:val="28"/>
          <w:szCs w:val="28"/>
        </w:rPr>
      </w:pPr>
    </w:p>
    <w:p w14:paraId="7B9445A2" w14:textId="77777777" w:rsidR="00D82E6C" w:rsidRDefault="00D82E6C" w:rsidP="00D82E6C">
      <w:pPr>
        <w:pStyle w:val="Heading1"/>
        <w:rPr>
          <w:highlight w:val="green"/>
        </w:rPr>
      </w:pPr>
      <w:bookmarkStart w:id="6" w:name="_Toc415500064"/>
      <w:bookmarkEnd w:id="2"/>
    </w:p>
    <w:bookmarkEnd w:id="6"/>
    <w:p w14:paraId="02404D58" w14:textId="77777777" w:rsidR="00D82E6C" w:rsidRPr="003B2F80" w:rsidRDefault="00D82E6C" w:rsidP="00D82E6C">
      <w:pPr>
        <w:jc w:val="center"/>
        <w:rPr>
          <w:rFonts w:ascii="Arial" w:hAnsi="Arial" w:cs="Arial"/>
          <w:b/>
          <w:color w:val="0F4761" w:themeColor="accent1" w:themeShade="BF"/>
          <w:sz w:val="28"/>
          <w:szCs w:val="28"/>
        </w:rPr>
      </w:pPr>
      <w:r w:rsidRPr="003B2F80">
        <w:rPr>
          <w:rFonts w:ascii="Arial" w:hAnsi="Arial" w:cs="Arial"/>
          <w:b/>
          <w:color w:val="0F4761" w:themeColor="accent1" w:themeShade="BF"/>
          <w:sz w:val="28"/>
          <w:szCs w:val="28"/>
        </w:rPr>
        <w:t>S</w:t>
      </w:r>
      <w:r>
        <w:rPr>
          <w:rFonts w:ascii="Arial" w:hAnsi="Arial" w:cs="Arial"/>
          <w:b/>
          <w:color w:val="0F4761" w:themeColor="accent1" w:themeShade="BF"/>
          <w:sz w:val="28"/>
          <w:szCs w:val="28"/>
        </w:rPr>
        <w:t>ECTION B</w:t>
      </w:r>
      <w:r w:rsidRPr="003B2F80">
        <w:rPr>
          <w:rFonts w:ascii="Arial" w:hAnsi="Arial" w:cs="Arial"/>
          <w:b/>
          <w:color w:val="0F4761" w:themeColor="accent1" w:themeShade="BF"/>
          <w:sz w:val="28"/>
          <w:szCs w:val="28"/>
        </w:rPr>
        <w:t xml:space="preserve">  - </w:t>
      </w:r>
      <w:r>
        <w:rPr>
          <w:rFonts w:ascii="Arial" w:hAnsi="Arial" w:cs="Arial"/>
          <w:b/>
          <w:color w:val="0F4761" w:themeColor="accent1" w:themeShade="BF"/>
          <w:sz w:val="28"/>
          <w:szCs w:val="28"/>
        </w:rPr>
        <w:t xml:space="preserve">WEIGHTED </w:t>
      </w:r>
      <w:r w:rsidRPr="003B2F80">
        <w:rPr>
          <w:rFonts w:ascii="Arial" w:hAnsi="Arial" w:cs="Arial"/>
          <w:b/>
          <w:color w:val="0F4761" w:themeColor="accent1" w:themeShade="BF"/>
          <w:sz w:val="28"/>
          <w:szCs w:val="28"/>
        </w:rPr>
        <w:t>CRITERIA</w:t>
      </w:r>
    </w:p>
    <w:p w14:paraId="77E3E3A2" w14:textId="77777777" w:rsidR="00D82E6C" w:rsidRPr="00F7664E" w:rsidRDefault="00D82E6C" w:rsidP="00D82E6C">
      <w:pPr>
        <w:pStyle w:val="Heading1"/>
      </w:pPr>
    </w:p>
    <w:tbl>
      <w:tblPr>
        <w:tblW w:w="897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88"/>
        <w:gridCol w:w="222"/>
        <w:gridCol w:w="2789"/>
        <w:gridCol w:w="3277"/>
      </w:tblGrid>
      <w:tr w:rsidR="00D82E6C" w:rsidRPr="008E42E4" w14:paraId="4F582F63" w14:textId="77777777" w:rsidTr="00B37CF1">
        <w:tc>
          <w:tcPr>
            <w:tcW w:w="8976" w:type="dxa"/>
            <w:gridSpan w:val="4"/>
            <w:shd w:val="clear" w:color="auto" w:fill="00B050"/>
          </w:tcPr>
          <w:p w14:paraId="7CA0C6AB" w14:textId="77777777" w:rsidR="00D82E6C" w:rsidRPr="006E56E6" w:rsidRDefault="00D82E6C" w:rsidP="00B37CF1">
            <w:pPr>
              <w:rPr>
                <w:rFonts w:ascii="Arial" w:eastAsia="Calibri" w:hAnsi="Arial" w:cs="Arial"/>
                <w:b/>
                <w:color w:val="FFFFFF" w:themeColor="background1"/>
                <w:lang w:val="en-US"/>
              </w:rPr>
            </w:pPr>
            <w:r>
              <w:rPr>
                <w:rFonts w:ascii="Arial" w:eastAsia="Calibri" w:hAnsi="Arial" w:cs="Arial"/>
                <w:b/>
                <w:color w:val="FFFFFF" w:themeColor="background1"/>
                <w:lang w:val="en-US"/>
              </w:rPr>
              <w:t>B1</w:t>
            </w:r>
            <w:r w:rsidRPr="008E42E4">
              <w:rPr>
                <w:rFonts w:ascii="Arial" w:eastAsia="Calibri" w:hAnsi="Arial" w:cs="Arial"/>
                <w:b/>
                <w:color w:val="FFFFFF" w:themeColor="background1"/>
                <w:lang w:val="en-US"/>
              </w:rPr>
              <w:tab/>
            </w:r>
            <w:r w:rsidRPr="006E56E6">
              <w:rPr>
                <w:rFonts w:ascii="Arial" w:hAnsi="Arial" w:cs="Arial"/>
                <w:b/>
                <w:snapToGrid w:val="0"/>
                <w:color w:val="FFFFFF" w:themeColor="background1"/>
              </w:rPr>
              <w:t>Individual Skills Profile/Expertise</w:t>
            </w:r>
          </w:p>
          <w:p w14:paraId="3EF298F7" w14:textId="77777777" w:rsidR="00D82E6C" w:rsidRPr="00EF2C3A" w:rsidRDefault="00D82E6C" w:rsidP="00B37CF1">
            <w:pPr>
              <w:rPr>
                <w:rFonts w:ascii="Arial" w:eastAsia="Calibri" w:hAnsi="Arial" w:cs="Arial"/>
                <w:b/>
                <w:color w:val="FFFFFF" w:themeColor="background1"/>
                <w:lang w:val="en-US"/>
              </w:rPr>
            </w:pPr>
            <w:r w:rsidRPr="00EF2C3A">
              <w:rPr>
                <w:rFonts w:ascii="Arial" w:eastAsia="Calibri" w:hAnsi="Arial" w:cs="Arial"/>
                <w:b/>
                <w:color w:val="FFFFFF" w:themeColor="background1"/>
                <w:lang w:val="en-US"/>
              </w:rPr>
              <w:t xml:space="preserve">Weighting: 60% (Maximum </w:t>
            </w:r>
            <w:r>
              <w:rPr>
                <w:rFonts w:ascii="Arial" w:eastAsia="Calibri" w:hAnsi="Arial" w:cs="Arial"/>
                <w:b/>
                <w:color w:val="FFFFFF" w:themeColor="background1"/>
                <w:lang w:val="en-US"/>
              </w:rPr>
              <w:t xml:space="preserve">Available Marks </w:t>
            </w:r>
            <w:r w:rsidRPr="00EF2C3A">
              <w:rPr>
                <w:rFonts w:ascii="Arial" w:eastAsia="Calibri" w:hAnsi="Arial" w:cs="Arial"/>
                <w:b/>
                <w:color w:val="FFFFFF" w:themeColor="background1"/>
                <w:lang w:val="en-US"/>
              </w:rPr>
              <w:t>2,500 )</w:t>
            </w:r>
          </w:p>
          <w:p w14:paraId="7BE30588" w14:textId="77777777" w:rsidR="00D82E6C" w:rsidRPr="008E42E4" w:rsidRDefault="00D82E6C" w:rsidP="00B37CF1">
            <w:pPr>
              <w:rPr>
                <w:rFonts w:ascii="Arial" w:eastAsia="Calibri" w:hAnsi="Arial" w:cs="Arial"/>
                <w:color w:val="FFFFFF" w:themeColor="background1"/>
              </w:rPr>
            </w:pPr>
            <w:r w:rsidRPr="008E42E4">
              <w:rPr>
                <w:rFonts w:ascii="Arial" w:eastAsia="Calibri" w:hAnsi="Arial" w:cs="Arial"/>
                <w:b/>
                <w:color w:val="FFFFFF" w:themeColor="background1"/>
                <w:lang w:val="en-US"/>
              </w:rPr>
              <w:t xml:space="preserve">Minimum requirement to remain eligible in the competition: </w:t>
            </w:r>
            <w:r>
              <w:rPr>
                <w:rFonts w:ascii="Arial" w:eastAsia="Calibri" w:hAnsi="Arial" w:cs="Arial"/>
                <w:b/>
                <w:color w:val="FFFFFF" w:themeColor="background1"/>
                <w:lang w:val="en-US"/>
              </w:rPr>
              <w:t>(1,500 Marks)</w:t>
            </w:r>
            <w:r w:rsidRPr="008E42E4">
              <w:rPr>
                <w:rFonts w:ascii="Arial" w:eastAsia="Calibri" w:hAnsi="Arial" w:cs="Arial"/>
                <w:color w:val="FFFFFF" w:themeColor="background1"/>
              </w:rPr>
              <w:t xml:space="preserve"> </w:t>
            </w:r>
            <w:r>
              <w:rPr>
                <w:rFonts w:ascii="Arial" w:hAnsi="Arial" w:cs="Arial"/>
                <w:color w:val="FFFFFF" w:themeColor="background1"/>
              </w:rPr>
              <w:t>Applicant</w:t>
            </w:r>
            <w:r w:rsidRPr="008E42E4">
              <w:rPr>
                <w:rFonts w:ascii="Arial" w:hAnsi="Arial" w:cs="Arial"/>
                <w:color w:val="FFFFFF" w:themeColor="background1"/>
              </w:rPr>
              <w:t>s must demonstrate access to at least the minimum numbers of skilled personnel stated</w:t>
            </w:r>
            <w:r>
              <w:rPr>
                <w:rFonts w:ascii="Arial" w:hAnsi="Arial" w:cs="Arial"/>
                <w:color w:val="FFFFFF" w:themeColor="background1"/>
              </w:rPr>
              <w:t xml:space="preserve"> and provide a comprehensive CV for those personnel allocated </w:t>
            </w:r>
            <w:r w:rsidRPr="008E42E4">
              <w:rPr>
                <w:rFonts w:ascii="Arial" w:hAnsi="Arial" w:cs="Arial"/>
                <w:color w:val="FFFFFF" w:themeColor="background1"/>
              </w:rPr>
              <w:t xml:space="preserve">. </w:t>
            </w:r>
          </w:p>
        </w:tc>
      </w:tr>
      <w:tr w:rsidR="00D82E6C" w:rsidRPr="008E42E4" w14:paraId="082E3732" w14:textId="77777777" w:rsidTr="00B37CF1">
        <w:trPr>
          <w:trHeight w:val="1443"/>
        </w:trPr>
        <w:tc>
          <w:tcPr>
            <w:tcW w:w="2688" w:type="dxa"/>
            <w:shd w:val="clear" w:color="auto" w:fill="00B050"/>
          </w:tcPr>
          <w:p w14:paraId="051EC1E9" w14:textId="77777777" w:rsidR="00D82E6C" w:rsidRPr="008E42E4" w:rsidRDefault="00D82E6C" w:rsidP="00B37CF1">
            <w:pPr>
              <w:spacing w:before="240"/>
              <w:jc w:val="center"/>
              <w:rPr>
                <w:rFonts w:ascii="Arial" w:eastAsia="Calibri" w:hAnsi="Arial" w:cs="Arial"/>
                <w:b/>
                <w:color w:val="FFFFFF" w:themeColor="background1"/>
                <w:lang w:val="en-US"/>
              </w:rPr>
            </w:pPr>
            <w:r w:rsidRPr="008E42E4">
              <w:rPr>
                <w:rFonts w:ascii="Arial" w:eastAsia="Calibri" w:hAnsi="Arial" w:cs="Arial"/>
                <w:b/>
                <w:color w:val="FFFFFF" w:themeColor="background1"/>
                <w:lang w:val="en-US"/>
              </w:rPr>
              <w:lastRenderedPageBreak/>
              <w:t>Skillset</w:t>
            </w:r>
          </w:p>
        </w:tc>
        <w:tc>
          <w:tcPr>
            <w:tcW w:w="3011" w:type="dxa"/>
            <w:gridSpan w:val="2"/>
            <w:shd w:val="clear" w:color="auto" w:fill="00B050"/>
          </w:tcPr>
          <w:p w14:paraId="0801AC10" w14:textId="77777777" w:rsidR="00D82E6C" w:rsidRPr="008E42E4" w:rsidRDefault="00D82E6C" w:rsidP="00B37CF1">
            <w:pPr>
              <w:spacing w:before="240" w:after="120"/>
              <w:jc w:val="center"/>
              <w:rPr>
                <w:rFonts w:ascii="Arial" w:eastAsia="Calibri" w:hAnsi="Arial" w:cs="Arial"/>
                <w:b/>
                <w:color w:val="FFFFFF" w:themeColor="background1"/>
              </w:rPr>
            </w:pPr>
            <w:r>
              <w:rPr>
                <w:rFonts w:ascii="Arial" w:eastAsia="Calibri" w:hAnsi="Arial" w:cs="Arial"/>
                <w:b/>
                <w:color w:val="FFFFFF" w:themeColor="background1"/>
              </w:rPr>
              <w:t>Name of Allocated Personnel</w:t>
            </w:r>
          </w:p>
        </w:tc>
        <w:tc>
          <w:tcPr>
            <w:tcW w:w="3277" w:type="dxa"/>
            <w:shd w:val="clear" w:color="auto" w:fill="00B050"/>
          </w:tcPr>
          <w:p w14:paraId="43329FEE" w14:textId="77777777" w:rsidR="00D82E6C" w:rsidRPr="008E42E4" w:rsidRDefault="00D82E6C" w:rsidP="00B37CF1">
            <w:pPr>
              <w:spacing w:before="240"/>
              <w:jc w:val="center"/>
              <w:rPr>
                <w:rFonts w:ascii="Arial" w:eastAsia="Calibri" w:hAnsi="Arial" w:cs="Arial"/>
                <w:b/>
                <w:color w:val="FFFFFF" w:themeColor="background1"/>
              </w:rPr>
            </w:pPr>
            <w:r>
              <w:rPr>
                <w:rFonts w:ascii="Arial" w:eastAsia="Calibri" w:hAnsi="Arial" w:cs="Arial"/>
                <w:b/>
                <w:color w:val="FFFFFF" w:themeColor="background1"/>
              </w:rPr>
              <w:t>Confirm CV Enclosed</w:t>
            </w:r>
          </w:p>
        </w:tc>
      </w:tr>
      <w:tr w:rsidR="00D82E6C" w:rsidRPr="008E42E4" w14:paraId="23DD5EF9" w14:textId="77777777" w:rsidTr="00B37CF1">
        <w:trPr>
          <w:trHeight w:val="726"/>
        </w:trPr>
        <w:tc>
          <w:tcPr>
            <w:tcW w:w="2688" w:type="dxa"/>
            <w:vAlign w:val="center"/>
          </w:tcPr>
          <w:p w14:paraId="70082272" w14:textId="77777777" w:rsidR="00D82E6C" w:rsidRPr="008E42E4" w:rsidRDefault="00D82E6C" w:rsidP="00B37CF1">
            <w:pPr>
              <w:widowControl w:val="0"/>
              <w:autoSpaceDE w:val="0"/>
              <w:autoSpaceDN w:val="0"/>
              <w:adjustRightInd w:val="0"/>
              <w:spacing w:after="120"/>
              <w:rPr>
                <w:rFonts w:ascii="Arial" w:hAnsi="Arial" w:cs="Arial"/>
                <w:b/>
                <w:sz w:val="20"/>
                <w:szCs w:val="20"/>
              </w:rPr>
            </w:pPr>
          </w:p>
        </w:tc>
        <w:tc>
          <w:tcPr>
            <w:tcW w:w="3011" w:type="dxa"/>
            <w:gridSpan w:val="2"/>
          </w:tcPr>
          <w:p w14:paraId="031E72D8" w14:textId="77777777" w:rsidR="00D82E6C" w:rsidRPr="008E42E4" w:rsidRDefault="00D82E6C" w:rsidP="00B37CF1">
            <w:pPr>
              <w:rPr>
                <w:rFonts w:ascii="Arial" w:eastAsia="Calibri" w:hAnsi="Arial" w:cs="Arial"/>
                <w:b/>
              </w:rPr>
            </w:pPr>
          </w:p>
        </w:tc>
        <w:tc>
          <w:tcPr>
            <w:tcW w:w="3277" w:type="dxa"/>
          </w:tcPr>
          <w:p w14:paraId="42286CA9" w14:textId="77777777" w:rsidR="00D82E6C" w:rsidRPr="008E42E4" w:rsidRDefault="00D82E6C" w:rsidP="00B37CF1">
            <w:pPr>
              <w:rPr>
                <w:rFonts w:ascii="Arial" w:eastAsia="Calibri" w:hAnsi="Arial" w:cs="Arial"/>
                <w:b/>
              </w:rPr>
            </w:pPr>
          </w:p>
        </w:tc>
      </w:tr>
      <w:tr w:rsidR="00D82E6C" w:rsidRPr="008E42E4" w14:paraId="4B622940" w14:textId="77777777" w:rsidTr="00B37CF1">
        <w:trPr>
          <w:trHeight w:val="708"/>
        </w:trPr>
        <w:tc>
          <w:tcPr>
            <w:tcW w:w="2688" w:type="dxa"/>
            <w:vAlign w:val="center"/>
          </w:tcPr>
          <w:p w14:paraId="7E913D30" w14:textId="77777777" w:rsidR="00D82E6C" w:rsidRPr="008E42E4" w:rsidRDefault="00D82E6C" w:rsidP="00B37CF1">
            <w:pPr>
              <w:widowControl w:val="0"/>
              <w:autoSpaceDE w:val="0"/>
              <w:autoSpaceDN w:val="0"/>
              <w:adjustRightInd w:val="0"/>
              <w:spacing w:after="120"/>
              <w:rPr>
                <w:rFonts w:ascii="Arial" w:hAnsi="Arial" w:cs="Arial"/>
                <w:b/>
                <w:sz w:val="20"/>
                <w:szCs w:val="20"/>
              </w:rPr>
            </w:pPr>
          </w:p>
        </w:tc>
        <w:tc>
          <w:tcPr>
            <w:tcW w:w="3011" w:type="dxa"/>
            <w:gridSpan w:val="2"/>
          </w:tcPr>
          <w:p w14:paraId="24E54643" w14:textId="77777777" w:rsidR="00D82E6C" w:rsidRPr="008E42E4" w:rsidRDefault="00D82E6C" w:rsidP="00B37CF1">
            <w:pPr>
              <w:rPr>
                <w:rFonts w:ascii="Arial" w:eastAsia="Calibri" w:hAnsi="Arial" w:cs="Arial"/>
                <w:b/>
              </w:rPr>
            </w:pPr>
          </w:p>
        </w:tc>
        <w:tc>
          <w:tcPr>
            <w:tcW w:w="3277" w:type="dxa"/>
          </w:tcPr>
          <w:p w14:paraId="0AC53A81" w14:textId="77777777" w:rsidR="00D82E6C" w:rsidRPr="008E42E4" w:rsidRDefault="00D82E6C" w:rsidP="00B37CF1">
            <w:pPr>
              <w:rPr>
                <w:rFonts w:ascii="Arial" w:eastAsia="Calibri" w:hAnsi="Arial" w:cs="Arial"/>
                <w:b/>
              </w:rPr>
            </w:pPr>
          </w:p>
        </w:tc>
      </w:tr>
      <w:tr w:rsidR="00D82E6C" w:rsidRPr="008E42E4" w14:paraId="696C3B27" w14:textId="77777777" w:rsidTr="00B37CF1">
        <w:trPr>
          <w:trHeight w:val="690"/>
        </w:trPr>
        <w:tc>
          <w:tcPr>
            <w:tcW w:w="2688" w:type="dxa"/>
            <w:vAlign w:val="center"/>
          </w:tcPr>
          <w:p w14:paraId="0FD5538B" w14:textId="77777777" w:rsidR="00D82E6C" w:rsidRPr="008E42E4" w:rsidRDefault="00D82E6C" w:rsidP="00B37CF1">
            <w:pPr>
              <w:widowControl w:val="0"/>
              <w:autoSpaceDE w:val="0"/>
              <w:autoSpaceDN w:val="0"/>
              <w:adjustRightInd w:val="0"/>
              <w:spacing w:after="120"/>
              <w:rPr>
                <w:rFonts w:ascii="Arial" w:hAnsi="Arial" w:cs="Arial"/>
                <w:b/>
                <w:sz w:val="20"/>
                <w:szCs w:val="20"/>
              </w:rPr>
            </w:pPr>
          </w:p>
        </w:tc>
        <w:tc>
          <w:tcPr>
            <w:tcW w:w="3011" w:type="dxa"/>
            <w:gridSpan w:val="2"/>
          </w:tcPr>
          <w:p w14:paraId="05F2C66E" w14:textId="77777777" w:rsidR="00D82E6C" w:rsidRPr="008E42E4" w:rsidRDefault="00D82E6C" w:rsidP="00B37CF1">
            <w:pPr>
              <w:rPr>
                <w:rFonts w:ascii="Arial" w:eastAsia="Calibri" w:hAnsi="Arial" w:cs="Arial"/>
                <w:b/>
              </w:rPr>
            </w:pPr>
          </w:p>
        </w:tc>
        <w:tc>
          <w:tcPr>
            <w:tcW w:w="3277" w:type="dxa"/>
          </w:tcPr>
          <w:p w14:paraId="4DB30FA6" w14:textId="77777777" w:rsidR="00D82E6C" w:rsidRPr="008E42E4" w:rsidRDefault="00D82E6C" w:rsidP="00B37CF1">
            <w:pPr>
              <w:rPr>
                <w:rFonts w:ascii="Arial" w:eastAsia="Calibri" w:hAnsi="Arial" w:cs="Arial"/>
                <w:b/>
              </w:rPr>
            </w:pPr>
          </w:p>
        </w:tc>
      </w:tr>
      <w:tr w:rsidR="00D82E6C" w:rsidRPr="008E42E4" w14:paraId="3E6C5EFB" w14:textId="77777777" w:rsidTr="00B37CF1">
        <w:trPr>
          <w:trHeight w:val="645"/>
        </w:trPr>
        <w:tc>
          <w:tcPr>
            <w:tcW w:w="2688" w:type="dxa"/>
            <w:vAlign w:val="center"/>
          </w:tcPr>
          <w:p w14:paraId="78263DED" w14:textId="77777777" w:rsidR="00D82E6C" w:rsidRPr="008E42E4" w:rsidRDefault="00D82E6C" w:rsidP="00B37CF1">
            <w:pPr>
              <w:widowControl w:val="0"/>
              <w:autoSpaceDE w:val="0"/>
              <w:autoSpaceDN w:val="0"/>
              <w:adjustRightInd w:val="0"/>
              <w:spacing w:after="120"/>
              <w:rPr>
                <w:rFonts w:ascii="Arial" w:hAnsi="Arial" w:cs="Arial"/>
                <w:b/>
                <w:sz w:val="20"/>
                <w:szCs w:val="20"/>
              </w:rPr>
            </w:pPr>
          </w:p>
        </w:tc>
        <w:tc>
          <w:tcPr>
            <w:tcW w:w="3011" w:type="dxa"/>
            <w:gridSpan w:val="2"/>
          </w:tcPr>
          <w:p w14:paraId="6E22A97A" w14:textId="77777777" w:rsidR="00D82E6C" w:rsidRPr="008E42E4" w:rsidRDefault="00D82E6C" w:rsidP="00B37CF1">
            <w:pPr>
              <w:rPr>
                <w:rFonts w:ascii="Arial" w:eastAsia="Calibri" w:hAnsi="Arial" w:cs="Arial"/>
                <w:b/>
              </w:rPr>
            </w:pPr>
          </w:p>
        </w:tc>
        <w:tc>
          <w:tcPr>
            <w:tcW w:w="3277" w:type="dxa"/>
          </w:tcPr>
          <w:p w14:paraId="42CC9B3E" w14:textId="77777777" w:rsidR="00D82E6C" w:rsidRPr="008E42E4" w:rsidRDefault="00D82E6C" w:rsidP="00B37CF1">
            <w:pPr>
              <w:rPr>
                <w:rFonts w:ascii="Arial" w:eastAsia="Calibri" w:hAnsi="Arial" w:cs="Arial"/>
                <w:b/>
              </w:rPr>
            </w:pPr>
          </w:p>
        </w:tc>
      </w:tr>
      <w:tr w:rsidR="00D82E6C" w:rsidRPr="008E42E4" w14:paraId="00841443" w14:textId="77777777" w:rsidTr="00B37CF1">
        <w:trPr>
          <w:trHeight w:val="710"/>
        </w:trPr>
        <w:tc>
          <w:tcPr>
            <w:tcW w:w="2688" w:type="dxa"/>
            <w:vAlign w:val="center"/>
          </w:tcPr>
          <w:p w14:paraId="5E84ABA2" w14:textId="77777777" w:rsidR="00D82E6C" w:rsidRPr="008E42E4" w:rsidRDefault="00D82E6C" w:rsidP="00B37CF1">
            <w:pPr>
              <w:widowControl w:val="0"/>
              <w:autoSpaceDE w:val="0"/>
              <w:autoSpaceDN w:val="0"/>
              <w:adjustRightInd w:val="0"/>
              <w:spacing w:after="120"/>
              <w:rPr>
                <w:rFonts w:ascii="Arial" w:hAnsi="Arial" w:cs="Arial"/>
                <w:b/>
                <w:sz w:val="20"/>
                <w:szCs w:val="20"/>
              </w:rPr>
            </w:pPr>
            <w:r w:rsidRPr="008E42E4">
              <w:rPr>
                <w:rFonts w:ascii="Arial" w:hAnsi="Arial" w:cs="Arial"/>
                <w:b/>
                <w:sz w:val="20"/>
                <w:szCs w:val="20"/>
              </w:rPr>
              <w:t>Total number of suitably qualified resources.</w:t>
            </w:r>
          </w:p>
        </w:tc>
        <w:tc>
          <w:tcPr>
            <w:tcW w:w="3011" w:type="dxa"/>
            <w:gridSpan w:val="2"/>
          </w:tcPr>
          <w:p w14:paraId="22B947A3" w14:textId="77777777" w:rsidR="00D82E6C" w:rsidRPr="008E42E4" w:rsidRDefault="00D82E6C" w:rsidP="00B37CF1">
            <w:pPr>
              <w:rPr>
                <w:rFonts w:ascii="Arial" w:eastAsia="Calibri" w:hAnsi="Arial" w:cs="Arial"/>
                <w:b/>
              </w:rPr>
            </w:pPr>
          </w:p>
        </w:tc>
        <w:tc>
          <w:tcPr>
            <w:tcW w:w="3277" w:type="dxa"/>
          </w:tcPr>
          <w:p w14:paraId="38FDED44" w14:textId="77777777" w:rsidR="00D82E6C" w:rsidRPr="008E42E4" w:rsidRDefault="00D82E6C" w:rsidP="00B37CF1">
            <w:pPr>
              <w:rPr>
                <w:rFonts w:ascii="Arial" w:eastAsia="Calibri" w:hAnsi="Arial" w:cs="Arial"/>
                <w:b/>
              </w:rPr>
            </w:pPr>
          </w:p>
        </w:tc>
      </w:tr>
      <w:tr w:rsidR="00D82E6C" w:rsidRPr="008E42E4" w14:paraId="276AB251" w14:textId="77777777" w:rsidTr="00B37CF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645"/>
        </w:trPr>
        <w:tc>
          <w:tcPr>
            <w:tcW w:w="8976" w:type="dxa"/>
            <w:gridSpan w:val="4"/>
            <w:shd w:val="clear" w:color="auto" w:fill="00B050"/>
            <w:vAlign w:val="center"/>
          </w:tcPr>
          <w:p w14:paraId="6609F78C" w14:textId="77777777" w:rsidR="00D82E6C" w:rsidRPr="008E42E4" w:rsidRDefault="00D82E6C" w:rsidP="00B37CF1">
            <w:pPr>
              <w:rPr>
                <w:rFonts w:ascii="Arial" w:eastAsia="Calibri" w:hAnsi="Arial" w:cs="Arial"/>
                <w:b/>
              </w:rPr>
            </w:pPr>
            <w:r w:rsidRPr="00C636C9">
              <w:rPr>
                <w:rFonts w:ascii="Arial" w:hAnsi="Arial" w:cs="Arial"/>
                <w:b/>
                <w:color w:val="FFFFFF" w:themeColor="background1"/>
                <w:sz w:val="20"/>
                <w:szCs w:val="20"/>
              </w:rPr>
              <w:t xml:space="preserve">Indication of relevant expertise. Please provide a response against at least </w:t>
            </w:r>
            <w:r>
              <w:rPr>
                <w:rFonts w:ascii="Arial" w:hAnsi="Arial" w:cs="Arial"/>
                <w:b/>
                <w:color w:val="FFFFFF" w:themeColor="background1"/>
                <w:sz w:val="20"/>
                <w:szCs w:val="20"/>
              </w:rPr>
              <w:t>2</w:t>
            </w:r>
            <w:r w:rsidRPr="00C636C9">
              <w:rPr>
                <w:rFonts w:ascii="Arial" w:hAnsi="Arial" w:cs="Arial"/>
                <w:b/>
                <w:color w:val="FFFFFF" w:themeColor="background1"/>
                <w:sz w:val="20"/>
                <w:szCs w:val="20"/>
              </w:rPr>
              <w:t xml:space="preserve"> of the areas listed below. There is no maximum limit</w:t>
            </w:r>
          </w:p>
        </w:tc>
      </w:tr>
      <w:tr w:rsidR="00D82E6C" w:rsidRPr="008E42E4" w14:paraId="34E54056" w14:textId="77777777" w:rsidTr="00B37CF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2910" w:type="dxa"/>
            <w:gridSpan w:val="2"/>
            <w:shd w:val="clear" w:color="auto" w:fill="00B050"/>
            <w:vAlign w:val="center"/>
          </w:tcPr>
          <w:p w14:paraId="4347A76A" w14:textId="77777777" w:rsidR="00D82E6C" w:rsidRPr="008E42E4" w:rsidRDefault="00D82E6C" w:rsidP="00B37CF1">
            <w:pPr>
              <w:widowControl w:val="0"/>
              <w:autoSpaceDE w:val="0"/>
              <w:autoSpaceDN w:val="0"/>
              <w:adjustRightInd w:val="0"/>
              <w:spacing w:after="120"/>
              <w:rPr>
                <w:rFonts w:ascii="Arial" w:hAnsi="Arial" w:cs="Arial"/>
                <w:b/>
                <w:sz w:val="20"/>
                <w:szCs w:val="20"/>
              </w:rPr>
            </w:pPr>
            <w:r>
              <w:rPr>
                <w:rFonts w:ascii="Arial" w:hAnsi="Arial" w:cs="Arial"/>
                <w:b/>
                <w:sz w:val="20"/>
                <w:szCs w:val="20"/>
              </w:rPr>
              <w:t>Relevant area</w:t>
            </w:r>
          </w:p>
        </w:tc>
        <w:tc>
          <w:tcPr>
            <w:tcW w:w="2789" w:type="dxa"/>
            <w:shd w:val="clear" w:color="auto" w:fill="00B050"/>
            <w:vAlign w:val="center"/>
          </w:tcPr>
          <w:p w14:paraId="2EEE6D1E" w14:textId="77777777" w:rsidR="00D82E6C" w:rsidRPr="008E42E4" w:rsidRDefault="00D82E6C" w:rsidP="00B37CF1">
            <w:pPr>
              <w:rPr>
                <w:rFonts w:ascii="Arial" w:eastAsia="Calibri" w:hAnsi="Arial" w:cs="Arial"/>
                <w:b/>
              </w:rPr>
            </w:pPr>
            <w:r>
              <w:rPr>
                <w:rFonts w:ascii="Arial" w:eastAsia="Calibri" w:hAnsi="Arial" w:cs="Arial"/>
                <w:b/>
              </w:rPr>
              <w:t>Answer either Yes or No below with a brief description</w:t>
            </w:r>
          </w:p>
        </w:tc>
        <w:tc>
          <w:tcPr>
            <w:tcW w:w="3277" w:type="dxa"/>
            <w:shd w:val="clear" w:color="auto" w:fill="00B050"/>
            <w:vAlign w:val="center"/>
          </w:tcPr>
          <w:p w14:paraId="0BDCE90D" w14:textId="77777777" w:rsidR="00D82E6C" w:rsidRPr="008E42E4" w:rsidRDefault="00D82E6C" w:rsidP="00B37CF1">
            <w:pPr>
              <w:rPr>
                <w:rFonts w:ascii="Arial" w:eastAsia="Calibri" w:hAnsi="Arial" w:cs="Arial"/>
                <w:b/>
              </w:rPr>
            </w:pPr>
            <w:r w:rsidRPr="007F021A">
              <w:rPr>
                <w:rFonts w:ascii="Arial" w:eastAsia="Calibri" w:hAnsi="Arial" w:cs="Arial"/>
                <w:b/>
              </w:rPr>
              <w:t>Please indicate degree of</w:t>
            </w:r>
            <w:r>
              <w:rPr>
                <w:rFonts w:ascii="Arial" w:eastAsia="Calibri" w:hAnsi="Arial" w:cs="Arial"/>
                <w:b/>
              </w:rPr>
              <w:t xml:space="preserve"> </w:t>
            </w:r>
            <w:r w:rsidRPr="007F021A">
              <w:rPr>
                <w:rFonts w:ascii="Arial" w:eastAsia="Calibri" w:hAnsi="Arial" w:cs="Arial"/>
                <w:b/>
              </w:rPr>
              <w:t>experience.</w:t>
            </w:r>
            <w:r>
              <w:rPr>
                <w:rFonts w:ascii="Arial" w:eastAsia="Calibri" w:hAnsi="Arial" w:cs="Arial"/>
                <w:b/>
              </w:rPr>
              <w:br/>
            </w:r>
            <w:r w:rsidRPr="007F021A">
              <w:rPr>
                <w:rFonts w:ascii="Arial" w:eastAsia="Calibri" w:hAnsi="Arial" w:cs="Arial"/>
                <w:b/>
              </w:rPr>
              <w:t>• &lt; 1 year</w:t>
            </w:r>
            <w:r>
              <w:rPr>
                <w:rFonts w:ascii="Arial" w:eastAsia="Calibri" w:hAnsi="Arial" w:cs="Arial"/>
                <w:b/>
              </w:rPr>
              <w:br/>
            </w:r>
            <w:r w:rsidRPr="007F021A">
              <w:rPr>
                <w:rFonts w:ascii="Arial" w:eastAsia="Calibri" w:hAnsi="Arial" w:cs="Arial"/>
                <w:b/>
              </w:rPr>
              <w:t>• 1-5 years</w:t>
            </w:r>
            <w:r>
              <w:rPr>
                <w:rFonts w:ascii="Arial" w:eastAsia="Calibri" w:hAnsi="Arial" w:cs="Arial"/>
                <w:b/>
              </w:rPr>
              <w:br/>
            </w:r>
            <w:r w:rsidRPr="007F021A">
              <w:rPr>
                <w:rFonts w:ascii="Arial" w:eastAsia="Calibri" w:hAnsi="Arial" w:cs="Arial"/>
                <w:b/>
              </w:rPr>
              <w:t>• 5-10 years</w:t>
            </w:r>
            <w:r>
              <w:rPr>
                <w:rFonts w:ascii="Arial" w:eastAsia="Calibri" w:hAnsi="Arial" w:cs="Arial"/>
                <w:b/>
              </w:rPr>
              <w:br/>
            </w:r>
            <w:r w:rsidRPr="007F021A">
              <w:rPr>
                <w:rFonts w:ascii="Arial" w:eastAsia="Calibri" w:hAnsi="Arial" w:cs="Arial"/>
                <w:b/>
              </w:rPr>
              <w:t>• &gt;10 years</w:t>
            </w:r>
          </w:p>
        </w:tc>
      </w:tr>
      <w:tr w:rsidR="00D82E6C" w:rsidRPr="008E42E4" w14:paraId="178E3BD5" w14:textId="77777777" w:rsidTr="00B37CF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2910" w:type="dxa"/>
            <w:gridSpan w:val="2"/>
            <w:shd w:val="clear" w:color="auto" w:fill="00B050"/>
            <w:vAlign w:val="center"/>
          </w:tcPr>
          <w:p w14:paraId="59E1E7F3" w14:textId="77777777" w:rsidR="00D82E6C" w:rsidRPr="008E42E4" w:rsidRDefault="00D82E6C" w:rsidP="00B37CF1">
            <w:pPr>
              <w:widowControl w:val="0"/>
              <w:autoSpaceDE w:val="0"/>
              <w:autoSpaceDN w:val="0"/>
              <w:adjustRightInd w:val="0"/>
              <w:spacing w:after="120"/>
              <w:rPr>
                <w:rFonts w:ascii="Arial" w:hAnsi="Arial" w:cs="Arial"/>
                <w:b/>
                <w:sz w:val="20"/>
                <w:szCs w:val="20"/>
              </w:rPr>
            </w:pPr>
            <w:r w:rsidRPr="00A74490">
              <w:rPr>
                <w:rFonts w:ascii="Arial" w:hAnsi="Arial" w:cs="Arial"/>
                <w:b/>
                <w:sz w:val="20"/>
                <w:szCs w:val="20"/>
              </w:rPr>
              <w:t>Connected Health and Independent Living</w:t>
            </w:r>
          </w:p>
        </w:tc>
        <w:tc>
          <w:tcPr>
            <w:tcW w:w="2789" w:type="dxa"/>
          </w:tcPr>
          <w:p w14:paraId="4A8C44C5" w14:textId="77777777" w:rsidR="00D82E6C" w:rsidRPr="008E42E4" w:rsidRDefault="00D82E6C" w:rsidP="00B37CF1">
            <w:pPr>
              <w:rPr>
                <w:rFonts w:ascii="Arial" w:eastAsia="Calibri" w:hAnsi="Arial" w:cs="Arial"/>
                <w:b/>
              </w:rPr>
            </w:pPr>
          </w:p>
        </w:tc>
        <w:tc>
          <w:tcPr>
            <w:tcW w:w="3277" w:type="dxa"/>
          </w:tcPr>
          <w:p w14:paraId="02371E33" w14:textId="77777777" w:rsidR="00D82E6C" w:rsidRPr="008E42E4" w:rsidRDefault="00D82E6C" w:rsidP="00B37CF1">
            <w:pPr>
              <w:rPr>
                <w:rFonts w:ascii="Arial" w:eastAsia="Calibri" w:hAnsi="Arial" w:cs="Arial"/>
                <w:b/>
              </w:rPr>
            </w:pPr>
          </w:p>
        </w:tc>
      </w:tr>
      <w:tr w:rsidR="00D82E6C" w:rsidRPr="008E42E4" w14:paraId="37059C0A" w14:textId="77777777" w:rsidTr="00B37CF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8976" w:type="dxa"/>
            <w:gridSpan w:val="4"/>
            <w:vAlign w:val="center"/>
          </w:tcPr>
          <w:p w14:paraId="469A21CA" w14:textId="77777777" w:rsidR="00D82E6C" w:rsidRDefault="00D82E6C" w:rsidP="00B37CF1">
            <w:pPr>
              <w:rPr>
                <w:rFonts w:ascii="Arial" w:eastAsia="Calibri" w:hAnsi="Arial" w:cs="Arial"/>
                <w:b/>
              </w:rPr>
            </w:pPr>
            <w:r w:rsidRPr="00C636C9">
              <w:rPr>
                <w:rFonts w:ascii="Arial" w:eastAsia="Calibri" w:hAnsi="Arial" w:cs="Arial"/>
                <w:b/>
              </w:rPr>
              <w:t>Please provide a brief description of expertise in this area.</w:t>
            </w:r>
          </w:p>
          <w:p w14:paraId="220F10D6" w14:textId="77777777" w:rsidR="00D82E6C" w:rsidRPr="008E42E4" w:rsidRDefault="00D82E6C" w:rsidP="00B37CF1">
            <w:pPr>
              <w:rPr>
                <w:rFonts w:ascii="Arial" w:eastAsia="Calibri" w:hAnsi="Arial" w:cs="Arial"/>
                <w:b/>
              </w:rPr>
            </w:pPr>
          </w:p>
        </w:tc>
      </w:tr>
      <w:tr w:rsidR="00D82E6C" w:rsidRPr="008E42E4" w14:paraId="291937FF" w14:textId="77777777" w:rsidTr="00B37CF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660"/>
        </w:trPr>
        <w:tc>
          <w:tcPr>
            <w:tcW w:w="2910" w:type="dxa"/>
            <w:gridSpan w:val="2"/>
            <w:shd w:val="clear" w:color="auto" w:fill="00B050"/>
            <w:vAlign w:val="center"/>
          </w:tcPr>
          <w:p w14:paraId="6D3FEB3F" w14:textId="77777777" w:rsidR="00D82E6C" w:rsidRPr="008E42E4" w:rsidRDefault="00D82E6C" w:rsidP="00B37CF1">
            <w:pPr>
              <w:widowControl w:val="0"/>
              <w:autoSpaceDE w:val="0"/>
              <w:autoSpaceDN w:val="0"/>
              <w:adjustRightInd w:val="0"/>
              <w:spacing w:after="120"/>
              <w:rPr>
                <w:rFonts w:ascii="Arial" w:hAnsi="Arial" w:cs="Arial"/>
                <w:b/>
                <w:sz w:val="20"/>
                <w:szCs w:val="20"/>
              </w:rPr>
            </w:pPr>
            <w:r w:rsidRPr="00A74490">
              <w:rPr>
                <w:rFonts w:ascii="Arial" w:hAnsi="Arial" w:cs="Arial"/>
                <w:b/>
                <w:sz w:val="20"/>
                <w:szCs w:val="20"/>
              </w:rPr>
              <w:t>Medical Devices</w:t>
            </w:r>
          </w:p>
        </w:tc>
        <w:tc>
          <w:tcPr>
            <w:tcW w:w="2789" w:type="dxa"/>
          </w:tcPr>
          <w:p w14:paraId="4830B1E5" w14:textId="77777777" w:rsidR="00D82E6C" w:rsidRPr="008E42E4" w:rsidRDefault="00D82E6C" w:rsidP="00B37CF1">
            <w:pPr>
              <w:rPr>
                <w:rFonts w:ascii="Arial" w:eastAsia="Calibri" w:hAnsi="Arial" w:cs="Arial"/>
                <w:b/>
              </w:rPr>
            </w:pPr>
          </w:p>
        </w:tc>
        <w:tc>
          <w:tcPr>
            <w:tcW w:w="3277" w:type="dxa"/>
          </w:tcPr>
          <w:p w14:paraId="0F256826" w14:textId="77777777" w:rsidR="00D82E6C" w:rsidRPr="008E42E4" w:rsidRDefault="00D82E6C" w:rsidP="00B37CF1">
            <w:pPr>
              <w:rPr>
                <w:rFonts w:ascii="Arial" w:eastAsia="Calibri" w:hAnsi="Arial" w:cs="Arial"/>
                <w:b/>
              </w:rPr>
            </w:pPr>
          </w:p>
        </w:tc>
      </w:tr>
      <w:tr w:rsidR="00D82E6C" w:rsidRPr="008E42E4" w14:paraId="59042B00" w14:textId="77777777" w:rsidTr="00B37CF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8976" w:type="dxa"/>
            <w:gridSpan w:val="4"/>
            <w:vAlign w:val="center"/>
          </w:tcPr>
          <w:p w14:paraId="47860256" w14:textId="77777777" w:rsidR="00D82E6C" w:rsidRDefault="00D82E6C" w:rsidP="00B37CF1">
            <w:pPr>
              <w:rPr>
                <w:rFonts w:ascii="Arial" w:eastAsia="Calibri" w:hAnsi="Arial" w:cs="Arial"/>
                <w:b/>
              </w:rPr>
            </w:pPr>
            <w:r w:rsidRPr="00C636C9">
              <w:rPr>
                <w:rFonts w:ascii="Arial" w:eastAsia="Calibri" w:hAnsi="Arial" w:cs="Arial"/>
                <w:b/>
              </w:rPr>
              <w:t>Please provide a brief description of expertise in this area.</w:t>
            </w:r>
          </w:p>
          <w:p w14:paraId="7B1468C4" w14:textId="77777777" w:rsidR="00D82E6C" w:rsidRPr="008E42E4" w:rsidRDefault="00D82E6C" w:rsidP="00B37CF1">
            <w:pPr>
              <w:rPr>
                <w:rFonts w:ascii="Arial" w:eastAsia="Calibri" w:hAnsi="Arial" w:cs="Arial"/>
                <w:b/>
              </w:rPr>
            </w:pPr>
          </w:p>
        </w:tc>
      </w:tr>
      <w:tr w:rsidR="00D82E6C" w:rsidRPr="008E42E4" w14:paraId="1B080485" w14:textId="77777777" w:rsidTr="00B37CF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2910" w:type="dxa"/>
            <w:gridSpan w:val="2"/>
            <w:shd w:val="clear" w:color="auto" w:fill="00B050"/>
            <w:vAlign w:val="center"/>
          </w:tcPr>
          <w:p w14:paraId="0FF28C53" w14:textId="77777777" w:rsidR="00D82E6C" w:rsidRPr="008E42E4" w:rsidRDefault="00D82E6C" w:rsidP="00B37CF1">
            <w:pPr>
              <w:widowControl w:val="0"/>
              <w:autoSpaceDE w:val="0"/>
              <w:autoSpaceDN w:val="0"/>
              <w:adjustRightInd w:val="0"/>
              <w:spacing w:after="120"/>
              <w:rPr>
                <w:rFonts w:ascii="Arial" w:hAnsi="Arial" w:cs="Arial"/>
                <w:b/>
                <w:sz w:val="20"/>
                <w:szCs w:val="20"/>
              </w:rPr>
            </w:pPr>
            <w:r>
              <w:rPr>
                <w:rFonts w:ascii="Arial" w:hAnsi="Arial" w:cs="Arial"/>
                <w:b/>
                <w:sz w:val="20"/>
                <w:szCs w:val="20"/>
              </w:rPr>
              <w:t>Diagnostics</w:t>
            </w:r>
          </w:p>
        </w:tc>
        <w:tc>
          <w:tcPr>
            <w:tcW w:w="2789" w:type="dxa"/>
          </w:tcPr>
          <w:p w14:paraId="66FE0027" w14:textId="77777777" w:rsidR="00D82E6C" w:rsidRPr="008E42E4" w:rsidRDefault="00D82E6C" w:rsidP="00B37CF1">
            <w:pPr>
              <w:rPr>
                <w:rFonts w:ascii="Arial" w:eastAsia="Calibri" w:hAnsi="Arial" w:cs="Arial"/>
                <w:b/>
              </w:rPr>
            </w:pPr>
          </w:p>
        </w:tc>
        <w:tc>
          <w:tcPr>
            <w:tcW w:w="3277" w:type="dxa"/>
          </w:tcPr>
          <w:p w14:paraId="3958B441" w14:textId="77777777" w:rsidR="00D82E6C" w:rsidRPr="008E42E4" w:rsidRDefault="00D82E6C" w:rsidP="00B37CF1">
            <w:pPr>
              <w:rPr>
                <w:rFonts w:ascii="Arial" w:eastAsia="Calibri" w:hAnsi="Arial" w:cs="Arial"/>
                <w:b/>
              </w:rPr>
            </w:pPr>
          </w:p>
        </w:tc>
      </w:tr>
      <w:tr w:rsidR="00D82E6C" w:rsidRPr="008E42E4" w14:paraId="5975AD66" w14:textId="77777777" w:rsidTr="00B37CF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8976" w:type="dxa"/>
            <w:gridSpan w:val="4"/>
            <w:vAlign w:val="center"/>
          </w:tcPr>
          <w:p w14:paraId="1DA2332B" w14:textId="77777777" w:rsidR="00D82E6C" w:rsidRDefault="00D82E6C" w:rsidP="00B37CF1">
            <w:pPr>
              <w:rPr>
                <w:rFonts w:ascii="Arial" w:eastAsia="Calibri" w:hAnsi="Arial" w:cs="Arial"/>
                <w:b/>
              </w:rPr>
            </w:pPr>
            <w:r w:rsidRPr="00C636C9">
              <w:rPr>
                <w:rFonts w:ascii="Arial" w:eastAsia="Calibri" w:hAnsi="Arial" w:cs="Arial"/>
                <w:b/>
              </w:rPr>
              <w:t>Please provide a brief description of expertise in this area.</w:t>
            </w:r>
          </w:p>
          <w:p w14:paraId="7291ABB8" w14:textId="77777777" w:rsidR="00D82E6C" w:rsidRPr="008E42E4" w:rsidRDefault="00D82E6C" w:rsidP="00B37CF1">
            <w:pPr>
              <w:rPr>
                <w:rFonts w:ascii="Arial" w:eastAsia="Calibri" w:hAnsi="Arial" w:cs="Arial"/>
                <w:b/>
              </w:rPr>
            </w:pPr>
          </w:p>
        </w:tc>
      </w:tr>
      <w:tr w:rsidR="00D82E6C" w:rsidRPr="008E42E4" w14:paraId="53E5A5D2" w14:textId="77777777" w:rsidTr="00B37CF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2910" w:type="dxa"/>
            <w:gridSpan w:val="2"/>
            <w:shd w:val="clear" w:color="auto" w:fill="00B050"/>
            <w:vAlign w:val="center"/>
          </w:tcPr>
          <w:p w14:paraId="128A1021" w14:textId="77777777" w:rsidR="00D82E6C" w:rsidRPr="008E42E4" w:rsidRDefault="00D82E6C" w:rsidP="00B37CF1">
            <w:pPr>
              <w:widowControl w:val="0"/>
              <w:autoSpaceDE w:val="0"/>
              <w:autoSpaceDN w:val="0"/>
              <w:adjustRightInd w:val="0"/>
              <w:spacing w:after="120"/>
              <w:rPr>
                <w:rFonts w:ascii="Arial" w:hAnsi="Arial" w:cs="Arial"/>
                <w:b/>
                <w:sz w:val="20"/>
                <w:szCs w:val="20"/>
              </w:rPr>
            </w:pPr>
            <w:r w:rsidRPr="00A74490">
              <w:rPr>
                <w:rFonts w:ascii="Arial" w:hAnsi="Arial" w:cs="Arial"/>
                <w:b/>
                <w:sz w:val="20"/>
                <w:szCs w:val="20"/>
              </w:rPr>
              <w:t>Therapeutics</w:t>
            </w:r>
          </w:p>
        </w:tc>
        <w:tc>
          <w:tcPr>
            <w:tcW w:w="2789" w:type="dxa"/>
          </w:tcPr>
          <w:p w14:paraId="55996EF2" w14:textId="77777777" w:rsidR="00D82E6C" w:rsidRPr="008E42E4" w:rsidRDefault="00D82E6C" w:rsidP="00B37CF1">
            <w:pPr>
              <w:rPr>
                <w:rFonts w:ascii="Arial" w:eastAsia="Calibri" w:hAnsi="Arial" w:cs="Arial"/>
                <w:b/>
              </w:rPr>
            </w:pPr>
          </w:p>
        </w:tc>
        <w:tc>
          <w:tcPr>
            <w:tcW w:w="3277" w:type="dxa"/>
          </w:tcPr>
          <w:p w14:paraId="7A421327" w14:textId="77777777" w:rsidR="00D82E6C" w:rsidRPr="008E42E4" w:rsidRDefault="00D82E6C" w:rsidP="00B37CF1">
            <w:pPr>
              <w:rPr>
                <w:rFonts w:ascii="Arial" w:eastAsia="Calibri" w:hAnsi="Arial" w:cs="Arial"/>
                <w:b/>
              </w:rPr>
            </w:pPr>
          </w:p>
        </w:tc>
      </w:tr>
      <w:tr w:rsidR="00D82E6C" w:rsidRPr="008E42E4" w14:paraId="1E5F2F19" w14:textId="77777777" w:rsidTr="00B37CF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8976" w:type="dxa"/>
            <w:gridSpan w:val="4"/>
            <w:vAlign w:val="center"/>
          </w:tcPr>
          <w:p w14:paraId="2C173D6F" w14:textId="77777777" w:rsidR="00D82E6C" w:rsidRDefault="00D82E6C" w:rsidP="00B37CF1">
            <w:pPr>
              <w:rPr>
                <w:rFonts w:ascii="Arial" w:eastAsia="Calibri" w:hAnsi="Arial" w:cs="Arial"/>
                <w:b/>
              </w:rPr>
            </w:pPr>
            <w:r w:rsidRPr="00C636C9">
              <w:rPr>
                <w:rFonts w:ascii="Arial" w:eastAsia="Calibri" w:hAnsi="Arial" w:cs="Arial"/>
                <w:b/>
              </w:rPr>
              <w:lastRenderedPageBreak/>
              <w:t>Please provide a brief description of expertise in this area.</w:t>
            </w:r>
          </w:p>
          <w:p w14:paraId="129CA47E" w14:textId="77777777" w:rsidR="00D82E6C" w:rsidRPr="008E42E4" w:rsidRDefault="00D82E6C" w:rsidP="00B37CF1">
            <w:pPr>
              <w:rPr>
                <w:rFonts w:ascii="Arial" w:eastAsia="Calibri" w:hAnsi="Arial" w:cs="Arial"/>
                <w:b/>
              </w:rPr>
            </w:pPr>
          </w:p>
        </w:tc>
      </w:tr>
      <w:tr w:rsidR="00D82E6C" w:rsidRPr="008E42E4" w14:paraId="029F5ABC" w14:textId="77777777" w:rsidTr="00B37CF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2910" w:type="dxa"/>
            <w:gridSpan w:val="2"/>
            <w:shd w:val="clear" w:color="auto" w:fill="00B050"/>
            <w:vAlign w:val="center"/>
          </w:tcPr>
          <w:p w14:paraId="449E83D6" w14:textId="77777777" w:rsidR="00D82E6C" w:rsidRPr="008E42E4" w:rsidRDefault="00D82E6C" w:rsidP="00B37CF1">
            <w:pPr>
              <w:widowControl w:val="0"/>
              <w:autoSpaceDE w:val="0"/>
              <w:autoSpaceDN w:val="0"/>
              <w:adjustRightInd w:val="0"/>
              <w:spacing w:after="120"/>
              <w:rPr>
                <w:rFonts w:ascii="Arial" w:hAnsi="Arial" w:cs="Arial"/>
                <w:b/>
                <w:sz w:val="20"/>
                <w:szCs w:val="20"/>
              </w:rPr>
            </w:pPr>
            <w:r>
              <w:rPr>
                <w:rFonts w:ascii="Arial" w:hAnsi="Arial" w:cs="Arial"/>
                <w:b/>
                <w:sz w:val="20"/>
                <w:szCs w:val="20"/>
              </w:rPr>
              <w:t>Food for Health</w:t>
            </w:r>
          </w:p>
        </w:tc>
        <w:tc>
          <w:tcPr>
            <w:tcW w:w="2789" w:type="dxa"/>
          </w:tcPr>
          <w:p w14:paraId="10347399" w14:textId="77777777" w:rsidR="00D82E6C" w:rsidRPr="008E42E4" w:rsidRDefault="00D82E6C" w:rsidP="00B37CF1">
            <w:pPr>
              <w:rPr>
                <w:rFonts w:ascii="Arial" w:eastAsia="Calibri" w:hAnsi="Arial" w:cs="Arial"/>
                <w:b/>
              </w:rPr>
            </w:pPr>
          </w:p>
        </w:tc>
        <w:tc>
          <w:tcPr>
            <w:tcW w:w="3277" w:type="dxa"/>
          </w:tcPr>
          <w:p w14:paraId="474379AA" w14:textId="77777777" w:rsidR="00D82E6C" w:rsidRPr="008E42E4" w:rsidRDefault="00D82E6C" w:rsidP="00B37CF1">
            <w:pPr>
              <w:rPr>
                <w:rFonts w:ascii="Arial" w:eastAsia="Calibri" w:hAnsi="Arial" w:cs="Arial"/>
                <w:b/>
              </w:rPr>
            </w:pPr>
          </w:p>
        </w:tc>
      </w:tr>
      <w:tr w:rsidR="00D82E6C" w:rsidRPr="008E42E4" w14:paraId="744016A8" w14:textId="77777777" w:rsidTr="00B37CF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8976" w:type="dxa"/>
            <w:gridSpan w:val="4"/>
            <w:vAlign w:val="center"/>
          </w:tcPr>
          <w:p w14:paraId="366887F5" w14:textId="77777777" w:rsidR="00D82E6C" w:rsidRDefault="00D82E6C" w:rsidP="00B37CF1">
            <w:pPr>
              <w:rPr>
                <w:rFonts w:ascii="Arial" w:eastAsia="Calibri" w:hAnsi="Arial" w:cs="Arial"/>
                <w:b/>
              </w:rPr>
            </w:pPr>
            <w:r w:rsidRPr="00C636C9">
              <w:rPr>
                <w:rFonts w:ascii="Arial" w:eastAsia="Calibri" w:hAnsi="Arial" w:cs="Arial"/>
                <w:b/>
              </w:rPr>
              <w:t>Please provide a brief description of expertise in this area.</w:t>
            </w:r>
          </w:p>
          <w:p w14:paraId="63349B8B" w14:textId="77777777" w:rsidR="00D82E6C" w:rsidRPr="008E42E4" w:rsidRDefault="00D82E6C" w:rsidP="00B37CF1">
            <w:pPr>
              <w:rPr>
                <w:rFonts w:ascii="Arial" w:eastAsia="Calibri" w:hAnsi="Arial" w:cs="Arial"/>
                <w:b/>
              </w:rPr>
            </w:pPr>
          </w:p>
        </w:tc>
      </w:tr>
      <w:tr w:rsidR="00D82E6C" w:rsidRPr="008E42E4" w14:paraId="6D9C16A0" w14:textId="77777777" w:rsidTr="00B37CF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2910" w:type="dxa"/>
            <w:gridSpan w:val="2"/>
            <w:shd w:val="clear" w:color="auto" w:fill="00B050"/>
            <w:vAlign w:val="center"/>
          </w:tcPr>
          <w:p w14:paraId="59B23233" w14:textId="77777777" w:rsidR="00D82E6C" w:rsidRPr="008E42E4" w:rsidRDefault="00D82E6C" w:rsidP="00B37CF1">
            <w:pPr>
              <w:widowControl w:val="0"/>
              <w:autoSpaceDE w:val="0"/>
              <w:autoSpaceDN w:val="0"/>
              <w:adjustRightInd w:val="0"/>
              <w:spacing w:after="120"/>
              <w:rPr>
                <w:rFonts w:ascii="Arial" w:hAnsi="Arial" w:cs="Arial"/>
                <w:b/>
                <w:sz w:val="20"/>
                <w:szCs w:val="20"/>
              </w:rPr>
            </w:pPr>
            <w:r w:rsidRPr="00A74490">
              <w:rPr>
                <w:rFonts w:ascii="Arial" w:hAnsi="Arial" w:cs="Arial"/>
                <w:b/>
                <w:sz w:val="20"/>
                <w:szCs w:val="20"/>
              </w:rPr>
              <w:t>Smart and Sustainable Food Production and Processing</w:t>
            </w:r>
          </w:p>
        </w:tc>
        <w:tc>
          <w:tcPr>
            <w:tcW w:w="2789" w:type="dxa"/>
          </w:tcPr>
          <w:p w14:paraId="243CC272" w14:textId="77777777" w:rsidR="00D82E6C" w:rsidRPr="008E42E4" w:rsidRDefault="00D82E6C" w:rsidP="00B37CF1">
            <w:pPr>
              <w:rPr>
                <w:rFonts w:ascii="Arial" w:eastAsia="Calibri" w:hAnsi="Arial" w:cs="Arial"/>
                <w:b/>
              </w:rPr>
            </w:pPr>
          </w:p>
        </w:tc>
        <w:tc>
          <w:tcPr>
            <w:tcW w:w="3277" w:type="dxa"/>
          </w:tcPr>
          <w:p w14:paraId="49FC42D1" w14:textId="77777777" w:rsidR="00D82E6C" w:rsidRPr="008E42E4" w:rsidRDefault="00D82E6C" w:rsidP="00B37CF1">
            <w:pPr>
              <w:rPr>
                <w:rFonts w:ascii="Arial" w:eastAsia="Calibri" w:hAnsi="Arial" w:cs="Arial"/>
                <w:b/>
              </w:rPr>
            </w:pPr>
          </w:p>
        </w:tc>
      </w:tr>
      <w:tr w:rsidR="00D82E6C" w:rsidRPr="008E42E4" w14:paraId="2E0FCF79" w14:textId="77777777" w:rsidTr="00B37CF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8976" w:type="dxa"/>
            <w:gridSpan w:val="4"/>
            <w:vAlign w:val="center"/>
          </w:tcPr>
          <w:p w14:paraId="181CFC00" w14:textId="77777777" w:rsidR="00D82E6C" w:rsidRDefault="00D82E6C" w:rsidP="00B37CF1">
            <w:pPr>
              <w:rPr>
                <w:rFonts w:ascii="Arial" w:eastAsia="Calibri" w:hAnsi="Arial" w:cs="Arial"/>
                <w:b/>
              </w:rPr>
            </w:pPr>
            <w:r w:rsidRPr="00C636C9">
              <w:rPr>
                <w:rFonts w:ascii="Arial" w:eastAsia="Calibri" w:hAnsi="Arial" w:cs="Arial"/>
                <w:b/>
              </w:rPr>
              <w:t>Please provide a brief description of expertise in this area.</w:t>
            </w:r>
          </w:p>
          <w:p w14:paraId="2AFC59DA" w14:textId="77777777" w:rsidR="00D82E6C" w:rsidRPr="008E42E4" w:rsidRDefault="00D82E6C" w:rsidP="00B37CF1">
            <w:pPr>
              <w:rPr>
                <w:rFonts w:ascii="Arial" w:eastAsia="Calibri" w:hAnsi="Arial" w:cs="Arial"/>
                <w:b/>
              </w:rPr>
            </w:pPr>
          </w:p>
        </w:tc>
      </w:tr>
      <w:tr w:rsidR="00D82E6C" w:rsidRPr="008E42E4" w14:paraId="13085005" w14:textId="77777777" w:rsidTr="00B37CF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2910" w:type="dxa"/>
            <w:gridSpan w:val="2"/>
            <w:shd w:val="clear" w:color="auto" w:fill="00B050"/>
            <w:vAlign w:val="center"/>
          </w:tcPr>
          <w:p w14:paraId="2F970F2D" w14:textId="77777777" w:rsidR="00D82E6C" w:rsidRPr="008E42E4" w:rsidRDefault="00D82E6C" w:rsidP="00B37CF1">
            <w:pPr>
              <w:widowControl w:val="0"/>
              <w:autoSpaceDE w:val="0"/>
              <w:autoSpaceDN w:val="0"/>
              <w:adjustRightInd w:val="0"/>
              <w:spacing w:after="120"/>
              <w:rPr>
                <w:rFonts w:ascii="Arial" w:hAnsi="Arial" w:cs="Arial"/>
                <w:b/>
                <w:sz w:val="20"/>
                <w:szCs w:val="20"/>
              </w:rPr>
            </w:pPr>
            <w:r w:rsidRPr="00C636C9">
              <w:rPr>
                <w:rFonts w:ascii="Arial" w:hAnsi="Arial" w:cs="Arial"/>
                <w:b/>
                <w:sz w:val="20"/>
                <w:szCs w:val="20"/>
              </w:rPr>
              <w:t>Digital Platforms</w:t>
            </w:r>
          </w:p>
        </w:tc>
        <w:tc>
          <w:tcPr>
            <w:tcW w:w="2789" w:type="dxa"/>
          </w:tcPr>
          <w:p w14:paraId="512E105B" w14:textId="77777777" w:rsidR="00D82E6C" w:rsidRPr="008E42E4" w:rsidRDefault="00D82E6C" w:rsidP="00B37CF1">
            <w:pPr>
              <w:rPr>
                <w:rFonts w:ascii="Arial" w:eastAsia="Calibri" w:hAnsi="Arial" w:cs="Arial"/>
                <w:b/>
              </w:rPr>
            </w:pPr>
          </w:p>
        </w:tc>
        <w:tc>
          <w:tcPr>
            <w:tcW w:w="3277" w:type="dxa"/>
          </w:tcPr>
          <w:p w14:paraId="6F36592F" w14:textId="77777777" w:rsidR="00D82E6C" w:rsidRPr="008E42E4" w:rsidRDefault="00D82E6C" w:rsidP="00B37CF1">
            <w:pPr>
              <w:rPr>
                <w:rFonts w:ascii="Arial" w:eastAsia="Calibri" w:hAnsi="Arial" w:cs="Arial"/>
                <w:b/>
              </w:rPr>
            </w:pPr>
          </w:p>
        </w:tc>
      </w:tr>
      <w:tr w:rsidR="00D82E6C" w:rsidRPr="008E42E4" w14:paraId="7FF06CC4" w14:textId="77777777" w:rsidTr="00B37CF1">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710"/>
        </w:trPr>
        <w:tc>
          <w:tcPr>
            <w:tcW w:w="8976" w:type="dxa"/>
            <w:gridSpan w:val="4"/>
            <w:vAlign w:val="center"/>
          </w:tcPr>
          <w:p w14:paraId="40F291AE" w14:textId="77777777" w:rsidR="00D82E6C" w:rsidRDefault="00D82E6C" w:rsidP="00B37CF1">
            <w:pPr>
              <w:rPr>
                <w:rFonts w:ascii="Arial" w:eastAsia="Calibri" w:hAnsi="Arial" w:cs="Arial"/>
                <w:b/>
              </w:rPr>
            </w:pPr>
            <w:r w:rsidRPr="00C636C9">
              <w:rPr>
                <w:rFonts w:ascii="Arial" w:eastAsia="Calibri" w:hAnsi="Arial" w:cs="Arial"/>
                <w:b/>
              </w:rPr>
              <w:t>Please provide a brief description of expertise in this area.</w:t>
            </w:r>
          </w:p>
          <w:p w14:paraId="34CB8D17" w14:textId="77777777" w:rsidR="00D82E6C" w:rsidRPr="008E42E4" w:rsidRDefault="00D82E6C" w:rsidP="00B37CF1">
            <w:pPr>
              <w:rPr>
                <w:rFonts w:ascii="Arial" w:eastAsia="Calibri" w:hAnsi="Arial" w:cs="Arial"/>
                <w:b/>
              </w:rPr>
            </w:pPr>
          </w:p>
        </w:tc>
      </w:tr>
    </w:tbl>
    <w:p w14:paraId="45898AFF" w14:textId="77777777" w:rsidR="00D82E6C" w:rsidRPr="00F7664E" w:rsidRDefault="00D82E6C" w:rsidP="00D82E6C">
      <w:pPr>
        <w:rPr>
          <w:rFonts w:ascii="Arial" w:eastAsiaTheme="majorEastAsia" w:hAnsi="Arial" w:cs="Arial"/>
          <w:b/>
          <w:bCs/>
          <w:color w:val="0F4761" w:themeColor="accent1" w:themeShade="BF"/>
          <w:sz w:val="28"/>
          <w:szCs w:val="28"/>
        </w:rPr>
      </w:pPr>
      <w:r w:rsidRPr="00F7664E">
        <w:rPr>
          <w:rFonts w:ascii="Arial" w:hAnsi="Arial" w:cs="Arial"/>
        </w:rPr>
        <w:br w:type="page"/>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5"/>
        <w:gridCol w:w="4491"/>
      </w:tblGrid>
      <w:tr w:rsidR="00D82E6C" w:rsidRPr="00F7664E" w14:paraId="7AAB14FE" w14:textId="77777777" w:rsidTr="00B37CF1">
        <w:trPr>
          <w:trHeight w:val="2117"/>
        </w:trPr>
        <w:tc>
          <w:tcPr>
            <w:tcW w:w="9016" w:type="dxa"/>
            <w:gridSpan w:val="2"/>
            <w:shd w:val="clear" w:color="auto" w:fill="00B050"/>
          </w:tcPr>
          <w:p w14:paraId="48A632C6" w14:textId="77777777" w:rsidR="00D82E6C" w:rsidRPr="00353F57" w:rsidRDefault="00D82E6C" w:rsidP="00B37CF1">
            <w:pPr>
              <w:jc w:val="both"/>
              <w:rPr>
                <w:rFonts w:ascii="Arial" w:hAnsi="Arial" w:cs="Arial"/>
                <w:b/>
                <w:color w:val="FFFFFF" w:themeColor="background1"/>
                <w:lang w:val="en-IE"/>
              </w:rPr>
            </w:pPr>
            <w:r w:rsidRPr="00353F57">
              <w:rPr>
                <w:rFonts w:ascii="Arial" w:hAnsi="Arial" w:cs="Arial"/>
                <w:b/>
                <w:color w:val="FFFFFF" w:themeColor="background1"/>
                <w:lang w:val="en-IE"/>
              </w:rPr>
              <w:lastRenderedPageBreak/>
              <w:t>B2        PREVIOUS CONTRACTS</w:t>
            </w:r>
          </w:p>
          <w:p w14:paraId="2AF6C37A" w14:textId="77777777" w:rsidR="00D82E6C" w:rsidRPr="00F859B7" w:rsidRDefault="00D82E6C" w:rsidP="00B37CF1">
            <w:pPr>
              <w:shd w:val="clear" w:color="auto" w:fill="A02B93" w:themeFill="accent5"/>
              <w:jc w:val="both"/>
              <w:rPr>
                <w:rFonts w:ascii="Arial" w:eastAsia="Times New Roman" w:hAnsi="Arial" w:cs="Arial"/>
                <w:color w:val="FFFFFF"/>
                <w:lang w:val="en-IE" w:eastAsia="en-IE"/>
              </w:rPr>
            </w:pPr>
            <w:r w:rsidRPr="00F859B7">
              <w:rPr>
                <w:rFonts w:ascii="Arial" w:eastAsia="Times New Roman" w:hAnsi="Arial" w:cs="Arial"/>
                <w:color w:val="FFFFFF"/>
                <w:lang w:val="en-IE" w:eastAsia="en-IE"/>
              </w:rPr>
              <w:t>Weighting: 75% (Maximum 7,500 points, minimum 4,500 points)</w:t>
            </w:r>
          </w:p>
          <w:p w14:paraId="57B5E839" w14:textId="77777777" w:rsidR="00D82E6C" w:rsidRPr="00353F57" w:rsidRDefault="00D82E6C" w:rsidP="00B37CF1">
            <w:pPr>
              <w:jc w:val="both"/>
              <w:rPr>
                <w:rFonts w:ascii="Arial" w:hAnsi="Arial" w:cs="Arial"/>
                <w:color w:val="FFFFFF" w:themeColor="background1"/>
                <w:lang w:val="en-IE"/>
              </w:rPr>
            </w:pPr>
            <w:r w:rsidRPr="00353F57">
              <w:rPr>
                <w:rFonts w:ascii="Arial" w:hAnsi="Arial" w:cs="Arial"/>
                <w:b/>
                <w:color w:val="FFFFFF" w:themeColor="background1"/>
                <w:lang w:val="en-IE"/>
              </w:rPr>
              <w:t>Minimum requirement to remain eligible in the competition</w:t>
            </w:r>
            <w:r w:rsidRPr="00353F57">
              <w:rPr>
                <w:rFonts w:ascii="Arial" w:hAnsi="Arial" w:cs="Arial"/>
                <w:color w:val="FFFFFF" w:themeColor="background1"/>
                <w:lang w:val="en-IE"/>
              </w:rPr>
              <w:t>:</w:t>
            </w:r>
            <w:r>
              <w:rPr>
                <w:rFonts w:ascii="Arial" w:hAnsi="Arial" w:cs="Arial"/>
                <w:color w:val="FFFFFF" w:themeColor="background1"/>
                <w:lang w:val="en-IE"/>
              </w:rPr>
              <w:t xml:space="preserve"> </w:t>
            </w:r>
          </w:p>
          <w:p w14:paraId="789AC8CA" w14:textId="77777777" w:rsidR="00D82E6C" w:rsidRPr="006B609C" w:rsidRDefault="00D82E6C" w:rsidP="00B37CF1">
            <w:pPr>
              <w:pStyle w:val="Default"/>
              <w:jc w:val="both"/>
              <w:rPr>
                <w:rFonts w:ascii="Arial" w:hAnsi="Arial" w:cs="Arial"/>
                <w:color w:val="FFFFFF"/>
                <w:sz w:val="22"/>
                <w:szCs w:val="22"/>
              </w:rPr>
            </w:pPr>
            <w:r w:rsidRPr="006B609C">
              <w:rPr>
                <w:rFonts w:ascii="Arial" w:hAnsi="Arial" w:cs="Arial"/>
                <w:color w:val="FFFFFF"/>
                <w:sz w:val="22"/>
                <w:szCs w:val="22"/>
              </w:rPr>
              <w:t xml:space="preserve">Applicants must demonstrate the successful delivery of one comparable project per specialist area below. Applicants must ensure that the projects listed are similar in nature to Enterprise Ireland’s requirements set out in Section 4. Please provide detailed and relevant examples of work produced which clearly demonstrates your capability in this area. </w:t>
            </w:r>
          </w:p>
          <w:p w14:paraId="6515F7C6" w14:textId="77777777" w:rsidR="00D82E6C" w:rsidRDefault="00D82E6C" w:rsidP="00B37CF1">
            <w:pPr>
              <w:spacing w:line="240" w:lineRule="auto"/>
              <w:jc w:val="both"/>
              <w:rPr>
                <w:rFonts w:ascii="Arial" w:hAnsi="Arial" w:cs="Arial"/>
                <w:bCs/>
                <w:color w:val="FFFFFF" w:themeColor="background1"/>
                <w:lang w:val="en-IE"/>
              </w:rPr>
            </w:pPr>
            <w:r w:rsidRPr="006B609C">
              <w:rPr>
                <w:rFonts w:ascii="Arial" w:hAnsi="Arial" w:cs="Arial"/>
                <w:color w:val="FFFFFF"/>
              </w:rPr>
              <w:t xml:space="preserve">The contracts referenced for consideration should provide comprehensive information to enable Enterprise Ireland to determine their comparability to the requirements of this contract The contracts listed should be chosen to demonstrate your firm’s skills, efficiency, experience and reliability in the relevant areas of expertise.  </w:t>
            </w:r>
            <w:r w:rsidRPr="00353F57">
              <w:rPr>
                <w:rFonts w:ascii="Arial" w:hAnsi="Arial" w:cs="Arial"/>
                <w:color w:val="FFFFFF" w:themeColor="background1"/>
                <w:lang w:val="en-IE"/>
              </w:rPr>
              <w:t xml:space="preserve">All fields should be completed in full. In the event that the information requested on the value of contracts or identity of clients is considered confidential, </w:t>
            </w:r>
            <w:r>
              <w:rPr>
                <w:rFonts w:ascii="Arial" w:hAnsi="Arial" w:cs="Arial"/>
                <w:bCs/>
                <w:color w:val="FFFFFF" w:themeColor="background1"/>
                <w:lang w:val="en-IE"/>
              </w:rPr>
              <w:t>Applicant</w:t>
            </w:r>
            <w:r w:rsidRPr="00353F57">
              <w:rPr>
                <w:rFonts w:ascii="Arial" w:hAnsi="Arial" w:cs="Arial"/>
                <w:bCs/>
                <w:color w:val="FFFFFF" w:themeColor="background1"/>
                <w:lang w:val="en-IE"/>
              </w:rPr>
              <w:t xml:space="preserve">s must ensure that they provide sufficient information to allow </w:t>
            </w:r>
            <w:r>
              <w:rPr>
                <w:rFonts w:ascii="Arial" w:hAnsi="Arial" w:cs="Arial"/>
                <w:bCs/>
                <w:color w:val="FFFFFF" w:themeColor="background1"/>
                <w:lang w:val="en-IE"/>
              </w:rPr>
              <w:t xml:space="preserve">Enterprise Ireland </w:t>
            </w:r>
            <w:r w:rsidRPr="00353F57">
              <w:rPr>
                <w:rFonts w:ascii="Arial" w:hAnsi="Arial" w:cs="Arial"/>
                <w:bCs/>
                <w:color w:val="FFFFFF" w:themeColor="background1"/>
                <w:lang w:val="en-IE"/>
              </w:rPr>
              <w:t>to judge the similarity of these contracts to the services required.</w:t>
            </w:r>
          </w:p>
          <w:p w14:paraId="16CF53A7" w14:textId="77777777" w:rsidR="00D82E6C" w:rsidRDefault="00D82E6C" w:rsidP="00B37CF1">
            <w:pPr>
              <w:pStyle w:val="Default"/>
              <w:jc w:val="both"/>
              <w:rPr>
                <w:b/>
                <w:bCs/>
                <w:color w:val="FFFFFF"/>
                <w:sz w:val="22"/>
                <w:szCs w:val="22"/>
              </w:rPr>
            </w:pPr>
            <w:r>
              <w:rPr>
                <w:b/>
                <w:bCs/>
                <w:color w:val="FFFFFF"/>
                <w:sz w:val="22"/>
                <w:szCs w:val="22"/>
              </w:rPr>
              <w:t xml:space="preserve">Candidates must achieve a minimum score of 4500 across the five projects set in B2.1 – B2.5, with a minimum of 2,700 across projects B2.1 to B2.3 and a minimum of 1,800 across projects B2.4 and B2.5. </w:t>
            </w:r>
          </w:p>
          <w:p w14:paraId="2AC8F6A6" w14:textId="77777777" w:rsidR="00D82E6C" w:rsidRPr="00313573" w:rsidRDefault="00D82E6C" w:rsidP="00B37CF1">
            <w:pPr>
              <w:pStyle w:val="Default"/>
              <w:jc w:val="both"/>
            </w:pPr>
          </w:p>
        </w:tc>
      </w:tr>
      <w:tr w:rsidR="00D82E6C" w:rsidRPr="00F7664E" w14:paraId="1C0B7385" w14:textId="77777777" w:rsidTr="00B37CF1">
        <w:tc>
          <w:tcPr>
            <w:tcW w:w="9016" w:type="dxa"/>
            <w:gridSpan w:val="2"/>
            <w:shd w:val="clear" w:color="auto" w:fill="00B050"/>
          </w:tcPr>
          <w:p w14:paraId="10515A8C" w14:textId="77777777" w:rsidR="00D82E6C" w:rsidRPr="00F7664E" w:rsidRDefault="00D82E6C" w:rsidP="00B37CF1">
            <w:pPr>
              <w:jc w:val="both"/>
              <w:rPr>
                <w:rFonts w:ascii="Arial" w:hAnsi="Arial" w:cs="Arial"/>
                <w:b/>
              </w:rPr>
            </w:pPr>
            <w:r>
              <w:rPr>
                <w:rFonts w:ascii="Arial" w:hAnsi="Arial" w:cs="Arial"/>
                <w:b/>
              </w:rPr>
              <w:t>PREVIOUS CONTRACTS</w:t>
            </w:r>
          </w:p>
        </w:tc>
      </w:tr>
      <w:tr w:rsidR="00D82E6C" w:rsidRPr="00F7664E" w14:paraId="53A09E90" w14:textId="77777777" w:rsidTr="00B37CF1">
        <w:tc>
          <w:tcPr>
            <w:tcW w:w="4525" w:type="dxa"/>
          </w:tcPr>
          <w:p w14:paraId="7E5B73CE" w14:textId="77777777" w:rsidR="00D82E6C" w:rsidRPr="00F7664E" w:rsidRDefault="00D82E6C" w:rsidP="00B37CF1">
            <w:pPr>
              <w:jc w:val="both"/>
              <w:rPr>
                <w:rFonts w:ascii="Arial" w:hAnsi="Arial" w:cs="Arial"/>
                <w:b/>
              </w:rPr>
            </w:pPr>
            <w:bookmarkStart w:id="7" w:name="_Hlk503259595"/>
            <w:r w:rsidRPr="00F7664E">
              <w:rPr>
                <w:rFonts w:ascii="Arial" w:hAnsi="Arial" w:cs="Arial"/>
                <w:b/>
              </w:rPr>
              <w:t xml:space="preserve">Reference </w:t>
            </w:r>
            <w:r>
              <w:rPr>
                <w:rFonts w:ascii="Arial" w:hAnsi="Arial" w:cs="Arial"/>
                <w:b/>
              </w:rPr>
              <w:t>C</w:t>
            </w:r>
            <w:r w:rsidRPr="00F7664E">
              <w:rPr>
                <w:rFonts w:ascii="Arial" w:hAnsi="Arial" w:cs="Arial"/>
                <w:b/>
              </w:rPr>
              <w:t>ontract #1</w:t>
            </w:r>
            <w:r>
              <w:rPr>
                <w:rFonts w:ascii="Arial" w:hAnsi="Arial" w:cs="Arial"/>
                <w:b/>
              </w:rPr>
              <w:t xml:space="preserve"> - </w:t>
            </w:r>
          </w:p>
          <w:p w14:paraId="15769269" w14:textId="77777777" w:rsidR="00D82E6C" w:rsidRPr="00E6391A" w:rsidRDefault="00D82E6C" w:rsidP="00B37CF1">
            <w:pPr>
              <w:pStyle w:val="Default"/>
              <w:jc w:val="both"/>
              <w:rPr>
                <w:rFonts w:ascii="Arial" w:hAnsi="Arial" w:cs="Arial"/>
              </w:rPr>
            </w:pPr>
            <w:r w:rsidRPr="00E6391A">
              <w:rPr>
                <w:rFonts w:ascii="Arial" w:hAnsi="Arial" w:cs="Arial"/>
                <w:b/>
                <w:bCs/>
                <w:sz w:val="22"/>
                <w:szCs w:val="22"/>
              </w:rPr>
              <w:t xml:space="preserve">An in-depth understanding of product, process and/or service development with demonstrable experience of having been involved in this at interaction level, policy level and/or analysis level. Please comprehensively complete the table below. </w:t>
            </w:r>
          </w:p>
          <w:p w14:paraId="00DB8144" w14:textId="77777777" w:rsidR="00D82E6C" w:rsidRPr="00F7664E" w:rsidRDefault="00D82E6C" w:rsidP="00B37CF1">
            <w:pPr>
              <w:jc w:val="both"/>
              <w:rPr>
                <w:rFonts w:ascii="Arial" w:hAnsi="Arial" w:cs="Arial"/>
                <w:b/>
              </w:rPr>
            </w:pPr>
          </w:p>
        </w:tc>
        <w:tc>
          <w:tcPr>
            <w:tcW w:w="4491" w:type="dxa"/>
          </w:tcPr>
          <w:p w14:paraId="7FFACD3D" w14:textId="77777777" w:rsidR="00D82E6C" w:rsidRPr="00F7664E" w:rsidRDefault="00D82E6C" w:rsidP="00B37CF1">
            <w:pPr>
              <w:jc w:val="both"/>
              <w:rPr>
                <w:rFonts w:ascii="Arial" w:hAnsi="Arial" w:cs="Arial"/>
              </w:rPr>
            </w:pPr>
            <w:r>
              <w:rPr>
                <w:rFonts w:ascii="Arial" w:hAnsi="Arial" w:cs="Arial"/>
              </w:rPr>
              <w:t>Specialist Area</w:t>
            </w:r>
          </w:p>
        </w:tc>
      </w:tr>
      <w:tr w:rsidR="00D82E6C" w:rsidRPr="00F7664E" w14:paraId="7C4F16B6" w14:textId="77777777" w:rsidTr="00B37CF1">
        <w:tc>
          <w:tcPr>
            <w:tcW w:w="4525" w:type="dxa"/>
          </w:tcPr>
          <w:p w14:paraId="53EFD400" w14:textId="77777777" w:rsidR="00D82E6C" w:rsidRPr="00F7664E" w:rsidRDefault="00D82E6C" w:rsidP="00B37CF1">
            <w:pPr>
              <w:jc w:val="both"/>
              <w:rPr>
                <w:rFonts w:ascii="Arial" w:hAnsi="Arial" w:cs="Arial"/>
              </w:rPr>
            </w:pPr>
            <w:r w:rsidRPr="00F7664E">
              <w:rPr>
                <w:rFonts w:ascii="Arial" w:hAnsi="Arial" w:cs="Arial"/>
              </w:rPr>
              <w:t>Client Name</w:t>
            </w:r>
          </w:p>
        </w:tc>
        <w:tc>
          <w:tcPr>
            <w:tcW w:w="4491" w:type="dxa"/>
          </w:tcPr>
          <w:p w14:paraId="32A4EE19" w14:textId="77777777" w:rsidR="00D82E6C" w:rsidRPr="00F7664E" w:rsidRDefault="00D82E6C" w:rsidP="00B37CF1">
            <w:pPr>
              <w:jc w:val="both"/>
              <w:rPr>
                <w:rFonts w:ascii="Arial" w:hAnsi="Arial" w:cs="Arial"/>
              </w:rPr>
            </w:pPr>
          </w:p>
        </w:tc>
      </w:tr>
      <w:tr w:rsidR="00D82E6C" w:rsidRPr="00F7664E" w14:paraId="3AEB3B0A" w14:textId="77777777" w:rsidTr="00B37CF1">
        <w:tc>
          <w:tcPr>
            <w:tcW w:w="4525" w:type="dxa"/>
          </w:tcPr>
          <w:p w14:paraId="012737F6" w14:textId="77777777" w:rsidR="00D82E6C" w:rsidRPr="00F7664E" w:rsidRDefault="00D82E6C" w:rsidP="00B37CF1">
            <w:pPr>
              <w:jc w:val="both"/>
              <w:rPr>
                <w:rFonts w:ascii="Arial" w:hAnsi="Arial" w:cs="Arial"/>
              </w:rPr>
            </w:pPr>
            <w:r w:rsidRPr="00F7664E">
              <w:rPr>
                <w:rFonts w:ascii="Arial" w:hAnsi="Arial" w:cs="Arial"/>
              </w:rPr>
              <w:t>Contact Name</w:t>
            </w:r>
          </w:p>
        </w:tc>
        <w:tc>
          <w:tcPr>
            <w:tcW w:w="4491" w:type="dxa"/>
          </w:tcPr>
          <w:p w14:paraId="589A84F3" w14:textId="77777777" w:rsidR="00D82E6C" w:rsidRPr="00F7664E" w:rsidRDefault="00D82E6C" w:rsidP="00B37CF1">
            <w:pPr>
              <w:jc w:val="both"/>
              <w:rPr>
                <w:rFonts w:ascii="Arial" w:hAnsi="Arial" w:cs="Arial"/>
              </w:rPr>
            </w:pPr>
          </w:p>
        </w:tc>
      </w:tr>
      <w:tr w:rsidR="00D82E6C" w:rsidRPr="00F7664E" w14:paraId="520C4571" w14:textId="77777777" w:rsidTr="00B37CF1">
        <w:tc>
          <w:tcPr>
            <w:tcW w:w="4525" w:type="dxa"/>
          </w:tcPr>
          <w:p w14:paraId="6D44CEFD" w14:textId="77777777" w:rsidR="00D82E6C" w:rsidRPr="00F7664E" w:rsidRDefault="00D82E6C" w:rsidP="00B37CF1">
            <w:pPr>
              <w:jc w:val="both"/>
              <w:rPr>
                <w:rFonts w:ascii="Arial" w:hAnsi="Arial" w:cs="Arial"/>
              </w:rPr>
            </w:pPr>
            <w:r w:rsidRPr="00F7664E">
              <w:rPr>
                <w:rFonts w:ascii="Arial" w:hAnsi="Arial" w:cs="Arial"/>
              </w:rPr>
              <w:t>Contact Number</w:t>
            </w:r>
          </w:p>
        </w:tc>
        <w:tc>
          <w:tcPr>
            <w:tcW w:w="4491" w:type="dxa"/>
          </w:tcPr>
          <w:p w14:paraId="03C5B062" w14:textId="77777777" w:rsidR="00D82E6C" w:rsidRPr="00F7664E" w:rsidRDefault="00D82E6C" w:rsidP="00B37CF1">
            <w:pPr>
              <w:jc w:val="both"/>
              <w:rPr>
                <w:rFonts w:ascii="Arial" w:hAnsi="Arial" w:cs="Arial"/>
              </w:rPr>
            </w:pPr>
          </w:p>
        </w:tc>
      </w:tr>
      <w:tr w:rsidR="00D82E6C" w:rsidRPr="00F7664E" w14:paraId="228D7617" w14:textId="77777777" w:rsidTr="00B37CF1">
        <w:tc>
          <w:tcPr>
            <w:tcW w:w="4525" w:type="dxa"/>
          </w:tcPr>
          <w:p w14:paraId="3BD0CF7A" w14:textId="77777777" w:rsidR="00D82E6C" w:rsidRPr="00F7664E" w:rsidRDefault="00D82E6C" w:rsidP="00B37CF1">
            <w:pPr>
              <w:jc w:val="both"/>
              <w:rPr>
                <w:rFonts w:ascii="Arial" w:hAnsi="Arial" w:cs="Arial"/>
              </w:rPr>
            </w:pPr>
            <w:r>
              <w:rPr>
                <w:rFonts w:ascii="Arial" w:hAnsi="Arial" w:cs="Arial"/>
              </w:rPr>
              <w:t>Contact Email</w:t>
            </w:r>
          </w:p>
        </w:tc>
        <w:tc>
          <w:tcPr>
            <w:tcW w:w="4491" w:type="dxa"/>
          </w:tcPr>
          <w:p w14:paraId="54B4437A" w14:textId="77777777" w:rsidR="00D82E6C" w:rsidRPr="00F7664E" w:rsidRDefault="00D82E6C" w:rsidP="00B37CF1">
            <w:pPr>
              <w:jc w:val="both"/>
              <w:rPr>
                <w:rFonts w:ascii="Arial" w:hAnsi="Arial" w:cs="Arial"/>
              </w:rPr>
            </w:pPr>
          </w:p>
        </w:tc>
      </w:tr>
      <w:tr w:rsidR="00D82E6C" w:rsidRPr="00F7664E" w14:paraId="4B2AC916" w14:textId="77777777" w:rsidTr="00B37CF1">
        <w:tc>
          <w:tcPr>
            <w:tcW w:w="4525" w:type="dxa"/>
          </w:tcPr>
          <w:p w14:paraId="27F810DF" w14:textId="77777777" w:rsidR="00D82E6C" w:rsidRPr="00F7664E" w:rsidRDefault="00D82E6C" w:rsidP="00B37CF1">
            <w:pPr>
              <w:jc w:val="both"/>
              <w:rPr>
                <w:rFonts w:ascii="Arial" w:hAnsi="Arial" w:cs="Arial"/>
              </w:rPr>
            </w:pPr>
            <w:r w:rsidRPr="00F7664E">
              <w:rPr>
                <w:rFonts w:ascii="Arial" w:hAnsi="Arial" w:cs="Arial"/>
              </w:rPr>
              <w:t>Annual Contract Value</w:t>
            </w:r>
          </w:p>
        </w:tc>
        <w:tc>
          <w:tcPr>
            <w:tcW w:w="4491" w:type="dxa"/>
          </w:tcPr>
          <w:p w14:paraId="72ABFD8C" w14:textId="77777777" w:rsidR="00D82E6C" w:rsidRPr="00F7664E" w:rsidRDefault="00D82E6C" w:rsidP="00B37CF1">
            <w:pPr>
              <w:jc w:val="both"/>
              <w:rPr>
                <w:rFonts w:ascii="Arial" w:hAnsi="Arial" w:cs="Arial"/>
              </w:rPr>
            </w:pPr>
          </w:p>
        </w:tc>
      </w:tr>
      <w:tr w:rsidR="00D82E6C" w:rsidRPr="00F7664E" w14:paraId="5455D0CE" w14:textId="77777777" w:rsidTr="00B37CF1">
        <w:tc>
          <w:tcPr>
            <w:tcW w:w="4525" w:type="dxa"/>
          </w:tcPr>
          <w:p w14:paraId="43713A1E" w14:textId="77777777" w:rsidR="00D82E6C" w:rsidRPr="00F7664E" w:rsidRDefault="00D82E6C" w:rsidP="00B37CF1">
            <w:pPr>
              <w:jc w:val="both"/>
              <w:rPr>
                <w:rFonts w:ascii="Arial" w:hAnsi="Arial" w:cs="Arial"/>
              </w:rPr>
            </w:pPr>
            <w:r w:rsidRPr="00F7664E">
              <w:rPr>
                <w:rFonts w:ascii="Arial" w:hAnsi="Arial" w:cs="Arial"/>
              </w:rPr>
              <w:t>Delivery Date(s)</w:t>
            </w:r>
          </w:p>
        </w:tc>
        <w:tc>
          <w:tcPr>
            <w:tcW w:w="4491" w:type="dxa"/>
          </w:tcPr>
          <w:p w14:paraId="69CF64AB" w14:textId="77777777" w:rsidR="00D82E6C" w:rsidRPr="00F7664E" w:rsidRDefault="00D82E6C" w:rsidP="00B37CF1">
            <w:pPr>
              <w:jc w:val="both"/>
              <w:rPr>
                <w:rFonts w:ascii="Arial" w:hAnsi="Arial" w:cs="Arial"/>
              </w:rPr>
            </w:pPr>
          </w:p>
        </w:tc>
      </w:tr>
      <w:tr w:rsidR="00D82E6C" w:rsidRPr="00F7664E" w14:paraId="4B7D7F08" w14:textId="77777777" w:rsidTr="00B37CF1">
        <w:tc>
          <w:tcPr>
            <w:tcW w:w="4525" w:type="dxa"/>
          </w:tcPr>
          <w:p w14:paraId="7B38631F" w14:textId="77777777" w:rsidR="00D82E6C" w:rsidRPr="00F7664E" w:rsidRDefault="00D82E6C" w:rsidP="00B37CF1">
            <w:pPr>
              <w:jc w:val="both"/>
              <w:rPr>
                <w:rFonts w:ascii="Arial" w:hAnsi="Arial" w:cs="Arial"/>
              </w:rPr>
            </w:pPr>
            <w:r w:rsidRPr="00F7664E">
              <w:rPr>
                <w:rFonts w:ascii="Arial" w:hAnsi="Arial" w:cs="Arial"/>
              </w:rPr>
              <w:t>Detailed contract description</w:t>
            </w:r>
          </w:p>
        </w:tc>
        <w:tc>
          <w:tcPr>
            <w:tcW w:w="4491" w:type="dxa"/>
          </w:tcPr>
          <w:p w14:paraId="3D3F98DE" w14:textId="77777777" w:rsidR="00D82E6C" w:rsidRPr="00F7664E" w:rsidRDefault="00D82E6C" w:rsidP="00B37CF1">
            <w:pPr>
              <w:jc w:val="both"/>
              <w:rPr>
                <w:rFonts w:ascii="Arial" w:hAnsi="Arial" w:cs="Arial"/>
              </w:rPr>
            </w:pPr>
          </w:p>
          <w:p w14:paraId="4BD8592F" w14:textId="77777777" w:rsidR="00D82E6C" w:rsidRPr="00F7664E" w:rsidRDefault="00D82E6C" w:rsidP="00B37CF1">
            <w:pPr>
              <w:jc w:val="both"/>
              <w:rPr>
                <w:rFonts w:ascii="Arial" w:hAnsi="Arial" w:cs="Arial"/>
              </w:rPr>
            </w:pPr>
          </w:p>
          <w:p w14:paraId="45E2466D" w14:textId="77777777" w:rsidR="00D82E6C" w:rsidRPr="00F7664E" w:rsidRDefault="00D82E6C" w:rsidP="00B37CF1">
            <w:pPr>
              <w:jc w:val="both"/>
              <w:rPr>
                <w:rFonts w:ascii="Arial" w:hAnsi="Arial" w:cs="Arial"/>
              </w:rPr>
            </w:pPr>
          </w:p>
          <w:p w14:paraId="14B4A216" w14:textId="77777777" w:rsidR="00D82E6C" w:rsidRPr="00F7664E" w:rsidRDefault="00D82E6C" w:rsidP="00B37CF1">
            <w:pPr>
              <w:jc w:val="both"/>
              <w:rPr>
                <w:rFonts w:ascii="Arial" w:hAnsi="Arial" w:cs="Arial"/>
              </w:rPr>
            </w:pPr>
          </w:p>
          <w:p w14:paraId="70BADB57" w14:textId="77777777" w:rsidR="00D82E6C" w:rsidRPr="00F7664E" w:rsidRDefault="00D82E6C" w:rsidP="00B37CF1">
            <w:pPr>
              <w:jc w:val="both"/>
              <w:rPr>
                <w:rFonts w:ascii="Arial" w:hAnsi="Arial" w:cs="Arial"/>
              </w:rPr>
            </w:pPr>
          </w:p>
        </w:tc>
      </w:tr>
      <w:tr w:rsidR="00D82E6C" w:rsidRPr="00F7664E" w14:paraId="3417EFE3" w14:textId="77777777" w:rsidTr="00B37CF1">
        <w:tc>
          <w:tcPr>
            <w:tcW w:w="9016" w:type="dxa"/>
            <w:gridSpan w:val="2"/>
          </w:tcPr>
          <w:p w14:paraId="287F3B70" w14:textId="77777777" w:rsidR="00D82E6C" w:rsidRPr="00F7664E" w:rsidRDefault="00D82E6C" w:rsidP="00B37CF1">
            <w:pPr>
              <w:jc w:val="both"/>
              <w:rPr>
                <w:rFonts w:ascii="Arial" w:hAnsi="Arial" w:cs="Arial"/>
                <w:b/>
              </w:rPr>
            </w:pPr>
            <w:r w:rsidRPr="00F7664E">
              <w:rPr>
                <w:rFonts w:ascii="Arial" w:hAnsi="Arial" w:cs="Arial"/>
                <w:b/>
              </w:rPr>
              <w:lastRenderedPageBreak/>
              <w:t>Did the contract involve deliver</w:t>
            </w:r>
            <w:r>
              <w:rPr>
                <w:rFonts w:ascii="Arial" w:hAnsi="Arial" w:cs="Arial"/>
                <w:b/>
              </w:rPr>
              <w:t>y</w:t>
            </w:r>
            <w:r w:rsidRPr="00F7664E">
              <w:rPr>
                <w:rFonts w:ascii="Arial" w:hAnsi="Arial" w:cs="Arial"/>
                <w:b/>
              </w:rPr>
              <w:t xml:space="preserve"> of the following components</w:t>
            </w:r>
            <w:r>
              <w:rPr>
                <w:rFonts w:ascii="Arial" w:hAnsi="Arial" w:cs="Arial"/>
                <w:b/>
              </w:rPr>
              <w:t>;</w:t>
            </w:r>
          </w:p>
        </w:tc>
      </w:tr>
      <w:tr w:rsidR="00D82E6C" w:rsidRPr="00F7664E" w14:paraId="534E323C" w14:textId="77777777" w:rsidTr="00B37CF1">
        <w:tc>
          <w:tcPr>
            <w:tcW w:w="4525" w:type="dxa"/>
          </w:tcPr>
          <w:p w14:paraId="155A93C9" w14:textId="77777777" w:rsidR="00D82E6C" w:rsidRPr="00E6391A" w:rsidRDefault="00D82E6C" w:rsidP="00B37CF1">
            <w:pPr>
              <w:pStyle w:val="Default"/>
              <w:jc w:val="both"/>
              <w:rPr>
                <w:rFonts w:ascii="Arial" w:hAnsi="Arial" w:cs="Arial"/>
              </w:rPr>
            </w:pPr>
            <w:r w:rsidRPr="00E6391A">
              <w:rPr>
                <w:rFonts w:ascii="Arial" w:hAnsi="Arial" w:cs="Arial"/>
                <w:sz w:val="22"/>
                <w:szCs w:val="22"/>
              </w:rPr>
              <w:t xml:space="preserve">Outline your role in the project </w:t>
            </w:r>
          </w:p>
          <w:p w14:paraId="4EE441F6" w14:textId="77777777" w:rsidR="00D82E6C" w:rsidRPr="00E6391A" w:rsidRDefault="00D82E6C" w:rsidP="00B37CF1">
            <w:pPr>
              <w:jc w:val="both"/>
              <w:rPr>
                <w:rFonts w:ascii="Arial" w:hAnsi="Arial" w:cs="Arial"/>
              </w:rPr>
            </w:pPr>
          </w:p>
        </w:tc>
        <w:tc>
          <w:tcPr>
            <w:tcW w:w="4491" w:type="dxa"/>
          </w:tcPr>
          <w:p w14:paraId="25C36032" w14:textId="77777777" w:rsidR="00D82E6C" w:rsidRPr="00F7664E" w:rsidRDefault="00D82E6C" w:rsidP="00B37CF1">
            <w:pPr>
              <w:jc w:val="both"/>
              <w:rPr>
                <w:rFonts w:ascii="Arial" w:hAnsi="Arial" w:cs="Arial"/>
              </w:rPr>
            </w:pPr>
          </w:p>
        </w:tc>
      </w:tr>
      <w:tr w:rsidR="00D82E6C" w:rsidRPr="00F7664E" w14:paraId="4953FC02" w14:textId="77777777" w:rsidTr="00B37CF1">
        <w:tc>
          <w:tcPr>
            <w:tcW w:w="4525" w:type="dxa"/>
          </w:tcPr>
          <w:p w14:paraId="79E9F9FD" w14:textId="77777777" w:rsidR="00D82E6C" w:rsidRPr="00E6391A" w:rsidRDefault="00D82E6C" w:rsidP="00B37CF1">
            <w:pPr>
              <w:jc w:val="both"/>
              <w:rPr>
                <w:rFonts w:ascii="Arial" w:hAnsi="Arial" w:cs="Arial"/>
              </w:rPr>
            </w:pPr>
            <w:r w:rsidRPr="00E6391A">
              <w:rPr>
                <w:rFonts w:ascii="Arial" w:hAnsi="Arial" w:cs="Arial"/>
              </w:rPr>
              <w:t>What were the three key challenges for this project?</w:t>
            </w:r>
          </w:p>
        </w:tc>
        <w:tc>
          <w:tcPr>
            <w:tcW w:w="4491" w:type="dxa"/>
          </w:tcPr>
          <w:p w14:paraId="20286915" w14:textId="77777777" w:rsidR="00D82E6C" w:rsidRPr="00F7664E" w:rsidRDefault="00D82E6C" w:rsidP="00B37CF1">
            <w:pPr>
              <w:jc w:val="both"/>
              <w:rPr>
                <w:rFonts w:ascii="Arial" w:hAnsi="Arial" w:cs="Arial"/>
              </w:rPr>
            </w:pPr>
          </w:p>
        </w:tc>
      </w:tr>
      <w:tr w:rsidR="00D82E6C" w:rsidRPr="00F7664E" w14:paraId="3B3E8473" w14:textId="77777777" w:rsidTr="00B37CF1">
        <w:tc>
          <w:tcPr>
            <w:tcW w:w="4525" w:type="dxa"/>
          </w:tcPr>
          <w:p w14:paraId="35F7A71A" w14:textId="77777777" w:rsidR="00D82E6C" w:rsidRPr="00E6391A" w:rsidRDefault="00D82E6C" w:rsidP="00B37CF1">
            <w:pPr>
              <w:jc w:val="both"/>
              <w:rPr>
                <w:rFonts w:ascii="Arial" w:hAnsi="Arial" w:cs="Arial"/>
              </w:rPr>
            </w:pPr>
            <w:r w:rsidRPr="00E6391A">
              <w:rPr>
                <w:rFonts w:ascii="Arial" w:hAnsi="Arial" w:cs="Arial"/>
              </w:rPr>
              <w:t>What were the deliverables and impact of the project?</w:t>
            </w:r>
          </w:p>
        </w:tc>
        <w:tc>
          <w:tcPr>
            <w:tcW w:w="4491" w:type="dxa"/>
          </w:tcPr>
          <w:p w14:paraId="78D26A22" w14:textId="77777777" w:rsidR="00D82E6C" w:rsidRPr="00F7664E" w:rsidRDefault="00D82E6C" w:rsidP="00B37CF1">
            <w:pPr>
              <w:jc w:val="both"/>
              <w:rPr>
                <w:rFonts w:ascii="Arial" w:hAnsi="Arial" w:cs="Arial"/>
              </w:rPr>
            </w:pPr>
          </w:p>
        </w:tc>
      </w:tr>
      <w:tr w:rsidR="00D82E6C" w:rsidRPr="00F7664E" w14:paraId="253EC48F" w14:textId="77777777" w:rsidTr="00B37CF1">
        <w:tc>
          <w:tcPr>
            <w:tcW w:w="4525" w:type="dxa"/>
          </w:tcPr>
          <w:p w14:paraId="686C1168" w14:textId="77777777" w:rsidR="00D82E6C" w:rsidRPr="00E6391A" w:rsidRDefault="00D82E6C" w:rsidP="00B37CF1">
            <w:pPr>
              <w:jc w:val="both"/>
              <w:rPr>
                <w:rFonts w:ascii="Arial" w:hAnsi="Arial" w:cs="Arial"/>
              </w:rPr>
            </w:pPr>
            <w:r w:rsidRPr="00E6391A">
              <w:rPr>
                <w:rFonts w:ascii="Arial" w:hAnsi="Arial" w:cs="Arial"/>
              </w:rPr>
              <w:t>Were all project timelines/milestones met? If not explain reasons</w:t>
            </w:r>
          </w:p>
        </w:tc>
        <w:tc>
          <w:tcPr>
            <w:tcW w:w="4491" w:type="dxa"/>
          </w:tcPr>
          <w:p w14:paraId="14E4B6A0" w14:textId="77777777" w:rsidR="00D82E6C" w:rsidRPr="00F7664E" w:rsidRDefault="00D82E6C" w:rsidP="00B37CF1">
            <w:pPr>
              <w:jc w:val="both"/>
              <w:rPr>
                <w:rFonts w:ascii="Arial" w:hAnsi="Arial" w:cs="Arial"/>
              </w:rPr>
            </w:pPr>
          </w:p>
        </w:tc>
      </w:tr>
      <w:tr w:rsidR="00D82E6C" w:rsidRPr="00F7664E" w14:paraId="7160129F" w14:textId="77777777" w:rsidTr="00B37CF1">
        <w:tc>
          <w:tcPr>
            <w:tcW w:w="4525" w:type="dxa"/>
          </w:tcPr>
          <w:p w14:paraId="740770C5" w14:textId="77777777" w:rsidR="00D82E6C" w:rsidRPr="00E6391A" w:rsidRDefault="00D82E6C" w:rsidP="00B37CF1">
            <w:pPr>
              <w:jc w:val="both"/>
              <w:rPr>
                <w:rFonts w:ascii="Arial" w:hAnsi="Arial" w:cs="Arial"/>
              </w:rPr>
            </w:pPr>
            <w:r w:rsidRPr="00E6391A">
              <w:rPr>
                <w:rFonts w:ascii="Arial" w:hAnsi="Arial" w:cs="Arial"/>
              </w:rPr>
              <w:t>Was project delivered within budget? If not explain reasons</w:t>
            </w:r>
          </w:p>
        </w:tc>
        <w:tc>
          <w:tcPr>
            <w:tcW w:w="4491" w:type="dxa"/>
          </w:tcPr>
          <w:p w14:paraId="5C7E3910" w14:textId="77777777" w:rsidR="00D82E6C" w:rsidRPr="00F7664E" w:rsidRDefault="00D82E6C" w:rsidP="00B37CF1">
            <w:pPr>
              <w:jc w:val="both"/>
              <w:rPr>
                <w:rFonts w:ascii="Arial" w:hAnsi="Arial" w:cs="Arial"/>
              </w:rPr>
            </w:pPr>
          </w:p>
        </w:tc>
      </w:tr>
      <w:tr w:rsidR="00D82E6C" w:rsidRPr="00F7664E" w14:paraId="1357936C" w14:textId="77777777" w:rsidTr="00B37CF1">
        <w:tc>
          <w:tcPr>
            <w:tcW w:w="4525" w:type="dxa"/>
          </w:tcPr>
          <w:p w14:paraId="0DB7489D" w14:textId="77777777" w:rsidR="00D82E6C" w:rsidRPr="00F80911" w:rsidRDefault="00D82E6C" w:rsidP="00B37CF1">
            <w:pPr>
              <w:jc w:val="both"/>
              <w:rPr>
                <w:rFonts w:ascii="Arial" w:hAnsi="Arial" w:cs="Arial"/>
              </w:rPr>
            </w:pPr>
            <w:r w:rsidRPr="00F80911">
              <w:rPr>
                <w:rFonts w:ascii="Arial" w:hAnsi="Arial" w:cs="Arial"/>
              </w:rPr>
              <w:t xml:space="preserve">Outline how this contract is comparable with the subject matter of the contract being tendered.  </w:t>
            </w:r>
          </w:p>
          <w:p w14:paraId="4B696369" w14:textId="77777777" w:rsidR="00D82E6C" w:rsidRPr="00F7664E" w:rsidRDefault="00D82E6C" w:rsidP="00B37CF1">
            <w:pPr>
              <w:jc w:val="both"/>
              <w:rPr>
                <w:rFonts w:ascii="Arial" w:hAnsi="Arial" w:cs="Arial"/>
              </w:rPr>
            </w:pPr>
          </w:p>
        </w:tc>
        <w:tc>
          <w:tcPr>
            <w:tcW w:w="4491" w:type="dxa"/>
          </w:tcPr>
          <w:p w14:paraId="25178BB6" w14:textId="77777777" w:rsidR="00D82E6C" w:rsidRPr="00F7664E" w:rsidRDefault="00D82E6C" w:rsidP="00B37CF1">
            <w:pPr>
              <w:jc w:val="both"/>
              <w:rPr>
                <w:rFonts w:ascii="Arial" w:hAnsi="Arial" w:cs="Arial"/>
              </w:rPr>
            </w:pPr>
          </w:p>
        </w:tc>
      </w:tr>
      <w:bookmarkEnd w:id="7"/>
      <w:tr w:rsidR="00D82E6C" w:rsidRPr="00F7664E" w14:paraId="5037CA3A" w14:textId="77777777" w:rsidTr="00B37CF1">
        <w:tc>
          <w:tcPr>
            <w:tcW w:w="4525" w:type="dxa"/>
            <w:shd w:val="clear" w:color="auto" w:fill="00B050"/>
          </w:tcPr>
          <w:p w14:paraId="21BF4298" w14:textId="77777777" w:rsidR="00D82E6C" w:rsidRDefault="00D82E6C" w:rsidP="00B37CF1">
            <w:pPr>
              <w:jc w:val="both"/>
              <w:rPr>
                <w:rFonts w:ascii="Arial" w:hAnsi="Arial" w:cs="Arial"/>
                <w:b/>
              </w:rPr>
            </w:pPr>
            <w:r w:rsidRPr="00F7664E">
              <w:rPr>
                <w:rFonts w:ascii="Arial" w:hAnsi="Arial" w:cs="Arial"/>
                <w:b/>
              </w:rPr>
              <w:t xml:space="preserve">Reference </w:t>
            </w:r>
            <w:r>
              <w:rPr>
                <w:rFonts w:ascii="Arial" w:hAnsi="Arial" w:cs="Arial"/>
                <w:b/>
              </w:rPr>
              <w:t>C</w:t>
            </w:r>
            <w:r w:rsidRPr="00F7664E">
              <w:rPr>
                <w:rFonts w:ascii="Arial" w:hAnsi="Arial" w:cs="Arial"/>
                <w:b/>
              </w:rPr>
              <w:t>ontract #</w:t>
            </w:r>
            <w:r>
              <w:rPr>
                <w:rFonts w:ascii="Arial" w:hAnsi="Arial" w:cs="Arial"/>
                <w:b/>
              </w:rPr>
              <w:t>2</w:t>
            </w:r>
          </w:p>
          <w:p w14:paraId="416A8913" w14:textId="77777777" w:rsidR="00D82E6C" w:rsidRPr="00E6391A" w:rsidRDefault="00D82E6C" w:rsidP="00B37CF1">
            <w:pPr>
              <w:pStyle w:val="Default"/>
              <w:jc w:val="both"/>
              <w:rPr>
                <w:rFonts w:ascii="Arial" w:hAnsi="Arial" w:cs="Arial"/>
              </w:rPr>
            </w:pPr>
            <w:r w:rsidRPr="00E6391A">
              <w:rPr>
                <w:rFonts w:ascii="Arial" w:hAnsi="Arial" w:cs="Arial"/>
                <w:b/>
                <w:bCs/>
                <w:sz w:val="22"/>
                <w:szCs w:val="22"/>
              </w:rPr>
              <w:t xml:space="preserve">Experience in the practice or analysis of translating product, process and/or service development into company growth Please comprehensively complete the table below. </w:t>
            </w:r>
          </w:p>
          <w:p w14:paraId="2F197F29" w14:textId="77777777" w:rsidR="00D82E6C" w:rsidRPr="00F7664E" w:rsidRDefault="00D82E6C" w:rsidP="00B37CF1">
            <w:pPr>
              <w:jc w:val="both"/>
              <w:rPr>
                <w:rFonts w:ascii="Arial" w:hAnsi="Arial" w:cs="Arial"/>
                <w:b/>
              </w:rPr>
            </w:pPr>
          </w:p>
        </w:tc>
        <w:tc>
          <w:tcPr>
            <w:tcW w:w="4491" w:type="dxa"/>
            <w:shd w:val="clear" w:color="auto" w:fill="auto"/>
          </w:tcPr>
          <w:p w14:paraId="003018E5" w14:textId="77777777" w:rsidR="00D82E6C" w:rsidRPr="00F7664E" w:rsidRDefault="00D82E6C" w:rsidP="00B37CF1">
            <w:pPr>
              <w:jc w:val="both"/>
              <w:rPr>
                <w:rFonts w:ascii="Arial" w:hAnsi="Arial" w:cs="Arial"/>
              </w:rPr>
            </w:pPr>
            <w:r w:rsidRPr="006B609C">
              <w:rPr>
                <w:rFonts w:ascii="Arial" w:hAnsi="Arial" w:cs="Arial"/>
              </w:rPr>
              <w:t>Specialist Area</w:t>
            </w:r>
          </w:p>
        </w:tc>
      </w:tr>
      <w:tr w:rsidR="00D82E6C" w:rsidRPr="00F7664E" w14:paraId="4EB71ECF" w14:textId="77777777" w:rsidTr="00B37CF1">
        <w:tc>
          <w:tcPr>
            <w:tcW w:w="4525" w:type="dxa"/>
          </w:tcPr>
          <w:p w14:paraId="07560664" w14:textId="77777777" w:rsidR="00D82E6C" w:rsidRPr="00F7664E" w:rsidRDefault="00D82E6C" w:rsidP="00B37CF1">
            <w:pPr>
              <w:jc w:val="both"/>
              <w:rPr>
                <w:rFonts w:ascii="Arial" w:hAnsi="Arial" w:cs="Arial"/>
              </w:rPr>
            </w:pPr>
            <w:r w:rsidRPr="00F7664E">
              <w:rPr>
                <w:rFonts w:ascii="Arial" w:hAnsi="Arial" w:cs="Arial"/>
              </w:rPr>
              <w:t>Client Name</w:t>
            </w:r>
          </w:p>
        </w:tc>
        <w:tc>
          <w:tcPr>
            <w:tcW w:w="4491" w:type="dxa"/>
          </w:tcPr>
          <w:p w14:paraId="0A3FDABC" w14:textId="77777777" w:rsidR="00D82E6C" w:rsidRPr="00F7664E" w:rsidRDefault="00D82E6C" w:rsidP="00B37CF1">
            <w:pPr>
              <w:jc w:val="both"/>
              <w:rPr>
                <w:rFonts w:ascii="Arial" w:hAnsi="Arial" w:cs="Arial"/>
              </w:rPr>
            </w:pPr>
          </w:p>
        </w:tc>
      </w:tr>
      <w:tr w:rsidR="00D82E6C" w:rsidRPr="00F7664E" w14:paraId="11B3C7C0" w14:textId="77777777" w:rsidTr="00B37CF1">
        <w:tc>
          <w:tcPr>
            <w:tcW w:w="4525" w:type="dxa"/>
          </w:tcPr>
          <w:p w14:paraId="6225D419" w14:textId="77777777" w:rsidR="00D82E6C" w:rsidRPr="00F7664E" w:rsidRDefault="00D82E6C" w:rsidP="00B37CF1">
            <w:pPr>
              <w:jc w:val="both"/>
              <w:rPr>
                <w:rFonts w:ascii="Arial" w:hAnsi="Arial" w:cs="Arial"/>
              </w:rPr>
            </w:pPr>
            <w:r w:rsidRPr="00F7664E">
              <w:rPr>
                <w:rFonts w:ascii="Arial" w:hAnsi="Arial" w:cs="Arial"/>
              </w:rPr>
              <w:t>Contact Name</w:t>
            </w:r>
          </w:p>
        </w:tc>
        <w:tc>
          <w:tcPr>
            <w:tcW w:w="4491" w:type="dxa"/>
          </w:tcPr>
          <w:p w14:paraId="6046A84F" w14:textId="77777777" w:rsidR="00D82E6C" w:rsidRPr="00F7664E" w:rsidRDefault="00D82E6C" w:rsidP="00B37CF1">
            <w:pPr>
              <w:jc w:val="both"/>
              <w:rPr>
                <w:rFonts w:ascii="Arial" w:hAnsi="Arial" w:cs="Arial"/>
              </w:rPr>
            </w:pPr>
          </w:p>
        </w:tc>
      </w:tr>
      <w:tr w:rsidR="00D82E6C" w:rsidRPr="00F7664E" w14:paraId="6B184544" w14:textId="77777777" w:rsidTr="00B37CF1">
        <w:tc>
          <w:tcPr>
            <w:tcW w:w="4525" w:type="dxa"/>
          </w:tcPr>
          <w:p w14:paraId="3902DD8D" w14:textId="77777777" w:rsidR="00D82E6C" w:rsidRDefault="00D82E6C" w:rsidP="00B37CF1">
            <w:pPr>
              <w:jc w:val="both"/>
              <w:rPr>
                <w:rFonts w:ascii="Arial" w:hAnsi="Arial" w:cs="Arial"/>
              </w:rPr>
            </w:pPr>
            <w:r w:rsidRPr="00F7664E">
              <w:rPr>
                <w:rFonts w:ascii="Arial" w:hAnsi="Arial" w:cs="Arial"/>
              </w:rPr>
              <w:t>Contact Number</w:t>
            </w:r>
          </w:p>
          <w:p w14:paraId="3DFA4B08" w14:textId="77777777" w:rsidR="00D82E6C" w:rsidRPr="00F7664E" w:rsidRDefault="00D82E6C" w:rsidP="00B37CF1">
            <w:pPr>
              <w:jc w:val="both"/>
              <w:rPr>
                <w:rFonts w:ascii="Arial" w:hAnsi="Arial" w:cs="Arial"/>
              </w:rPr>
            </w:pPr>
            <w:r>
              <w:rPr>
                <w:rFonts w:ascii="Arial" w:hAnsi="Arial" w:cs="Arial"/>
              </w:rPr>
              <w:t>Contact Email</w:t>
            </w:r>
          </w:p>
        </w:tc>
        <w:tc>
          <w:tcPr>
            <w:tcW w:w="4491" w:type="dxa"/>
          </w:tcPr>
          <w:p w14:paraId="461D3F75" w14:textId="77777777" w:rsidR="00D82E6C" w:rsidRPr="00F7664E" w:rsidRDefault="00D82E6C" w:rsidP="00B37CF1">
            <w:pPr>
              <w:jc w:val="both"/>
              <w:rPr>
                <w:rFonts w:ascii="Arial" w:hAnsi="Arial" w:cs="Arial"/>
              </w:rPr>
            </w:pPr>
          </w:p>
        </w:tc>
      </w:tr>
      <w:tr w:rsidR="00D82E6C" w:rsidRPr="00F7664E" w14:paraId="2811E5FD" w14:textId="77777777" w:rsidTr="00B37CF1">
        <w:tc>
          <w:tcPr>
            <w:tcW w:w="4525" w:type="dxa"/>
          </w:tcPr>
          <w:p w14:paraId="1D2632C6" w14:textId="77777777" w:rsidR="00D82E6C" w:rsidRPr="00F7664E" w:rsidRDefault="00D82E6C" w:rsidP="00B37CF1">
            <w:pPr>
              <w:jc w:val="both"/>
              <w:rPr>
                <w:rFonts w:ascii="Arial" w:hAnsi="Arial" w:cs="Arial"/>
              </w:rPr>
            </w:pPr>
            <w:r w:rsidRPr="00F7664E">
              <w:rPr>
                <w:rFonts w:ascii="Arial" w:hAnsi="Arial" w:cs="Arial"/>
              </w:rPr>
              <w:t>Annual Contract Value</w:t>
            </w:r>
          </w:p>
        </w:tc>
        <w:tc>
          <w:tcPr>
            <w:tcW w:w="4491" w:type="dxa"/>
          </w:tcPr>
          <w:p w14:paraId="5D768D26" w14:textId="77777777" w:rsidR="00D82E6C" w:rsidRPr="00F7664E" w:rsidRDefault="00D82E6C" w:rsidP="00B37CF1">
            <w:pPr>
              <w:jc w:val="both"/>
              <w:rPr>
                <w:rFonts w:ascii="Arial" w:hAnsi="Arial" w:cs="Arial"/>
              </w:rPr>
            </w:pPr>
          </w:p>
        </w:tc>
      </w:tr>
      <w:tr w:rsidR="00D82E6C" w:rsidRPr="00F7664E" w14:paraId="0BCD650F" w14:textId="77777777" w:rsidTr="00B37CF1">
        <w:tc>
          <w:tcPr>
            <w:tcW w:w="4525" w:type="dxa"/>
          </w:tcPr>
          <w:p w14:paraId="51B0E610" w14:textId="77777777" w:rsidR="00D82E6C" w:rsidRPr="00F7664E" w:rsidRDefault="00D82E6C" w:rsidP="00B37CF1">
            <w:pPr>
              <w:jc w:val="both"/>
              <w:rPr>
                <w:rFonts w:ascii="Arial" w:hAnsi="Arial" w:cs="Arial"/>
              </w:rPr>
            </w:pPr>
            <w:r w:rsidRPr="00F7664E">
              <w:rPr>
                <w:rFonts w:ascii="Arial" w:hAnsi="Arial" w:cs="Arial"/>
              </w:rPr>
              <w:t>Delivery Date(s)</w:t>
            </w:r>
          </w:p>
        </w:tc>
        <w:tc>
          <w:tcPr>
            <w:tcW w:w="4491" w:type="dxa"/>
          </w:tcPr>
          <w:p w14:paraId="0A76D4C6" w14:textId="77777777" w:rsidR="00D82E6C" w:rsidRPr="00F7664E" w:rsidRDefault="00D82E6C" w:rsidP="00B37CF1">
            <w:pPr>
              <w:jc w:val="both"/>
              <w:rPr>
                <w:rFonts w:ascii="Arial" w:hAnsi="Arial" w:cs="Arial"/>
              </w:rPr>
            </w:pPr>
          </w:p>
        </w:tc>
      </w:tr>
      <w:tr w:rsidR="00D82E6C" w:rsidRPr="00F7664E" w14:paraId="02CF4940" w14:textId="77777777" w:rsidTr="00B37CF1">
        <w:tc>
          <w:tcPr>
            <w:tcW w:w="4525" w:type="dxa"/>
          </w:tcPr>
          <w:p w14:paraId="61AA9B9B" w14:textId="77777777" w:rsidR="00D82E6C" w:rsidRPr="00F7664E" w:rsidRDefault="00D82E6C" w:rsidP="00B37CF1">
            <w:pPr>
              <w:jc w:val="both"/>
              <w:rPr>
                <w:rFonts w:ascii="Arial" w:hAnsi="Arial" w:cs="Arial"/>
              </w:rPr>
            </w:pPr>
            <w:r w:rsidRPr="00F7664E">
              <w:rPr>
                <w:rFonts w:ascii="Arial" w:hAnsi="Arial" w:cs="Arial"/>
              </w:rPr>
              <w:t>Detailed contract description</w:t>
            </w:r>
          </w:p>
        </w:tc>
        <w:tc>
          <w:tcPr>
            <w:tcW w:w="4491" w:type="dxa"/>
          </w:tcPr>
          <w:p w14:paraId="69207B1F" w14:textId="77777777" w:rsidR="00D82E6C" w:rsidRPr="00F7664E" w:rsidRDefault="00D82E6C" w:rsidP="00B37CF1">
            <w:pPr>
              <w:jc w:val="both"/>
              <w:rPr>
                <w:rFonts w:ascii="Arial" w:hAnsi="Arial" w:cs="Arial"/>
              </w:rPr>
            </w:pPr>
          </w:p>
          <w:p w14:paraId="1E205118" w14:textId="77777777" w:rsidR="00D82E6C" w:rsidRPr="00F7664E" w:rsidRDefault="00D82E6C" w:rsidP="00B37CF1">
            <w:pPr>
              <w:jc w:val="both"/>
              <w:rPr>
                <w:rFonts w:ascii="Arial" w:hAnsi="Arial" w:cs="Arial"/>
              </w:rPr>
            </w:pPr>
          </w:p>
          <w:p w14:paraId="58D3D0B9" w14:textId="77777777" w:rsidR="00D82E6C" w:rsidRPr="00F7664E" w:rsidRDefault="00D82E6C" w:rsidP="00B37CF1">
            <w:pPr>
              <w:jc w:val="both"/>
              <w:rPr>
                <w:rFonts w:ascii="Arial" w:hAnsi="Arial" w:cs="Arial"/>
              </w:rPr>
            </w:pPr>
          </w:p>
          <w:p w14:paraId="50FB1C3A" w14:textId="77777777" w:rsidR="00D82E6C" w:rsidRPr="00F7664E" w:rsidRDefault="00D82E6C" w:rsidP="00B37CF1">
            <w:pPr>
              <w:jc w:val="both"/>
              <w:rPr>
                <w:rFonts w:ascii="Arial" w:hAnsi="Arial" w:cs="Arial"/>
              </w:rPr>
            </w:pPr>
          </w:p>
          <w:p w14:paraId="4C76C0CD" w14:textId="77777777" w:rsidR="00D82E6C" w:rsidRPr="00F7664E" w:rsidRDefault="00D82E6C" w:rsidP="00B37CF1">
            <w:pPr>
              <w:jc w:val="both"/>
              <w:rPr>
                <w:rFonts w:ascii="Arial" w:hAnsi="Arial" w:cs="Arial"/>
              </w:rPr>
            </w:pPr>
          </w:p>
        </w:tc>
      </w:tr>
      <w:tr w:rsidR="00D82E6C" w:rsidRPr="00F7664E" w14:paraId="74C930EA" w14:textId="77777777" w:rsidTr="00B37CF1">
        <w:tc>
          <w:tcPr>
            <w:tcW w:w="9016" w:type="dxa"/>
            <w:gridSpan w:val="2"/>
          </w:tcPr>
          <w:p w14:paraId="6539C861" w14:textId="77777777" w:rsidR="00D82E6C" w:rsidRPr="00F7664E" w:rsidRDefault="00D82E6C" w:rsidP="00B37CF1">
            <w:pPr>
              <w:jc w:val="both"/>
              <w:rPr>
                <w:rFonts w:ascii="Arial" w:hAnsi="Arial" w:cs="Arial"/>
                <w:b/>
              </w:rPr>
            </w:pPr>
            <w:r w:rsidRPr="00F7664E">
              <w:rPr>
                <w:rFonts w:ascii="Arial" w:hAnsi="Arial" w:cs="Arial"/>
                <w:b/>
              </w:rPr>
              <w:lastRenderedPageBreak/>
              <w:t>Did the contract involve deliver of the following components</w:t>
            </w:r>
            <w:r>
              <w:rPr>
                <w:rFonts w:ascii="Arial" w:hAnsi="Arial" w:cs="Arial"/>
                <w:b/>
              </w:rPr>
              <w:t>;</w:t>
            </w:r>
          </w:p>
        </w:tc>
      </w:tr>
      <w:tr w:rsidR="00D82E6C" w:rsidRPr="00F7664E" w14:paraId="0CC54167" w14:textId="77777777" w:rsidTr="00B37CF1">
        <w:tc>
          <w:tcPr>
            <w:tcW w:w="4525" w:type="dxa"/>
          </w:tcPr>
          <w:p w14:paraId="656685A1" w14:textId="77777777" w:rsidR="00D82E6C" w:rsidRPr="00E6391A" w:rsidRDefault="00D82E6C" w:rsidP="00B37CF1">
            <w:pPr>
              <w:pStyle w:val="Default"/>
              <w:jc w:val="both"/>
              <w:rPr>
                <w:rFonts w:ascii="Arial" w:hAnsi="Arial" w:cs="Arial"/>
              </w:rPr>
            </w:pPr>
            <w:r w:rsidRPr="00E6391A">
              <w:rPr>
                <w:rFonts w:ascii="Arial" w:hAnsi="Arial" w:cs="Arial"/>
                <w:sz w:val="22"/>
                <w:szCs w:val="22"/>
              </w:rPr>
              <w:t xml:space="preserve">Outline your role in the project </w:t>
            </w:r>
          </w:p>
          <w:p w14:paraId="29215ECF" w14:textId="77777777" w:rsidR="00D82E6C" w:rsidRPr="00E6391A" w:rsidRDefault="00D82E6C" w:rsidP="00B37CF1">
            <w:pPr>
              <w:jc w:val="both"/>
              <w:rPr>
                <w:rFonts w:ascii="Arial" w:hAnsi="Arial" w:cs="Arial"/>
              </w:rPr>
            </w:pPr>
          </w:p>
        </w:tc>
        <w:tc>
          <w:tcPr>
            <w:tcW w:w="4491" w:type="dxa"/>
          </w:tcPr>
          <w:p w14:paraId="003F0591" w14:textId="77777777" w:rsidR="00D82E6C" w:rsidRPr="00F7664E" w:rsidRDefault="00D82E6C" w:rsidP="00B37CF1">
            <w:pPr>
              <w:jc w:val="both"/>
              <w:rPr>
                <w:rFonts w:ascii="Arial" w:hAnsi="Arial" w:cs="Arial"/>
              </w:rPr>
            </w:pPr>
          </w:p>
        </w:tc>
      </w:tr>
      <w:tr w:rsidR="00D82E6C" w:rsidRPr="00F7664E" w14:paraId="759BE0A1" w14:textId="77777777" w:rsidTr="00B37CF1">
        <w:tc>
          <w:tcPr>
            <w:tcW w:w="4525" w:type="dxa"/>
          </w:tcPr>
          <w:p w14:paraId="066AC8F7" w14:textId="77777777" w:rsidR="00D82E6C" w:rsidRPr="00E6391A" w:rsidRDefault="00D82E6C" w:rsidP="00B37CF1">
            <w:pPr>
              <w:jc w:val="both"/>
              <w:rPr>
                <w:rFonts w:ascii="Arial" w:hAnsi="Arial" w:cs="Arial"/>
              </w:rPr>
            </w:pPr>
            <w:r w:rsidRPr="00E6391A">
              <w:rPr>
                <w:rFonts w:ascii="Arial" w:hAnsi="Arial" w:cs="Arial"/>
              </w:rPr>
              <w:t>What were the three key challenges for this project?</w:t>
            </w:r>
          </w:p>
        </w:tc>
        <w:tc>
          <w:tcPr>
            <w:tcW w:w="4491" w:type="dxa"/>
          </w:tcPr>
          <w:p w14:paraId="49AC6497" w14:textId="77777777" w:rsidR="00D82E6C" w:rsidRPr="00F7664E" w:rsidRDefault="00D82E6C" w:rsidP="00B37CF1">
            <w:pPr>
              <w:jc w:val="both"/>
              <w:rPr>
                <w:rFonts w:ascii="Arial" w:hAnsi="Arial" w:cs="Arial"/>
              </w:rPr>
            </w:pPr>
          </w:p>
        </w:tc>
      </w:tr>
      <w:tr w:rsidR="00D82E6C" w:rsidRPr="00F7664E" w14:paraId="23ADA0ED" w14:textId="77777777" w:rsidTr="00B37CF1">
        <w:tc>
          <w:tcPr>
            <w:tcW w:w="4525" w:type="dxa"/>
          </w:tcPr>
          <w:p w14:paraId="78056963" w14:textId="77777777" w:rsidR="00D82E6C" w:rsidRPr="00E6391A" w:rsidRDefault="00D82E6C" w:rsidP="00B37CF1">
            <w:pPr>
              <w:jc w:val="both"/>
              <w:rPr>
                <w:rFonts w:ascii="Arial" w:hAnsi="Arial" w:cs="Arial"/>
              </w:rPr>
            </w:pPr>
            <w:r w:rsidRPr="00E6391A">
              <w:rPr>
                <w:rFonts w:ascii="Arial" w:hAnsi="Arial" w:cs="Arial"/>
              </w:rPr>
              <w:t>What were the deliverables and impact of the project?</w:t>
            </w:r>
          </w:p>
        </w:tc>
        <w:tc>
          <w:tcPr>
            <w:tcW w:w="4491" w:type="dxa"/>
          </w:tcPr>
          <w:p w14:paraId="02A8E032" w14:textId="77777777" w:rsidR="00D82E6C" w:rsidRPr="00F7664E" w:rsidRDefault="00D82E6C" w:rsidP="00B37CF1">
            <w:pPr>
              <w:jc w:val="both"/>
              <w:rPr>
                <w:rFonts w:ascii="Arial" w:hAnsi="Arial" w:cs="Arial"/>
              </w:rPr>
            </w:pPr>
          </w:p>
        </w:tc>
      </w:tr>
      <w:tr w:rsidR="00D82E6C" w:rsidRPr="00F7664E" w14:paraId="00C79578" w14:textId="77777777" w:rsidTr="00B37CF1">
        <w:tc>
          <w:tcPr>
            <w:tcW w:w="4525" w:type="dxa"/>
          </w:tcPr>
          <w:p w14:paraId="570377DE" w14:textId="77777777" w:rsidR="00D82E6C" w:rsidRPr="00E6391A" w:rsidRDefault="00D82E6C" w:rsidP="00B37CF1">
            <w:pPr>
              <w:jc w:val="both"/>
              <w:rPr>
                <w:rFonts w:ascii="Arial" w:hAnsi="Arial" w:cs="Arial"/>
              </w:rPr>
            </w:pPr>
            <w:r w:rsidRPr="00E6391A">
              <w:rPr>
                <w:rFonts w:ascii="Arial" w:hAnsi="Arial" w:cs="Arial"/>
              </w:rPr>
              <w:t>Were all project timelines/milestones met? If not explain reasons</w:t>
            </w:r>
          </w:p>
        </w:tc>
        <w:tc>
          <w:tcPr>
            <w:tcW w:w="4491" w:type="dxa"/>
          </w:tcPr>
          <w:p w14:paraId="3B1A7357" w14:textId="77777777" w:rsidR="00D82E6C" w:rsidRPr="00F7664E" w:rsidRDefault="00D82E6C" w:rsidP="00B37CF1">
            <w:pPr>
              <w:jc w:val="both"/>
              <w:rPr>
                <w:rFonts w:ascii="Arial" w:hAnsi="Arial" w:cs="Arial"/>
              </w:rPr>
            </w:pPr>
          </w:p>
        </w:tc>
      </w:tr>
      <w:tr w:rsidR="00D82E6C" w:rsidRPr="00F7664E" w14:paraId="0FBAF28D" w14:textId="77777777" w:rsidTr="00B37CF1">
        <w:tc>
          <w:tcPr>
            <w:tcW w:w="4525" w:type="dxa"/>
          </w:tcPr>
          <w:p w14:paraId="03BDCD4D" w14:textId="77777777" w:rsidR="00D82E6C" w:rsidRPr="00E6391A" w:rsidRDefault="00D82E6C" w:rsidP="00B37CF1">
            <w:pPr>
              <w:jc w:val="both"/>
              <w:rPr>
                <w:rFonts w:ascii="Arial" w:hAnsi="Arial" w:cs="Arial"/>
              </w:rPr>
            </w:pPr>
            <w:r w:rsidRPr="00E6391A">
              <w:rPr>
                <w:rFonts w:ascii="Arial" w:hAnsi="Arial" w:cs="Arial"/>
              </w:rPr>
              <w:t>Was project delivered within budget? If not explain reasons</w:t>
            </w:r>
          </w:p>
        </w:tc>
        <w:tc>
          <w:tcPr>
            <w:tcW w:w="4491" w:type="dxa"/>
          </w:tcPr>
          <w:p w14:paraId="2379B900" w14:textId="77777777" w:rsidR="00D82E6C" w:rsidRPr="00F7664E" w:rsidRDefault="00D82E6C" w:rsidP="00B37CF1">
            <w:pPr>
              <w:jc w:val="both"/>
              <w:rPr>
                <w:rFonts w:ascii="Arial" w:hAnsi="Arial" w:cs="Arial"/>
              </w:rPr>
            </w:pPr>
          </w:p>
        </w:tc>
      </w:tr>
      <w:tr w:rsidR="00D82E6C" w:rsidRPr="00F7664E" w14:paraId="7A2DFB0A" w14:textId="77777777" w:rsidTr="00B37CF1">
        <w:tc>
          <w:tcPr>
            <w:tcW w:w="4525" w:type="dxa"/>
          </w:tcPr>
          <w:p w14:paraId="11F7D298" w14:textId="77777777" w:rsidR="00D82E6C" w:rsidRPr="00F80911" w:rsidRDefault="00D82E6C" w:rsidP="00B37CF1">
            <w:pPr>
              <w:jc w:val="both"/>
              <w:rPr>
                <w:rFonts w:ascii="Arial" w:hAnsi="Arial" w:cs="Arial"/>
              </w:rPr>
            </w:pPr>
            <w:r w:rsidRPr="00F80911">
              <w:rPr>
                <w:rFonts w:ascii="Arial" w:hAnsi="Arial" w:cs="Arial"/>
              </w:rPr>
              <w:t xml:space="preserve">Outline how this contract is comparable with the subject matter of the contract being tendered.  </w:t>
            </w:r>
          </w:p>
          <w:p w14:paraId="6B56D85C" w14:textId="77777777" w:rsidR="00D82E6C" w:rsidRPr="00F7664E" w:rsidRDefault="00D82E6C" w:rsidP="00B37CF1">
            <w:pPr>
              <w:jc w:val="both"/>
              <w:rPr>
                <w:rFonts w:ascii="Arial" w:hAnsi="Arial" w:cs="Arial"/>
              </w:rPr>
            </w:pPr>
          </w:p>
        </w:tc>
        <w:tc>
          <w:tcPr>
            <w:tcW w:w="4491" w:type="dxa"/>
          </w:tcPr>
          <w:p w14:paraId="7DB74062" w14:textId="77777777" w:rsidR="00D82E6C" w:rsidRPr="00F7664E" w:rsidRDefault="00D82E6C" w:rsidP="00B37CF1">
            <w:pPr>
              <w:jc w:val="both"/>
              <w:rPr>
                <w:rFonts w:ascii="Arial" w:hAnsi="Arial" w:cs="Arial"/>
              </w:rPr>
            </w:pPr>
          </w:p>
        </w:tc>
      </w:tr>
      <w:tr w:rsidR="00D82E6C" w:rsidRPr="00F7664E" w14:paraId="77DA9A40" w14:textId="77777777" w:rsidTr="00B37CF1">
        <w:tc>
          <w:tcPr>
            <w:tcW w:w="4525" w:type="dxa"/>
            <w:shd w:val="clear" w:color="auto" w:fill="00B050"/>
          </w:tcPr>
          <w:p w14:paraId="5104B02F" w14:textId="77777777" w:rsidR="00D82E6C" w:rsidRDefault="00D82E6C" w:rsidP="00B37CF1">
            <w:pPr>
              <w:jc w:val="both"/>
              <w:rPr>
                <w:rFonts w:ascii="Arial" w:hAnsi="Arial" w:cs="Arial"/>
                <w:b/>
              </w:rPr>
            </w:pPr>
            <w:r w:rsidRPr="00F7664E">
              <w:rPr>
                <w:rFonts w:ascii="Arial" w:hAnsi="Arial" w:cs="Arial"/>
                <w:b/>
              </w:rPr>
              <w:t xml:space="preserve">Reference </w:t>
            </w:r>
            <w:r>
              <w:rPr>
                <w:rFonts w:ascii="Arial" w:hAnsi="Arial" w:cs="Arial"/>
                <w:b/>
              </w:rPr>
              <w:t>C</w:t>
            </w:r>
            <w:r w:rsidRPr="00F7664E">
              <w:rPr>
                <w:rFonts w:ascii="Arial" w:hAnsi="Arial" w:cs="Arial"/>
                <w:b/>
              </w:rPr>
              <w:t>ontract #</w:t>
            </w:r>
            <w:r>
              <w:rPr>
                <w:rFonts w:ascii="Arial" w:hAnsi="Arial" w:cs="Arial"/>
                <w:b/>
              </w:rPr>
              <w:t>3</w:t>
            </w:r>
          </w:p>
          <w:p w14:paraId="3BE7D729" w14:textId="77777777" w:rsidR="00D82E6C" w:rsidRPr="00E6391A" w:rsidRDefault="00D82E6C" w:rsidP="00B37CF1">
            <w:pPr>
              <w:pStyle w:val="Default"/>
              <w:jc w:val="both"/>
              <w:rPr>
                <w:rFonts w:ascii="Arial" w:hAnsi="Arial" w:cs="Arial"/>
              </w:rPr>
            </w:pPr>
            <w:r w:rsidRPr="00E6391A">
              <w:rPr>
                <w:rFonts w:ascii="Arial" w:hAnsi="Arial" w:cs="Arial"/>
                <w:b/>
                <w:bCs/>
                <w:sz w:val="22"/>
                <w:szCs w:val="22"/>
              </w:rPr>
              <w:t xml:space="preserve">Experience in the evaluation of proposals for product, process and/or service development including the evaluation of IP management, protection and exploitation plans. Please comprehensively complete the table below. </w:t>
            </w:r>
          </w:p>
          <w:p w14:paraId="483622CD" w14:textId="77777777" w:rsidR="00D82E6C" w:rsidRPr="00F7664E" w:rsidRDefault="00D82E6C" w:rsidP="00B37CF1">
            <w:pPr>
              <w:jc w:val="both"/>
              <w:rPr>
                <w:rFonts w:ascii="Arial" w:hAnsi="Arial" w:cs="Arial"/>
                <w:b/>
              </w:rPr>
            </w:pPr>
          </w:p>
        </w:tc>
        <w:tc>
          <w:tcPr>
            <w:tcW w:w="4491" w:type="dxa"/>
            <w:shd w:val="clear" w:color="auto" w:fill="auto"/>
          </w:tcPr>
          <w:p w14:paraId="5FE1E352" w14:textId="77777777" w:rsidR="00D82E6C" w:rsidRPr="00F7664E" w:rsidRDefault="00D82E6C" w:rsidP="00B37CF1">
            <w:pPr>
              <w:jc w:val="both"/>
              <w:rPr>
                <w:rFonts w:ascii="Arial" w:hAnsi="Arial" w:cs="Arial"/>
              </w:rPr>
            </w:pPr>
            <w:r>
              <w:rPr>
                <w:rFonts w:ascii="Arial" w:hAnsi="Arial" w:cs="Arial"/>
              </w:rPr>
              <w:t>Specialist Area</w:t>
            </w:r>
          </w:p>
        </w:tc>
      </w:tr>
      <w:tr w:rsidR="00D82E6C" w:rsidRPr="00F7664E" w14:paraId="6478579A" w14:textId="77777777" w:rsidTr="00B37CF1">
        <w:tc>
          <w:tcPr>
            <w:tcW w:w="4525" w:type="dxa"/>
          </w:tcPr>
          <w:p w14:paraId="185C84CF" w14:textId="77777777" w:rsidR="00D82E6C" w:rsidRPr="00F7664E" w:rsidRDefault="00D82E6C" w:rsidP="00B37CF1">
            <w:pPr>
              <w:jc w:val="both"/>
              <w:rPr>
                <w:rFonts w:ascii="Arial" w:hAnsi="Arial" w:cs="Arial"/>
              </w:rPr>
            </w:pPr>
            <w:r w:rsidRPr="00F7664E">
              <w:rPr>
                <w:rFonts w:ascii="Arial" w:hAnsi="Arial" w:cs="Arial"/>
              </w:rPr>
              <w:t>Client Name</w:t>
            </w:r>
          </w:p>
        </w:tc>
        <w:tc>
          <w:tcPr>
            <w:tcW w:w="4491" w:type="dxa"/>
          </w:tcPr>
          <w:p w14:paraId="305FC0E8" w14:textId="77777777" w:rsidR="00D82E6C" w:rsidRPr="00F7664E" w:rsidRDefault="00D82E6C" w:rsidP="00B37CF1">
            <w:pPr>
              <w:jc w:val="both"/>
              <w:rPr>
                <w:rFonts w:ascii="Arial" w:hAnsi="Arial" w:cs="Arial"/>
              </w:rPr>
            </w:pPr>
          </w:p>
        </w:tc>
      </w:tr>
      <w:tr w:rsidR="00D82E6C" w:rsidRPr="00F7664E" w14:paraId="3EAD08B7" w14:textId="77777777" w:rsidTr="00B37CF1">
        <w:tc>
          <w:tcPr>
            <w:tcW w:w="4525" w:type="dxa"/>
          </w:tcPr>
          <w:p w14:paraId="77C5882F" w14:textId="77777777" w:rsidR="00D82E6C" w:rsidRPr="00F7664E" w:rsidRDefault="00D82E6C" w:rsidP="00B37CF1">
            <w:pPr>
              <w:jc w:val="both"/>
              <w:rPr>
                <w:rFonts w:ascii="Arial" w:hAnsi="Arial" w:cs="Arial"/>
              </w:rPr>
            </w:pPr>
            <w:r w:rsidRPr="00F7664E">
              <w:rPr>
                <w:rFonts w:ascii="Arial" w:hAnsi="Arial" w:cs="Arial"/>
              </w:rPr>
              <w:t>Contact Name</w:t>
            </w:r>
          </w:p>
        </w:tc>
        <w:tc>
          <w:tcPr>
            <w:tcW w:w="4491" w:type="dxa"/>
          </w:tcPr>
          <w:p w14:paraId="700659B9" w14:textId="77777777" w:rsidR="00D82E6C" w:rsidRPr="00F7664E" w:rsidRDefault="00D82E6C" w:rsidP="00B37CF1">
            <w:pPr>
              <w:jc w:val="both"/>
              <w:rPr>
                <w:rFonts w:ascii="Arial" w:hAnsi="Arial" w:cs="Arial"/>
              </w:rPr>
            </w:pPr>
          </w:p>
        </w:tc>
      </w:tr>
      <w:tr w:rsidR="00D82E6C" w:rsidRPr="00F7664E" w14:paraId="5195B194" w14:textId="77777777" w:rsidTr="00B37CF1">
        <w:tc>
          <w:tcPr>
            <w:tcW w:w="4525" w:type="dxa"/>
          </w:tcPr>
          <w:p w14:paraId="0F342DB9" w14:textId="77777777" w:rsidR="00D82E6C" w:rsidRDefault="00D82E6C" w:rsidP="00B37CF1">
            <w:pPr>
              <w:jc w:val="both"/>
              <w:rPr>
                <w:rFonts w:ascii="Arial" w:hAnsi="Arial" w:cs="Arial"/>
              </w:rPr>
            </w:pPr>
            <w:r w:rsidRPr="00F7664E">
              <w:rPr>
                <w:rFonts w:ascii="Arial" w:hAnsi="Arial" w:cs="Arial"/>
              </w:rPr>
              <w:t>Contact Number</w:t>
            </w:r>
          </w:p>
          <w:p w14:paraId="5FCAD27E" w14:textId="77777777" w:rsidR="00D82E6C" w:rsidRPr="00F7664E" w:rsidRDefault="00D82E6C" w:rsidP="00B37CF1">
            <w:pPr>
              <w:jc w:val="both"/>
              <w:rPr>
                <w:rFonts w:ascii="Arial" w:hAnsi="Arial" w:cs="Arial"/>
              </w:rPr>
            </w:pPr>
            <w:r>
              <w:rPr>
                <w:rFonts w:ascii="Arial" w:hAnsi="Arial" w:cs="Arial"/>
              </w:rPr>
              <w:t>Contact Email</w:t>
            </w:r>
          </w:p>
        </w:tc>
        <w:tc>
          <w:tcPr>
            <w:tcW w:w="4491" w:type="dxa"/>
          </w:tcPr>
          <w:p w14:paraId="02FA2623" w14:textId="77777777" w:rsidR="00D82E6C" w:rsidRPr="00F7664E" w:rsidRDefault="00D82E6C" w:rsidP="00B37CF1">
            <w:pPr>
              <w:jc w:val="both"/>
              <w:rPr>
                <w:rFonts w:ascii="Arial" w:hAnsi="Arial" w:cs="Arial"/>
              </w:rPr>
            </w:pPr>
          </w:p>
        </w:tc>
      </w:tr>
      <w:tr w:rsidR="00D82E6C" w:rsidRPr="00F7664E" w14:paraId="20F4A564" w14:textId="77777777" w:rsidTr="00B37CF1">
        <w:tc>
          <w:tcPr>
            <w:tcW w:w="4525" w:type="dxa"/>
          </w:tcPr>
          <w:p w14:paraId="76CA62B1" w14:textId="77777777" w:rsidR="00D82E6C" w:rsidRPr="00F7664E" w:rsidRDefault="00D82E6C" w:rsidP="00B37CF1">
            <w:pPr>
              <w:jc w:val="both"/>
              <w:rPr>
                <w:rFonts w:ascii="Arial" w:hAnsi="Arial" w:cs="Arial"/>
              </w:rPr>
            </w:pPr>
            <w:r w:rsidRPr="00F7664E">
              <w:rPr>
                <w:rFonts w:ascii="Arial" w:hAnsi="Arial" w:cs="Arial"/>
              </w:rPr>
              <w:t>Annual Contract Value</w:t>
            </w:r>
          </w:p>
        </w:tc>
        <w:tc>
          <w:tcPr>
            <w:tcW w:w="4491" w:type="dxa"/>
          </w:tcPr>
          <w:p w14:paraId="4D390EAB" w14:textId="77777777" w:rsidR="00D82E6C" w:rsidRPr="00F7664E" w:rsidRDefault="00D82E6C" w:rsidP="00B37CF1">
            <w:pPr>
              <w:jc w:val="both"/>
              <w:rPr>
                <w:rFonts w:ascii="Arial" w:hAnsi="Arial" w:cs="Arial"/>
              </w:rPr>
            </w:pPr>
          </w:p>
        </w:tc>
      </w:tr>
      <w:tr w:rsidR="00D82E6C" w:rsidRPr="00F7664E" w14:paraId="6A6FD565" w14:textId="77777777" w:rsidTr="00B37CF1">
        <w:tc>
          <w:tcPr>
            <w:tcW w:w="4525" w:type="dxa"/>
          </w:tcPr>
          <w:p w14:paraId="6479BD0D" w14:textId="77777777" w:rsidR="00D82E6C" w:rsidRPr="00F7664E" w:rsidRDefault="00D82E6C" w:rsidP="00B37CF1">
            <w:pPr>
              <w:jc w:val="both"/>
              <w:rPr>
                <w:rFonts w:ascii="Arial" w:hAnsi="Arial" w:cs="Arial"/>
              </w:rPr>
            </w:pPr>
            <w:r w:rsidRPr="00F7664E">
              <w:rPr>
                <w:rFonts w:ascii="Arial" w:hAnsi="Arial" w:cs="Arial"/>
              </w:rPr>
              <w:t>Delivery Date(s)</w:t>
            </w:r>
          </w:p>
        </w:tc>
        <w:tc>
          <w:tcPr>
            <w:tcW w:w="4491" w:type="dxa"/>
          </w:tcPr>
          <w:p w14:paraId="2D567FC1" w14:textId="77777777" w:rsidR="00D82E6C" w:rsidRPr="00F7664E" w:rsidRDefault="00D82E6C" w:rsidP="00B37CF1">
            <w:pPr>
              <w:jc w:val="both"/>
              <w:rPr>
                <w:rFonts w:ascii="Arial" w:hAnsi="Arial" w:cs="Arial"/>
              </w:rPr>
            </w:pPr>
          </w:p>
        </w:tc>
      </w:tr>
      <w:tr w:rsidR="00D82E6C" w:rsidRPr="00F7664E" w14:paraId="01931C47" w14:textId="77777777" w:rsidTr="00B37CF1">
        <w:tc>
          <w:tcPr>
            <w:tcW w:w="4525" w:type="dxa"/>
          </w:tcPr>
          <w:p w14:paraId="5F5A6C11" w14:textId="77777777" w:rsidR="00D82E6C" w:rsidRPr="00F7664E" w:rsidRDefault="00D82E6C" w:rsidP="00B37CF1">
            <w:pPr>
              <w:jc w:val="both"/>
              <w:rPr>
                <w:rFonts w:ascii="Arial" w:hAnsi="Arial" w:cs="Arial"/>
              </w:rPr>
            </w:pPr>
            <w:r w:rsidRPr="00F7664E">
              <w:rPr>
                <w:rFonts w:ascii="Arial" w:hAnsi="Arial" w:cs="Arial"/>
              </w:rPr>
              <w:t>Detailed contract description</w:t>
            </w:r>
          </w:p>
        </w:tc>
        <w:tc>
          <w:tcPr>
            <w:tcW w:w="4491" w:type="dxa"/>
          </w:tcPr>
          <w:p w14:paraId="2AF0A2FE" w14:textId="77777777" w:rsidR="00D82E6C" w:rsidRPr="00F7664E" w:rsidRDefault="00D82E6C" w:rsidP="00B37CF1">
            <w:pPr>
              <w:jc w:val="both"/>
              <w:rPr>
                <w:rFonts w:ascii="Arial" w:hAnsi="Arial" w:cs="Arial"/>
              </w:rPr>
            </w:pPr>
          </w:p>
          <w:p w14:paraId="6CA9A371" w14:textId="77777777" w:rsidR="00D82E6C" w:rsidRPr="00F7664E" w:rsidRDefault="00D82E6C" w:rsidP="00B37CF1">
            <w:pPr>
              <w:jc w:val="both"/>
              <w:rPr>
                <w:rFonts w:ascii="Arial" w:hAnsi="Arial" w:cs="Arial"/>
              </w:rPr>
            </w:pPr>
          </w:p>
          <w:p w14:paraId="42F01698" w14:textId="77777777" w:rsidR="00D82E6C" w:rsidRPr="00F7664E" w:rsidRDefault="00D82E6C" w:rsidP="00B37CF1">
            <w:pPr>
              <w:jc w:val="both"/>
              <w:rPr>
                <w:rFonts w:ascii="Arial" w:hAnsi="Arial" w:cs="Arial"/>
              </w:rPr>
            </w:pPr>
          </w:p>
          <w:p w14:paraId="0F9F9878" w14:textId="77777777" w:rsidR="00D82E6C" w:rsidRPr="00F7664E" w:rsidRDefault="00D82E6C" w:rsidP="00B37CF1">
            <w:pPr>
              <w:jc w:val="both"/>
              <w:rPr>
                <w:rFonts w:ascii="Arial" w:hAnsi="Arial" w:cs="Arial"/>
              </w:rPr>
            </w:pPr>
          </w:p>
          <w:p w14:paraId="78A8DF80" w14:textId="77777777" w:rsidR="00D82E6C" w:rsidRPr="00F7664E" w:rsidRDefault="00D82E6C" w:rsidP="00B37CF1">
            <w:pPr>
              <w:jc w:val="both"/>
              <w:rPr>
                <w:rFonts w:ascii="Arial" w:hAnsi="Arial" w:cs="Arial"/>
              </w:rPr>
            </w:pPr>
          </w:p>
        </w:tc>
      </w:tr>
      <w:tr w:rsidR="00D82E6C" w:rsidRPr="00F7664E" w14:paraId="24BD0A59" w14:textId="77777777" w:rsidTr="00B37CF1">
        <w:tc>
          <w:tcPr>
            <w:tcW w:w="9016" w:type="dxa"/>
            <w:gridSpan w:val="2"/>
          </w:tcPr>
          <w:p w14:paraId="03B07D21" w14:textId="77777777" w:rsidR="00D82E6C" w:rsidRPr="00F7664E" w:rsidRDefault="00D82E6C" w:rsidP="00B37CF1">
            <w:pPr>
              <w:jc w:val="both"/>
              <w:rPr>
                <w:rFonts w:ascii="Arial" w:hAnsi="Arial" w:cs="Arial"/>
                <w:b/>
              </w:rPr>
            </w:pPr>
            <w:r w:rsidRPr="00F7664E">
              <w:rPr>
                <w:rFonts w:ascii="Arial" w:hAnsi="Arial" w:cs="Arial"/>
                <w:b/>
              </w:rPr>
              <w:lastRenderedPageBreak/>
              <w:t>Did the contract involve deliver of the following components</w:t>
            </w:r>
            <w:r>
              <w:rPr>
                <w:rFonts w:ascii="Arial" w:hAnsi="Arial" w:cs="Arial"/>
                <w:b/>
              </w:rPr>
              <w:t>;</w:t>
            </w:r>
          </w:p>
        </w:tc>
      </w:tr>
      <w:tr w:rsidR="00D82E6C" w:rsidRPr="00F7664E" w14:paraId="32B0EED1" w14:textId="77777777" w:rsidTr="00B37CF1">
        <w:tc>
          <w:tcPr>
            <w:tcW w:w="4525" w:type="dxa"/>
          </w:tcPr>
          <w:p w14:paraId="0342AF84" w14:textId="77777777" w:rsidR="00D82E6C" w:rsidRPr="00E6391A" w:rsidRDefault="00D82E6C" w:rsidP="00B37CF1">
            <w:pPr>
              <w:pStyle w:val="Default"/>
              <w:jc w:val="both"/>
              <w:rPr>
                <w:rFonts w:ascii="Arial" w:hAnsi="Arial" w:cs="Arial"/>
              </w:rPr>
            </w:pPr>
            <w:r w:rsidRPr="00E6391A">
              <w:rPr>
                <w:rFonts w:ascii="Arial" w:hAnsi="Arial" w:cs="Arial"/>
                <w:sz w:val="22"/>
                <w:szCs w:val="22"/>
              </w:rPr>
              <w:t xml:space="preserve">Outline your role in the project </w:t>
            </w:r>
          </w:p>
          <w:p w14:paraId="30541177" w14:textId="77777777" w:rsidR="00D82E6C" w:rsidRPr="00E6391A" w:rsidRDefault="00D82E6C" w:rsidP="00B37CF1">
            <w:pPr>
              <w:jc w:val="both"/>
              <w:rPr>
                <w:rFonts w:ascii="Arial" w:hAnsi="Arial" w:cs="Arial"/>
              </w:rPr>
            </w:pPr>
          </w:p>
        </w:tc>
        <w:tc>
          <w:tcPr>
            <w:tcW w:w="4491" w:type="dxa"/>
          </w:tcPr>
          <w:p w14:paraId="242ECE66" w14:textId="77777777" w:rsidR="00D82E6C" w:rsidRPr="00F7664E" w:rsidRDefault="00D82E6C" w:rsidP="00B37CF1">
            <w:pPr>
              <w:jc w:val="both"/>
              <w:rPr>
                <w:rFonts w:ascii="Arial" w:hAnsi="Arial" w:cs="Arial"/>
              </w:rPr>
            </w:pPr>
          </w:p>
        </w:tc>
      </w:tr>
      <w:tr w:rsidR="00D82E6C" w:rsidRPr="00F7664E" w14:paraId="7B3BDCD6" w14:textId="77777777" w:rsidTr="00B37CF1">
        <w:tc>
          <w:tcPr>
            <w:tcW w:w="4525" w:type="dxa"/>
          </w:tcPr>
          <w:p w14:paraId="48C69C42" w14:textId="77777777" w:rsidR="00D82E6C" w:rsidRPr="00E6391A" w:rsidRDefault="00D82E6C" w:rsidP="00B37CF1">
            <w:pPr>
              <w:jc w:val="both"/>
              <w:rPr>
                <w:rFonts w:ascii="Arial" w:hAnsi="Arial" w:cs="Arial"/>
              </w:rPr>
            </w:pPr>
            <w:r w:rsidRPr="00E6391A">
              <w:rPr>
                <w:rFonts w:ascii="Arial" w:hAnsi="Arial" w:cs="Arial"/>
              </w:rPr>
              <w:t>What were the three key challenges for this project?</w:t>
            </w:r>
          </w:p>
        </w:tc>
        <w:tc>
          <w:tcPr>
            <w:tcW w:w="4491" w:type="dxa"/>
          </w:tcPr>
          <w:p w14:paraId="06656762" w14:textId="77777777" w:rsidR="00D82E6C" w:rsidRPr="00F7664E" w:rsidRDefault="00D82E6C" w:rsidP="00B37CF1">
            <w:pPr>
              <w:jc w:val="both"/>
              <w:rPr>
                <w:rFonts w:ascii="Arial" w:hAnsi="Arial" w:cs="Arial"/>
              </w:rPr>
            </w:pPr>
          </w:p>
        </w:tc>
      </w:tr>
      <w:tr w:rsidR="00D82E6C" w:rsidRPr="00F7664E" w14:paraId="4B9079CE" w14:textId="77777777" w:rsidTr="00B37CF1">
        <w:tc>
          <w:tcPr>
            <w:tcW w:w="4525" w:type="dxa"/>
          </w:tcPr>
          <w:p w14:paraId="4293ED76" w14:textId="77777777" w:rsidR="00D82E6C" w:rsidRPr="00E6391A" w:rsidRDefault="00D82E6C" w:rsidP="00B37CF1">
            <w:pPr>
              <w:jc w:val="both"/>
              <w:rPr>
                <w:rFonts w:ascii="Arial" w:hAnsi="Arial" w:cs="Arial"/>
              </w:rPr>
            </w:pPr>
            <w:r w:rsidRPr="00E6391A">
              <w:rPr>
                <w:rFonts w:ascii="Arial" w:hAnsi="Arial" w:cs="Arial"/>
              </w:rPr>
              <w:t>What were the deliverables and impact of the project?</w:t>
            </w:r>
          </w:p>
        </w:tc>
        <w:tc>
          <w:tcPr>
            <w:tcW w:w="4491" w:type="dxa"/>
          </w:tcPr>
          <w:p w14:paraId="40099B1D" w14:textId="77777777" w:rsidR="00D82E6C" w:rsidRPr="00F7664E" w:rsidRDefault="00D82E6C" w:rsidP="00B37CF1">
            <w:pPr>
              <w:jc w:val="both"/>
              <w:rPr>
                <w:rFonts w:ascii="Arial" w:hAnsi="Arial" w:cs="Arial"/>
              </w:rPr>
            </w:pPr>
          </w:p>
        </w:tc>
      </w:tr>
      <w:tr w:rsidR="00D82E6C" w:rsidRPr="00F7664E" w14:paraId="0A171E00" w14:textId="77777777" w:rsidTr="00B37CF1">
        <w:tc>
          <w:tcPr>
            <w:tcW w:w="4525" w:type="dxa"/>
          </w:tcPr>
          <w:p w14:paraId="009DBE9D" w14:textId="77777777" w:rsidR="00D82E6C" w:rsidRPr="00E6391A" w:rsidRDefault="00D82E6C" w:rsidP="00B37CF1">
            <w:pPr>
              <w:jc w:val="both"/>
              <w:rPr>
                <w:rFonts w:ascii="Arial" w:hAnsi="Arial" w:cs="Arial"/>
              </w:rPr>
            </w:pPr>
            <w:r w:rsidRPr="00E6391A">
              <w:rPr>
                <w:rFonts w:ascii="Arial" w:hAnsi="Arial" w:cs="Arial"/>
              </w:rPr>
              <w:t>Were all project timelines/milestones met? If not explain reasons</w:t>
            </w:r>
          </w:p>
        </w:tc>
        <w:tc>
          <w:tcPr>
            <w:tcW w:w="4491" w:type="dxa"/>
          </w:tcPr>
          <w:p w14:paraId="3EA63A4B" w14:textId="77777777" w:rsidR="00D82E6C" w:rsidRPr="00F7664E" w:rsidRDefault="00D82E6C" w:rsidP="00B37CF1">
            <w:pPr>
              <w:jc w:val="both"/>
              <w:rPr>
                <w:rFonts w:ascii="Arial" w:hAnsi="Arial" w:cs="Arial"/>
              </w:rPr>
            </w:pPr>
          </w:p>
        </w:tc>
      </w:tr>
      <w:tr w:rsidR="00D82E6C" w:rsidRPr="00F7664E" w14:paraId="05D3244C" w14:textId="77777777" w:rsidTr="00B37CF1">
        <w:tc>
          <w:tcPr>
            <w:tcW w:w="4525" w:type="dxa"/>
          </w:tcPr>
          <w:p w14:paraId="33E6A145" w14:textId="77777777" w:rsidR="00D82E6C" w:rsidRPr="00E6391A" w:rsidRDefault="00D82E6C" w:rsidP="00B37CF1">
            <w:pPr>
              <w:jc w:val="both"/>
              <w:rPr>
                <w:rFonts w:ascii="Arial" w:hAnsi="Arial" w:cs="Arial"/>
              </w:rPr>
            </w:pPr>
            <w:r w:rsidRPr="00E6391A">
              <w:rPr>
                <w:rFonts w:ascii="Arial" w:hAnsi="Arial" w:cs="Arial"/>
              </w:rPr>
              <w:t>Was project delivered within budget? If not explain reasons</w:t>
            </w:r>
          </w:p>
        </w:tc>
        <w:tc>
          <w:tcPr>
            <w:tcW w:w="4491" w:type="dxa"/>
          </w:tcPr>
          <w:p w14:paraId="31C5A18B" w14:textId="77777777" w:rsidR="00D82E6C" w:rsidRPr="00F7664E" w:rsidRDefault="00D82E6C" w:rsidP="00B37CF1">
            <w:pPr>
              <w:jc w:val="both"/>
              <w:rPr>
                <w:rFonts w:ascii="Arial" w:hAnsi="Arial" w:cs="Arial"/>
              </w:rPr>
            </w:pPr>
          </w:p>
        </w:tc>
      </w:tr>
      <w:tr w:rsidR="00D82E6C" w:rsidRPr="00F7664E" w14:paraId="0EDB353A" w14:textId="77777777" w:rsidTr="00B37CF1">
        <w:tc>
          <w:tcPr>
            <w:tcW w:w="4525" w:type="dxa"/>
          </w:tcPr>
          <w:p w14:paraId="10242013" w14:textId="77777777" w:rsidR="00D82E6C" w:rsidRPr="00F80911" w:rsidRDefault="00D82E6C" w:rsidP="00B37CF1">
            <w:pPr>
              <w:jc w:val="both"/>
              <w:rPr>
                <w:rFonts w:ascii="Arial" w:hAnsi="Arial" w:cs="Arial"/>
              </w:rPr>
            </w:pPr>
            <w:r w:rsidRPr="00F80911">
              <w:rPr>
                <w:rFonts w:ascii="Arial" w:hAnsi="Arial" w:cs="Arial"/>
              </w:rPr>
              <w:t xml:space="preserve">Outline how this contract is comparable with the subject matter of the contract being tendered.  </w:t>
            </w:r>
          </w:p>
          <w:p w14:paraId="54EF2FAD" w14:textId="77777777" w:rsidR="00D82E6C" w:rsidRPr="00F7664E" w:rsidRDefault="00D82E6C" w:rsidP="00B37CF1">
            <w:pPr>
              <w:jc w:val="both"/>
              <w:rPr>
                <w:rFonts w:ascii="Arial" w:hAnsi="Arial" w:cs="Arial"/>
              </w:rPr>
            </w:pPr>
          </w:p>
        </w:tc>
        <w:tc>
          <w:tcPr>
            <w:tcW w:w="4491" w:type="dxa"/>
          </w:tcPr>
          <w:p w14:paraId="7704D137" w14:textId="77777777" w:rsidR="00D82E6C" w:rsidRPr="00F7664E" w:rsidRDefault="00D82E6C" w:rsidP="00B37CF1">
            <w:pPr>
              <w:jc w:val="both"/>
              <w:rPr>
                <w:rFonts w:ascii="Arial" w:hAnsi="Arial" w:cs="Arial"/>
              </w:rPr>
            </w:pPr>
          </w:p>
        </w:tc>
      </w:tr>
    </w:tbl>
    <w:p w14:paraId="0A95AA7F" w14:textId="77777777" w:rsidR="00D82E6C" w:rsidRDefault="00D82E6C" w:rsidP="00D82E6C">
      <w:pPr>
        <w:rPr>
          <w:rFonts w:ascii="Arial" w:eastAsiaTheme="majorEastAsia" w:hAnsi="Arial" w:cs="Arial"/>
          <w:b/>
          <w:bCs/>
          <w:color w:val="0F4761" w:themeColor="accent1" w:themeShade="BF"/>
          <w:sz w:val="28"/>
          <w:szCs w:val="28"/>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5"/>
        <w:gridCol w:w="4491"/>
      </w:tblGrid>
      <w:tr w:rsidR="00D82E6C" w:rsidRPr="00F7664E" w14:paraId="18077D1D" w14:textId="77777777" w:rsidTr="00B37CF1">
        <w:tc>
          <w:tcPr>
            <w:tcW w:w="4525" w:type="dxa"/>
            <w:shd w:val="clear" w:color="auto" w:fill="00B050"/>
          </w:tcPr>
          <w:p w14:paraId="2ABA74FF" w14:textId="77777777" w:rsidR="00D82E6C" w:rsidRDefault="00D82E6C" w:rsidP="00B37CF1">
            <w:pPr>
              <w:jc w:val="both"/>
              <w:rPr>
                <w:rFonts w:ascii="Arial" w:hAnsi="Arial" w:cs="Arial"/>
                <w:b/>
              </w:rPr>
            </w:pPr>
            <w:r w:rsidRPr="00F7664E">
              <w:rPr>
                <w:rFonts w:ascii="Arial" w:hAnsi="Arial" w:cs="Arial"/>
                <w:b/>
              </w:rPr>
              <w:t xml:space="preserve">Reference </w:t>
            </w:r>
            <w:r>
              <w:rPr>
                <w:rFonts w:ascii="Arial" w:hAnsi="Arial" w:cs="Arial"/>
                <w:b/>
              </w:rPr>
              <w:t>C</w:t>
            </w:r>
            <w:r w:rsidRPr="00F7664E">
              <w:rPr>
                <w:rFonts w:ascii="Arial" w:hAnsi="Arial" w:cs="Arial"/>
                <w:b/>
              </w:rPr>
              <w:t>ontract #</w:t>
            </w:r>
            <w:r>
              <w:rPr>
                <w:rFonts w:ascii="Arial" w:hAnsi="Arial" w:cs="Arial"/>
                <w:b/>
              </w:rPr>
              <w:t>4</w:t>
            </w:r>
          </w:p>
          <w:p w14:paraId="4E273094" w14:textId="77777777" w:rsidR="00D82E6C" w:rsidRPr="00E6391A" w:rsidRDefault="00D82E6C" w:rsidP="00B37CF1">
            <w:pPr>
              <w:pStyle w:val="Default"/>
              <w:jc w:val="both"/>
              <w:rPr>
                <w:rFonts w:ascii="Arial" w:hAnsi="Arial" w:cs="Arial"/>
              </w:rPr>
            </w:pPr>
            <w:r w:rsidRPr="00E6391A">
              <w:rPr>
                <w:rFonts w:ascii="Arial" w:hAnsi="Arial" w:cs="Arial"/>
                <w:b/>
                <w:bCs/>
                <w:sz w:val="22"/>
                <w:szCs w:val="22"/>
              </w:rPr>
              <w:t xml:space="preserve">Experience in product, process and/or service proposal development or management in Life Sciences. Please comprehensively complete the table below. </w:t>
            </w:r>
          </w:p>
          <w:p w14:paraId="507F84B7" w14:textId="77777777" w:rsidR="00D82E6C" w:rsidRDefault="00D82E6C" w:rsidP="00B37CF1">
            <w:pPr>
              <w:pStyle w:val="Default"/>
              <w:jc w:val="both"/>
            </w:pPr>
            <w:r>
              <w:rPr>
                <w:b/>
                <w:bCs/>
                <w:sz w:val="22"/>
                <w:szCs w:val="22"/>
              </w:rPr>
              <w:t xml:space="preserve"> </w:t>
            </w:r>
          </w:p>
          <w:p w14:paraId="47135059" w14:textId="77777777" w:rsidR="00D82E6C" w:rsidRPr="00F7664E" w:rsidRDefault="00D82E6C" w:rsidP="00B37CF1">
            <w:pPr>
              <w:jc w:val="both"/>
              <w:rPr>
                <w:rFonts w:ascii="Arial" w:hAnsi="Arial" w:cs="Arial"/>
                <w:b/>
              </w:rPr>
            </w:pPr>
          </w:p>
        </w:tc>
        <w:tc>
          <w:tcPr>
            <w:tcW w:w="4491" w:type="dxa"/>
            <w:shd w:val="clear" w:color="auto" w:fill="auto"/>
          </w:tcPr>
          <w:p w14:paraId="4AFE4770" w14:textId="77777777" w:rsidR="00D82E6C" w:rsidRPr="00F7664E" w:rsidRDefault="00D82E6C" w:rsidP="00B37CF1">
            <w:pPr>
              <w:jc w:val="both"/>
              <w:rPr>
                <w:rFonts w:ascii="Arial" w:hAnsi="Arial" w:cs="Arial"/>
              </w:rPr>
            </w:pPr>
            <w:r>
              <w:rPr>
                <w:rFonts w:ascii="Arial" w:hAnsi="Arial" w:cs="Arial"/>
              </w:rPr>
              <w:t>Specialist Area</w:t>
            </w:r>
          </w:p>
        </w:tc>
      </w:tr>
      <w:tr w:rsidR="00D82E6C" w:rsidRPr="00F7664E" w14:paraId="642A017C" w14:textId="77777777" w:rsidTr="00B37CF1">
        <w:tc>
          <w:tcPr>
            <w:tcW w:w="4525" w:type="dxa"/>
          </w:tcPr>
          <w:p w14:paraId="72578AD0" w14:textId="77777777" w:rsidR="00D82E6C" w:rsidRPr="00F7664E" w:rsidRDefault="00D82E6C" w:rsidP="00B37CF1">
            <w:pPr>
              <w:jc w:val="both"/>
              <w:rPr>
                <w:rFonts w:ascii="Arial" w:hAnsi="Arial" w:cs="Arial"/>
              </w:rPr>
            </w:pPr>
            <w:r w:rsidRPr="00F7664E">
              <w:rPr>
                <w:rFonts w:ascii="Arial" w:hAnsi="Arial" w:cs="Arial"/>
              </w:rPr>
              <w:t>Client Name</w:t>
            </w:r>
          </w:p>
        </w:tc>
        <w:tc>
          <w:tcPr>
            <w:tcW w:w="4491" w:type="dxa"/>
          </w:tcPr>
          <w:p w14:paraId="23754021" w14:textId="77777777" w:rsidR="00D82E6C" w:rsidRPr="00F7664E" w:rsidRDefault="00D82E6C" w:rsidP="00B37CF1">
            <w:pPr>
              <w:jc w:val="both"/>
              <w:rPr>
                <w:rFonts w:ascii="Arial" w:hAnsi="Arial" w:cs="Arial"/>
              </w:rPr>
            </w:pPr>
          </w:p>
        </w:tc>
      </w:tr>
      <w:tr w:rsidR="00D82E6C" w:rsidRPr="00F7664E" w14:paraId="0CD5DAC3" w14:textId="77777777" w:rsidTr="00B37CF1">
        <w:tc>
          <w:tcPr>
            <w:tcW w:w="4525" w:type="dxa"/>
          </w:tcPr>
          <w:p w14:paraId="3A87E789" w14:textId="77777777" w:rsidR="00D82E6C" w:rsidRPr="00F7664E" w:rsidRDefault="00D82E6C" w:rsidP="00B37CF1">
            <w:pPr>
              <w:jc w:val="both"/>
              <w:rPr>
                <w:rFonts w:ascii="Arial" w:hAnsi="Arial" w:cs="Arial"/>
              </w:rPr>
            </w:pPr>
            <w:r w:rsidRPr="00F7664E">
              <w:rPr>
                <w:rFonts w:ascii="Arial" w:hAnsi="Arial" w:cs="Arial"/>
              </w:rPr>
              <w:t>Contact Name</w:t>
            </w:r>
          </w:p>
        </w:tc>
        <w:tc>
          <w:tcPr>
            <w:tcW w:w="4491" w:type="dxa"/>
          </w:tcPr>
          <w:p w14:paraId="0ACA456B" w14:textId="77777777" w:rsidR="00D82E6C" w:rsidRPr="00F7664E" w:rsidRDefault="00D82E6C" w:rsidP="00B37CF1">
            <w:pPr>
              <w:jc w:val="both"/>
              <w:rPr>
                <w:rFonts w:ascii="Arial" w:hAnsi="Arial" w:cs="Arial"/>
              </w:rPr>
            </w:pPr>
          </w:p>
        </w:tc>
      </w:tr>
      <w:tr w:rsidR="00D82E6C" w:rsidRPr="00F7664E" w14:paraId="72967169" w14:textId="77777777" w:rsidTr="00B37CF1">
        <w:tc>
          <w:tcPr>
            <w:tcW w:w="4525" w:type="dxa"/>
          </w:tcPr>
          <w:p w14:paraId="033629DC" w14:textId="77777777" w:rsidR="00D82E6C" w:rsidRDefault="00D82E6C" w:rsidP="00B37CF1">
            <w:pPr>
              <w:jc w:val="both"/>
              <w:rPr>
                <w:rFonts w:ascii="Arial" w:hAnsi="Arial" w:cs="Arial"/>
              </w:rPr>
            </w:pPr>
            <w:r w:rsidRPr="00F7664E">
              <w:rPr>
                <w:rFonts w:ascii="Arial" w:hAnsi="Arial" w:cs="Arial"/>
              </w:rPr>
              <w:t>Contact Number</w:t>
            </w:r>
          </w:p>
          <w:p w14:paraId="4FF0872E" w14:textId="77777777" w:rsidR="00D82E6C" w:rsidRPr="00F7664E" w:rsidRDefault="00D82E6C" w:rsidP="00B37CF1">
            <w:pPr>
              <w:jc w:val="both"/>
              <w:rPr>
                <w:rFonts w:ascii="Arial" w:hAnsi="Arial" w:cs="Arial"/>
              </w:rPr>
            </w:pPr>
            <w:r>
              <w:rPr>
                <w:rFonts w:ascii="Arial" w:hAnsi="Arial" w:cs="Arial"/>
              </w:rPr>
              <w:t>Contact Email</w:t>
            </w:r>
          </w:p>
        </w:tc>
        <w:tc>
          <w:tcPr>
            <w:tcW w:w="4491" w:type="dxa"/>
          </w:tcPr>
          <w:p w14:paraId="597EDAA2" w14:textId="77777777" w:rsidR="00D82E6C" w:rsidRPr="00F7664E" w:rsidRDefault="00D82E6C" w:rsidP="00B37CF1">
            <w:pPr>
              <w:jc w:val="both"/>
              <w:rPr>
                <w:rFonts w:ascii="Arial" w:hAnsi="Arial" w:cs="Arial"/>
              </w:rPr>
            </w:pPr>
          </w:p>
        </w:tc>
      </w:tr>
      <w:tr w:rsidR="00D82E6C" w:rsidRPr="00F7664E" w14:paraId="3FD29431" w14:textId="77777777" w:rsidTr="00B37CF1">
        <w:tc>
          <w:tcPr>
            <w:tcW w:w="4525" w:type="dxa"/>
          </w:tcPr>
          <w:p w14:paraId="1089ACF4" w14:textId="77777777" w:rsidR="00D82E6C" w:rsidRPr="00F7664E" w:rsidRDefault="00D82E6C" w:rsidP="00B37CF1">
            <w:pPr>
              <w:jc w:val="both"/>
              <w:rPr>
                <w:rFonts w:ascii="Arial" w:hAnsi="Arial" w:cs="Arial"/>
              </w:rPr>
            </w:pPr>
            <w:r w:rsidRPr="00F7664E">
              <w:rPr>
                <w:rFonts w:ascii="Arial" w:hAnsi="Arial" w:cs="Arial"/>
              </w:rPr>
              <w:t>Annual Contract Value</w:t>
            </w:r>
          </w:p>
        </w:tc>
        <w:tc>
          <w:tcPr>
            <w:tcW w:w="4491" w:type="dxa"/>
          </w:tcPr>
          <w:p w14:paraId="0CBCBE06" w14:textId="77777777" w:rsidR="00D82E6C" w:rsidRPr="00F7664E" w:rsidRDefault="00D82E6C" w:rsidP="00B37CF1">
            <w:pPr>
              <w:jc w:val="both"/>
              <w:rPr>
                <w:rFonts w:ascii="Arial" w:hAnsi="Arial" w:cs="Arial"/>
              </w:rPr>
            </w:pPr>
          </w:p>
        </w:tc>
      </w:tr>
      <w:tr w:rsidR="00D82E6C" w:rsidRPr="00F7664E" w14:paraId="20E1AADC" w14:textId="77777777" w:rsidTr="00B37CF1">
        <w:tc>
          <w:tcPr>
            <w:tcW w:w="4525" w:type="dxa"/>
          </w:tcPr>
          <w:p w14:paraId="0C8BF57E" w14:textId="77777777" w:rsidR="00D82E6C" w:rsidRPr="00F7664E" w:rsidRDefault="00D82E6C" w:rsidP="00B37CF1">
            <w:pPr>
              <w:jc w:val="both"/>
              <w:rPr>
                <w:rFonts w:ascii="Arial" w:hAnsi="Arial" w:cs="Arial"/>
              </w:rPr>
            </w:pPr>
            <w:r w:rsidRPr="00F7664E">
              <w:rPr>
                <w:rFonts w:ascii="Arial" w:hAnsi="Arial" w:cs="Arial"/>
              </w:rPr>
              <w:t>Delivery Date(s)</w:t>
            </w:r>
          </w:p>
        </w:tc>
        <w:tc>
          <w:tcPr>
            <w:tcW w:w="4491" w:type="dxa"/>
          </w:tcPr>
          <w:p w14:paraId="7055A682" w14:textId="77777777" w:rsidR="00D82E6C" w:rsidRPr="00F7664E" w:rsidRDefault="00D82E6C" w:rsidP="00B37CF1">
            <w:pPr>
              <w:jc w:val="both"/>
              <w:rPr>
                <w:rFonts w:ascii="Arial" w:hAnsi="Arial" w:cs="Arial"/>
              </w:rPr>
            </w:pPr>
          </w:p>
        </w:tc>
      </w:tr>
      <w:tr w:rsidR="00D82E6C" w:rsidRPr="00F7664E" w14:paraId="68BAACD3" w14:textId="77777777" w:rsidTr="00B37CF1">
        <w:tc>
          <w:tcPr>
            <w:tcW w:w="4525" w:type="dxa"/>
          </w:tcPr>
          <w:p w14:paraId="0C64877A" w14:textId="77777777" w:rsidR="00D82E6C" w:rsidRPr="00F7664E" w:rsidRDefault="00D82E6C" w:rsidP="00B37CF1">
            <w:pPr>
              <w:jc w:val="both"/>
              <w:rPr>
                <w:rFonts w:ascii="Arial" w:hAnsi="Arial" w:cs="Arial"/>
              </w:rPr>
            </w:pPr>
            <w:r w:rsidRPr="00F7664E">
              <w:rPr>
                <w:rFonts w:ascii="Arial" w:hAnsi="Arial" w:cs="Arial"/>
              </w:rPr>
              <w:lastRenderedPageBreak/>
              <w:t>Detailed contract description</w:t>
            </w:r>
          </w:p>
        </w:tc>
        <w:tc>
          <w:tcPr>
            <w:tcW w:w="4491" w:type="dxa"/>
          </w:tcPr>
          <w:p w14:paraId="07AE06BA" w14:textId="77777777" w:rsidR="00D82E6C" w:rsidRPr="00F7664E" w:rsidRDefault="00D82E6C" w:rsidP="00B37CF1">
            <w:pPr>
              <w:jc w:val="both"/>
              <w:rPr>
                <w:rFonts w:ascii="Arial" w:hAnsi="Arial" w:cs="Arial"/>
              </w:rPr>
            </w:pPr>
          </w:p>
          <w:p w14:paraId="3A44B1E9" w14:textId="77777777" w:rsidR="00D82E6C" w:rsidRPr="00F7664E" w:rsidRDefault="00D82E6C" w:rsidP="00B37CF1">
            <w:pPr>
              <w:jc w:val="both"/>
              <w:rPr>
                <w:rFonts w:ascii="Arial" w:hAnsi="Arial" w:cs="Arial"/>
              </w:rPr>
            </w:pPr>
          </w:p>
          <w:p w14:paraId="786A1527" w14:textId="77777777" w:rsidR="00D82E6C" w:rsidRPr="00F7664E" w:rsidRDefault="00D82E6C" w:rsidP="00B37CF1">
            <w:pPr>
              <w:jc w:val="both"/>
              <w:rPr>
                <w:rFonts w:ascii="Arial" w:hAnsi="Arial" w:cs="Arial"/>
              </w:rPr>
            </w:pPr>
          </w:p>
          <w:p w14:paraId="18BA6D62" w14:textId="77777777" w:rsidR="00D82E6C" w:rsidRPr="00F7664E" w:rsidRDefault="00D82E6C" w:rsidP="00B37CF1">
            <w:pPr>
              <w:jc w:val="both"/>
              <w:rPr>
                <w:rFonts w:ascii="Arial" w:hAnsi="Arial" w:cs="Arial"/>
              </w:rPr>
            </w:pPr>
          </w:p>
          <w:p w14:paraId="430317F3" w14:textId="77777777" w:rsidR="00D82E6C" w:rsidRPr="00F7664E" w:rsidRDefault="00D82E6C" w:rsidP="00B37CF1">
            <w:pPr>
              <w:jc w:val="both"/>
              <w:rPr>
                <w:rFonts w:ascii="Arial" w:hAnsi="Arial" w:cs="Arial"/>
              </w:rPr>
            </w:pPr>
          </w:p>
        </w:tc>
      </w:tr>
      <w:tr w:rsidR="00D82E6C" w:rsidRPr="00F7664E" w14:paraId="798C536B" w14:textId="77777777" w:rsidTr="00B37CF1">
        <w:tc>
          <w:tcPr>
            <w:tcW w:w="9016" w:type="dxa"/>
            <w:gridSpan w:val="2"/>
          </w:tcPr>
          <w:p w14:paraId="5C851BE7" w14:textId="77777777" w:rsidR="00D82E6C" w:rsidRPr="00F7664E" w:rsidRDefault="00D82E6C" w:rsidP="00B37CF1">
            <w:pPr>
              <w:jc w:val="both"/>
              <w:rPr>
                <w:rFonts w:ascii="Arial" w:hAnsi="Arial" w:cs="Arial"/>
                <w:b/>
              </w:rPr>
            </w:pPr>
            <w:r w:rsidRPr="00F7664E">
              <w:rPr>
                <w:rFonts w:ascii="Arial" w:hAnsi="Arial" w:cs="Arial"/>
                <w:b/>
              </w:rPr>
              <w:t>Did the contract involve deliver of the following components</w:t>
            </w:r>
            <w:r>
              <w:rPr>
                <w:rFonts w:ascii="Arial" w:hAnsi="Arial" w:cs="Arial"/>
                <w:b/>
              </w:rPr>
              <w:t>:</w:t>
            </w:r>
          </w:p>
        </w:tc>
      </w:tr>
      <w:tr w:rsidR="00D82E6C" w:rsidRPr="00F7664E" w14:paraId="0406B856" w14:textId="77777777" w:rsidTr="00B37CF1">
        <w:tc>
          <w:tcPr>
            <w:tcW w:w="4525" w:type="dxa"/>
          </w:tcPr>
          <w:p w14:paraId="17691C4C" w14:textId="77777777" w:rsidR="00D82E6C" w:rsidRPr="00E6391A" w:rsidRDefault="00D82E6C" w:rsidP="00B37CF1">
            <w:pPr>
              <w:pStyle w:val="Default"/>
              <w:jc w:val="both"/>
              <w:rPr>
                <w:rFonts w:ascii="Arial" w:hAnsi="Arial" w:cs="Arial"/>
              </w:rPr>
            </w:pPr>
            <w:r w:rsidRPr="00E6391A">
              <w:rPr>
                <w:rFonts w:ascii="Arial" w:hAnsi="Arial" w:cs="Arial"/>
                <w:sz w:val="22"/>
                <w:szCs w:val="22"/>
              </w:rPr>
              <w:t xml:space="preserve">Outline your role in the project </w:t>
            </w:r>
          </w:p>
          <w:p w14:paraId="366F3CCB" w14:textId="77777777" w:rsidR="00D82E6C" w:rsidRPr="00E6391A" w:rsidRDefault="00D82E6C" w:rsidP="00B37CF1">
            <w:pPr>
              <w:jc w:val="both"/>
              <w:rPr>
                <w:rFonts w:ascii="Arial" w:hAnsi="Arial" w:cs="Arial"/>
              </w:rPr>
            </w:pPr>
          </w:p>
        </w:tc>
        <w:tc>
          <w:tcPr>
            <w:tcW w:w="4491" w:type="dxa"/>
          </w:tcPr>
          <w:p w14:paraId="647BFF87" w14:textId="77777777" w:rsidR="00D82E6C" w:rsidRPr="00F7664E" w:rsidRDefault="00D82E6C" w:rsidP="00B37CF1">
            <w:pPr>
              <w:jc w:val="both"/>
              <w:rPr>
                <w:rFonts w:ascii="Arial" w:hAnsi="Arial" w:cs="Arial"/>
              </w:rPr>
            </w:pPr>
          </w:p>
        </w:tc>
      </w:tr>
      <w:tr w:rsidR="00D82E6C" w:rsidRPr="00F7664E" w14:paraId="6507443B" w14:textId="77777777" w:rsidTr="00B37CF1">
        <w:tc>
          <w:tcPr>
            <w:tcW w:w="4525" w:type="dxa"/>
          </w:tcPr>
          <w:p w14:paraId="10DA6A00" w14:textId="77777777" w:rsidR="00D82E6C" w:rsidRPr="00E6391A" w:rsidRDefault="00D82E6C" w:rsidP="00B37CF1">
            <w:pPr>
              <w:jc w:val="both"/>
              <w:rPr>
                <w:rFonts w:ascii="Arial" w:hAnsi="Arial" w:cs="Arial"/>
              </w:rPr>
            </w:pPr>
            <w:r w:rsidRPr="00E6391A">
              <w:rPr>
                <w:rFonts w:ascii="Arial" w:hAnsi="Arial" w:cs="Arial"/>
              </w:rPr>
              <w:t>What were the three key challenges for this project?</w:t>
            </w:r>
          </w:p>
        </w:tc>
        <w:tc>
          <w:tcPr>
            <w:tcW w:w="4491" w:type="dxa"/>
          </w:tcPr>
          <w:p w14:paraId="262142AA" w14:textId="77777777" w:rsidR="00D82E6C" w:rsidRPr="00F7664E" w:rsidRDefault="00D82E6C" w:rsidP="00B37CF1">
            <w:pPr>
              <w:jc w:val="both"/>
              <w:rPr>
                <w:rFonts w:ascii="Arial" w:hAnsi="Arial" w:cs="Arial"/>
              </w:rPr>
            </w:pPr>
          </w:p>
        </w:tc>
      </w:tr>
      <w:tr w:rsidR="00D82E6C" w:rsidRPr="00F7664E" w14:paraId="08C91E3F" w14:textId="77777777" w:rsidTr="00B37CF1">
        <w:tc>
          <w:tcPr>
            <w:tcW w:w="4525" w:type="dxa"/>
          </w:tcPr>
          <w:p w14:paraId="62D1686B" w14:textId="77777777" w:rsidR="00D82E6C" w:rsidRPr="00E6391A" w:rsidRDefault="00D82E6C" w:rsidP="00B37CF1">
            <w:pPr>
              <w:jc w:val="both"/>
              <w:rPr>
                <w:rFonts w:ascii="Arial" w:hAnsi="Arial" w:cs="Arial"/>
              </w:rPr>
            </w:pPr>
            <w:r w:rsidRPr="00E6391A">
              <w:rPr>
                <w:rFonts w:ascii="Arial" w:hAnsi="Arial" w:cs="Arial"/>
              </w:rPr>
              <w:t>What were the deliverables and impact of the project?</w:t>
            </w:r>
          </w:p>
        </w:tc>
        <w:tc>
          <w:tcPr>
            <w:tcW w:w="4491" w:type="dxa"/>
          </w:tcPr>
          <w:p w14:paraId="169FBAAC" w14:textId="77777777" w:rsidR="00D82E6C" w:rsidRPr="00F7664E" w:rsidRDefault="00D82E6C" w:rsidP="00B37CF1">
            <w:pPr>
              <w:jc w:val="both"/>
              <w:rPr>
                <w:rFonts w:ascii="Arial" w:hAnsi="Arial" w:cs="Arial"/>
              </w:rPr>
            </w:pPr>
          </w:p>
        </w:tc>
      </w:tr>
      <w:tr w:rsidR="00D82E6C" w:rsidRPr="00F7664E" w14:paraId="1BF118E2" w14:textId="77777777" w:rsidTr="00B37CF1">
        <w:tc>
          <w:tcPr>
            <w:tcW w:w="4525" w:type="dxa"/>
          </w:tcPr>
          <w:p w14:paraId="269A0E7C" w14:textId="77777777" w:rsidR="00D82E6C" w:rsidRPr="00E6391A" w:rsidRDefault="00D82E6C" w:rsidP="00B37CF1">
            <w:pPr>
              <w:jc w:val="both"/>
              <w:rPr>
                <w:rFonts w:ascii="Arial" w:hAnsi="Arial" w:cs="Arial"/>
              </w:rPr>
            </w:pPr>
            <w:r w:rsidRPr="00E6391A">
              <w:rPr>
                <w:rFonts w:ascii="Arial" w:hAnsi="Arial" w:cs="Arial"/>
              </w:rPr>
              <w:t>Were all project timelines/milestones met? If not explain reasons</w:t>
            </w:r>
          </w:p>
        </w:tc>
        <w:tc>
          <w:tcPr>
            <w:tcW w:w="4491" w:type="dxa"/>
          </w:tcPr>
          <w:p w14:paraId="7F2A7C57" w14:textId="77777777" w:rsidR="00D82E6C" w:rsidRPr="00F7664E" w:rsidRDefault="00D82E6C" w:rsidP="00B37CF1">
            <w:pPr>
              <w:jc w:val="both"/>
              <w:rPr>
                <w:rFonts w:ascii="Arial" w:hAnsi="Arial" w:cs="Arial"/>
              </w:rPr>
            </w:pPr>
          </w:p>
        </w:tc>
      </w:tr>
      <w:tr w:rsidR="00D82E6C" w:rsidRPr="00F7664E" w14:paraId="6FC238F4" w14:textId="77777777" w:rsidTr="00B37CF1">
        <w:tc>
          <w:tcPr>
            <w:tcW w:w="4525" w:type="dxa"/>
          </w:tcPr>
          <w:p w14:paraId="0B545292" w14:textId="77777777" w:rsidR="00D82E6C" w:rsidRPr="00E6391A" w:rsidRDefault="00D82E6C" w:rsidP="00B37CF1">
            <w:pPr>
              <w:jc w:val="both"/>
              <w:rPr>
                <w:rFonts w:ascii="Arial" w:hAnsi="Arial" w:cs="Arial"/>
              </w:rPr>
            </w:pPr>
            <w:r w:rsidRPr="00E6391A">
              <w:rPr>
                <w:rFonts w:ascii="Arial" w:hAnsi="Arial" w:cs="Arial"/>
              </w:rPr>
              <w:t>Was project delivered within budget? If not explain reasons</w:t>
            </w:r>
          </w:p>
        </w:tc>
        <w:tc>
          <w:tcPr>
            <w:tcW w:w="4491" w:type="dxa"/>
          </w:tcPr>
          <w:p w14:paraId="3CF074EB" w14:textId="77777777" w:rsidR="00D82E6C" w:rsidRPr="00F7664E" w:rsidRDefault="00D82E6C" w:rsidP="00B37CF1">
            <w:pPr>
              <w:jc w:val="both"/>
              <w:rPr>
                <w:rFonts w:ascii="Arial" w:hAnsi="Arial" w:cs="Arial"/>
              </w:rPr>
            </w:pPr>
          </w:p>
        </w:tc>
      </w:tr>
      <w:tr w:rsidR="00D82E6C" w:rsidRPr="00F7664E" w14:paraId="1E748A3C" w14:textId="77777777" w:rsidTr="00B37CF1">
        <w:tc>
          <w:tcPr>
            <w:tcW w:w="4525" w:type="dxa"/>
          </w:tcPr>
          <w:p w14:paraId="090FE3D4" w14:textId="77777777" w:rsidR="00D82E6C" w:rsidRPr="00F80911" w:rsidRDefault="00D82E6C" w:rsidP="00B37CF1">
            <w:pPr>
              <w:jc w:val="both"/>
              <w:rPr>
                <w:rFonts w:ascii="Arial" w:hAnsi="Arial" w:cs="Arial"/>
              </w:rPr>
            </w:pPr>
            <w:r w:rsidRPr="00F80911">
              <w:rPr>
                <w:rFonts w:ascii="Arial" w:hAnsi="Arial" w:cs="Arial"/>
              </w:rPr>
              <w:t xml:space="preserve">Outline how this contract is comparable with the subject matter of the contract being tendered.  </w:t>
            </w:r>
          </w:p>
          <w:p w14:paraId="41A3E0CE" w14:textId="77777777" w:rsidR="00D82E6C" w:rsidRPr="00F7664E" w:rsidRDefault="00D82E6C" w:rsidP="00B37CF1">
            <w:pPr>
              <w:jc w:val="both"/>
              <w:rPr>
                <w:rFonts w:ascii="Arial" w:hAnsi="Arial" w:cs="Arial"/>
              </w:rPr>
            </w:pPr>
          </w:p>
        </w:tc>
        <w:tc>
          <w:tcPr>
            <w:tcW w:w="4491" w:type="dxa"/>
          </w:tcPr>
          <w:p w14:paraId="46F41FCB" w14:textId="77777777" w:rsidR="00D82E6C" w:rsidRPr="00F7664E" w:rsidRDefault="00D82E6C" w:rsidP="00B37CF1">
            <w:pPr>
              <w:jc w:val="both"/>
              <w:rPr>
                <w:rFonts w:ascii="Arial" w:hAnsi="Arial" w:cs="Arial"/>
              </w:rPr>
            </w:pPr>
          </w:p>
        </w:tc>
      </w:tr>
    </w:tbl>
    <w:p w14:paraId="77E7F151" w14:textId="77777777" w:rsidR="00D82E6C" w:rsidRDefault="00D82E6C" w:rsidP="00D82E6C">
      <w:pPr>
        <w:rPr>
          <w:rFonts w:ascii="Arial" w:eastAsiaTheme="majorEastAsia" w:hAnsi="Arial" w:cs="Arial"/>
          <w:b/>
          <w:bCs/>
          <w:color w:val="0F4761" w:themeColor="accent1" w:themeShade="BF"/>
          <w:sz w:val="28"/>
          <w:szCs w:val="28"/>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5"/>
        <w:gridCol w:w="4491"/>
      </w:tblGrid>
      <w:tr w:rsidR="00D82E6C" w:rsidRPr="00F7664E" w14:paraId="6931127E" w14:textId="77777777" w:rsidTr="00B37CF1">
        <w:tc>
          <w:tcPr>
            <w:tcW w:w="4525" w:type="dxa"/>
            <w:shd w:val="clear" w:color="auto" w:fill="00B050"/>
          </w:tcPr>
          <w:p w14:paraId="1821A23F" w14:textId="77777777" w:rsidR="00D82E6C" w:rsidRDefault="00D82E6C" w:rsidP="00B37CF1">
            <w:pPr>
              <w:jc w:val="both"/>
              <w:rPr>
                <w:rFonts w:ascii="Arial" w:hAnsi="Arial" w:cs="Arial"/>
                <w:b/>
              </w:rPr>
            </w:pPr>
            <w:r w:rsidRPr="00F7664E">
              <w:rPr>
                <w:rFonts w:ascii="Arial" w:hAnsi="Arial" w:cs="Arial"/>
                <w:b/>
              </w:rPr>
              <w:t xml:space="preserve">Reference </w:t>
            </w:r>
            <w:r>
              <w:rPr>
                <w:rFonts w:ascii="Arial" w:hAnsi="Arial" w:cs="Arial"/>
                <w:b/>
              </w:rPr>
              <w:t>C</w:t>
            </w:r>
            <w:r w:rsidRPr="00F7664E">
              <w:rPr>
                <w:rFonts w:ascii="Arial" w:hAnsi="Arial" w:cs="Arial"/>
                <w:b/>
              </w:rPr>
              <w:t>ontract #</w:t>
            </w:r>
            <w:r>
              <w:rPr>
                <w:rFonts w:ascii="Arial" w:hAnsi="Arial" w:cs="Arial"/>
                <w:b/>
              </w:rPr>
              <w:t>5</w:t>
            </w:r>
          </w:p>
          <w:p w14:paraId="5D59FB10" w14:textId="77777777" w:rsidR="00D82E6C" w:rsidRPr="00E6391A" w:rsidRDefault="00D82E6C" w:rsidP="00B37CF1">
            <w:pPr>
              <w:pStyle w:val="Default"/>
              <w:jc w:val="both"/>
              <w:rPr>
                <w:rFonts w:ascii="Arial" w:hAnsi="Arial" w:cs="Arial"/>
              </w:rPr>
            </w:pPr>
            <w:r w:rsidRPr="00E6391A">
              <w:rPr>
                <w:rFonts w:ascii="Arial" w:hAnsi="Arial" w:cs="Arial"/>
                <w:b/>
                <w:bCs/>
                <w:sz w:val="22"/>
                <w:szCs w:val="22"/>
              </w:rPr>
              <w:t xml:space="preserve">Experience of Research and Development in in Life Sciences Technologies. Please comprehensively complete the table below. </w:t>
            </w:r>
          </w:p>
          <w:p w14:paraId="60018D25" w14:textId="77777777" w:rsidR="00D82E6C" w:rsidRPr="00F7664E" w:rsidRDefault="00D82E6C" w:rsidP="00B37CF1">
            <w:pPr>
              <w:jc w:val="both"/>
              <w:rPr>
                <w:rFonts w:ascii="Arial" w:hAnsi="Arial" w:cs="Arial"/>
                <w:b/>
              </w:rPr>
            </w:pPr>
          </w:p>
        </w:tc>
        <w:tc>
          <w:tcPr>
            <w:tcW w:w="4491" w:type="dxa"/>
          </w:tcPr>
          <w:p w14:paraId="3690B9B5" w14:textId="77777777" w:rsidR="00D82E6C" w:rsidRPr="00F7664E" w:rsidRDefault="00D82E6C" w:rsidP="00B37CF1">
            <w:pPr>
              <w:jc w:val="both"/>
              <w:rPr>
                <w:rFonts w:ascii="Arial" w:hAnsi="Arial" w:cs="Arial"/>
              </w:rPr>
            </w:pPr>
            <w:r>
              <w:rPr>
                <w:rFonts w:ascii="Arial" w:hAnsi="Arial" w:cs="Arial"/>
              </w:rPr>
              <w:t>Specialist Area</w:t>
            </w:r>
          </w:p>
        </w:tc>
      </w:tr>
      <w:tr w:rsidR="00D82E6C" w:rsidRPr="00F7664E" w14:paraId="03086889" w14:textId="77777777" w:rsidTr="00B37CF1">
        <w:tc>
          <w:tcPr>
            <w:tcW w:w="4525" w:type="dxa"/>
          </w:tcPr>
          <w:p w14:paraId="1A9F5F64" w14:textId="77777777" w:rsidR="00D82E6C" w:rsidRPr="00F7664E" w:rsidRDefault="00D82E6C" w:rsidP="00B37CF1">
            <w:pPr>
              <w:jc w:val="both"/>
              <w:rPr>
                <w:rFonts w:ascii="Arial" w:hAnsi="Arial" w:cs="Arial"/>
              </w:rPr>
            </w:pPr>
            <w:r w:rsidRPr="00F7664E">
              <w:rPr>
                <w:rFonts w:ascii="Arial" w:hAnsi="Arial" w:cs="Arial"/>
              </w:rPr>
              <w:t>Client Name</w:t>
            </w:r>
          </w:p>
        </w:tc>
        <w:tc>
          <w:tcPr>
            <w:tcW w:w="4491" w:type="dxa"/>
          </w:tcPr>
          <w:p w14:paraId="6F1B3D37" w14:textId="77777777" w:rsidR="00D82E6C" w:rsidRPr="00F7664E" w:rsidRDefault="00D82E6C" w:rsidP="00B37CF1">
            <w:pPr>
              <w:jc w:val="both"/>
              <w:rPr>
                <w:rFonts w:ascii="Arial" w:hAnsi="Arial" w:cs="Arial"/>
              </w:rPr>
            </w:pPr>
          </w:p>
        </w:tc>
      </w:tr>
      <w:tr w:rsidR="00D82E6C" w:rsidRPr="00F7664E" w14:paraId="5F551C23" w14:textId="77777777" w:rsidTr="00B37CF1">
        <w:tc>
          <w:tcPr>
            <w:tcW w:w="4525" w:type="dxa"/>
          </w:tcPr>
          <w:p w14:paraId="749F057E" w14:textId="77777777" w:rsidR="00D82E6C" w:rsidRPr="00F7664E" w:rsidRDefault="00D82E6C" w:rsidP="00B37CF1">
            <w:pPr>
              <w:jc w:val="both"/>
              <w:rPr>
                <w:rFonts w:ascii="Arial" w:hAnsi="Arial" w:cs="Arial"/>
              </w:rPr>
            </w:pPr>
            <w:r w:rsidRPr="00F7664E">
              <w:rPr>
                <w:rFonts w:ascii="Arial" w:hAnsi="Arial" w:cs="Arial"/>
              </w:rPr>
              <w:t>Contact Name</w:t>
            </w:r>
          </w:p>
        </w:tc>
        <w:tc>
          <w:tcPr>
            <w:tcW w:w="4491" w:type="dxa"/>
          </w:tcPr>
          <w:p w14:paraId="13A295AF" w14:textId="77777777" w:rsidR="00D82E6C" w:rsidRPr="00F7664E" w:rsidRDefault="00D82E6C" w:rsidP="00B37CF1">
            <w:pPr>
              <w:jc w:val="both"/>
              <w:rPr>
                <w:rFonts w:ascii="Arial" w:hAnsi="Arial" w:cs="Arial"/>
              </w:rPr>
            </w:pPr>
          </w:p>
        </w:tc>
      </w:tr>
      <w:tr w:rsidR="00D82E6C" w:rsidRPr="00F7664E" w14:paraId="0BAA2BB0" w14:textId="77777777" w:rsidTr="00B37CF1">
        <w:tc>
          <w:tcPr>
            <w:tcW w:w="4525" w:type="dxa"/>
          </w:tcPr>
          <w:p w14:paraId="5F254214" w14:textId="77777777" w:rsidR="00D82E6C" w:rsidRDefault="00D82E6C" w:rsidP="00B37CF1">
            <w:pPr>
              <w:jc w:val="both"/>
              <w:rPr>
                <w:rFonts w:ascii="Arial" w:hAnsi="Arial" w:cs="Arial"/>
              </w:rPr>
            </w:pPr>
            <w:r w:rsidRPr="00F7664E">
              <w:rPr>
                <w:rFonts w:ascii="Arial" w:hAnsi="Arial" w:cs="Arial"/>
              </w:rPr>
              <w:t>Contact Number</w:t>
            </w:r>
          </w:p>
          <w:p w14:paraId="3364F187" w14:textId="77777777" w:rsidR="00D82E6C" w:rsidRPr="00F7664E" w:rsidRDefault="00D82E6C" w:rsidP="00B37CF1">
            <w:pPr>
              <w:jc w:val="both"/>
              <w:rPr>
                <w:rFonts w:ascii="Arial" w:hAnsi="Arial" w:cs="Arial"/>
              </w:rPr>
            </w:pPr>
            <w:r>
              <w:rPr>
                <w:rFonts w:ascii="Arial" w:hAnsi="Arial" w:cs="Arial"/>
              </w:rPr>
              <w:t>Contact Email</w:t>
            </w:r>
          </w:p>
        </w:tc>
        <w:tc>
          <w:tcPr>
            <w:tcW w:w="4491" w:type="dxa"/>
          </w:tcPr>
          <w:p w14:paraId="42928FF9" w14:textId="77777777" w:rsidR="00D82E6C" w:rsidRPr="00F7664E" w:rsidRDefault="00D82E6C" w:rsidP="00B37CF1">
            <w:pPr>
              <w:jc w:val="both"/>
              <w:rPr>
                <w:rFonts w:ascii="Arial" w:hAnsi="Arial" w:cs="Arial"/>
              </w:rPr>
            </w:pPr>
          </w:p>
        </w:tc>
      </w:tr>
      <w:tr w:rsidR="00D82E6C" w:rsidRPr="00F7664E" w14:paraId="26435504" w14:textId="77777777" w:rsidTr="00B37CF1">
        <w:tc>
          <w:tcPr>
            <w:tcW w:w="4525" w:type="dxa"/>
          </w:tcPr>
          <w:p w14:paraId="1A5AA574" w14:textId="77777777" w:rsidR="00D82E6C" w:rsidRPr="00F7664E" w:rsidRDefault="00D82E6C" w:rsidP="00B37CF1">
            <w:pPr>
              <w:jc w:val="both"/>
              <w:rPr>
                <w:rFonts w:ascii="Arial" w:hAnsi="Arial" w:cs="Arial"/>
              </w:rPr>
            </w:pPr>
            <w:r w:rsidRPr="00F7664E">
              <w:rPr>
                <w:rFonts w:ascii="Arial" w:hAnsi="Arial" w:cs="Arial"/>
              </w:rPr>
              <w:t>Annual Contract Value</w:t>
            </w:r>
          </w:p>
        </w:tc>
        <w:tc>
          <w:tcPr>
            <w:tcW w:w="4491" w:type="dxa"/>
          </w:tcPr>
          <w:p w14:paraId="228A148E" w14:textId="77777777" w:rsidR="00D82E6C" w:rsidRPr="00F7664E" w:rsidRDefault="00D82E6C" w:rsidP="00B37CF1">
            <w:pPr>
              <w:jc w:val="both"/>
              <w:rPr>
                <w:rFonts w:ascii="Arial" w:hAnsi="Arial" w:cs="Arial"/>
              </w:rPr>
            </w:pPr>
          </w:p>
        </w:tc>
      </w:tr>
      <w:tr w:rsidR="00D82E6C" w:rsidRPr="00F7664E" w14:paraId="1F49C254" w14:textId="77777777" w:rsidTr="00B37CF1">
        <w:tc>
          <w:tcPr>
            <w:tcW w:w="4525" w:type="dxa"/>
          </w:tcPr>
          <w:p w14:paraId="00215499" w14:textId="77777777" w:rsidR="00D82E6C" w:rsidRPr="00F7664E" w:rsidRDefault="00D82E6C" w:rsidP="00B37CF1">
            <w:pPr>
              <w:jc w:val="both"/>
              <w:rPr>
                <w:rFonts w:ascii="Arial" w:hAnsi="Arial" w:cs="Arial"/>
              </w:rPr>
            </w:pPr>
            <w:r w:rsidRPr="00F7664E">
              <w:rPr>
                <w:rFonts w:ascii="Arial" w:hAnsi="Arial" w:cs="Arial"/>
              </w:rPr>
              <w:lastRenderedPageBreak/>
              <w:t>Delivery Date(s)</w:t>
            </w:r>
          </w:p>
        </w:tc>
        <w:tc>
          <w:tcPr>
            <w:tcW w:w="4491" w:type="dxa"/>
          </w:tcPr>
          <w:p w14:paraId="19B71267" w14:textId="77777777" w:rsidR="00D82E6C" w:rsidRPr="00F7664E" w:rsidRDefault="00D82E6C" w:rsidP="00B37CF1">
            <w:pPr>
              <w:jc w:val="both"/>
              <w:rPr>
                <w:rFonts w:ascii="Arial" w:hAnsi="Arial" w:cs="Arial"/>
              </w:rPr>
            </w:pPr>
          </w:p>
        </w:tc>
      </w:tr>
      <w:tr w:rsidR="00D82E6C" w:rsidRPr="00F7664E" w14:paraId="288A05BF" w14:textId="77777777" w:rsidTr="00B37CF1">
        <w:tc>
          <w:tcPr>
            <w:tcW w:w="4525" w:type="dxa"/>
          </w:tcPr>
          <w:p w14:paraId="6BB0C83E" w14:textId="77777777" w:rsidR="00D82E6C" w:rsidRPr="00F7664E" w:rsidRDefault="00D82E6C" w:rsidP="00B37CF1">
            <w:pPr>
              <w:jc w:val="both"/>
              <w:rPr>
                <w:rFonts w:ascii="Arial" w:hAnsi="Arial" w:cs="Arial"/>
              </w:rPr>
            </w:pPr>
            <w:r w:rsidRPr="00F7664E">
              <w:rPr>
                <w:rFonts w:ascii="Arial" w:hAnsi="Arial" w:cs="Arial"/>
              </w:rPr>
              <w:t>Detailed contract description</w:t>
            </w:r>
          </w:p>
        </w:tc>
        <w:tc>
          <w:tcPr>
            <w:tcW w:w="4491" w:type="dxa"/>
          </w:tcPr>
          <w:p w14:paraId="77FED99F" w14:textId="77777777" w:rsidR="00D82E6C" w:rsidRPr="00F7664E" w:rsidRDefault="00D82E6C" w:rsidP="00B37CF1">
            <w:pPr>
              <w:jc w:val="both"/>
              <w:rPr>
                <w:rFonts w:ascii="Arial" w:hAnsi="Arial" w:cs="Arial"/>
              </w:rPr>
            </w:pPr>
          </w:p>
          <w:p w14:paraId="06EFA692" w14:textId="77777777" w:rsidR="00D82E6C" w:rsidRPr="00F7664E" w:rsidRDefault="00D82E6C" w:rsidP="00B37CF1">
            <w:pPr>
              <w:jc w:val="both"/>
              <w:rPr>
                <w:rFonts w:ascii="Arial" w:hAnsi="Arial" w:cs="Arial"/>
              </w:rPr>
            </w:pPr>
          </w:p>
          <w:p w14:paraId="32D5E19E" w14:textId="77777777" w:rsidR="00D82E6C" w:rsidRPr="00F7664E" w:rsidRDefault="00D82E6C" w:rsidP="00B37CF1">
            <w:pPr>
              <w:jc w:val="both"/>
              <w:rPr>
                <w:rFonts w:ascii="Arial" w:hAnsi="Arial" w:cs="Arial"/>
              </w:rPr>
            </w:pPr>
          </w:p>
          <w:p w14:paraId="523D352D" w14:textId="77777777" w:rsidR="00D82E6C" w:rsidRPr="00F7664E" w:rsidRDefault="00D82E6C" w:rsidP="00B37CF1">
            <w:pPr>
              <w:jc w:val="both"/>
              <w:rPr>
                <w:rFonts w:ascii="Arial" w:hAnsi="Arial" w:cs="Arial"/>
              </w:rPr>
            </w:pPr>
          </w:p>
          <w:p w14:paraId="112DE3D4" w14:textId="77777777" w:rsidR="00D82E6C" w:rsidRPr="00F7664E" w:rsidRDefault="00D82E6C" w:rsidP="00B37CF1">
            <w:pPr>
              <w:jc w:val="both"/>
              <w:rPr>
                <w:rFonts w:ascii="Arial" w:hAnsi="Arial" w:cs="Arial"/>
              </w:rPr>
            </w:pPr>
          </w:p>
        </w:tc>
      </w:tr>
      <w:tr w:rsidR="00D82E6C" w:rsidRPr="00F7664E" w14:paraId="14A47655" w14:textId="77777777" w:rsidTr="00B37CF1">
        <w:tc>
          <w:tcPr>
            <w:tcW w:w="9016" w:type="dxa"/>
            <w:gridSpan w:val="2"/>
          </w:tcPr>
          <w:p w14:paraId="520B4009" w14:textId="77777777" w:rsidR="00D82E6C" w:rsidRPr="00F7664E" w:rsidRDefault="00D82E6C" w:rsidP="00B37CF1">
            <w:pPr>
              <w:jc w:val="both"/>
              <w:rPr>
                <w:rFonts w:ascii="Arial" w:hAnsi="Arial" w:cs="Arial"/>
                <w:b/>
              </w:rPr>
            </w:pPr>
            <w:r w:rsidRPr="00F7664E">
              <w:rPr>
                <w:rFonts w:ascii="Arial" w:hAnsi="Arial" w:cs="Arial"/>
                <w:b/>
              </w:rPr>
              <w:t>Did the contract involve deliver of the following components</w:t>
            </w:r>
            <w:r>
              <w:rPr>
                <w:rFonts w:ascii="Arial" w:hAnsi="Arial" w:cs="Arial"/>
                <w:b/>
              </w:rPr>
              <w:t>:</w:t>
            </w:r>
            <w:r w:rsidRPr="00F7664E">
              <w:rPr>
                <w:rFonts w:ascii="Arial" w:hAnsi="Arial" w:cs="Arial"/>
                <w:b/>
              </w:rPr>
              <w:t xml:space="preserve"> </w:t>
            </w:r>
          </w:p>
        </w:tc>
      </w:tr>
      <w:tr w:rsidR="00D82E6C" w:rsidRPr="00F7664E" w14:paraId="536AB96C" w14:textId="77777777" w:rsidTr="00B37CF1">
        <w:tc>
          <w:tcPr>
            <w:tcW w:w="4525" w:type="dxa"/>
          </w:tcPr>
          <w:p w14:paraId="045C6549" w14:textId="77777777" w:rsidR="00D82E6C" w:rsidRPr="00E6391A" w:rsidRDefault="00D82E6C" w:rsidP="00B37CF1">
            <w:pPr>
              <w:pStyle w:val="Default"/>
              <w:jc w:val="both"/>
              <w:rPr>
                <w:rFonts w:ascii="Arial" w:hAnsi="Arial" w:cs="Arial"/>
              </w:rPr>
            </w:pPr>
            <w:r w:rsidRPr="00E6391A">
              <w:rPr>
                <w:rFonts w:ascii="Arial" w:hAnsi="Arial" w:cs="Arial"/>
                <w:sz w:val="22"/>
                <w:szCs w:val="22"/>
              </w:rPr>
              <w:t xml:space="preserve">Outline your role in the project </w:t>
            </w:r>
          </w:p>
          <w:p w14:paraId="67A66328" w14:textId="77777777" w:rsidR="00D82E6C" w:rsidRPr="00E6391A" w:rsidRDefault="00D82E6C" w:rsidP="00B37CF1">
            <w:pPr>
              <w:jc w:val="both"/>
              <w:rPr>
                <w:rFonts w:ascii="Arial" w:hAnsi="Arial" w:cs="Arial"/>
              </w:rPr>
            </w:pPr>
          </w:p>
        </w:tc>
        <w:tc>
          <w:tcPr>
            <w:tcW w:w="4491" w:type="dxa"/>
          </w:tcPr>
          <w:p w14:paraId="7536D3DD" w14:textId="77777777" w:rsidR="00D82E6C" w:rsidRPr="00F7664E" w:rsidRDefault="00D82E6C" w:rsidP="00B37CF1">
            <w:pPr>
              <w:jc w:val="both"/>
              <w:rPr>
                <w:rFonts w:ascii="Arial" w:hAnsi="Arial" w:cs="Arial"/>
              </w:rPr>
            </w:pPr>
          </w:p>
        </w:tc>
      </w:tr>
      <w:tr w:rsidR="00D82E6C" w:rsidRPr="00F7664E" w14:paraId="4D22222D" w14:textId="77777777" w:rsidTr="00B37CF1">
        <w:tc>
          <w:tcPr>
            <w:tcW w:w="4525" w:type="dxa"/>
          </w:tcPr>
          <w:p w14:paraId="4058530E" w14:textId="77777777" w:rsidR="00D82E6C" w:rsidRPr="00E6391A" w:rsidRDefault="00D82E6C" w:rsidP="00B37CF1">
            <w:pPr>
              <w:jc w:val="both"/>
              <w:rPr>
                <w:rFonts w:ascii="Arial" w:hAnsi="Arial" w:cs="Arial"/>
              </w:rPr>
            </w:pPr>
            <w:r w:rsidRPr="00E6391A">
              <w:rPr>
                <w:rFonts w:ascii="Arial" w:hAnsi="Arial" w:cs="Arial"/>
              </w:rPr>
              <w:t>What were the three key challenges for this project?</w:t>
            </w:r>
          </w:p>
        </w:tc>
        <w:tc>
          <w:tcPr>
            <w:tcW w:w="4491" w:type="dxa"/>
          </w:tcPr>
          <w:p w14:paraId="17770C5E" w14:textId="77777777" w:rsidR="00D82E6C" w:rsidRPr="00F7664E" w:rsidRDefault="00D82E6C" w:rsidP="00B37CF1">
            <w:pPr>
              <w:jc w:val="both"/>
              <w:rPr>
                <w:rFonts w:ascii="Arial" w:hAnsi="Arial" w:cs="Arial"/>
              </w:rPr>
            </w:pPr>
          </w:p>
        </w:tc>
      </w:tr>
      <w:tr w:rsidR="00D82E6C" w:rsidRPr="00F7664E" w14:paraId="70668E65" w14:textId="77777777" w:rsidTr="00B37CF1">
        <w:tc>
          <w:tcPr>
            <w:tcW w:w="4525" w:type="dxa"/>
          </w:tcPr>
          <w:p w14:paraId="318602BF" w14:textId="77777777" w:rsidR="00D82E6C" w:rsidRPr="00E6391A" w:rsidRDefault="00D82E6C" w:rsidP="00B37CF1">
            <w:pPr>
              <w:jc w:val="both"/>
              <w:rPr>
                <w:rFonts w:ascii="Arial" w:hAnsi="Arial" w:cs="Arial"/>
              </w:rPr>
            </w:pPr>
            <w:r w:rsidRPr="00E6391A">
              <w:rPr>
                <w:rFonts w:ascii="Arial" w:hAnsi="Arial" w:cs="Arial"/>
              </w:rPr>
              <w:t>What were the deliverables and impact of the project?</w:t>
            </w:r>
          </w:p>
        </w:tc>
        <w:tc>
          <w:tcPr>
            <w:tcW w:w="4491" w:type="dxa"/>
          </w:tcPr>
          <w:p w14:paraId="7D243086" w14:textId="77777777" w:rsidR="00D82E6C" w:rsidRPr="00F7664E" w:rsidRDefault="00D82E6C" w:rsidP="00B37CF1">
            <w:pPr>
              <w:jc w:val="both"/>
              <w:rPr>
                <w:rFonts w:ascii="Arial" w:hAnsi="Arial" w:cs="Arial"/>
              </w:rPr>
            </w:pPr>
          </w:p>
        </w:tc>
      </w:tr>
      <w:tr w:rsidR="00D82E6C" w:rsidRPr="00F7664E" w14:paraId="3DAFE16B" w14:textId="77777777" w:rsidTr="00B37CF1">
        <w:tc>
          <w:tcPr>
            <w:tcW w:w="4525" w:type="dxa"/>
          </w:tcPr>
          <w:p w14:paraId="2971B380" w14:textId="77777777" w:rsidR="00D82E6C" w:rsidRPr="00E6391A" w:rsidRDefault="00D82E6C" w:rsidP="00B37CF1">
            <w:pPr>
              <w:jc w:val="both"/>
              <w:rPr>
                <w:rFonts w:ascii="Arial" w:hAnsi="Arial" w:cs="Arial"/>
              </w:rPr>
            </w:pPr>
            <w:r w:rsidRPr="00E6391A">
              <w:rPr>
                <w:rFonts w:ascii="Arial" w:hAnsi="Arial" w:cs="Arial"/>
              </w:rPr>
              <w:t>Were all project timelines/milestones met? If not explain reasons</w:t>
            </w:r>
          </w:p>
        </w:tc>
        <w:tc>
          <w:tcPr>
            <w:tcW w:w="4491" w:type="dxa"/>
          </w:tcPr>
          <w:p w14:paraId="0A000441" w14:textId="77777777" w:rsidR="00D82E6C" w:rsidRPr="00F7664E" w:rsidRDefault="00D82E6C" w:rsidP="00B37CF1">
            <w:pPr>
              <w:jc w:val="both"/>
              <w:rPr>
                <w:rFonts w:ascii="Arial" w:hAnsi="Arial" w:cs="Arial"/>
              </w:rPr>
            </w:pPr>
          </w:p>
        </w:tc>
      </w:tr>
      <w:tr w:rsidR="00D82E6C" w:rsidRPr="00F7664E" w14:paraId="39F0531D" w14:textId="77777777" w:rsidTr="00B37CF1">
        <w:tc>
          <w:tcPr>
            <w:tcW w:w="4525" w:type="dxa"/>
          </w:tcPr>
          <w:p w14:paraId="1F679B5E" w14:textId="77777777" w:rsidR="00D82E6C" w:rsidRPr="00E6391A" w:rsidRDefault="00D82E6C" w:rsidP="00B37CF1">
            <w:pPr>
              <w:jc w:val="both"/>
              <w:rPr>
                <w:rFonts w:ascii="Arial" w:hAnsi="Arial" w:cs="Arial"/>
              </w:rPr>
            </w:pPr>
            <w:r w:rsidRPr="00E6391A">
              <w:rPr>
                <w:rFonts w:ascii="Arial" w:hAnsi="Arial" w:cs="Arial"/>
              </w:rPr>
              <w:t>Was project delivered within budget? If not explain reasons</w:t>
            </w:r>
          </w:p>
        </w:tc>
        <w:tc>
          <w:tcPr>
            <w:tcW w:w="4491" w:type="dxa"/>
          </w:tcPr>
          <w:p w14:paraId="64C0224A" w14:textId="77777777" w:rsidR="00D82E6C" w:rsidRPr="00F7664E" w:rsidRDefault="00D82E6C" w:rsidP="00B37CF1">
            <w:pPr>
              <w:jc w:val="both"/>
              <w:rPr>
                <w:rFonts w:ascii="Arial" w:hAnsi="Arial" w:cs="Arial"/>
              </w:rPr>
            </w:pPr>
          </w:p>
        </w:tc>
      </w:tr>
      <w:tr w:rsidR="00D82E6C" w:rsidRPr="00F7664E" w14:paraId="0D8FF810" w14:textId="77777777" w:rsidTr="00B37CF1">
        <w:tc>
          <w:tcPr>
            <w:tcW w:w="4525" w:type="dxa"/>
          </w:tcPr>
          <w:p w14:paraId="53B15E65" w14:textId="77777777" w:rsidR="00D82E6C" w:rsidRPr="00F80911" w:rsidRDefault="00D82E6C" w:rsidP="00B37CF1">
            <w:pPr>
              <w:jc w:val="both"/>
              <w:rPr>
                <w:rFonts w:ascii="Arial" w:hAnsi="Arial" w:cs="Arial"/>
              </w:rPr>
            </w:pPr>
            <w:r w:rsidRPr="00F80911">
              <w:rPr>
                <w:rFonts w:ascii="Arial" w:hAnsi="Arial" w:cs="Arial"/>
              </w:rPr>
              <w:t xml:space="preserve">Outline how this contract is comparable with the subject matter of the contract being tendered.  </w:t>
            </w:r>
          </w:p>
          <w:p w14:paraId="567F20E2" w14:textId="77777777" w:rsidR="00D82E6C" w:rsidRPr="00F7664E" w:rsidRDefault="00D82E6C" w:rsidP="00B37CF1">
            <w:pPr>
              <w:jc w:val="both"/>
              <w:rPr>
                <w:rFonts w:ascii="Arial" w:hAnsi="Arial" w:cs="Arial"/>
              </w:rPr>
            </w:pPr>
          </w:p>
        </w:tc>
        <w:tc>
          <w:tcPr>
            <w:tcW w:w="4491" w:type="dxa"/>
          </w:tcPr>
          <w:p w14:paraId="661D4FEC" w14:textId="77777777" w:rsidR="00D82E6C" w:rsidRPr="00F7664E" w:rsidRDefault="00D82E6C" w:rsidP="00B37CF1">
            <w:pPr>
              <w:jc w:val="both"/>
              <w:rPr>
                <w:rFonts w:ascii="Arial" w:hAnsi="Arial" w:cs="Arial"/>
              </w:rPr>
            </w:pPr>
          </w:p>
        </w:tc>
      </w:tr>
    </w:tbl>
    <w:p w14:paraId="672C43CB" w14:textId="77777777" w:rsidR="00D82E6C" w:rsidRDefault="00D82E6C" w:rsidP="00D82E6C">
      <w:pPr>
        <w:rPr>
          <w:rFonts w:ascii="Arial" w:eastAsiaTheme="majorEastAsia" w:hAnsi="Arial" w:cs="Arial"/>
          <w:b/>
          <w:bCs/>
          <w:color w:val="0F4761" w:themeColor="accent1" w:themeShade="BF"/>
          <w:sz w:val="28"/>
          <w:szCs w:val="28"/>
        </w:rPr>
      </w:pPr>
    </w:p>
    <w:p w14:paraId="2831B59D" w14:textId="77777777" w:rsidR="00D82E6C" w:rsidRDefault="00D82E6C" w:rsidP="00D82E6C">
      <w:pPr>
        <w:rPr>
          <w:rFonts w:ascii="Arial" w:eastAsiaTheme="majorEastAsia" w:hAnsi="Arial" w:cs="Arial"/>
          <w:b/>
          <w:bCs/>
          <w:color w:val="0F4761" w:themeColor="accent1" w:themeShade="BF"/>
          <w:sz w:val="28"/>
          <w:szCs w:val="28"/>
        </w:rPr>
      </w:pPr>
      <w:r>
        <w:rPr>
          <w:rFonts w:ascii="Arial" w:eastAsiaTheme="majorEastAsia" w:hAnsi="Arial" w:cs="Arial"/>
          <w:b/>
          <w:bCs/>
          <w:color w:val="0F4761" w:themeColor="accent1" w:themeShade="BF"/>
          <w:sz w:val="28"/>
          <w:szCs w:val="28"/>
        </w:rPr>
        <w:br w:type="page"/>
      </w:r>
    </w:p>
    <w:p w14:paraId="16110CF9" w14:textId="77777777" w:rsidR="00D82E6C" w:rsidRDefault="00D82E6C" w:rsidP="00D82E6C">
      <w:pPr>
        <w:pStyle w:val="Heading1"/>
      </w:pPr>
      <w:bookmarkStart w:id="8" w:name="_Toc184811530"/>
      <w:bookmarkStart w:id="9" w:name="_Toc184812509"/>
      <w:r w:rsidRPr="00F7664E">
        <w:lastRenderedPageBreak/>
        <w:t xml:space="preserve">APPENDIX </w:t>
      </w:r>
      <w:r>
        <w:t>2</w:t>
      </w:r>
      <w:r w:rsidRPr="00F7664E">
        <w:t xml:space="preserve"> – </w:t>
      </w:r>
      <w:r>
        <w:t>DATA PROCESSING AGREEMENT</w:t>
      </w:r>
      <w:bookmarkEnd w:id="8"/>
      <w:bookmarkEnd w:id="9"/>
      <w:r>
        <w:t xml:space="preserve"> </w:t>
      </w:r>
    </w:p>
    <w:p w14:paraId="272B6421" w14:textId="77777777" w:rsidR="00D82E6C" w:rsidRDefault="00D82E6C" w:rsidP="00D82E6C"/>
    <w:p w14:paraId="46AD1E41" w14:textId="77777777" w:rsidR="00D82E6C" w:rsidRPr="004A5E32" w:rsidRDefault="00D82E6C" w:rsidP="00D82E6C">
      <w:pPr>
        <w:pStyle w:val="Body2ALG"/>
        <w:tabs>
          <w:tab w:val="right" w:pos="9632"/>
        </w:tabs>
      </w:pPr>
      <w:r>
        <w:rPr>
          <w:noProof/>
        </w:rPr>
        <w:drawing>
          <wp:inline distT="0" distB="0" distL="0" distR="0" wp14:anchorId="5451500F" wp14:editId="4E792431">
            <wp:extent cx="3562350" cy="952500"/>
            <wp:effectExtent l="0" t="0" r="0" b="0"/>
            <wp:docPr id="1336798872" name="Picture 1336798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62350" cy="952500"/>
                    </a:xfrm>
                    <a:prstGeom prst="rect">
                      <a:avLst/>
                    </a:prstGeom>
                  </pic:spPr>
                </pic:pic>
              </a:graphicData>
            </a:graphic>
          </wp:inline>
        </w:drawing>
      </w:r>
      <w:r>
        <w:br/>
      </w:r>
    </w:p>
    <w:p w14:paraId="7A6E7C66" w14:textId="77777777" w:rsidR="00D82E6C" w:rsidRPr="004A5E32" w:rsidRDefault="00D82E6C" w:rsidP="00D82E6C">
      <w:pPr>
        <w:pStyle w:val="Body2ALG"/>
        <w:tabs>
          <w:tab w:val="right" w:pos="9632"/>
        </w:tabs>
        <w:rPr>
          <w:rFonts w:asciiTheme="minorHAnsi" w:hAnsiTheme="minorHAnsi" w:cstheme="minorHAnsi"/>
          <w:b/>
        </w:rPr>
      </w:pPr>
    </w:p>
    <w:p w14:paraId="7BA75E9F" w14:textId="77777777" w:rsidR="00D82E6C" w:rsidRPr="00734E28" w:rsidRDefault="00D82E6C" w:rsidP="00D82E6C">
      <w:pPr>
        <w:pStyle w:val="Body2ALG"/>
        <w:tabs>
          <w:tab w:val="right" w:pos="9632"/>
        </w:tabs>
        <w:rPr>
          <w:rFonts w:asciiTheme="minorHAnsi" w:hAnsiTheme="minorHAnsi" w:cstheme="minorHAnsi"/>
          <w:b/>
          <w:i/>
          <w:iCs/>
        </w:rPr>
      </w:pPr>
      <w:r w:rsidRPr="00734E28">
        <w:rPr>
          <w:rFonts w:asciiTheme="minorHAnsi" w:hAnsiTheme="minorHAnsi" w:cstheme="minorHAnsi"/>
          <w:b/>
          <w:i/>
          <w:iCs/>
        </w:rPr>
        <w:t>This document is an indication of the form of data processing agreement which the contracting authority intends to conclude with the successful economic operator arising from this competitive process. Economic Operators are not required to submit a signed copy of these terms as part of their tender but should indicate any objections which they may have to these terms in the body of their tender.</w:t>
      </w:r>
    </w:p>
    <w:p w14:paraId="5EE5E67B" w14:textId="77777777" w:rsidR="00D82E6C" w:rsidRPr="004A5E32" w:rsidRDefault="00D82E6C" w:rsidP="00D82E6C">
      <w:pPr>
        <w:pStyle w:val="Body2ALG"/>
        <w:tabs>
          <w:tab w:val="right" w:pos="9632"/>
        </w:tabs>
        <w:rPr>
          <w:rFonts w:asciiTheme="minorHAnsi" w:hAnsiTheme="minorHAnsi" w:cstheme="minorHAnsi"/>
          <w:b/>
        </w:rPr>
      </w:pPr>
    </w:p>
    <w:p w14:paraId="34C7EC1A" w14:textId="77777777" w:rsidR="00D82E6C" w:rsidRPr="004A5E32" w:rsidRDefault="00D82E6C" w:rsidP="00D82E6C">
      <w:pPr>
        <w:pStyle w:val="Body2ALG"/>
        <w:tabs>
          <w:tab w:val="right" w:pos="9632"/>
        </w:tabs>
        <w:rPr>
          <w:rFonts w:asciiTheme="minorHAnsi" w:hAnsiTheme="minorHAnsi" w:cstheme="minorHAnsi"/>
          <w:b/>
        </w:rPr>
      </w:pPr>
    </w:p>
    <w:p w14:paraId="74B97F1A" w14:textId="77777777" w:rsidR="00D82E6C" w:rsidRPr="004A5E32" w:rsidRDefault="00D82E6C" w:rsidP="00D82E6C">
      <w:pPr>
        <w:pStyle w:val="Body2ALG"/>
        <w:jc w:val="center"/>
        <w:rPr>
          <w:rFonts w:asciiTheme="minorHAnsi" w:hAnsiTheme="minorHAnsi" w:cstheme="minorHAnsi"/>
          <w:lang w:eastAsia="en-GB"/>
        </w:rPr>
      </w:pPr>
      <w:r w:rsidRPr="004A5E32">
        <w:rPr>
          <w:rFonts w:asciiTheme="minorHAnsi" w:hAnsiTheme="minorHAnsi" w:cstheme="minorHAnsi"/>
          <w:b/>
        </w:rPr>
        <w:t>ENTERPRISE IRELAND LIMITED</w:t>
      </w:r>
    </w:p>
    <w:p w14:paraId="0B4E0A99" w14:textId="77777777" w:rsidR="00D82E6C" w:rsidRPr="004A5E32" w:rsidRDefault="00D82E6C" w:rsidP="00D82E6C">
      <w:pPr>
        <w:pStyle w:val="Body2ALG"/>
        <w:jc w:val="center"/>
        <w:rPr>
          <w:rFonts w:asciiTheme="minorHAnsi" w:hAnsiTheme="minorHAnsi" w:cstheme="minorHAnsi"/>
          <w:b/>
        </w:rPr>
      </w:pPr>
    </w:p>
    <w:p w14:paraId="4BF956B0" w14:textId="77777777" w:rsidR="00D82E6C" w:rsidRPr="004A5E32" w:rsidRDefault="00D82E6C" w:rsidP="00D82E6C">
      <w:pPr>
        <w:pStyle w:val="Body2ALG"/>
        <w:jc w:val="center"/>
        <w:rPr>
          <w:rFonts w:asciiTheme="minorHAnsi" w:hAnsiTheme="minorHAnsi"/>
          <w:b/>
          <w:bCs/>
        </w:rPr>
      </w:pPr>
      <w:r w:rsidRPr="22C76AAA">
        <w:rPr>
          <w:rFonts w:asciiTheme="minorHAnsi" w:hAnsiTheme="minorHAnsi"/>
          <w:b/>
          <w:bCs/>
        </w:rPr>
        <w:t>and</w:t>
      </w:r>
    </w:p>
    <w:p w14:paraId="377F863D" w14:textId="77777777" w:rsidR="00D82E6C" w:rsidRPr="004A5E32" w:rsidRDefault="00D82E6C" w:rsidP="00D82E6C">
      <w:pPr>
        <w:pStyle w:val="Body2ALG"/>
        <w:jc w:val="center"/>
        <w:rPr>
          <w:rFonts w:asciiTheme="minorHAnsi" w:hAnsiTheme="minorHAnsi" w:cstheme="minorHAnsi"/>
          <w:lang w:eastAsia="en-GB"/>
        </w:rPr>
      </w:pPr>
    </w:p>
    <w:p w14:paraId="324DA602" w14:textId="77777777" w:rsidR="00D82E6C" w:rsidRPr="004A5E32" w:rsidRDefault="00D82E6C" w:rsidP="00D82E6C">
      <w:pPr>
        <w:pStyle w:val="Body2ALG"/>
        <w:jc w:val="center"/>
        <w:rPr>
          <w:rFonts w:asciiTheme="minorHAnsi" w:hAnsiTheme="minorHAnsi" w:cstheme="minorHAnsi"/>
          <w:b/>
        </w:rPr>
      </w:pPr>
      <w:r w:rsidRPr="004A5E32">
        <w:rPr>
          <w:rFonts w:asciiTheme="minorHAnsi" w:hAnsiTheme="minorHAnsi" w:cstheme="minorHAnsi"/>
          <w:b/>
          <w:highlight w:val="yellow"/>
        </w:rPr>
        <w:t>[INSERT SUPPLIER NAME]</w:t>
      </w:r>
    </w:p>
    <w:p w14:paraId="67E65804" w14:textId="77777777" w:rsidR="00D82E6C" w:rsidRPr="004A5E32" w:rsidRDefault="00D82E6C" w:rsidP="00D82E6C">
      <w:pPr>
        <w:pStyle w:val="Body2ALG"/>
        <w:jc w:val="center"/>
        <w:rPr>
          <w:rFonts w:asciiTheme="minorHAnsi" w:hAnsiTheme="minorHAnsi" w:cstheme="minorHAnsi"/>
          <w:b/>
        </w:rPr>
      </w:pPr>
    </w:p>
    <w:p w14:paraId="0ACB81A0" w14:textId="77777777" w:rsidR="00D82E6C" w:rsidRPr="004A5E32" w:rsidRDefault="00D82E6C" w:rsidP="00D82E6C">
      <w:pPr>
        <w:pStyle w:val="Body2ALG"/>
        <w:jc w:val="center"/>
        <w:rPr>
          <w:rFonts w:asciiTheme="minorHAnsi" w:hAnsiTheme="minorHAnsi" w:cstheme="minorHAnsi"/>
          <w:lang w:eastAsia="en-GB"/>
        </w:rPr>
      </w:pPr>
    </w:p>
    <w:p w14:paraId="3C388761" w14:textId="77777777" w:rsidR="00D82E6C" w:rsidRPr="004A5E32" w:rsidRDefault="00D82E6C" w:rsidP="00D82E6C">
      <w:pPr>
        <w:pStyle w:val="Body2ALG"/>
        <w:jc w:val="center"/>
        <w:rPr>
          <w:rFonts w:asciiTheme="minorHAnsi" w:hAnsiTheme="minorHAnsi" w:cstheme="minorHAnsi"/>
          <w:b/>
        </w:rPr>
      </w:pPr>
    </w:p>
    <w:p w14:paraId="5FAE6D2D" w14:textId="77777777" w:rsidR="00D82E6C" w:rsidRPr="004A5E32" w:rsidRDefault="00D82E6C" w:rsidP="00D82E6C">
      <w:pPr>
        <w:pStyle w:val="Body2ALG"/>
        <w:jc w:val="center"/>
        <w:rPr>
          <w:rFonts w:asciiTheme="minorHAnsi" w:hAnsiTheme="minorHAnsi" w:cstheme="minorHAnsi"/>
          <w:b/>
        </w:rPr>
      </w:pPr>
    </w:p>
    <w:p w14:paraId="419F487D" w14:textId="77777777" w:rsidR="00D82E6C" w:rsidRPr="004A5E32" w:rsidRDefault="00D82E6C" w:rsidP="00D82E6C">
      <w:pPr>
        <w:pStyle w:val="Body2ALG"/>
        <w:jc w:val="center"/>
        <w:rPr>
          <w:rFonts w:asciiTheme="minorHAnsi" w:hAnsiTheme="minorHAnsi" w:cstheme="minorHAnsi"/>
          <w:lang w:eastAsia="en-GB"/>
        </w:rPr>
      </w:pPr>
      <w:r w:rsidRPr="004A5E32">
        <w:rPr>
          <w:rFonts w:asciiTheme="minorHAnsi" w:hAnsiTheme="minorHAnsi" w:cstheme="minorHAnsi"/>
          <w:b/>
        </w:rPr>
        <w:t>_____________________________________________________________________</w:t>
      </w:r>
    </w:p>
    <w:p w14:paraId="16ACC7E4" w14:textId="77777777" w:rsidR="00D82E6C" w:rsidRPr="004A5E32" w:rsidRDefault="00D82E6C" w:rsidP="00D82E6C">
      <w:pPr>
        <w:pStyle w:val="Body2ALG"/>
        <w:jc w:val="center"/>
        <w:rPr>
          <w:rFonts w:asciiTheme="minorHAnsi" w:hAnsiTheme="minorHAnsi" w:cstheme="minorHAnsi"/>
          <w:b/>
        </w:rPr>
      </w:pPr>
    </w:p>
    <w:p w14:paraId="7D7D3F8E" w14:textId="77777777" w:rsidR="00D82E6C" w:rsidRPr="004A5E32" w:rsidRDefault="00D82E6C" w:rsidP="00D82E6C">
      <w:pPr>
        <w:pStyle w:val="Body2ALG"/>
        <w:jc w:val="center"/>
        <w:rPr>
          <w:rFonts w:asciiTheme="minorHAnsi" w:hAnsiTheme="minorHAnsi" w:cstheme="minorHAnsi"/>
          <w:b/>
        </w:rPr>
      </w:pPr>
      <w:r w:rsidRPr="004A5E32">
        <w:rPr>
          <w:rFonts w:asciiTheme="minorHAnsi" w:hAnsiTheme="minorHAnsi" w:cstheme="minorHAnsi"/>
          <w:b/>
        </w:rPr>
        <w:t>DATA PROCESSING AGREEMENT</w:t>
      </w:r>
    </w:p>
    <w:p w14:paraId="48FC2099" w14:textId="77777777" w:rsidR="00D82E6C" w:rsidRPr="004A5E32" w:rsidRDefault="00D82E6C" w:rsidP="00D82E6C">
      <w:pPr>
        <w:pStyle w:val="Body2ALG"/>
        <w:ind w:left="0"/>
        <w:rPr>
          <w:rFonts w:asciiTheme="minorHAnsi" w:hAnsiTheme="minorHAnsi" w:cstheme="minorHAnsi"/>
          <w:b/>
        </w:rPr>
      </w:pPr>
    </w:p>
    <w:p w14:paraId="0B7B6AB9" w14:textId="77777777" w:rsidR="00D82E6C" w:rsidRPr="004A5E32" w:rsidRDefault="00D82E6C" w:rsidP="00D82E6C">
      <w:pPr>
        <w:pStyle w:val="Body2ALG"/>
        <w:jc w:val="center"/>
        <w:rPr>
          <w:rFonts w:asciiTheme="minorHAnsi" w:hAnsiTheme="minorHAnsi" w:cstheme="minorHAnsi"/>
          <w:lang w:eastAsia="en-GB"/>
        </w:rPr>
      </w:pPr>
      <w:r w:rsidRPr="004A5E32">
        <w:rPr>
          <w:rFonts w:asciiTheme="minorHAnsi" w:hAnsiTheme="minorHAnsi" w:cstheme="minorHAnsi"/>
          <w:b/>
        </w:rPr>
        <w:t>____________________________________________________________________</w:t>
      </w:r>
    </w:p>
    <w:p w14:paraId="18B9E638" w14:textId="77777777" w:rsidR="00D82E6C" w:rsidRPr="004A5E32" w:rsidRDefault="00D82E6C" w:rsidP="00D82E6C">
      <w:pPr>
        <w:pStyle w:val="Body2ALG"/>
        <w:jc w:val="center"/>
        <w:rPr>
          <w:rFonts w:asciiTheme="minorHAnsi" w:hAnsiTheme="minorHAnsi" w:cstheme="minorHAnsi"/>
          <w:b/>
        </w:rPr>
      </w:pPr>
    </w:p>
    <w:p w14:paraId="2EC1AFDC" w14:textId="77777777" w:rsidR="00D82E6C" w:rsidRPr="004A5E32" w:rsidRDefault="00D82E6C" w:rsidP="00D82E6C">
      <w:pPr>
        <w:pStyle w:val="Body2ALG"/>
        <w:jc w:val="center"/>
        <w:rPr>
          <w:rFonts w:asciiTheme="minorHAnsi" w:hAnsiTheme="minorHAnsi" w:cstheme="minorHAnsi"/>
          <w:b/>
        </w:rPr>
      </w:pPr>
    </w:p>
    <w:p w14:paraId="578469A1" w14:textId="77777777" w:rsidR="00D82E6C" w:rsidRPr="004A5E32" w:rsidRDefault="00D82E6C" w:rsidP="00D82E6C">
      <w:pPr>
        <w:pStyle w:val="Body2ALG"/>
        <w:jc w:val="center"/>
        <w:rPr>
          <w:rFonts w:asciiTheme="minorHAnsi" w:hAnsiTheme="minorHAnsi" w:cstheme="minorHAnsi"/>
          <w:b/>
        </w:rPr>
      </w:pPr>
    </w:p>
    <w:p w14:paraId="0DD5361C" w14:textId="77777777" w:rsidR="00D82E6C" w:rsidRPr="004A5E32" w:rsidRDefault="00D82E6C" w:rsidP="00D82E6C">
      <w:pPr>
        <w:pStyle w:val="Body2ALG"/>
        <w:jc w:val="center"/>
        <w:rPr>
          <w:rFonts w:asciiTheme="minorHAnsi" w:hAnsiTheme="minorHAnsi" w:cstheme="minorHAnsi"/>
          <w:b/>
        </w:rPr>
      </w:pPr>
    </w:p>
    <w:p w14:paraId="478983DF" w14:textId="77777777" w:rsidR="00D82E6C" w:rsidRPr="004A5E32" w:rsidRDefault="00D82E6C" w:rsidP="00D82E6C">
      <w:pPr>
        <w:pStyle w:val="Body2ALG"/>
        <w:jc w:val="center"/>
        <w:rPr>
          <w:rFonts w:asciiTheme="minorHAnsi" w:hAnsiTheme="minorHAnsi" w:cstheme="minorHAnsi"/>
          <w:b/>
        </w:rPr>
      </w:pPr>
    </w:p>
    <w:p w14:paraId="0194E898" w14:textId="77777777" w:rsidR="00D82E6C" w:rsidRPr="004A5E32" w:rsidRDefault="00D82E6C" w:rsidP="00D82E6C">
      <w:pPr>
        <w:pStyle w:val="Body2ALG"/>
        <w:jc w:val="center"/>
        <w:rPr>
          <w:rFonts w:asciiTheme="minorHAnsi" w:hAnsiTheme="minorHAnsi" w:cstheme="minorHAnsi"/>
          <w:b/>
        </w:rPr>
      </w:pPr>
    </w:p>
    <w:p w14:paraId="48ABB5E2" w14:textId="77777777" w:rsidR="00D82E6C" w:rsidRPr="004B3859" w:rsidRDefault="00D82E6C" w:rsidP="00D82E6C">
      <w:pPr>
        <w:pStyle w:val="BodyALG"/>
        <w:keepNext/>
        <w:rPr>
          <w:rFonts w:asciiTheme="minorHAnsi" w:hAnsiTheme="minorHAnsi" w:cstheme="minorHAnsi"/>
          <w:sz w:val="22"/>
          <w:szCs w:val="22"/>
          <w:lang w:eastAsia="en-GB"/>
        </w:rPr>
      </w:pPr>
      <w:r w:rsidRPr="004B3859">
        <w:rPr>
          <w:rFonts w:asciiTheme="minorHAnsi" w:hAnsiTheme="minorHAnsi" w:cstheme="minorHAnsi"/>
          <w:b/>
          <w:sz w:val="22"/>
          <w:szCs w:val="22"/>
        </w:rPr>
        <w:lastRenderedPageBreak/>
        <w:t>THIS DATA PROCESSING AGREEMENT</w:t>
      </w:r>
      <w:r w:rsidRPr="004B3859">
        <w:rPr>
          <w:rFonts w:asciiTheme="minorHAnsi" w:hAnsiTheme="minorHAnsi" w:cstheme="minorHAnsi"/>
          <w:sz w:val="22"/>
          <w:szCs w:val="22"/>
        </w:rPr>
        <w:t xml:space="preserve"> is made on </w:t>
      </w:r>
      <w:r w:rsidRPr="004B3859">
        <w:rPr>
          <w:rFonts w:asciiTheme="minorHAnsi" w:hAnsiTheme="minorHAnsi" w:cstheme="minorHAnsi"/>
          <w:b/>
          <w:sz w:val="22"/>
          <w:szCs w:val="22"/>
        </w:rPr>
        <w:t>[</w:t>
      </w:r>
      <w:r w:rsidRPr="004B3859">
        <w:rPr>
          <w:rFonts w:asciiTheme="minorHAnsi" w:hAnsiTheme="minorHAnsi" w:cstheme="minorHAnsi"/>
          <w:b/>
          <w:sz w:val="22"/>
          <w:szCs w:val="22"/>
          <w:highlight w:val="yellow"/>
        </w:rPr>
        <w:t>insert date</w:t>
      </w:r>
      <w:r w:rsidRPr="004B3859">
        <w:rPr>
          <w:rFonts w:asciiTheme="minorHAnsi" w:hAnsiTheme="minorHAnsi" w:cstheme="minorHAnsi"/>
          <w:b/>
          <w:sz w:val="22"/>
          <w:szCs w:val="22"/>
        </w:rPr>
        <w:t>]</w:t>
      </w:r>
    </w:p>
    <w:p w14:paraId="7E6D6E73" w14:textId="77777777" w:rsidR="00D82E6C" w:rsidRPr="004B3859" w:rsidRDefault="00D82E6C" w:rsidP="00D82E6C">
      <w:pPr>
        <w:pStyle w:val="BodyALG"/>
        <w:keepNext/>
        <w:rPr>
          <w:rFonts w:asciiTheme="minorHAnsi" w:hAnsiTheme="minorHAnsi" w:cstheme="minorHAnsi"/>
          <w:sz w:val="22"/>
          <w:szCs w:val="22"/>
          <w:lang w:eastAsia="en-GB"/>
        </w:rPr>
      </w:pPr>
      <w:r w:rsidRPr="004B3859">
        <w:rPr>
          <w:rFonts w:asciiTheme="minorHAnsi" w:hAnsiTheme="minorHAnsi" w:cstheme="minorHAnsi"/>
          <w:b/>
          <w:sz w:val="22"/>
          <w:szCs w:val="22"/>
        </w:rPr>
        <w:t>BETWEEN:</w:t>
      </w:r>
    </w:p>
    <w:p w14:paraId="473324CB" w14:textId="77777777" w:rsidR="00D82E6C" w:rsidRPr="004B3859" w:rsidRDefault="00D82E6C" w:rsidP="00D82E6C">
      <w:pPr>
        <w:pStyle w:val="Parties"/>
        <w:keepNext/>
        <w:rPr>
          <w:rFonts w:asciiTheme="minorHAnsi" w:hAnsiTheme="minorHAnsi" w:cstheme="minorHAnsi"/>
          <w:sz w:val="22"/>
          <w:szCs w:val="22"/>
          <w:lang w:eastAsia="en-GB"/>
        </w:rPr>
      </w:pPr>
      <w:r w:rsidRPr="004B3859">
        <w:rPr>
          <w:rFonts w:asciiTheme="minorHAnsi" w:hAnsiTheme="minorHAnsi" w:cstheme="minorHAnsi"/>
          <w:b/>
          <w:sz w:val="22"/>
          <w:szCs w:val="22"/>
        </w:rPr>
        <w:t>ENTERPRISE IRELAND</w:t>
      </w:r>
      <w:r w:rsidRPr="004B3859">
        <w:rPr>
          <w:rFonts w:asciiTheme="minorHAnsi" w:hAnsiTheme="minorHAnsi" w:cstheme="minorHAnsi"/>
          <w:sz w:val="22"/>
          <w:szCs w:val="22"/>
        </w:rPr>
        <w:t xml:space="preserve"> with Principal Office at The Plaza, Eastpoint Business Park, Dublin 3 (</w:t>
      </w:r>
      <w:r w:rsidRPr="004B3859">
        <w:rPr>
          <w:rFonts w:asciiTheme="minorHAnsi" w:hAnsiTheme="minorHAnsi" w:cstheme="minorHAnsi"/>
          <w:b/>
          <w:sz w:val="22"/>
          <w:szCs w:val="22"/>
        </w:rPr>
        <w:t>EI</w:t>
      </w:r>
      <w:r w:rsidRPr="004B3859">
        <w:rPr>
          <w:rFonts w:asciiTheme="minorHAnsi" w:hAnsiTheme="minorHAnsi" w:cstheme="minorHAnsi"/>
          <w:sz w:val="22"/>
          <w:szCs w:val="22"/>
        </w:rPr>
        <w:t>); and</w:t>
      </w:r>
    </w:p>
    <w:p w14:paraId="101752B2" w14:textId="77777777" w:rsidR="00D82E6C" w:rsidRPr="004B3859" w:rsidRDefault="00D82E6C" w:rsidP="00D82E6C">
      <w:pPr>
        <w:pStyle w:val="Parties"/>
        <w:keepNext/>
        <w:rPr>
          <w:rFonts w:asciiTheme="minorHAnsi" w:hAnsiTheme="minorHAnsi" w:cstheme="minorHAnsi"/>
          <w:sz w:val="22"/>
          <w:szCs w:val="22"/>
          <w:lang w:eastAsia="en-GB"/>
        </w:rPr>
      </w:pPr>
      <w:r w:rsidRPr="004B3859">
        <w:rPr>
          <w:rFonts w:asciiTheme="minorHAnsi" w:hAnsiTheme="minorHAnsi" w:cstheme="minorHAnsi"/>
          <w:sz w:val="22"/>
          <w:szCs w:val="22"/>
          <w:highlight w:val="yellow"/>
        </w:rPr>
        <w:t xml:space="preserve">[  </w:t>
      </w:r>
      <w:r w:rsidRPr="004B3859">
        <w:rPr>
          <w:rFonts w:asciiTheme="minorHAnsi" w:eastAsia="Symbol" w:hAnsiTheme="minorHAnsi" w:cstheme="minorHAnsi"/>
          <w:sz w:val="22"/>
          <w:szCs w:val="22"/>
          <w:highlight w:val="yellow"/>
        </w:rPr>
        <w:t>·</w:t>
      </w:r>
      <w:r w:rsidRPr="004B3859">
        <w:rPr>
          <w:rFonts w:asciiTheme="minorHAnsi" w:hAnsiTheme="minorHAnsi" w:cstheme="minorHAnsi"/>
          <w:sz w:val="22"/>
          <w:szCs w:val="22"/>
          <w:highlight w:val="yellow"/>
        </w:rPr>
        <w:t xml:space="preserve">  ]</w:t>
      </w:r>
      <w:r w:rsidRPr="004B3859">
        <w:rPr>
          <w:rFonts w:asciiTheme="minorHAnsi" w:hAnsiTheme="minorHAnsi" w:cstheme="minorHAnsi"/>
          <w:sz w:val="22"/>
          <w:szCs w:val="22"/>
        </w:rPr>
        <w:t xml:space="preserve"> (</w:t>
      </w:r>
      <w:r w:rsidRPr="004B3859">
        <w:rPr>
          <w:rFonts w:asciiTheme="minorHAnsi" w:hAnsiTheme="minorHAnsi" w:cstheme="minorHAnsi"/>
          <w:b/>
          <w:sz w:val="22"/>
          <w:szCs w:val="22"/>
        </w:rPr>
        <w:t>the Supplier</w:t>
      </w:r>
      <w:r w:rsidRPr="004B3859">
        <w:rPr>
          <w:rFonts w:asciiTheme="minorHAnsi" w:hAnsiTheme="minorHAnsi" w:cstheme="minorHAnsi"/>
          <w:sz w:val="22"/>
          <w:szCs w:val="22"/>
        </w:rPr>
        <w:t>).</w:t>
      </w:r>
    </w:p>
    <w:p w14:paraId="69CC2D0F" w14:textId="77777777" w:rsidR="00D82E6C" w:rsidRPr="004B3859" w:rsidRDefault="00D82E6C" w:rsidP="00D82E6C">
      <w:pPr>
        <w:pStyle w:val="Body2ALG"/>
        <w:keepNext/>
        <w:rPr>
          <w:rFonts w:asciiTheme="minorHAnsi" w:hAnsiTheme="minorHAnsi" w:cstheme="minorHAnsi"/>
          <w:sz w:val="22"/>
          <w:szCs w:val="22"/>
        </w:rPr>
      </w:pPr>
      <w:r w:rsidRPr="004B3859">
        <w:rPr>
          <w:rFonts w:asciiTheme="minorHAnsi" w:hAnsiTheme="minorHAnsi" w:cstheme="minorHAnsi"/>
          <w:sz w:val="22"/>
          <w:szCs w:val="22"/>
        </w:rPr>
        <w:t xml:space="preserve">(each a </w:t>
      </w:r>
      <w:r w:rsidRPr="004B3859">
        <w:rPr>
          <w:rFonts w:asciiTheme="minorHAnsi" w:hAnsiTheme="minorHAnsi" w:cstheme="minorHAnsi"/>
          <w:b/>
          <w:sz w:val="22"/>
          <w:szCs w:val="22"/>
        </w:rPr>
        <w:t>Party</w:t>
      </w:r>
      <w:r w:rsidRPr="004B3859">
        <w:rPr>
          <w:rFonts w:asciiTheme="minorHAnsi" w:hAnsiTheme="minorHAnsi" w:cstheme="minorHAnsi"/>
          <w:sz w:val="22"/>
          <w:szCs w:val="22"/>
        </w:rPr>
        <w:t xml:space="preserve"> and together the </w:t>
      </w:r>
      <w:r w:rsidRPr="004B3859">
        <w:rPr>
          <w:rFonts w:asciiTheme="minorHAnsi" w:hAnsiTheme="minorHAnsi" w:cstheme="minorHAnsi"/>
          <w:b/>
          <w:sz w:val="22"/>
          <w:szCs w:val="22"/>
        </w:rPr>
        <w:t>Parties</w:t>
      </w:r>
      <w:r w:rsidRPr="004B3859">
        <w:rPr>
          <w:rFonts w:asciiTheme="minorHAnsi" w:hAnsiTheme="minorHAnsi" w:cstheme="minorHAnsi"/>
          <w:sz w:val="22"/>
          <w:szCs w:val="22"/>
        </w:rPr>
        <w:t>).</w:t>
      </w:r>
    </w:p>
    <w:p w14:paraId="58E993B4" w14:textId="77777777" w:rsidR="00D82E6C" w:rsidRPr="004B3859" w:rsidRDefault="00D82E6C" w:rsidP="00D82E6C">
      <w:pPr>
        <w:pStyle w:val="BodyALG"/>
        <w:keepNext/>
        <w:rPr>
          <w:rFonts w:asciiTheme="minorHAnsi" w:hAnsiTheme="minorHAnsi" w:cstheme="minorHAnsi"/>
          <w:sz w:val="22"/>
          <w:szCs w:val="22"/>
          <w:lang w:eastAsia="en-GB"/>
        </w:rPr>
      </w:pPr>
      <w:r w:rsidRPr="004B3859">
        <w:rPr>
          <w:rFonts w:asciiTheme="minorHAnsi" w:hAnsiTheme="minorHAnsi" w:cstheme="minorHAnsi"/>
          <w:b/>
          <w:sz w:val="22"/>
          <w:szCs w:val="22"/>
        </w:rPr>
        <w:t>BACKGROUND:</w:t>
      </w:r>
    </w:p>
    <w:p w14:paraId="13D458E1" w14:textId="77777777" w:rsidR="00D82E6C" w:rsidRPr="004B3859" w:rsidRDefault="00D82E6C" w:rsidP="00D82E6C">
      <w:pPr>
        <w:keepNext/>
        <w:ind w:left="720" w:hanging="720"/>
        <w:rPr>
          <w:rFonts w:eastAsia="Times New Roman" w:cstheme="minorHAnsi"/>
          <w:lang w:eastAsia="en-GB"/>
        </w:rPr>
      </w:pPr>
      <w:r w:rsidRPr="004B3859">
        <w:rPr>
          <w:rFonts w:eastAsia="Times New Roman" w:cstheme="minorHAnsi"/>
          <w:lang w:eastAsia="en-GB"/>
        </w:rPr>
        <w:t>(A)</w:t>
      </w:r>
      <w:r w:rsidRPr="004B3859">
        <w:rPr>
          <w:rFonts w:eastAsia="Times New Roman" w:cstheme="minorHAnsi"/>
          <w:lang w:eastAsia="en-GB"/>
        </w:rPr>
        <w:tab/>
        <w:t>The Supplier is [</w:t>
      </w:r>
      <w:r w:rsidRPr="004B3859">
        <w:rPr>
          <w:rFonts w:cstheme="minorHAnsi"/>
          <w:highlight w:val="yellow"/>
        </w:rPr>
        <w:t>insert description of the Supplier's business activities</w:t>
      </w:r>
      <w:r w:rsidRPr="004B3859">
        <w:rPr>
          <w:rFonts w:eastAsia="Times New Roman" w:cstheme="minorHAnsi"/>
          <w:lang w:eastAsia="en-GB"/>
        </w:rPr>
        <w:t>].</w:t>
      </w:r>
    </w:p>
    <w:p w14:paraId="54626636" w14:textId="77777777" w:rsidR="00D82E6C" w:rsidRPr="004B3859" w:rsidRDefault="00D82E6C" w:rsidP="00D82E6C">
      <w:pPr>
        <w:keepNext/>
        <w:ind w:left="720" w:hanging="720"/>
        <w:rPr>
          <w:rFonts w:eastAsia="Times New Roman" w:cstheme="minorHAnsi"/>
          <w:lang w:eastAsia="en-GB"/>
        </w:rPr>
      </w:pPr>
      <w:r w:rsidRPr="004B3859">
        <w:rPr>
          <w:rFonts w:eastAsia="Times New Roman" w:cstheme="minorHAnsi"/>
          <w:lang w:eastAsia="en-GB"/>
        </w:rPr>
        <w:t>(B)</w:t>
      </w:r>
      <w:r w:rsidRPr="004B3859">
        <w:rPr>
          <w:rFonts w:eastAsia="Times New Roman" w:cstheme="minorHAnsi"/>
          <w:lang w:eastAsia="en-GB"/>
        </w:rPr>
        <w:tab/>
        <w:t>[</w:t>
      </w:r>
      <w:r w:rsidRPr="004B3859">
        <w:rPr>
          <w:rFonts w:eastAsia="Times New Roman" w:cstheme="minorHAnsi"/>
          <w:highlight w:val="yellow"/>
          <w:lang w:eastAsia="en-GB"/>
        </w:rPr>
        <w:t xml:space="preserve">The Supplier is providing the Services to EI [pursuant to an agreement for [insert type of services e.g. payroll] dated [insert date of agreement] (the </w:t>
      </w:r>
      <w:r w:rsidRPr="004B3859">
        <w:rPr>
          <w:rFonts w:eastAsia="Times New Roman" w:cstheme="minorHAnsi"/>
          <w:b/>
          <w:highlight w:val="yellow"/>
          <w:lang w:eastAsia="en-GB"/>
        </w:rPr>
        <w:t>Services Agreement</w:t>
      </w:r>
      <w:r w:rsidRPr="004B3859">
        <w:rPr>
          <w:rFonts w:eastAsia="Times New Roman" w:cstheme="minorHAnsi"/>
          <w:highlight w:val="yellow"/>
          <w:lang w:eastAsia="en-GB"/>
        </w:rPr>
        <w:t xml:space="preserve">) </w:t>
      </w:r>
      <w:r w:rsidRPr="004B3859">
        <w:rPr>
          <w:rStyle w:val="FootnoteReference"/>
          <w:rFonts w:eastAsia="Times New Roman" w:cstheme="minorHAnsi"/>
          <w:highlight w:val="yellow"/>
          <w:lang w:eastAsia="en-GB"/>
        </w:rPr>
        <w:footnoteReference w:id="1"/>
      </w:r>
      <w:r w:rsidRPr="004B3859">
        <w:rPr>
          <w:rFonts w:eastAsia="Times New Roman" w:cstheme="minorHAnsi"/>
          <w:highlight w:val="yellow"/>
          <w:lang w:eastAsia="en-GB"/>
        </w:rPr>
        <w:t>].</w:t>
      </w:r>
    </w:p>
    <w:p w14:paraId="5DF8017A" w14:textId="77777777" w:rsidR="00D82E6C" w:rsidRPr="004B3859" w:rsidRDefault="00D82E6C" w:rsidP="00D82E6C">
      <w:pPr>
        <w:keepNext/>
        <w:ind w:left="720" w:hanging="720"/>
        <w:rPr>
          <w:rFonts w:eastAsia="Times New Roman" w:cstheme="minorHAnsi"/>
          <w:lang w:eastAsia="en-GB"/>
        </w:rPr>
      </w:pPr>
      <w:r w:rsidRPr="004B3859">
        <w:rPr>
          <w:rFonts w:eastAsia="Times New Roman" w:cstheme="minorHAnsi"/>
          <w:lang w:eastAsia="en-GB"/>
        </w:rPr>
        <w:t>(C)</w:t>
      </w:r>
      <w:r w:rsidRPr="004B3859">
        <w:rPr>
          <w:rFonts w:eastAsia="Times New Roman" w:cstheme="minorHAnsi"/>
          <w:lang w:eastAsia="en-GB"/>
        </w:rPr>
        <w:tab/>
        <w:t>In the course of providing the Services to EI pursuant to [</w:t>
      </w:r>
      <w:r w:rsidRPr="004B3859">
        <w:rPr>
          <w:rFonts w:eastAsia="Times New Roman" w:cstheme="minorHAnsi"/>
          <w:highlight w:val="yellow"/>
          <w:lang w:eastAsia="en-GB"/>
        </w:rPr>
        <w:t>this Agreement/ the Services Agreement</w:t>
      </w:r>
      <w:r w:rsidRPr="004B3859">
        <w:rPr>
          <w:rFonts w:eastAsia="Times New Roman" w:cstheme="minorHAnsi"/>
          <w:lang w:eastAsia="en-GB"/>
        </w:rPr>
        <w:t>], the Supplier will process Personal Data on behalf of EI. The Supplier agrees to comply with the following provisions with respect to any Personal Data processed on behalf of EI.</w:t>
      </w:r>
    </w:p>
    <w:p w14:paraId="0E5D99B0" w14:textId="77777777" w:rsidR="00D82E6C" w:rsidRPr="004B3859" w:rsidRDefault="00D82E6C" w:rsidP="00D82E6C">
      <w:pPr>
        <w:pStyle w:val="BodyALG"/>
        <w:keepNext/>
        <w:rPr>
          <w:rFonts w:asciiTheme="minorHAnsi" w:hAnsiTheme="minorHAnsi" w:cstheme="minorHAnsi"/>
          <w:sz w:val="22"/>
          <w:szCs w:val="22"/>
          <w:lang w:eastAsia="en-GB"/>
        </w:rPr>
      </w:pPr>
      <w:r w:rsidRPr="004B3859">
        <w:rPr>
          <w:rFonts w:asciiTheme="minorHAnsi" w:hAnsiTheme="minorHAnsi" w:cstheme="minorHAnsi"/>
          <w:b/>
          <w:sz w:val="22"/>
          <w:szCs w:val="22"/>
        </w:rPr>
        <w:t>AGREED TERMS:</w:t>
      </w:r>
    </w:p>
    <w:p w14:paraId="37DDABC9" w14:textId="77777777" w:rsidR="00D82E6C" w:rsidRPr="004B3859" w:rsidRDefault="00D82E6C" w:rsidP="00D82E6C">
      <w:pPr>
        <w:pStyle w:val="ALGHd1"/>
        <w:rPr>
          <w:rFonts w:asciiTheme="minorHAnsi" w:hAnsiTheme="minorHAnsi" w:cstheme="minorHAnsi"/>
          <w:sz w:val="22"/>
          <w:szCs w:val="22"/>
          <w:lang w:eastAsia="en-GB"/>
        </w:rPr>
      </w:pPr>
      <w:r w:rsidRPr="004B3859">
        <w:rPr>
          <w:rFonts w:asciiTheme="minorHAnsi" w:hAnsiTheme="minorHAnsi" w:cstheme="minorHAnsi"/>
          <w:sz w:val="22"/>
          <w:szCs w:val="22"/>
        </w:rPr>
        <w:t>DEFINITIONS AND INTERPRETATION</w:t>
      </w:r>
    </w:p>
    <w:p w14:paraId="4E14165C" w14:textId="77777777" w:rsidR="00D82E6C" w:rsidRPr="004B3859" w:rsidRDefault="00D82E6C" w:rsidP="00D82E6C">
      <w:pPr>
        <w:pStyle w:val="ALGHd2"/>
        <w:rPr>
          <w:rFonts w:asciiTheme="minorHAnsi" w:hAnsiTheme="minorHAnsi" w:cstheme="minorHAnsi"/>
          <w:b w:val="0"/>
          <w:sz w:val="22"/>
          <w:szCs w:val="22"/>
          <w:lang w:eastAsia="en-GB"/>
        </w:rPr>
      </w:pPr>
      <w:r w:rsidRPr="004B3859">
        <w:rPr>
          <w:rFonts w:asciiTheme="minorHAnsi" w:hAnsiTheme="minorHAnsi" w:cstheme="minorHAnsi"/>
          <w:b w:val="0"/>
          <w:sz w:val="22"/>
          <w:szCs w:val="22"/>
        </w:rPr>
        <w:t>In this Agreement the following expressions will have the following meanings unless expressly stated to the contrary:</w:t>
      </w:r>
    </w:p>
    <w:p w14:paraId="73AAA72D" w14:textId="77777777" w:rsidR="00D82E6C" w:rsidRPr="004B3859" w:rsidRDefault="00D82E6C" w:rsidP="00D82E6C">
      <w:pPr>
        <w:keepNext/>
        <w:ind w:left="624"/>
        <w:rPr>
          <w:rFonts w:cstheme="minorHAnsi"/>
        </w:rPr>
      </w:pPr>
      <w:r w:rsidRPr="004B3859">
        <w:rPr>
          <w:rFonts w:cstheme="minorHAnsi"/>
          <w:b/>
        </w:rPr>
        <w:t>Commencement Date</w:t>
      </w:r>
      <w:r w:rsidRPr="004B3859">
        <w:rPr>
          <w:rFonts w:cstheme="minorHAnsi"/>
        </w:rPr>
        <w:t xml:space="preserve"> means </w:t>
      </w:r>
      <w:r w:rsidRPr="004B3859">
        <w:rPr>
          <w:rFonts w:cstheme="minorHAnsi"/>
          <w:highlight w:val="yellow"/>
        </w:rPr>
        <w:t xml:space="preserve">[  </w:t>
      </w:r>
      <w:r w:rsidRPr="004B3859">
        <w:rPr>
          <w:rFonts w:eastAsia="Symbol" w:cstheme="minorHAnsi"/>
          <w:highlight w:val="yellow"/>
        </w:rPr>
        <w:t>·</w:t>
      </w:r>
      <w:r w:rsidRPr="004B3859">
        <w:rPr>
          <w:rFonts w:cstheme="minorHAnsi"/>
          <w:highlight w:val="yellow"/>
        </w:rPr>
        <w:t xml:space="preserve">  ]</w:t>
      </w:r>
      <w:r w:rsidRPr="004B3859">
        <w:rPr>
          <w:rFonts w:cstheme="minorHAnsi"/>
        </w:rPr>
        <w:t>;</w:t>
      </w:r>
    </w:p>
    <w:p w14:paraId="74DC6ECB" w14:textId="77777777" w:rsidR="00D82E6C" w:rsidRPr="004B3859" w:rsidRDefault="00D82E6C" w:rsidP="00D82E6C">
      <w:pPr>
        <w:keepNext/>
        <w:ind w:left="624"/>
        <w:rPr>
          <w:rFonts w:cstheme="minorHAnsi"/>
        </w:rPr>
      </w:pPr>
      <w:r w:rsidRPr="004B3859">
        <w:rPr>
          <w:rFonts w:cstheme="minorHAnsi"/>
          <w:b/>
        </w:rPr>
        <w:t>Confidential Information</w:t>
      </w:r>
      <w:r w:rsidRPr="004B3859">
        <w:rPr>
          <w:rFonts w:cstheme="minorHAnsi"/>
        </w:rPr>
        <w:t xml:space="preserve"> means any information, that relates to the business, affairs, operations, customers, processes, budgets, pricing policies, product information, strategies, developments, trade secrets, know-how, methods, technology, technical data, personnel and suppliers of the disclosing party, and any other information clearly designated by a Party as being confidential to it (whether or not it is marked "confidential"), or which ought reasonably be considered to be confidential, or other matters connected with the Services;</w:t>
      </w:r>
    </w:p>
    <w:p w14:paraId="47934EEB" w14:textId="77777777" w:rsidR="00D82E6C" w:rsidRPr="004B3859" w:rsidRDefault="00D82E6C" w:rsidP="00D82E6C">
      <w:pPr>
        <w:keepNext/>
        <w:ind w:left="624"/>
        <w:rPr>
          <w:rFonts w:cstheme="minorHAnsi"/>
        </w:rPr>
      </w:pPr>
      <w:r w:rsidRPr="004B3859">
        <w:rPr>
          <w:rFonts w:cstheme="minorHAnsi"/>
          <w:b/>
        </w:rPr>
        <w:t>Controller Data</w:t>
      </w:r>
      <w:r w:rsidRPr="004B3859">
        <w:rPr>
          <w:rFonts w:cstheme="minorHAnsi"/>
        </w:rPr>
        <w:t xml:space="preserve"> means all Personal Data and Confidential Information that may be supplied to the Processor by or on behalf of the Controller pursuant to [</w:t>
      </w:r>
      <w:r w:rsidRPr="004B3859">
        <w:rPr>
          <w:rFonts w:cstheme="minorHAnsi"/>
          <w:highlight w:val="yellow"/>
        </w:rPr>
        <w:t>this Agreement/ the Services Agreement</w:t>
      </w:r>
      <w:r w:rsidRPr="004B3859">
        <w:rPr>
          <w:rFonts w:cstheme="minorHAnsi"/>
        </w:rPr>
        <w:t>] or produced or obtained by the Processor wholly or partly at the Controller's expense;</w:t>
      </w:r>
    </w:p>
    <w:p w14:paraId="794759DF" w14:textId="77777777" w:rsidR="00D82E6C" w:rsidRPr="004B3859" w:rsidRDefault="00D82E6C" w:rsidP="00D82E6C">
      <w:pPr>
        <w:keepNext/>
        <w:ind w:left="624"/>
        <w:rPr>
          <w:rFonts w:cstheme="minorHAnsi"/>
        </w:rPr>
      </w:pPr>
      <w:r w:rsidRPr="004B3859">
        <w:rPr>
          <w:rFonts w:cstheme="minorHAnsi"/>
          <w:b/>
        </w:rPr>
        <w:t>Data Controller</w:t>
      </w:r>
      <w:r w:rsidRPr="004B3859">
        <w:rPr>
          <w:rFonts w:cstheme="minorHAnsi"/>
        </w:rPr>
        <w:t xml:space="preserve">, </w:t>
      </w:r>
      <w:r w:rsidRPr="004B3859">
        <w:rPr>
          <w:rFonts w:cstheme="minorHAnsi"/>
          <w:b/>
        </w:rPr>
        <w:t>Data Processor</w:t>
      </w:r>
      <w:r w:rsidRPr="004B3859">
        <w:rPr>
          <w:rFonts w:cstheme="minorHAnsi"/>
        </w:rPr>
        <w:t xml:space="preserve">, </w:t>
      </w:r>
      <w:r w:rsidRPr="004B3859">
        <w:rPr>
          <w:rFonts w:cstheme="minorHAnsi"/>
          <w:b/>
        </w:rPr>
        <w:t>Data Subject</w:t>
      </w:r>
      <w:r w:rsidRPr="004B3859">
        <w:rPr>
          <w:rFonts w:cstheme="minorHAnsi"/>
        </w:rPr>
        <w:t xml:space="preserve">, </w:t>
      </w:r>
      <w:r w:rsidRPr="004B3859">
        <w:rPr>
          <w:rFonts w:cstheme="minorHAnsi"/>
          <w:b/>
        </w:rPr>
        <w:t>Personal Data</w:t>
      </w:r>
      <w:r w:rsidRPr="004B3859">
        <w:rPr>
          <w:rFonts w:cstheme="minorHAnsi"/>
        </w:rPr>
        <w:t xml:space="preserve">, </w:t>
      </w:r>
      <w:r w:rsidRPr="004B3859">
        <w:rPr>
          <w:rFonts w:cstheme="minorHAnsi"/>
          <w:b/>
        </w:rPr>
        <w:t>Processing</w:t>
      </w:r>
      <w:r w:rsidRPr="004B3859">
        <w:rPr>
          <w:rFonts w:cstheme="minorHAnsi"/>
        </w:rPr>
        <w:t xml:space="preserve"> and </w:t>
      </w:r>
      <w:r w:rsidRPr="004B3859">
        <w:rPr>
          <w:rFonts w:cstheme="minorHAnsi"/>
          <w:b/>
        </w:rPr>
        <w:t>Prior Consultation</w:t>
      </w:r>
      <w:r w:rsidRPr="004B3859">
        <w:rPr>
          <w:rFonts w:cstheme="minorHAnsi"/>
        </w:rPr>
        <w:t xml:space="preserve"> shall have the meanings ascribed to them under Data Protection Law;</w:t>
      </w:r>
    </w:p>
    <w:p w14:paraId="414FAB4F" w14:textId="77777777" w:rsidR="00D82E6C" w:rsidRPr="004B3859" w:rsidRDefault="00D82E6C" w:rsidP="00D82E6C">
      <w:pPr>
        <w:keepNext/>
        <w:ind w:left="624"/>
        <w:rPr>
          <w:rFonts w:cstheme="minorHAnsi"/>
        </w:rPr>
      </w:pPr>
      <w:r w:rsidRPr="004B3859">
        <w:rPr>
          <w:rFonts w:cstheme="minorHAnsi"/>
          <w:b/>
        </w:rPr>
        <w:lastRenderedPageBreak/>
        <w:t>Data Processing Annex</w:t>
      </w:r>
      <w:r w:rsidRPr="004B3859">
        <w:rPr>
          <w:rFonts w:cstheme="minorHAnsi"/>
        </w:rPr>
        <w:t xml:space="preserve"> means Annex 1 to this Agreement;</w:t>
      </w:r>
    </w:p>
    <w:p w14:paraId="286BD3BC" w14:textId="77777777" w:rsidR="00D82E6C" w:rsidRPr="004B3859" w:rsidRDefault="00D82E6C" w:rsidP="00D82E6C">
      <w:pPr>
        <w:keepNext/>
        <w:ind w:left="624"/>
        <w:rPr>
          <w:rFonts w:cstheme="minorHAnsi"/>
        </w:rPr>
      </w:pPr>
      <w:r w:rsidRPr="004B3859">
        <w:rPr>
          <w:rFonts w:cstheme="minorHAnsi"/>
          <w:b/>
        </w:rPr>
        <w:t>Data Protection Law</w:t>
      </w:r>
      <w:r w:rsidRPr="004B3859">
        <w:rPr>
          <w:rFonts w:cstheme="minorHAnsi"/>
        </w:rPr>
        <w:t xml:space="preserve"> means (</w:t>
      </w:r>
      <w:proofErr w:type="spellStart"/>
      <w:r w:rsidRPr="004B3859">
        <w:rPr>
          <w:rFonts w:cstheme="minorHAnsi"/>
        </w:rPr>
        <w:t>i</w:t>
      </w:r>
      <w:proofErr w:type="spellEnd"/>
      <w:r w:rsidRPr="004B3859">
        <w:rPr>
          <w:rFonts w:cstheme="minorHAnsi"/>
        </w:rPr>
        <w:t>) Data Protection Acts 1988 to 2018 in Ireland (as amended or replaced); (ii) to the extent applicable, the data protection and information privacy laws of another jurisdiction;(iii) the General Data Protection Regulation (EU) 2016/679 (</w:t>
      </w:r>
      <w:r w:rsidRPr="004B3859">
        <w:rPr>
          <w:rFonts w:cstheme="minorHAnsi"/>
          <w:b/>
        </w:rPr>
        <w:t>GDPR</w:t>
      </w:r>
      <w:r w:rsidRPr="004B3859">
        <w:rPr>
          <w:rFonts w:cstheme="minorHAnsi"/>
        </w:rPr>
        <w:t>); (iv) any subsequent re-enactment, replacement or amendment of such laws; and (v) any guidance issued by the Irish Data Protection Commission (or replacement Irish supervisory authority);</w:t>
      </w:r>
    </w:p>
    <w:p w14:paraId="4BA6AB90" w14:textId="77777777" w:rsidR="00D82E6C" w:rsidRPr="004B3859" w:rsidRDefault="00D82E6C" w:rsidP="00D82E6C">
      <w:pPr>
        <w:keepNext/>
        <w:ind w:left="624"/>
        <w:rPr>
          <w:rFonts w:cstheme="minorHAnsi"/>
        </w:rPr>
      </w:pPr>
      <w:r w:rsidRPr="004B3859">
        <w:rPr>
          <w:rFonts w:cstheme="minorHAnsi"/>
          <w:b/>
        </w:rPr>
        <w:t>Data Security Breach</w:t>
      </w:r>
      <w:r w:rsidRPr="004B3859">
        <w:rPr>
          <w:rFonts w:cstheme="minorHAnsi"/>
        </w:rPr>
        <w:t xml:space="preserve"> means any known potential or actual breach of the Data Controller's minimum information security requirements or any obligations or duties owed by the Data Processor to the Data Controller relating to the confidentiality, integrity or availability of Confidential Information or Personal Data;</w:t>
      </w:r>
    </w:p>
    <w:p w14:paraId="54108C1A" w14:textId="77777777" w:rsidR="00D82E6C" w:rsidRPr="004B3859" w:rsidRDefault="00D82E6C" w:rsidP="00D82E6C">
      <w:pPr>
        <w:keepNext/>
        <w:ind w:left="624"/>
        <w:rPr>
          <w:rFonts w:cstheme="minorHAnsi"/>
        </w:rPr>
      </w:pPr>
      <w:r w:rsidRPr="004B3859">
        <w:rPr>
          <w:rFonts w:cstheme="minorHAnsi"/>
          <w:b/>
        </w:rPr>
        <w:t>Group</w:t>
      </w:r>
      <w:r w:rsidRPr="004B3859">
        <w:rPr>
          <w:rFonts w:cstheme="minorHAnsi"/>
        </w:rPr>
        <w:t xml:space="preserve"> means of a party means in relation to a party, that party, any subsidiary or holding company of that party, and any subsidiary of a holding company of that party, 'holding company' and 'subsidiary' having the meanings given to them in sections 7 and 8 of the Companies Act 2014 (Ireland);</w:t>
      </w:r>
    </w:p>
    <w:p w14:paraId="19DBA4A7" w14:textId="77777777" w:rsidR="00D82E6C" w:rsidRPr="004B3859" w:rsidRDefault="00D82E6C" w:rsidP="00D82E6C">
      <w:pPr>
        <w:keepNext/>
        <w:ind w:left="624"/>
        <w:rPr>
          <w:rFonts w:cstheme="minorHAnsi"/>
        </w:rPr>
      </w:pPr>
      <w:r w:rsidRPr="004B3859">
        <w:rPr>
          <w:rFonts w:cstheme="minorHAnsi"/>
          <w:b/>
        </w:rPr>
        <w:t>Losses</w:t>
      </w:r>
      <w:r w:rsidRPr="004B3859">
        <w:rPr>
          <w:rFonts w:cstheme="minorHAnsi"/>
        </w:rPr>
        <w:t xml:space="preserve"> means all direct, indirect or economic loss (including loss of profits), liability, damage,  injury, claim, action, demand, expense (including legal and other professional services expenses on a full indemnity basis) or proceedings awarded against, suffered, incurred or paid by the Controller;</w:t>
      </w:r>
    </w:p>
    <w:p w14:paraId="1A486107" w14:textId="77777777" w:rsidR="00D82E6C" w:rsidRPr="004B3859" w:rsidRDefault="00D82E6C" w:rsidP="00D82E6C">
      <w:pPr>
        <w:keepNext/>
        <w:ind w:left="624"/>
        <w:rPr>
          <w:rFonts w:cstheme="minorHAnsi"/>
        </w:rPr>
      </w:pPr>
      <w:r w:rsidRPr="004B3859">
        <w:rPr>
          <w:rFonts w:cstheme="minorHAnsi"/>
          <w:b/>
        </w:rPr>
        <w:t>Personnel</w:t>
      </w:r>
      <w:r w:rsidRPr="004B3859">
        <w:rPr>
          <w:rFonts w:cstheme="minorHAnsi"/>
        </w:rPr>
        <w:t xml:space="preserve"> means (</w:t>
      </w:r>
      <w:proofErr w:type="spellStart"/>
      <w:r w:rsidRPr="004B3859">
        <w:rPr>
          <w:rFonts w:cstheme="minorHAnsi"/>
        </w:rPr>
        <w:t>i</w:t>
      </w:r>
      <w:proofErr w:type="spellEnd"/>
      <w:r w:rsidRPr="004B3859">
        <w:rPr>
          <w:rFonts w:cstheme="minorHAnsi"/>
        </w:rPr>
        <w:t>) the officers, employees, agents and contractors (including Subcontractors) of a Party and the members of its Group; and (ii) the officers, employees, contractors and agents of the contractors (including Subcontractors) of that Party and the members of its Group;</w:t>
      </w:r>
    </w:p>
    <w:p w14:paraId="65BF1285" w14:textId="77777777" w:rsidR="00D82E6C" w:rsidRPr="004B3859" w:rsidRDefault="00D82E6C" w:rsidP="00D82E6C">
      <w:pPr>
        <w:keepNext/>
        <w:ind w:left="624"/>
        <w:rPr>
          <w:rFonts w:cstheme="minorHAnsi"/>
        </w:rPr>
      </w:pPr>
      <w:r w:rsidRPr="004B3859">
        <w:rPr>
          <w:rFonts w:cstheme="minorHAnsi"/>
          <w:b/>
        </w:rPr>
        <w:t>Regulator</w:t>
      </w:r>
      <w:r w:rsidRPr="004B3859">
        <w:rPr>
          <w:rFonts w:cstheme="minorHAnsi"/>
        </w:rPr>
        <w:t xml:space="preserve"> means any regulator or regulatory body (including the Office of the Data Protection Commissioner and its successor) to which the Data Controller is subject from time to time or whose consent, approval or authority is required so that the Data Controller can lawfully carry on its business; and</w:t>
      </w:r>
    </w:p>
    <w:p w14:paraId="6E36755F" w14:textId="77777777" w:rsidR="00D82E6C" w:rsidRPr="004B3859" w:rsidRDefault="00D82E6C" w:rsidP="00D82E6C">
      <w:pPr>
        <w:keepNext/>
        <w:ind w:left="624"/>
        <w:rPr>
          <w:rFonts w:cstheme="minorHAnsi"/>
        </w:rPr>
      </w:pPr>
      <w:r w:rsidRPr="004B3859">
        <w:rPr>
          <w:rFonts w:cstheme="minorHAnsi"/>
          <w:b/>
        </w:rPr>
        <w:t>Services</w:t>
      </w:r>
      <w:r w:rsidRPr="004B3859">
        <w:rPr>
          <w:rFonts w:cstheme="minorHAnsi"/>
        </w:rPr>
        <w:t> mean the services to be delivered by or on behalf of the Data Processor under [</w:t>
      </w:r>
      <w:r w:rsidRPr="004B3859">
        <w:rPr>
          <w:rFonts w:cstheme="minorHAnsi"/>
          <w:highlight w:val="yellow"/>
        </w:rPr>
        <w:t>this Agreement/ the Services Agreement</w:t>
      </w:r>
      <w:r w:rsidRPr="004B3859">
        <w:rPr>
          <w:rFonts w:cstheme="minorHAnsi"/>
        </w:rPr>
        <w:t>].</w:t>
      </w:r>
    </w:p>
    <w:p w14:paraId="3A419D6C" w14:textId="77777777" w:rsidR="00D82E6C" w:rsidRPr="004B3859" w:rsidRDefault="00D82E6C" w:rsidP="00D82E6C">
      <w:pPr>
        <w:pStyle w:val="ALGHd1"/>
        <w:rPr>
          <w:rFonts w:asciiTheme="minorHAnsi" w:hAnsiTheme="minorHAnsi" w:cstheme="minorHAnsi"/>
          <w:sz w:val="22"/>
          <w:szCs w:val="22"/>
        </w:rPr>
      </w:pPr>
      <w:r w:rsidRPr="004B3859">
        <w:rPr>
          <w:rFonts w:asciiTheme="minorHAnsi" w:hAnsiTheme="minorHAnsi" w:cstheme="minorHAnsi"/>
          <w:sz w:val="22"/>
          <w:szCs w:val="22"/>
        </w:rPr>
        <w:t>DATA CONTROLLER AND DATA PROCESSOR</w:t>
      </w:r>
    </w:p>
    <w:p w14:paraId="0240FEE5" w14:textId="77777777" w:rsidR="00D82E6C" w:rsidRPr="004B3859" w:rsidRDefault="00D82E6C" w:rsidP="00D82E6C">
      <w:pPr>
        <w:pStyle w:val="ALGHd2"/>
        <w:rPr>
          <w:rFonts w:asciiTheme="minorHAnsi" w:hAnsiTheme="minorHAnsi" w:cstheme="minorHAnsi"/>
          <w:sz w:val="22"/>
          <w:szCs w:val="22"/>
        </w:rPr>
      </w:pPr>
      <w:r w:rsidRPr="004B3859">
        <w:rPr>
          <w:rFonts w:asciiTheme="minorHAnsi" w:hAnsiTheme="minorHAnsi" w:cstheme="minorHAnsi"/>
          <w:b w:val="0"/>
          <w:sz w:val="22"/>
          <w:szCs w:val="22"/>
        </w:rPr>
        <w:t xml:space="preserve">In order to provide the Services to EI, the Supplier will require certain Personal Data to be made available to it by EI. </w:t>
      </w:r>
    </w:p>
    <w:p w14:paraId="127F55AF"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b w:val="0"/>
          <w:sz w:val="22"/>
          <w:szCs w:val="22"/>
        </w:rPr>
        <w:t xml:space="preserve">The Parties acknowledge that for the purposes of Data Protection Law, EI is a Data Controller (the </w:t>
      </w:r>
      <w:r w:rsidRPr="004B3859">
        <w:rPr>
          <w:rFonts w:asciiTheme="minorHAnsi" w:hAnsiTheme="minorHAnsi" w:cstheme="minorHAnsi"/>
          <w:sz w:val="22"/>
          <w:szCs w:val="22"/>
        </w:rPr>
        <w:t>Controller</w:t>
      </w:r>
      <w:r w:rsidRPr="004B3859">
        <w:rPr>
          <w:rFonts w:asciiTheme="minorHAnsi" w:hAnsiTheme="minorHAnsi" w:cstheme="minorHAnsi"/>
          <w:b w:val="0"/>
          <w:sz w:val="22"/>
          <w:szCs w:val="22"/>
        </w:rPr>
        <w:t xml:space="preserve">) under </w:t>
      </w:r>
      <w:r w:rsidRPr="004B3859">
        <w:rPr>
          <w:rFonts w:asciiTheme="minorHAnsi" w:hAnsiTheme="minorHAnsi" w:cstheme="minorHAnsi"/>
          <w:b w:val="0"/>
          <w:sz w:val="22"/>
          <w:szCs w:val="22"/>
          <w:highlight w:val="yellow"/>
        </w:rPr>
        <w:t>[this Agreement/ the Services Agreement</w:t>
      </w:r>
      <w:r w:rsidRPr="004B3859">
        <w:rPr>
          <w:rFonts w:asciiTheme="minorHAnsi" w:hAnsiTheme="minorHAnsi" w:cstheme="minorHAnsi"/>
          <w:b w:val="0"/>
          <w:sz w:val="22"/>
          <w:szCs w:val="22"/>
        </w:rPr>
        <w:t xml:space="preserve">].  </w:t>
      </w:r>
    </w:p>
    <w:p w14:paraId="3A06E0C9"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b w:val="0"/>
          <w:sz w:val="22"/>
          <w:szCs w:val="22"/>
        </w:rPr>
        <w:t xml:space="preserve">The Supplier is a Data Processor (the </w:t>
      </w:r>
      <w:r w:rsidRPr="004B3859">
        <w:rPr>
          <w:rFonts w:asciiTheme="minorHAnsi" w:hAnsiTheme="minorHAnsi" w:cstheme="minorHAnsi"/>
          <w:sz w:val="22"/>
          <w:szCs w:val="22"/>
        </w:rPr>
        <w:t>Processor</w:t>
      </w:r>
      <w:r w:rsidRPr="004B3859">
        <w:rPr>
          <w:rFonts w:asciiTheme="minorHAnsi" w:hAnsiTheme="minorHAnsi" w:cstheme="minorHAnsi"/>
          <w:b w:val="0"/>
          <w:sz w:val="22"/>
          <w:szCs w:val="22"/>
        </w:rPr>
        <w:t>) in respect of the Personal Data processed under [</w:t>
      </w:r>
      <w:r w:rsidRPr="004B3859">
        <w:rPr>
          <w:rFonts w:asciiTheme="minorHAnsi" w:hAnsiTheme="minorHAnsi" w:cstheme="minorHAnsi"/>
          <w:b w:val="0"/>
          <w:sz w:val="22"/>
          <w:szCs w:val="22"/>
          <w:highlight w:val="yellow"/>
        </w:rPr>
        <w:t>this Agreement/ the Services Agreement</w:t>
      </w:r>
      <w:r w:rsidRPr="004B3859">
        <w:rPr>
          <w:rFonts w:asciiTheme="minorHAnsi" w:hAnsiTheme="minorHAnsi" w:cstheme="minorHAnsi"/>
          <w:b w:val="0"/>
          <w:sz w:val="22"/>
          <w:szCs w:val="22"/>
        </w:rPr>
        <w:t xml:space="preserve">] on behalf of the Controller.  All right, title and interest in the Personal Data shall vest solely in the Controller and the </w:t>
      </w:r>
      <w:r w:rsidRPr="004B3859">
        <w:rPr>
          <w:rFonts w:asciiTheme="minorHAnsi" w:hAnsiTheme="minorHAnsi" w:cstheme="minorHAnsi"/>
          <w:b w:val="0"/>
          <w:sz w:val="22"/>
          <w:szCs w:val="22"/>
        </w:rPr>
        <w:lastRenderedPageBreak/>
        <w:t>Processor shall not acquire any rights in the Personal Data, except as may be set out in this Agreement [</w:t>
      </w:r>
      <w:r w:rsidRPr="004B3859">
        <w:rPr>
          <w:rFonts w:asciiTheme="minorHAnsi" w:hAnsiTheme="minorHAnsi" w:cstheme="minorHAnsi"/>
          <w:b w:val="0"/>
          <w:sz w:val="22"/>
          <w:szCs w:val="22"/>
          <w:highlight w:val="yellow"/>
        </w:rPr>
        <w:t>or the Services Agreement</w:t>
      </w:r>
      <w:r w:rsidRPr="004B3859">
        <w:rPr>
          <w:rFonts w:asciiTheme="minorHAnsi" w:hAnsiTheme="minorHAnsi" w:cstheme="minorHAnsi"/>
          <w:b w:val="0"/>
          <w:sz w:val="22"/>
          <w:szCs w:val="22"/>
        </w:rPr>
        <w:t xml:space="preserve">].  </w:t>
      </w:r>
    </w:p>
    <w:p w14:paraId="34EA5111"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b w:val="0"/>
          <w:sz w:val="22"/>
          <w:szCs w:val="22"/>
        </w:rPr>
        <w:t xml:space="preserve">The rights and obligations of each party in connection with data processing activities are set out in clause 3 below. </w:t>
      </w:r>
    </w:p>
    <w:p w14:paraId="1C34CF0C" w14:textId="77777777" w:rsidR="00D82E6C" w:rsidRPr="004B3859" w:rsidRDefault="00D82E6C" w:rsidP="00D82E6C">
      <w:pPr>
        <w:pStyle w:val="ALGHd1"/>
        <w:rPr>
          <w:rFonts w:asciiTheme="minorHAnsi" w:hAnsiTheme="minorHAnsi" w:cstheme="minorHAnsi"/>
          <w:sz w:val="22"/>
          <w:szCs w:val="22"/>
        </w:rPr>
      </w:pPr>
      <w:r w:rsidRPr="004B3859">
        <w:rPr>
          <w:rFonts w:asciiTheme="minorHAnsi" w:hAnsiTheme="minorHAnsi" w:cstheme="minorHAnsi"/>
          <w:sz w:val="22"/>
          <w:szCs w:val="22"/>
        </w:rPr>
        <w:t xml:space="preserve">DATA PROTECTION OBLIGATIONS </w:t>
      </w:r>
    </w:p>
    <w:p w14:paraId="30F7B8FB" w14:textId="77777777" w:rsidR="00D82E6C" w:rsidRPr="004B3859" w:rsidRDefault="00D82E6C" w:rsidP="00D82E6C">
      <w:pPr>
        <w:pStyle w:val="ALGHd2"/>
        <w:numPr>
          <w:ilvl w:val="0"/>
          <w:numId w:val="0"/>
        </w:numPr>
        <w:ind w:left="624"/>
        <w:rPr>
          <w:rFonts w:asciiTheme="minorHAnsi" w:hAnsiTheme="minorHAnsi" w:cstheme="minorHAnsi"/>
          <w:i/>
          <w:sz w:val="22"/>
          <w:szCs w:val="22"/>
        </w:rPr>
      </w:pPr>
      <w:r w:rsidRPr="004B3859">
        <w:rPr>
          <w:rFonts w:asciiTheme="minorHAnsi" w:hAnsiTheme="minorHAnsi" w:cstheme="minorHAnsi"/>
          <w:i/>
          <w:sz w:val="22"/>
          <w:szCs w:val="22"/>
        </w:rPr>
        <w:t>Obligations of the Controller</w:t>
      </w:r>
    </w:p>
    <w:p w14:paraId="2A8042D0"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b w:val="0"/>
          <w:sz w:val="22"/>
          <w:szCs w:val="22"/>
        </w:rPr>
        <w:t>The Controller shall provide the Personal Data to the Processor together with such other information as the Processor may reasonably require in order for the Processor to provide the Services to the Controller.</w:t>
      </w:r>
    </w:p>
    <w:p w14:paraId="158FDFEF" w14:textId="77777777" w:rsidR="00D82E6C" w:rsidRPr="004B3859" w:rsidRDefault="00D82E6C" w:rsidP="00D82E6C">
      <w:pPr>
        <w:pStyle w:val="ALGHd2"/>
        <w:numPr>
          <w:ilvl w:val="0"/>
          <w:numId w:val="0"/>
        </w:numPr>
        <w:ind w:left="624"/>
        <w:rPr>
          <w:rFonts w:asciiTheme="minorHAnsi" w:hAnsiTheme="minorHAnsi" w:cstheme="minorHAnsi"/>
          <w:i/>
          <w:sz w:val="22"/>
          <w:szCs w:val="22"/>
        </w:rPr>
      </w:pPr>
      <w:r w:rsidRPr="004B3859">
        <w:rPr>
          <w:rFonts w:asciiTheme="minorHAnsi" w:hAnsiTheme="minorHAnsi" w:cstheme="minorHAnsi"/>
          <w:i/>
          <w:sz w:val="22"/>
          <w:szCs w:val="22"/>
        </w:rPr>
        <w:t>Obligations of the Processor</w:t>
      </w:r>
    </w:p>
    <w:p w14:paraId="4B8E9A68"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sz w:val="22"/>
          <w:szCs w:val="22"/>
        </w:rPr>
        <w:t>Instructions</w:t>
      </w:r>
      <w:r w:rsidRPr="004B3859">
        <w:rPr>
          <w:rFonts w:asciiTheme="minorHAnsi" w:hAnsiTheme="minorHAnsi" w:cstheme="minorHAnsi"/>
          <w:b w:val="0"/>
          <w:sz w:val="22"/>
          <w:szCs w:val="22"/>
        </w:rPr>
        <w:t>: The Processor shall only, and shall procure that its Personnel only, Process the Personal Data to the extent necessary to perform its obligations in accordance with this Agreement, [</w:t>
      </w:r>
      <w:r w:rsidRPr="004B3859">
        <w:rPr>
          <w:rFonts w:asciiTheme="minorHAnsi" w:hAnsiTheme="minorHAnsi" w:cstheme="minorHAnsi"/>
          <w:b w:val="0"/>
          <w:sz w:val="22"/>
          <w:szCs w:val="22"/>
          <w:highlight w:val="yellow"/>
        </w:rPr>
        <w:t>the Services Agreement</w:t>
      </w:r>
      <w:r w:rsidRPr="004B3859">
        <w:rPr>
          <w:rFonts w:asciiTheme="minorHAnsi" w:hAnsiTheme="minorHAnsi" w:cstheme="minorHAnsi"/>
          <w:b w:val="0"/>
          <w:sz w:val="22"/>
          <w:szCs w:val="22"/>
        </w:rPr>
        <w:t xml:space="preserve">] and any other written instructions of the Controller, including those set out in the Data Processing Annex, unless required to do so by Union or Member State law to which the Processor is subject and in such a case, the Processor shall inform the Controller of that legal requirement before processing, unless that law prohibits such information on important grounds of public interest. </w:t>
      </w:r>
    </w:p>
    <w:p w14:paraId="38C665AB"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sz w:val="22"/>
          <w:szCs w:val="22"/>
        </w:rPr>
        <w:t>Disclosure to Third Parties</w:t>
      </w:r>
      <w:r w:rsidRPr="004B3859">
        <w:rPr>
          <w:rFonts w:asciiTheme="minorHAnsi" w:hAnsiTheme="minorHAnsi" w:cstheme="minorHAnsi"/>
          <w:b w:val="0"/>
          <w:sz w:val="22"/>
          <w:szCs w:val="22"/>
        </w:rPr>
        <w:t>: The Processor shall not disclose the Controller Data to any third party without the prior written approval of the Controller.</w:t>
      </w:r>
    </w:p>
    <w:p w14:paraId="2E371B74"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sz w:val="22"/>
          <w:szCs w:val="22"/>
        </w:rPr>
        <w:t>Data Transfers</w:t>
      </w:r>
      <w:r w:rsidRPr="004B3859">
        <w:rPr>
          <w:rFonts w:asciiTheme="minorHAnsi" w:hAnsiTheme="minorHAnsi" w:cstheme="minorHAnsi"/>
          <w:b w:val="0"/>
          <w:sz w:val="22"/>
          <w:szCs w:val="22"/>
        </w:rPr>
        <w:t xml:space="preserve">: The Processor shall not transfer any of the Personal Data or other information relating to customers of the Controller to a country outside of the European Economic Area without the correct transfer mechanisms and in accordance with any terms the Controller may impose on such transfer.  </w:t>
      </w:r>
    </w:p>
    <w:p w14:paraId="1324EBD0"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sz w:val="22"/>
          <w:szCs w:val="22"/>
        </w:rPr>
        <w:t>Data Subject Rights</w:t>
      </w:r>
      <w:r w:rsidRPr="004B3859">
        <w:rPr>
          <w:rFonts w:asciiTheme="minorHAnsi" w:hAnsiTheme="minorHAnsi" w:cstheme="minorHAnsi"/>
          <w:b w:val="0"/>
          <w:sz w:val="22"/>
          <w:szCs w:val="22"/>
        </w:rPr>
        <w:t>: The Processor agrees to assist the Controller in responding to requests by Data Subjects exercising their rights under Data Protection Law, within such timescales as may be specified by the Controller.</w:t>
      </w:r>
    </w:p>
    <w:p w14:paraId="0A7746A9" w14:textId="77777777" w:rsidR="00D82E6C" w:rsidRPr="004B3859" w:rsidRDefault="00D82E6C" w:rsidP="00D82E6C">
      <w:pPr>
        <w:pStyle w:val="ALGHd2"/>
        <w:rPr>
          <w:rFonts w:asciiTheme="minorHAnsi" w:hAnsiTheme="minorHAnsi" w:cstheme="minorHAnsi"/>
          <w:b w:val="0"/>
          <w:sz w:val="22"/>
          <w:szCs w:val="22"/>
          <w:lang w:eastAsia="en-GB"/>
        </w:rPr>
      </w:pPr>
      <w:r w:rsidRPr="004B3859">
        <w:rPr>
          <w:rFonts w:asciiTheme="minorHAnsi" w:hAnsiTheme="minorHAnsi" w:cstheme="minorHAnsi"/>
          <w:sz w:val="22"/>
          <w:szCs w:val="22"/>
        </w:rPr>
        <w:t>Assistance</w:t>
      </w:r>
      <w:r w:rsidRPr="004B3859">
        <w:rPr>
          <w:rFonts w:asciiTheme="minorHAnsi" w:hAnsiTheme="minorHAnsi" w:cstheme="minorHAnsi"/>
          <w:b w:val="0"/>
          <w:sz w:val="22"/>
          <w:szCs w:val="22"/>
        </w:rPr>
        <w:t>: The Processor shall assist the Controller within timescales that allow the Controller to comply with its obligations pursuant to:</w:t>
      </w:r>
    </w:p>
    <w:p w14:paraId="1CDE686F" w14:textId="77777777" w:rsidR="00D82E6C" w:rsidRPr="004B3859" w:rsidRDefault="00D82E6C" w:rsidP="00D82E6C">
      <w:pPr>
        <w:pStyle w:val="ALGNo3"/>
        <w:keepNext/>
        <w:rPr>
          <w:rFonts w:asciiTheme="minorHAnsi" w:hAnsiTheme="minorHAnsi" w:cstheme="minorHAnsi"/>
          <w:sz w:val="22"/>
          <w:szCs w:val="22"/>
          <w:lang w:eastAsia="en-GB"/>
        </w:rPr>
      </w:pPr>
      <w:r w:rsidRPr="004B3859">
        <w:rPr>
          <w:rFonts w:asciiTheme="minorHAnsi" w:hAnsiTheme="minorHAnsi" w:cstheme="minorHAnsi"/>
          <w:sz w:val="22"/>
          <w:szCs w:val="22"/>
        </w:rPr>
        <w:t>Article 32 of the GDPR (Security);</w:t>
      </w:r>
    </w:p>
    <w:p w14:paraId="1B593627" w14:textId="77777777" w:rsidR="00D82E6C" w:rsidRPr="004B3859" w:rsidRDefault="00D82E6C" w:rsidP="00D82E6C">
      <w:pPr>
        <w:pStyle w:val="ALGNo3"/>
        <w:keepNext/>
        <w:rPr>
          <w:rFonts w:asciiTheme="minorHAnsi" w:hAnsiTheme="minorHAnsi" w:cstheme="minorHAnsi"/>
          <w:sz w:val="22"/>
          <w:szCs w:val="22"/>
          <w:lang w:eastAsia="en-GB"/>
        </w:rPr>
      </w:pPr>
      <w:r w:rsidRPr="004B3859">
        <w:rPr>
          <w:rFonts w:asciiTheme="minorHAnsi" w:hAnsiTheme="minorHAnsi" w:cstheme="minorHAnsi"/>
          <w:sz w:val="22"/>
          <w:szCs w:val="22"/>
        </w:rPr>
        <w:t>Articles 33 and 34 of the GDPR (Data Breach Notification);</w:t>
      </w:r>
    </w:p>
    <w:p w14:paraId="487F491D" w14:textId="77777777" w:rsidR="00D82E6C" w:rsidRPr="004B3859" w:rsidRDefault="00D82E6C" w:rsidP="00D82E6C">
      <w:pPr>
        <w:pStyle w:val="ALGNo3"/>
        <w:keepNext/>
        <w:rPr>
          <w:rFonts w:asciiTheme="minorHAnsi" w:hAnsiTheme="minorHAnsi" w:cstheme="minorHAnsi"/>
          <w:sz w:val="22"/>
          <w:szCs w:val="22"/>
          <w:lang w:eastAsia="en-GB"/>
        </w:rPr>
      </w:pPr>
      <w:r w:rsidRPr="004B3859">
        <w:rPr>
          <w:rFonts w:asciiTheme="minorHAnsi" w:hAnsiTheme="minorHAnsi" w:cstheme="minorHAnsi"/>
          <w:sz w:val="22"/>
          <w:szCs w:val="22"/>
        </w:rPr>
        <w:t xml:space="preserve">Article 35 of the GDPR (the conduct of Data Protection Impact Assessments); and </w:t>
      </w:r>
    </w:p>
    <w:p w14:paraId="5624BA4C" w14:textId="77777777" w:rsidR="00D82E6C" w:rsidRPr="004B3859" w:rsidRDefault="00D82E6C" w:rsidP="00D82E6C">
      <w:pPr>
        <w:pStyle w:val="ALGNo3"/>
        <w:keepNext/>
        <w:rPr>
          <w:rFonts w:asciiTheme="minorHAnsi" w:hAnsiTheme="minorHAnsi" w:cstheme="minorHAnsi"/>
          <w:sz w:val="22"/>
          <w:szCs w:val="22"/>
          <w:lang w:eastAsia="en-GB"/>
        </w:rPr>
      </w:pPr>
      <w:r w:rsidRPr="004B3859">
        <w:rPr>
          <w:rFonts w:asciiTheme="minorHAnsi" w:hAnsiTheme="minorHAnsi" w:cstheme="minorHAnsi"/>
          <w:sz w:val="22"/>
          <w:szCs w:val="22"/>
        </w:rPr>
        <w:lastRenderedPageBreak/>
        <w:t xml:space="preserve">Article 36 of the GDPR (Prior Consultation requests to Regulators in relation to Personal Data Processing under this Agreement </w:t>
      </w:r>
      <w:r w:rsidRPr="004B3859">
        <w:rPr>
          <w:rFonts w:asciiTheme="minorHAnsi" w:hAnsiTheme="minorHAnsi" w:cstheme="minorHAnsi"/>
          <w:sz w:val="22"/>
          <w:szCs w:val="22"/>
          <w:highlight w:val="yellow"/>
        </w:rPr>
        <w:t>[or the Services Agreement</w:t>
      </w:r>
      <w:r w:rsidRPr="004B3859">
        <w:rPr>
          <w:rFonts w:asciiTheme="minorHAnsi" w:hAnsiTheme="minorHAnsi" w:cstheme="minorHAnsi"/>
          <w:sz w:val="22"/>
          <w:szCs w:val="22"/>
        </w:rPr>
        <w:t xml:space="preserve">]). </w:t>
      </w:r>
    </w:p>
    <w:p w14:paraId="5A0BCA80"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sz w:val="22"/>
          <w:szCs w:val="22"/>
        </w:rPr>
        <w:t>Breach Notification</w:t>
      </w:r>
      <w:r w:rsidRPr="004B3859">
        <w:rPr>
          <w:rFonts w:asciiTheme="minorHAnsi" w:hAnsiTheme="minorHAnsi" w:cstheme="minorHAnsi"/>
          <w:b w:val="0"/>
          <w:sz w:val="22"/>
          <w:szCs w:val="22"/>
        </w:rPr>
        <w:t xml:space="preserve">: The Processor will notify the Controller within twenty-four (24) hours of the Processor becoming aware of a Data Security Breach, and shall include in such notification, at least the applicable information referred to in Article 33(3) of the GDPR.  The Processor shall not communicate with any Data Subject in respect of a Data Security Breach without the prior written consent of the Controller. </w:t>
      </w:r>
    </w:p>
    <w:p w14:paraId="116488FD"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sz w:val="22"/>
          <w:szCs w:val="22"/>
        </w:rPr>
        <w:t>Restoration</w:t>
      </w:r>
      <w:r w:rsidRPr="004B3859">
        <w:rPr>
          <w:rFonts w:asciiTheme="minorHAnsi" w:hAnsiTheme="minorHAnsi" w:cstheme="minorHAnsi"/>
          <w:b w:val="0"/>
          <w:sz w:val="22"/>
          <w:szCs w:val="22"/>
        </w:rPr>
        <w:t xml:space="preserve">: In the event that any of the Controller Data is corrupted or lost or sufficiently degraded as a result of the any negligence or default by the Processor or its Personnel so as to be unusable then, the Controller shall have the option to:   </w:t>
      </w:r>
    </w:p>
    <w:p w14:paraId="58E80862" w14:textId="77777777" w:rsidR="00D82E6C" w:rsidRPr="004B3859" w:rsidRDefault="00D82E6C" w:rsidP="00D82E6C">
      <w:pPr>
        <w:pStyle w:val="ALGNo3"/>
        <w:keepNext/>
        <w:rPr>
          <w:rFonts w:asciiTheme="minorHAnsi" w:hAnsiTheme="minorHAnsi" w:cstheme="minorHAnsi"/>
          <w:sz w:val="22"/>
          <w:szCs w:val="22"/>
          <w:lang w:eastAsia="en-GB"/>
        </w:rPr>
      </w:pPr>
      <w:r w:rsidRPr="004B3859">
        <w:rPr>
          <w:rFonts w:asciiTheme="minorHAnsi" w:hAnsiTheme="minorHAnsi" w:cstheme="minorHAnsi"/>
          <w:sz w:val="22"/>
          <w:szCs w:val="22"/>
        </w:rPr>
        <w:t>require the Processor at its own expense to use best endeavours to restore or procure the restoration of the Controller Data and the Processor shall use best endeavours to do so as soon as possible; or</w:t>
      </w:r>
    </w:p>
    <w:p w14:paraId="58967376" w14:textId="77777777" w:rsidR="00D82E6C" w:rsidRPr="004B3859" w:rsidRDefault="00D82E6C" w:rsidP="00D82E6C">
      <w:pPr>
        <w:pStyle w:val="ALGNo3"/>
        <w:keepNext/>
        <w:rPr>
          <w:rFonts w:asciiTheme="minorHAnsi" w:hAnsiTheme="minorHAnsi" w:cstheme="minorHAnsi"/>
          <w:sz w:val="22"/>
          <w:szCs w:val="22"/>
          <w:lang w:eastAsia="en-GB"/>
        </w:rPr>
      </w:pPr>
      <w:r w:rsidRPr="004B3859">
        <w:rPr>
          <w:rFonts w:asciiTheme="minorHAnsi" w:hAnsiTheme="minorHAnsi" w:cstheme="minorHAnsi"/>
          <w:sz w:val="22"/>
          <w:szCs w:val="22"/>
        </w:rPr>
        <w:t>itself restore or procure the restoration of the Controller Data and require the Processor to reimburse the Controller for any costs incurred in so doing.</w:t>
      </w:r>
    </w:p>
    <w:p w14:paraId="1ED86A3C"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sz w:val="22"/>
          <w:szCs w:val="22"/>
        </w:rPr>
        <w:t>Confidentiality</w:t>
      </w:r>
      <w:r w:rsidRPr="004B3859">
        <w:rPr>
          <w:rFonts w:asciiTheme="minorHAnsi" w:hAnsiTheme="minorHAnsi" w:cstheme="minorHAnsi"/>
          <w:b w:val="0"/>
          <w:sz w:val="22"/>
          <w:szCs w:val="22"/>
        </w:rPr>
        <w:t>: The Processor will ensure that its Personnel who Process Personal Data under this Agreement [</w:t>
      </w:r>
      <w:r w:rsidRPr="004B3859">
        <w:rPr>
          <w:rFonts w:asciiTheme="minorHAnsi" w:hAnsiTheme="minorHAnsi" w:cstheme="minorHAnsi"/>
          <w:b w:val="0"/>
          <w:sz w:val="22"/>
          <w:szCs w:val="22"/>
          <w:highlight w:val="yellow"/>
        </w:rPr>
        <w:t>and the Services Agreement</w:t>
      </w:r>
      <w:r w:rsidRPr="004B3859">
        <w:rPr>
          <w:rFonts w:asciiTheme="minorHAnsi" w:hAnsiTheme="minorHAnsi" w:cstheme="minorHAnsi"/>
          <w:b w:val="0"/>
          <w:sz w:val="22"/>
          <w:szCs w:val="22"/>
        </w:rPr>
        <w:t xml:space="preserve">] are subject to obligations of confidentiality in relation to such Personal Data. </w:t>
      </w:r>
    </w:p>
    <w:p w14:paraId="6F7036A4"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sz w:val="22"/>
          <w:szCs w:val="22"/>
        </w:rPr>
        <w:t>Security</w:t>
      </w:r>
      <w:r w:rsidRPr="004B3859">
        <w:rPr>
          <w:rFonts w:asciiTheme="minorHAnsi" w:hAnsiTheme="minorHAnsi" w:cstheme="minorHAnsi"/>
          <w:b w:val="0"/>
          <w:sz w:val="22"/>
          <w:szCs w:val="22"/>
        </w:rPr>
        <w:t>: The Processor shall implement appropriate technical and organisational measures to assure a level of security appropriate to the risk to the security of Personal Data, in particular, from accidental or unlawful destruction, loss, alteration, unauthorised, disclosure of or access to Personal Data including as appropriate:</w:t>
      </w:r>
    </w:p>
    <w:p w14:paraId="3EED3048" w14:textId="77777777" w:rsidR="00D82E6C" w:rsidRPr="004B3859" w:rsidRDefault="00D82E6C" w:rsidP="00D82E6C">
      <w:pPr>
        <w:pStyle w:val="ALGNo3"/>
        <w:keepNext/>
        <w:rPr>
          <w:rFonts w:asciiTheme="minorHAnsi" w:hAnsiTheme="minorHAnsi" w:cstheme="minorHAnsi"/>
          <w:sz w:val="22"/>
          <w:szCs w:val="22"/>
          <w:lang w:eastAsia="en-GB"/>
        </w:rPr>
      </w:pPr>
      <w:r w:rsidRPr="004B3859">
        <w:rPr>
          <w:rFonts w:asciiTheme="minorHAnsi" w:hAnsiTheme="minorHAnsi" w:cstheme="minorHAnsi"/>
          <w:sz w:val="22"/>
          <w:szCs w:val="22"/>
        </w:rPr>
        <w:t xml:space="preserve">the pseudonymisation and encryption of Personal Data; </w:t>
      </w:r>
    </w:p>
    <w:p w14:paraId="2C6219FE" w14:textId="77777777" w:rsidR="00D82E6C" w:rsidRPr="004B3859" w:rsidRDefault="00D82E6C" w:rsidP="00D82E6C">
      <w:pPr>
        <w:pStyle w:val="ALGNo3"/>
        <w:keepNext/>
        <w:rPr>
          <w:rFonts w:asciiTheme="minorHAnsi" w:hAnsiTheme="minorHAnsi" w:cstheme="minorHAnsi"/>
          <w:sz w:val="22"/>
          <w:szCs w:val="22"/>
          <w:lang w:eastAsia="en-GB"/>
        </w:rPr>
      </w:pPr>
      <w:r w:rsidRPr="004B3859">
        <w:rPr>
          <w:rFonts w:asciiTheme="minorHAnsi" w:hAnsiTheme="minorHAnsi" w:cstheme="minorHAnsi"/>
          <w:sz w:val="22"/>
          <w:szCs w:val="22"/>
        </w:rPr>
        <w:t>the ability to ensure the ongoing confidentiality, integrity and availability and resilience of the Processor's systems used for such Processing, the Personal Data and the Services;</w:t>
      </w:r>
    </w:p>
    <w:p w14:paraId="4A8BE4F6" w14:textId="77777777" w:rsidR="00D82E6C" w:rsidRPr="004B3859" w:rsidRDefault="00D82E6C" w:rsidP="00D82E6C">
      <w:pPr>
        <w:pStyle w:val="ALGNo3"/>
        <w:keepNext/>
        <w:rPr>
          <w:rFonts w:asciiTheme="minorHAnsi" w:hAnsiTheme="minorHAnsi" w:cstheme="minorHAnsi"/>
          <w:sz w:val="22"/>
          <w:szCs w:val="22"/>
          <w:lang w:eastAsia="en-GB"/>
        </w:rPr>
      </w:pPr>
      <w:r w:rsidRPr="004B3859">
        <w:rPr>
          <w:rFonts w:asciiTheme="minorHAnsi" w:hAnsiTheme="minorHAnsi" w:cstheme="minorHAnsi"/>
          <w:sz w:val="22"/>
          <w:szCs w:val="22"/>
        </w:rPr>
        <w:t>the ability to restore the availability and access to the Personal Data in the event of a physical or technical incident; and</w:t>
      </w:r>
    </w:p>
    <w:p w14:paraId="73DB9A57" w14:textId="77777777" w:rsidR="00D82E6C" w:rsidRPr="004B3859" w:rsidRDefault="00D82E6C" w:rsidP="00D82E6C">
      <w:pPr>
        <w:pStyle w:val="ALGNo3"/>
        <w:keepNext/>
        <w:rPr>
          <w:rFonts w:asciiTheme="minorHAnsi" w:hAnsiTheme="minorHAnsi" w:cstheme="minorHAnsi"/>
          <w:sz w:val="22"/>
          <w:szCs w:val="22"/>
          <w:lang w:eastAsia="en-GB"/>
        </w:rPr>
      </w:pPr>
      <w:r w:rsidRPr="004B3859">
        <w:rPr>
          <w:rFonts w:asciiTheme="minorHAnsi" w:hAnsiTheme="minorHAnsi" w:cstheme="minorHAnsi"/>
          <w:sz w:val="22"/>
          <w:szCs w:val="22"/>
        </w:rPr>
        <w:t xml:space="preserve">a process for regularly testing, assessing and evaluating the effectiveness of technical and organisational measures for ensuring the security of the processing. </w:t>
      </w:r>
    </w:p>
    <w:p w14:paraId="4ABCE7CD"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b w:val="0"/>
          <w:sz w:val="22"/>
          <w:szCs w:val="22"/>
        </w:rPr>
        <w:t xml:space="preserve">The Processor shall notify the Controller of any material changes to the technical and organisational measures used by the Processor throughout the Term. </w:t>
      </w:r>
    </w:p>
    <w:p w14:paraId="4C158867"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sz w:val="22"/>
          <w:szCs w:val="22"/>
        </w:rPr>
        <w:lastRenderedPageBreak/>
        <w:t>Sub-Processing</w:t>
      </w:r>
      <w:r w:rsidRPr="004B3859">
        <w:rPr>
          <w:rFonts w:asciiTheme="minorHAnsi" w:hAnsiTheme="minorHAnsi" w:cstheme="minorHAnsi"/>
          <w:b w:val="0"/>
          <w:sz w:val="22"/>
          <w:szCs w:val="22"/>
        </w:rPr>
        <w:t xml:space="preserve">: The Processor agrees that it shall not engage any third party to Process the Controller's Personal Data without the prior written consent of the Controller.  The Processor shall inform the Controller of any intended changes concerning the addition or replacement of the other processors and shall not make any such changes without the prior written consent of the Controller. </w:t>
      </w:r>
    </w:p>
    <w:p w14:paraId="711EA497"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b w:val="0"/>
          <w:sz w:val="22"/>
          <w:szCs w:val="22"/>
        </w:rPr>
        <w:t xml:space="preserve">If the Processor engages any third party to Process any of the Controller's Personal Data, the Processor shall impose on such third party, by means of a written contract, the same data protection obligations as set out in this Agreement and shall ensure that if any third party engaged by the Processor in turn engages another person to Process any Personal Data, the third party is required to comply with all of the obligations in respect of Processing of Personal Data that are imposed under this Agreement. </w:t>
      </w:r>
    </w:p>
    <w:p w14:paraId="3F9D3881"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b w:val="0"/>
          <w:sz w:val="22"/>
          <w:szCs w:val="22"/>
        </w:rPr>
        <w:t>The Processor shall remain fully liable to the Controller for Processing by any third party as if the Processing was being conducted by the Processor and the limitations on liability agreed in clause.</w:t>
      </w:r>
    </w:p>
    <w:p w14:paraId="0D8D8C40"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sz w:val="22"/>
          <w:szCs w:val="22"/>
        </w:rPr>
        <w:t>Demonstrating Compliance</w:t>
      </w:r>
      <w:r w:rsidRPr="004B3859">
        <w:rPr>
          <w:rFonts w:asciiTheme="minorHAnsi" w:hAnsiTheme="minorHAnsi" w:cstheme="minorHAnsi"/>
          <w:b w:val="0"/>
          <w:sz w:val="22"/>
          <w:szCs w:val="22"/>
        </w:rPr>
        <w:t xml:space="preserve">: The Processor shall make available to the Controller all information necessary to demonstrate compliance with the obligations set out in Article 28 of the GDPR and allow for and contribute to audits, including inspections, conducted by EI or another auditor mandated by EI. </w:t>
      </w:r>
    </w:p>
    <w:p w14:paraId="0A4A2F7F"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sz w:val="22"/>
          <w:szCs w:val="22"/>
        </w:rPr>
        <w:t>Infringement</w:t>
      </w:r>
      <w:r w:rsidRPr="004B3859">
        <w:rPr>
          <w:rFonts w:asciiTheme="minorHAnsi" w:hAnsiTheme="minorHAnsi" w:cstheme="minorHAnsi"/>
          <w:b w:val="0"/>
          <w:sz w:val="22"/>
          <w:szCs w:val="22"/>
        </w:rPr>
        <w:t>: The Processor will immediately inform the Controller if, in its opinion, an instruction given or request made pursuant to this Agreement [</w:t>
      </w:r>
      <w:r w:rsidRPr="004B3859">
        <w:rPr>
          <w:rFonts w:asciiTheme="minorHAnsi" w:hAnsiTheme="minorHAnsi" w:cstheme="minorHAnsi"/>
          <w:b w:val="0"/>
          <w:sz w:val="22"/>
          <w:szCs w:val="22"/>
          <w:highlight w:val="yellow"/>
        </w:rPr>
        <w:t>or the Services Agreement</w:t>
      </w:r>
      <w:r w:rsidRPr="004B3859">
        <w:rPr>
          <w:rFonts w:asciiTheme="minorHAnsi" w:hAnsiTheme="minorHAnsi" w:cstheme="minorHAnsi"/>
          <w:b w:val="0"/>
          <w:sz w:val="22"/>
          <w:szCs w:val="22"/>
        </w:rPr>
        <w:t xml:space="preserve">] infringes Data Protection Law. </w:t>
      </w:r>
    </w:p>
    <w:p w14:paraId="5B0CD01C"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sz w:val="22"/>
          <w:szCs w:val="22"/>
        </w:rPr>
        <w:t>Termination/Expiry</w:t>
      </w:r>
      <w:r w:rsidRPr="004B3859">
        <w:rPr>
          <w:rFonts w:asciiTheme="minorHAnsi" w:hAnsiTheme="minorHAnsi" w:cstheme="minorHAnsi"/>
          <w:b w:val="0"/>
          <w:sz w:val="22"/>
          <w:szCs w:val="22"/>
        </w:rPr>
        <w:t xml:space="preserve">: On termination or expiry of </w:t>
      </w:r>
      <w:r w:rsidRPr="004B3859">
        <w:rPr>
          <w:rFonts w:asciiTheme="minorHAnsi" w:hAnsiTheme="minorHAnsi" w:cstheme="minorHAnsi"/>
          <w:b w:val="0"/>
          <w:sz w:val="22"/>
          <w:szCs w:val="22"/>
          <w:highlight w:val="yellow"/>
        </w:rPr>
        <w:t>[this Agreement/ the Services Agreement</w:t>
      </w:r>
      <w:r w:rsidRPr="004B3859">
        <w:rPr>
          <w:rFonts w:asciiTheme="minorHAnsi" w:hAnsiTheme="minorHAnsi" w:cstheme="minorHAnsi"/>
          <w:b w:val="0"/>
          <w:sz w:val="22"/>
          <w:szCs w:val="22"/>
        </w:rPr>
        <w:t>] (or at any other time on request by the Controller), the Processor shall return or permanently erase, at the election of EI, all copies of Personal Data received and/or processed by it under [</w:t>
      </w:r>
      <w:r w:rsidRPr="004B3859">
        <w:rPr>
          <w:rFonts w:asciiTheme="minorHAnsi" w:hAnsiTheme="minorHAnsi" w:cstheme="minorHAnsi"/>
          <w:b w:val="0"/>
          <w:sz w:val="22"/>
          <w:szCs w:val="22"/>
          <w:highlight w:val="yellow"/>
        </w:rPr>
        <w:t>this Agreement/ the Services Agreement</w:t>
      </w:r>
      <w:r w:rsidRPr="004B3859">
        <w:rPr>
          <w:rFonts w:asciiTheme="minorHAnsi" w:hAnsiTheme="minorHAnsi" w:cstheme="minorHAnsi"/>
          <w:b w:val="0"/>
          <w:sz w:val="22"/>
          <w:szCs w:val="22"/>
        </w:rPr>
        <w:t xml:space="preserve">] unless European Union or Member State law requires retention of the Personal Data. </w:t>
      </w:r>
    </w:p>
    <w:p w14:paraId="1598AC20"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b w:val="0"/>
          <w:sz w:val="22"/>
          <w:szCs w:val="22"/>
        </w:rPr>
        <w:t>The provisions of this clause shall survive the Term until the Processor has returned or destroyed all Personal Data.</w:t>
      </w:r>
    </w:p>
    <w:p w14:paraId="1D0FF4F6" w14:textId="77777777" w:rsidR="00D82E6C" w:rsidRPr="004B3859" w:rsidRDefault="00D82E6C" w:rsidP="00D82E6C">
      <w:pPr>
        <w:pStyle w:val="Body1ALG"/>
        <w:keepNext/>
        <w:rPr>
          <w:rFonts w:asciiTheme="minorHAnsi" w:hAnsiTheme="minorHAnsi" w:cstheme="minorHAnsi"/>
          <w:b/>
          <w:i/>
          <w:sz w:val="22"/>
          <w:szCs w:val="22"/>
        </w:rPr>
      </w:pPr>
      <w:r w:rsidRPr="004B3859">
        <w:rPr>
          <w:rFonts w:asciiTheme="minorHAnsi" w:hAnsiTheme="minorHAnsi" w:cstheme="minorHAnsi"/>
          <w:b/>
          <w:i/>
          <w:sz w:val="22"/>
          <w:szCs w:val="22"/>
        </w:rPr>
        <w:t xml:space="preserve">Processor Indemnity </w:t>
      </w:r>
    </w:p>
    <w:p w14:paraId="083530BA"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b w:val="0"/>
          <w:sz w:val="22"/>
          <w:szCs w:val="22"/>
        </w:rPr>
        <w:t>The Processor agrees to indemnify the Controller against any and all losses, costs, expenses (including legal expenses), damages, liabilities, demands, claims, fines, actions or proceedings which the Controller may suffer or incur arising out of any breach of this Agreement whether or not such losses were foreseeable at the time of the breach which occasioned them.</w:t>
      </w:r>
    </w:p>
    <w:p w14:paraId="7B9AFB40" w14:textId="77777777" w:rsidR="00D82E6C" w:rsidRPr="004B3859" w:rsidRDefault="00D82E6C" w:rsidP="00D82E6C">
      <w:pPr>
        <w:pStyle w:val="ALGHd1"/>
        <w:rPr>
          <w:rFonts w:asciiTheme="minorHAnsi" w:hAnsiTheme="minorHAnsi" w:cstheme="minorHAnsi"/>
          <w:sz w:val="22"/>
          <w:szCs w:val="22"/>
          <w:lang w:eastAsia="en-GB"/>
        </w:rPr>
      </w:pPr>
      <w:r w:rsidRPr="004B3859">
        <w:rPr>
          <w:rFonts w:asciiTheme="minorHAnsi" w:hAnsiTheme="minorHAnsi" w:cstheme="minorHAnsi"/>
          <w:sz w:val="22"/>
          <w:szCs w:val="22"/>
        </w:rPr>
        <w:t xml:space="preserve">TERM and TERMINATION </w:t>
      </w:r>
    </w:p>
    <w:p w14:paraId="03A5C27C" w14:textId="77777777" w:rsidR="00D82E6C" w:rsidRPr="004B3859" w:rsidRDefault="00D82E6C" w:rsidP="00D82E6C">
      <w:pPr>
        <w:pStyle w:val="ALGHd2"/>
        <w:rPr>
          <w:rFonts w:asciiTheme="minorHAnsi" w:hAnsiTheme="minorHAnsi" w:cstheme="minorHAnsi"/>
          <w:sz w:val="22"/>
          <w:szCs w:val="22"/>
          <w:lang w:eastAsia="en-GB"/>
        </w:rPr>
      </w:pPr>
      <w:r w:rsidRPr="004B3859">
        <w:rPr>
          <w:rFonts w:asciiTheme="minorHAnsi" w:hAnsiTheme="minorHAnsi" w:cstheme="minorHAnsi"/>
          <w:b w:val="0"/>
          <w:sz w:val="22"/>
          <w:szCs w:val="22"/>
          <w:lang w:eastAsia="en-GB"/>
        </w:rPr>
        <w:lastRenderedPageBreak/>
        <w:t>This Agreement shall come into force on the Commencement Date and shall, subject to the terms of clauses 3.17, 3.18 and 3.19, terminate on [</w:t>
      </w:r>
      <w:r w:rsidRPr="004B3859">
        <w:rPr>
          <w:rFonts w:asciiTheme="minorHAnsi" w:hAnsiTheme="minorHAnsi" w:cstheme="minorHAnsi"/>
          <w:b w:val="0"/>
          <w:sz w:val="22"/>
          <w:szCs w:val="22"/>
          <w:highlight w:val="yellow"/>
          <w:lang w:eastAsia="en-GB"/>
        </w:rPr>
        <w:t>insert date/ termination or expiry of the Services Agreement</w:t>
      </w:r>
      <w:r w:rsidRPr="004B3859">
        <w:rPr>
          <w:rFonts w:asciiTheme="minorHAnsi" w:hAnsiTheme="minorHAnsi" w:cstheme="minorHAnsi"/>
          <w:sz w:val="22"/>
          <w:szCs w:val="22"/>
          <w:lang w:eastAsia="en-GB"/>
        </w:rPr>
        <w:t>] (the Term).</w:t>
      </w:r>
    </w:p>
    <w:p w14:paraId="0922C8D2" w14:textId="77777777" w:rsidR="00D82E6C" w:rsidRPr="004B3859" w:rsidRDefault="00D82E6C" w:rsidP="00D82E6C">
      <w:pPr>
        <w:pStyle w:val="ALGHd1"/>
        <w:rPr>
          <w:rFonts w:asciiTheme="minorHAnsi" w:hAnsiTheme="minorHAnsi" w:cstheme="minorHAnsi"/>
          <w:sz w:val="22"/>
          <w:szCs w:val="22"/>
        </w:rPr>
      </w:pPr>
      <w:r w:rsidRPr="004B3859">
        <w:rPr>
          <w:rFonts w:asciiTheme="minorHAnsi" w:hAnsiTheme="minorHAnsi" w:cstheme="minorHAnsi"/>
          <w:sz w:val="22"/>
          <w:szCs w:val="22"/>
        </w:rPr>
        <w:t xml:space="preserve">GENERAL </w:t>
      </w:r>
    </w:p>
    <w:p w14:paraId="167ED57E" w14:textId="77777777" w:rsidR="00D82E6C" w:rsidRPr="004B3859" w:rsidRDefault="00D82E6C" w:rsidP="00D82E6C">
      <w:pPr>
        <w:pStyle w:val="ALGHd2"/>
        <w:rPr>
          <w:rFonts w:asciiTheme="minorHAnsi" w:hAnsiTheme="minorHAnsi" w:cstheme="minorHAnsi"/>
          <w:b w:val="0"/>
          <w:sz w:val="22"/>
          <w:szCs w:val="22"/>
          <w:lang w:eastAsia="en-GB"/>
        </w:rPr>
      </w:pPr>
      <w:r w:rsidRPr="004B3859">
        <w:rPr>
          <w:rFonts w:asciiTheme="minorHAnsi" w:hAnsiTheme="minorHAnsi" w:cstheme="minorHAnsi"/>
          <w:sz w:val="22"/>
          <w:szCs w:val="22"/>
          <w:lang w:eastAsia="en-GB"/>
        </w:rPr>
        <w:t>Counterparts</w:t>
      </w:r>
      <w:r w:rsidRPr="004B3859">
        <w:rPr>
          <w:rFonts w:asciiTheme="minorHAnsi" w:hAnsiTheme="minorHAnsi" w:cstheme="minorHAnsi"/>
          <w:b w:val="0"/>
          <w:sz w:val="22"/>
          <w:szCs w:val="22"/>
          <w:lang w:eastAsia="en-GB"/>
        </w:rPr>
        <w:t xml:space="preserve">:  </w:t>
      </w:r>
      <w:r w:rsidRPr="004B3859">
        <w:rPr>
          <w:rFonts w:asciiTheme="minorHAnsi" w:hAnsiTheme="minorHAnsi" w:cstheme="minorHAnsi"/>
          <w:b w:val="0"/>
          <w:sz w:val="22"/>
          <w:szCs w:val="22"/>
        </w:rPr>
        <w:t xml:space="preserve">this Agreement may be executed in any number of counterparts, each of which when executed and delivered shall constitute an original of this Agreement. </w:t>
      </w:r>
    </w:p>
    <w:p w14:paraId="1AD0F4E7"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sz w:val="22"/>
          <w:szCs w:val="22"/>
        </w:rPr>
        <w:t>Governing Law</w:t>
      </w:r>
      <w:r w:rsidRPr="004B3859">
        <w:rPr>
          <w:rFonts w:asciiTheme="minorHAnsi" w:hAnsiTheme="minorHAnsi" w:cstheme="minorHAnsi"/>
          <w:b w:val="0"/>
          <w:sz w:val="22"/>
          <w:szCs w:val="22"/>
        </w:rPr>
        <w:t>: The formation, existence, construction, performance, validity and all aspects whatsoever of this Agreement or of any term of this Agreement will be governed by Irish law.  The Parties irrevocably agree to submit to the exclusive jurisdiction of the courts of Ireland over any claim or matter arising under or in connection with this Agreement.</w:t>
      </w:r>
    </w:p>
    <w:p w14:paraId="5D500940" w14:textId="77777777" w:rsidR="00D82E6C" w:rsidRPr="004B3859" w:rsidRDefault="00D82E6C" w:rsidP="00D82E6C">
      <w:pPr>
        <w:pStyle w:val="ALGHd2"/>
        <w:rPr>
          <w:rFonts w:asciiTheme="minorHAnsi" w:hAnsiTheme="minorHAnsi" w:cstheme="minorHAnsi"/>
          <w:b w:val="0"/>
          <w:sz w:val="22"/>
          <w:szCs w:val="22"/>
        </w:rPr>
      </w:pPr>
      <w:r w:rsidRPr="004B3859">
        <w:rPr>
          <w:rFonts w:asciiTheme="minorHAnsi" w:hAnsiTheme="minorHAnsi" w:cstheme="minorHAnsi"/>
          <w:sz w:val="22"/>
          <w:szCs w:val="22"/>
        </w:rPr>
        <w:t>Severability</w:t>
      </w:r>
      <w:r w:rsidRPr="004B3859">
        <w:rPr>
          <w:rFonts w:asciiTheme="minorHAnsi" w:hAnsiTheme="minorHAnsi" w:cstheme="minorHAnsi"/>
          <w:b w:val="0"/>
          <w:sz w:val="22"/>
          <w:szCs w:val="22"/>
        </w:rPr>
        <w:t>: If any provision of this Agreement shall be held to be void or declared illegal, invalid or unenforceable for any reason whatsoever, such provision shall be divisible from this Agreement and shall be deemed to be deleted from this Agreement and the validity of the remaining provisions shall not be affected.</w:t>
      </w:r>
    </w:p>
    <w:p w14:paraId="627FB317" w14:textId="77777777" w:rsidR="00D82E6C" w:rsidRPr="004B3859" w:rsidRDefault="00D82E6C" w:rsidP="00D82E6C">
      <w:pPr>
        <w:pStyle w:val="Body2ALG"/>
        <w:rPr>
          <w:rFonts w:asciiTheme="minorHAnsi" w:hAnsiTheme="minorHAnsi" w:cstheme="minorHAnsi"/>
          <w:sz w:val="22"/>
          <w:szCs w:val="22"/>
        </w:rPr>
      </w:pPr>
    </w:p>
    <w:p w14:paraId="58066733" w14:textId="77777777" w:rsidR="00D82E6C" w:rsidRPr="004B3859" w:rsidRDefault="00D82E6C" w:rsidP="00D82E6C">
      <w:pPr>
        <w:pStyle w:val="BodyALG"/>
        <w:rPr>
          <w:rFonts w:asciiTheme="minorHAnsi" w:hAnsiTheme="minorHAnsi" w:cstheme="minorHAnsi"/>
          <w:sz w:val="22"/>
          <w:szCs w:val="22"/>
        </w:rPr>
      </w:pPr>
      <w:r w:rsidRPr="004B3859">
        <w:rPr>
          <w:rFonts w:asciiTheme="minorHAnsi" w:hAnsiTheme="minorHAnsi" w:cstheme="minorHAnsi"/>
          <w:b/>
          <w:sz w:val="22"/>
          <w:szCs w:val="22"/>
        </w:rPr>
        <w:t>IN WITNESS</w:t>
      </w:r>
      <w:r w:rsidRPr="004B3859">
        <w:rPr>
          <w:rFonts w:asciiTheme="minorHAnsi" w:hAnsiTheme="minorHAnsi" w:cstheme="minorHAnsi"/>
          <w:sz w:val="22"/>
          <w:szCs w:val="22"/>
        </w:rPr>
        <w:t xml:space="preserve"> whereof this Agreement has been duly executed by the parties to it on the date set out at the beginning of this Agreement.</w:t>
      </w:r>
    </w:p>
    <w:p w14:paraId="08B1F44F" w14:textId="77777777" w:rsidR="00D82E6C" w:rsidRPr="004B3859" w:rsidRDefault="00D82E6C" w:rsidP="00D82E6C">
      <w:pPr>
        <w:tabs>
          <w:tab w:val="left" w:pos="567"/>
          <w:tab w:val="left" w:pos="993"/>
          <w:tab w:val="left" w:pos="1701"/>
        </w:tabs>
        <w:spacing w:line="240" w:lineRule="auto"/>
        <w:ind w:left="680" w:right="680"/>
        <w:rPr>
          <w:rFonts w:eastAsia="Times New Roman" w:cstheme="minorHAnsi"/>
          <w:lang w:eastAsia="en-GB"/>
        </w:rPr>
      </w:pPr>
    </w:p>
    <w:tbl>
      <w:tblPr>
        <w:tblStyle w:val="TableGrid1"/>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6"/>
        <w:gridCol w:w="4414"/>
      </w:tblGrid>
      <w:tr w:rsidR="00D82E6C" w:rsidRPr="004B3859" w14:paraId="21F7F80B" w14:textId="77777777" w:rsidTr="00B37CF1">
        <w:trPr>
          <w:trHeight w:val="567"/>
        </w:trPr>
        <w:tc>
          <w:tcPr>
            <w:tcW w:w="5104" w:type="dxa"/>
          </w:tcPr>
          <w:p w14:paraId="2DF639F1" w14:textId="77777777" w:rsidR="00D82E6C" w:rsidRPr="004B3859" w:rsidRDefault="00D82E6C" w:rsidP="00B37CF1">
            <w:pPr>
              <w:tabs>
                <w:tab w:val="left" w:pos="567"/>
              </w:tabs>
              <w:spacing w:line="254" w:lineRule="exact"/>
              <w:rPr>
                <w:rFonts w:cstheme="minorHAnsi"/>
              </w:rPr>
            </w:pPr>
            <w:r w:rsidRPr="004B3859">
              <w:rPr>
                <w:rFonts w:cstheme="minorHAnsi"/>
              </w:rPr>
              <w:t xml:space="preserve">Signed for and on behalf of </w:t>
            </w:r>
            <w:r w:rsidRPr="004B3859">
              <w:rPr>
                <w:rFonts w:cstheme="minorHAnsi"/>
                <w:b/>
              </w:rPr>
              <w:t>Enterprise Ireland</w:t>
            </w:r>
          </w:p>
        </w:tc>
        <w:tc>
          <w:tcPr>
            <w:tcW w:w="4784" w:type="dxa"/>
          </w:tcPr>
          <w:p w14:paraId="5A1991B7" w14:textId="77777777" w:rsidR="00D82E6C" w:rsidRPr="004B3859" w:rsidRDefault="00D82E6C" w:rsidP="00B37CF1">
            <w:pPr>
              <w:tabs>
                <w:tab w:val="left" w:pos="567"/>
              </w:tabs>
              <w:spacing w:line="254" w:lineRule="exact"/>
              <w:rPr>
                <w:rFonts w:cstheme="minorHAnsi"/>
              </w:rPr>
            </w:pPr>
            <w:r w:rsidRPr="004B3859">
              <w:rPr>
                <w:rFonts w:cstheme="minorHAnsi"/>
              </w:rPr>
              <w:t>Signed for and on behalf of the</w:t>
            </w:r>
            <w:r w:rsidRPr="004B3859">
              <w:rPr>
                <w:rFonts w:cstheme="minorHAnsi"/>
                <w:b/>
              </w:rPr>
              <w:t xml:space="preserve"> Supplier</w:t>
            </w:r>
          </w:p>
        </w:tc>
      </w:tr>
      <w:tr w:rsidR="00D82E6C" w:rsidRPr="004B3859" w14:paraId="6A7AC8F9" w14:textId="77777777" w:rsidTr="00B37CF1">
        <w:trPr>
          <w:trHeight w:val="567"/>
        </w:trPr>
        <w:tc>
          <w:tcPr>
            <w:tcW w:w="5104" w:type="dxa"/>
          </w:tcPr>
          <w:p w14:paraId="40F37A50" w14:textId="77777777" w:rsidR="00D82E6C" w:rsidRPr="004B3859" w:rsidRDefault="00D82E6C" w:rsidP="00B37CF1">
            <w:pPr>
              <w:tabs>
                <w:tab w:val="left" w:pos="567"/>
              </w:tabs>
              <w:spacing w:line="254" w:lineRule="exact"/>
              <w:rPr>
                <w:rFonts w:cstheme="minorHAnsi"/>
              </w:rPr>
            </w:pPr>
            <w:r w:rsidRPr="004B3859">
              <w:rPr>
                <w:rFonts w:cstheme="minorHAnsi"/>
              </w:rPr>
              <w:t>Signed ______________________________</w:t>
            </w:r>
          </w:p>
        </w:tc>
        <w:tc>
          <w:tcPr>
            <w:tcW w:w="4784" w:type="dxa"/>
          </w:tcPr>
          <w:p w14:paraId="57A8315E" w14:textId="77777777" w:rsidR="00D82E6C" w:rsidRPr="004B3859" w:rsidRDefault="00D82E6C" w:rsidP="00B37CF1">
            <w:pPr>
              <w:tabs>
                <w:tab w:val="left" w:pos="567"/>
              </w:tabs>
              <w:spacing w:line="254" w:lineRule="exact"/>
              <w:rPr>
                <w:rFonts w:cstheme="minorHAnsi"/>
              </w:rPr>
            </w:pPr>
            <w:r w:rsidRPr="004B3859">
              <w:rPr>
                <w:rFonts w:cstheme="minorHAnsi"/>
              </w:rPr>
              <w:t>Signed ______________________________</w:t>
            </w:r>
          </w:p>
        </w:tc>
      </w:tr>
      <w:tr w:rsidR="00D82E6C" w:rsidRPr="004B3859" w14:paraId="7E71B4FB" w14:textId="77777777" w:rsidTr="00B37CF1">
        <w:trPr>
          <w:trHeight w:val="567"/>
        </w:trPr>
        <w:tc>
          <w:tcPr>
            <w:tcW w:w="5104" w:type="dxa"/>
          </w:tcPr>
          <w:p w14:paraId="037CF2E5" w14:textId="77777777" w:rsidR="00D82E6C" w:rsidRPr="004B3859" w:rsidRDefault="00D82E6C" w:rsidP="00B37CF1">
            <w:pPr>
              <w:tabs>
                <w:tab w:val="left" w:pos="567"/>
              </w:tabs>
              <w:spacing w:line="254" w:lineRule="exact"/>
              <w:rPr>
                <w:rFonts w:cstheme="minorHAnsi"/>
              </w:rPr>
            </w:pPr>
            <w:r w:rsidRPr="004B3859">
              <w:rPr>
                <w:rFonts w:cstheme="minorHAnsi"/>
              </w:rPr>
              <w:t xml:space="preserve">Duly authorised by </w:t>
            </w:r>
            <w:r w:rsidRPr="004B3859">
              <w:rPr>
                <w:rFonts w:cstheme="minorHAnsi"/>
                <w:b/>
              </w:rPr>
              <w:t>Enterprise Ireland</w:t>
            </w:r>
          </w:p>
        </w:tc>
        <w:tc>
          <w:tcPr>
            <w:tcW w:w="4784" w:type="dxa"/>
          </w:tcPr>
          <w:p w14:paraId="6B7EE706" w14:textId="77777777" w:rsidR="00D82E6C" w:rsidRPr="004B3859" w:rsidRDefault="00D82E6C" w:rsidP="00B37CF1">
            <w:pPr>
              <w:tabs>
                <w:tab w:val="left" w:pos="567"/>
              </w:tabs>
              <w:spacing w:line="254" w:lineRule="exact"/>
              <w:rPr>
                <w:rFonts w:cstheme="minorHAnsi"/>
              </w:rPr>
            </w:pPr>
            <w:r w:rsidRPr="004B3859">
              <w:rPr>
                <w:rFonts w:cstheme="minorHAnsi"/>
              </w:rPr>
              <w:t>Duly authorised by the</w:t>
            </w:r>
            <w:r w:rsidRPr="004B3859">
              <w:rPr>
                <w:rFonts w:cstheme="minorHAnsi"/>
                <w:b/>
              </w:rPr>
              <w:t xml:space="preserve"> Supplier</w:t>
            </w:r>
          </w:p>
        </w:tc>
      </w:tr>
      <w:tr w:rsidR="00D82E6C" w:rsidRPr="004B3859" w14:paraId="03C9059E" w14:textId="77777777" w:rsidTr="00B37CF1">
        <w:trPr>
          <w:trHeight w:val="567"/>
        </w:trPr>
        <w:tc>
          <w:tcPr>
            <w:tcW w:w="5104" w:type="dxa"/>
          </w:tcPr>
          <w:p w14:paraId="6B38FF49" w14:textId="77777777" w:rsidR="00D82E6C" w:rsidRPr="004B3859" w:rsidRDefault="00D82E6C" w:rsidP="00B37CF1">
            <w:pPr>
              <w:tabs>
                <w:tab w:val="left" w:pos="567"/>
              </w:tabs>
              <w:spacing w:line="254" w:lineRule="exact"/>
              <w:rPr>
                <w:rFonts w:cstheme="minorHAnsi"/>
              </w:rPr>
            </w:pPr>
            <w:r w:rsidRPr="004B3859">
              <w:rPr>
                <w:rFonts w:cstheme="minorHAnsi"/>
              </w:rPr>
              <w:t>Name  _______________________________</w:t>
            </w:r>
          </w:p>
        </w:tc>
        <w:tc>
          <w:tcPr>
            <w:tcW w:w="4784" w:type="dxa"/>
          </w:tcPr>
          <w:p w14:paraId="04A68856" w14:textId="77777777" w:rsidR="00D82E6C" w:rsidRPr="004B3859" w:rsidRDefault="00D82E6C" w:rsidP="00B37CF1">
            <w:pPr>
              <w:tabs>
                <w:tab w:val="left" w:pos="567"/>
              </w:tabs>
              <w:spacing w:line="254" w:lineRule="exact"/>
              <w:rPr>
                <w:rFonts w:cstheme="minorHAnsi"/>
              </w:rPr>
            </w:pPr>
            <w:r w:rsidRPr="004B3859">
              <w:rPr>
                <w:rFonts w:cstheme="minorHAnsi"/>
              </w:rPr>
              <w:t>Name  _______________________________</w:t>
            </w:r>
          </w:p>
        </w:tc>
      </w:tr>
      <w:tr w:rsidR="00D82E6C" w:rsidRPr="004B3859" w14:paraId="312EC7DA" w14:textId="77777777" w:rsidTr="00B37CF1">
        <w:trPr>
          <w:trHeight w:val="567"/>
        </w:trPr>
        <w:tc>
          <w:tcPr>
            <w:tcW w:w="5104" w:type="dxa"/>
          </w:tcPr>
          <w:p w14:paraId="51E91E9E" w14:textId="77777777" w:rsidR="00D82E6C" w:rsidRPr="004B3859" w:rsidRDefault="00D82E6C" w:rsidP="00B37CF1">
            <w:pPr>
              <w:tabs>
                <w:tab w:val="left" w:pos="567"/>
              </w:tabs>
              <w:spacing w:line="254" w:lineRule="exact"/>
              <w:rPr>
                <w:rFonts w:cstheme="minorHAnsi"/>
              </w:rPr>
            </w:pPr>
            <w:r w:rsidRPr="004B3859">
              <w:rPr>
                <w:rFonts w:cstheme="minorHAnsi"/>
              </w:rPr>
              <w:t>Title     _______________________________</w:t>
            </w:r>
          </w:p>
        </w:tc>
        <w:tc>
          <w:tcPr>
            <w:tcW w:w="4784" w:type="dxa"/>
          </w:tcPr>
          <w:p w14:paraId="77487148" w14:textId="77777777" w:rsidR="00D82E6C" w:rsidRPr="004B3859" w:rsidRDefault="00D82E6C" w:rsidP="00B37CF1">
            <w:pPr>
              <w:tabs>
                <w:tab w:val="left" w:pos="567"/>
              </w:tabs>
              <w:spacing w:line="254" w:lineRule="exact"/>
              <w:rPr>
                <w:rFonts w:cstheme="minorHAnsi"/>
              </w:rPr>
            </w:pPr>
            <w:r w:rsidRPr="004B3859">
              <w:rPr>
                <w:rFonts w:cstheme="minorHAnsi"/>
              </w:rPr>
              <w:t>Title     _______________________________</w:t>
            </w:r>
          </w:p>
        </w:tc>
      </w:tr>
      <w:tr w:rsidR="00D82E6C" w:rsidRPr="004B3859" w14:paraId="0A76766E" w14:textId="77777777" w:rsidTr="00B37CF1">
        <w:trPr>
          <w:trHeight w:val="567"/>
        </w:trPr>
        <w:tc>
          <w:tcPr>
            <w:tcW w:w="5104" w:type="dxa"/>
          </w:tcPr>
          <w:p w14:paraId="6AB5B0DD" w14:textId="77777777" w:rsidR="00D82E6C" w:rsidRPr="004B3859" w:rsidRDefault="00D82E6C" w:rsidP="00B37CF1">
            <w:pPr>
              <w:tabs>
                <w:tab w:val="left" w:pos="567"/>
              </w:tabs>
              <w:spacing w:line="254" w:lineRule="exact"/>
              <w:rPr>
                <w:rFonts w:cstheme="minorHAnsi"/>
              </w:rPr>
            </w:pPr>
            <w:r w:rsidRPr="004B3859">
              <w:rPr>
                <w:rFonts w:cstheme="minorHAnsi"/>
              </w:rPr>
              <w:t>Date   ________________________________</w:t>
            </w:r>
          </w:p>
        </w:tc>
        <w:tc>
          <w:tcPr>
            <w:tcW w:w="4784" w:type="dxa"/>
          </w:tcPr>
          <w:p w14:paraId="574EF0BD" w14:textId="77777777" w:rsidR="00D82E6C" w:rsidRPr="004B3859" w:rsidRDefault="00D82E6C" w:rsidP="00B37CF1">
            <w:pPr>
              <w:tabs>
                <w:tab w:val="left" w:pos="567"/>
              </w:tabs>
              <w:spacing w:line="254" w:lineRule="exact"/>
              <w:rPr>
                <w:rFonts w:cstheme="minorHAnsi"/>
              </w:rPr>
            </w:pPr>
            <w:r w:rsidRPr="004B3859">
              <w:rPr>
                <w:rFonts w:cstheme="minorHAnsi"/>
              </w:rPr>
              <w:t>Date   ________________________________</w:t>
            </w:r>
          </w:p>
        </w:tc>
      </w:tr>
    </w:tbl>
    <w:p w14:paraId="7DA9FF6C" w14:textId="77777777" w:rsidR="00D82E6C" w:rsidRDefault="00D82E6C" w:rsidP="00D82E6C">
      <w:pPr>
        <w:pStyle w:val="ScheduleHeading"/>
        <w:numPr>
          <w:ilvl w:val="0"/>
          <w:numId w:val="0"/>
        </w:numPr>
        <w:spacing w:before="120"/>
        <w:jc w:val="left"/>
      </w:pPr>
    </w:p>
    <w:p w14:paraId="7DB8CB8A" w14:textId="77777777" w:rsidR="00D82E6C" w:rsidRDefault="00D82E6C" w:rsidP="00D82E6C">
      <w:pPr>
        <w:pStyle w:val="Heading1"/>
        <w:rPr>
          <w:lang w:val="en-IE"/>
        </w:rPr>
      </w:pPr>
      <w:r>
        <w:rPr>
          <w:lang w:val="en-IE"/>
        </w:rPr>
        <w:t>ANNEX 1 – TECHNICAL &amp; ORGANISATIONAL MEASURES</w:t>
      </w:r>
    </w:p>
    <w:p w14:paraId="35657055" w14:textId="77777777" w:rsidR="00D82E6C" w:rsidRDefault="00D82E6C" w:rsidP="00D82E6C">
      <w:pPr>
        <w:rPr>
          <w:bCs/>
          <w:lang w:val="en-IE"/>
        </w:rPr>
      </w:pPr>
    </w:p>
    <w:p w14:paraId="0F9348D2" w14:textId="77777777" w:rsidR="00D82E6C" w:rsidRPr="008336A2" w:rsidRDefault="00D82E6C" w:rsidP="00D82E6C">
      <w:pPr>
        <w:rPr>
          <w:b/>
          <w:lang w:val="en-IE"/>
        </w:rPr>
      </w:pPr>
      <w:r w:rsidRPr="008336A2">
        <w:rPr>
          <w:b/>
          <w:lang w:val="en-IE"/>
        </w:rPr>
        <w:t>Data Flows and/or Record of Processing</w:t>
      </w:r>
    </w:p>
    <w:p w14:paraId="205D4EE6" w14:textId="77777777" w:rsidR="00D82E6C" w:rsidRPr="008336A2" w:rsidRDefault="00D82E6C" w:rsidP="00D82E6C">
      <w:r w:rsidRPr="008336A2">
        <w:t xml:space="preserve">Please complete a data flow diagram(s) showing the flow of personal data involved in the delivery of the service. The diagram should show </w:t>
      </w:r>
      <w:r w:rsidRPr="008336A2">
        <w:rPr>
          <w:b/>
          <w:bCs/>
        </w:rPr>
        <w:t>data</w:t>
      </w:r>
      <w:r w:rsidRPr="008336A2">
        <w:t xml:space="preserve"> inputs, outputs, storage points including any 3</w:t>
      </w:r>
      <w:r w:rsidRPr="008336A2">
        <w:rPr>
          <w:vertAlign w:val="superscript"/>
        </w:rPr>
        <w:t>rd</w:t>
      </w:r>
      <w:r w:rsidRPr="008336A2">
        <w:t xml:space="preserve"> parties who are involved in processing the data for all components of service delivery.</w:t>
      </w:r>
    </w:p>
    <w:p w14:paraId="36A88048" w14:textId="77777777" w:rsidR="00D82E6C" w:rsidRPr="008336A2" w:rsidRDefault="00D82E6C" w:rsidP="00D82E6C">
      <w:r w:rsidRPr="008336A2">
        <w:t>The Supplier may choose to complete a record of processing activities (ROPA) table to describe the data processing activities. Where supplied, The ROPA should include the information outlined in Article 30.</w:t>
      </w:r>
    </w:p>
    <w:p w14:paraId="794E22DE" w14:textId="77777777" w:rsidR="00D82E6C" w:rsidRDefault="00D82E6C" w:rsidP="00D82E6C">
      <w:pPr>
        <w:rPr>
          <w:b/>
          <w:sz w:val="20"/>
          <w:szCs w:val="20"/>
          <w:lang w:val="en-IE"/>
        </w:rPr>
      </w:pPr>
    </w:p>
    <w:p w14:paraId="459CA140" w14:textId="77777777" w:rsidR="00D82E6C" w:rsidRPr="008336A2" w:rsidRDefault="00D82E6C" w:rsidP="00D82E6C">
      <w:pPr>
        <w:rPr>
          <w:b/>
          <w:sz w:val="20"/>
          <w:szCs w:val="20"/>
          <w:lang w:val="en-IE"/>
        </w:rPr>
      </w:pPr>
      <w:r w:rsidRPr="008336A2">
        <w:rPr>
          <w:b/>
          <w:sz w:val="20"/>
          <w:szCs w:val="20"/>
          <w:lang w:val="en-IE"/>
        </w:rPr>
        <w:t>DATA RECORD</w:t>
      </w:r>
    </w:p>
    <w:p w14:paraId="24E2DECE" w14:textId="77777777" w:rsidR="00D82E6C" w:rsidRPr="008336A2" w:rsidRDefault="00D82E6C" w:rsidP="00D82E6C">
      <w:pPr>
        <w:rPr>
          <w:b/>
          <w:sz w:val="20"/>
          <w:szCs w:val="20"/>
        </w:rPr>
      </w:pPr>
      <w:r w:rsidRPr="008336A2">
        <w:rPr>
          <w:b/>
          <w:sz w:val="20"/>
          <w:szCs w:val="20"/>
        </w:rPr>
        <w:t>Complete the following Data Record</w:t>
      </w:r>
    </w:p>
    <w:tbl>
      <w:tblPr>
        <w:tblStyle w:val="TableGrid"/>
        <w:tblW w:w="9756" w:type="dxa"/>
        <w:tblLayout w:type="fixed"/>
        <w:tblLook w:val="04A0" w:firstRow="1" w:lastRow="0" w:firstColumn="1" w:lastColumn="0" w:noHBand="0" w:noVBand="1"/>
      </w:tblPr>
      <w:tblGrid>
        <w:gridCol w:w="1838"/>
        <w:gridCol w:w="2521"/>
        <w:gridCol w:w="643"/>
        <w:gridCol w:w="1909"/>
        <w:gridCol w:w="2836"/>
        <w:gridCol w:w="9"/>
      </w:tblGrid>
      <w:tr w:rsidR="00D82E6C" w:rsidRPr="008336A2" w14:paraId="08C2F0B0" w14:textId="77777777" w:rsidTr="00B37CF1">
        <w:trPr>
          <w:trHeight w:val="450"/>
        </w:trPr>
        <w:tc>
          <w:tcPr>
            <w:tcW w:w="5002" w:type="dxa"/>
            <w:gridSpan w:val="3"/>
            <w:shd w:val="clear" w:color="auto" w:fill="D9D9D9" w:themeFill="background1" w:themeFillShade="D9"/>
          </w:tcPr>
          <w:p w14:paraId="2E8A5469" w14:textId="77777777" w:rsidR="00D82E6C" w:rsidRPr="008336A2" w:rsidRDefault="00D82E6C" w:rsidP="00B37CF1">
            <w:pPr>
              <w:rPr>
                <w:b/>
                <w:bCs/>
                <w:color w:val="002060"/>
                <w:sz w:val="24"/>
                <w:szCs w:val="24"/>
              </w:rPr>
            </w:pPr>
            <w:r w:rsidRPr="4725E3C1">
              <w:rPr>
                <w:b/>
                <w:bCs/>
                <w:color w:val="002060"/>
                <w:sz w:val="24"/>
                <w:szCs w:val="24"/>
              </w:rPr>
              <w:t>Customer:</w:t>
            </w:r>
          </w:p>
        </w:tc>
        <w:tc>
          <w:tcPr>
            <w:tcW w:w="4754" w:type="dxa"/>
            <w:gridSpan w:val="3"/>
            <w:shd w:val="clear" w:color="auto" w:fill="D9D9D9" w:themeFill="background1" w:themeFillShade="D9"/>
          </w:tcPr>
          <w:p w14:paraId="0BD5163E" w14:textId="77777777" w:rsidR="00D82E6C" w:rsidRPr="008336A2" w:rsidRDefault="00D82E6C" w:rsidP="00B37CF1">
            <w:pPr>
              <w:rPr>
                <w:b/>
                <w:bCs/>
                <w:color w:val="002060"/>
                <w:sz w:val="24"/>
                <w:szCs w:val="24"/>
              </w:rPr>
            </w:pPr>
            <w:r w:rsidRPr="4725E3C1">
              <w:rPr>
                <w:b/>
                <w:bCs/>
                <w:color w:val="002060"/>
                <w:sz w:val="24"/>
                <w:szCs w:val="24"/>
              </w:rPr>
              <w:t xml:space="preserve">Supplier: </w:t>
            </w:r>
          </w:p>
        </w:tc>
      </w:tr>
      <w:tr w:rsidR="00D82E6C" w:rsidRPr="008336A2" w14:paraId="18D8D8FC" w14:textId="77777777" w:rsidTr="00B37CF1">
        <w:trPr>
          <w:trHeight w:val="435"/>
        </w:trPr>
        <w:tc>
          <w:tcPr>
            <w:tcW w:w="5002" w:type="dxa"/>
            <w:gridSpan w:val="3"/>
            <w:shd w:val="clear" w:color="auto" w:fill="D9D9D9" w:themeFill="background1" w:themeFillShade="D9"/>
          </w:tcPr>
          <w:p w14:paraId="39985133" w14:textId="77777777" w:rsidR="00D82E6C" w:rsidRPr="008336A2" w:rsidRDefault="00D82E6C" w:rsidP="00B37CF1">
            <w:pPr>
              <w:rPr>
                <w:b/>
                <w:bCs/>
                <w:color w:val="002060"/>
                <w:sz w:val="24"/>
                <w:szCs w:val="24"/>
              </w:rPr>
            </w:pPr>
            <w:r w:rsidRPr="4725E3C1">
              <w:rPr>
                <w:b/>
                <w:bCs/>
                <w:color w:val="002060"/>
                <w:sz w:val="24"/>
                <w:szCs w:val="24"/>
              </w:rPr>
              <w:t>Customer Contact Name:</w:t>
            </w:r>
          </w:p>
        </w:tc>
        <w:tc>
          <w:tcPr>
            <w:tcW w:w="4754" w:type="dxa"/>
            <w:gridSpan w:val="3"/>
            <w:shd w:val="clear" w:color="auto" w:fill="D9D9D9" w:themeFill="background1" w:themeFillShade="D9"/>
          </w:tcPr>
          <w:p w14:paraId="236FF363" w14:textId="77777777" w:rsidR="00D82E6C" w:rsidRPr="008336A2" w:rsidRDefault="00D82E6C" w:rsidP="00B37CF1">
            <w:pPr>
              <w:rPr>
                <w:b/>
                <w:bCs/>
                <w:color w:val="002060"/>
                <w:sz w:val="24"/>
                <w:szCs w:val="24"/>
              </w:rPr>
            </w:pPr>
            <w:r w:rsidRPr="4725E3C1">
              <w:rPr>
                <w:b/>
                <w:bCs/>
                <w:color w:val="002060"/>
                <w:sz w:val="24"/>
                <w:szCs w:val="24"/>
              </w:rPr>
              <w:t xml:space="preserve">Supplier Contact Name: </w:t>
            </w:r>
          </w:p>
        </w:tc>
      </w:tr>
      <w:tr w:rsidR="00D82E6C" w:rsidRPr="008336A2" w14:paraId="46604CEC" w14:textId="77777777" w:rsidTr="00B37CF1">
        <w:trPr>
          <w:gridAfter w:val="1"/>
          <w:wAfter w:w="9" w:type="dxa"/>
        </w:trPr>
        <w:tc>
          <w:tcPr>
            <w:tcW w:w="1838" w:type="dxa"/>
            <w:shd w:val="clear" w:color="auto" w:fill="D9D9D9" w:themeFill="background1" w:themeFillShade="D9"/>
          </w:tcPr>
          <w:p w14:paraId="520901FB" w14:textId="77777777" w:rsidR="00D82E6C" w:rsidRPr="008336A2" w:rsidRDefault="00D82E6C" w:rsidP="00B37CF1">
            <w:pPr>
              <w:rPr>
                <w:b/>
                <w:sz w:val="20"/>
                <w:szCs w:val="20"/>
              </w:rPr>
            </w:pPr>
            <w:r w:rsidRPr="008336A2">
              <w:rPr>
                <w:b/>
                <w:sz w:val="20"/>
                <w:szCs w:val="20"/>
              </w:rPr>
              <w:t xml:space="preserve">Nature and purpose of the processing carried out by Supplier:  </w:t>
            </w:r>
          </w:p>
        </w:tc>
        <w:tc>
          <w:tcPr>
            <w:tcW w:w="7909" w:type="dxa"/>
            <w:gridSpan w:val="4"/>
            <w:shd w:val="clear" w:color="auto" w:fill="FFFFFF" w:themeFill="background1"/>
          </w:tcPr>
          <w:p w14:paraId="3E9DCA22" w14:textId="77777777" w:rsidR="00D82E6C" w:rsidRPr="008336A2" w:rsidRDefault="00D82E6C" w:rsidP="00B37CF1">
            <w:pPr>
              <w:rPr>
                <w:b/>
                <w:sz w:val="20"/>
                <w:szCs w:val="20"/>
              </w:rPr>
            </w:pPr>
            <w:r w:rsidRPr="008336A2">
              <w:rPr>
                <w:b/>
                <w:sz w:val="20"/>
                <w:szCs w:val="20"/>
              </w:rPr>
              <w:t>[Insert a description of the purpose of processing]</w:t>
            </w:r>
          </w:p>
        </w:tc>
      </w:tr>
      <w:tr w:rsidR="00D82E6C" w:rsidRPr="008336A2" w14:paraId="684DC4E3" w14:textId="77777777" w:rsidTr="00B37CF1">
        <w:trPr>
          <w:gridAfter w:val="1"/>
          <w:wAfter w:w="9" w:type="dxa"/>
        </w:trPr>
        <w:tc>
          <w:tcPr>
            <w:tcW w:w="1838" w:type="dxa"/>
            <w:tcBorders>
              <w:bottom w:val="single" w:sz="4" w:space="0" w:color="auto"/>
            </w:tcBorders>
            <w:shd w:val="clear" w:color="auto" w:fill="D9D9D9" w:themeFill="background1" w:themeFillShade="D9"/>
          </w:tcPr>
          <w:p w14:paraId="7773DA04" w14:textId="77777777" w:rsidR="00D82E6C" w:rsidRPr="008336A2" w:rsidRDefault="00D82E6C" w:rsidP="00B37CF1">
            <w:pPr>
              <w:rPr>
                <w:b/>
                <w:sz w:val="20"/>
                <w:szCs w:val="20"/>
              </w:rPr>
            </w:pPr>
            <w:r w:rsidRPr="008336A2">
              <w:rPr>
                <w:b/>
                <w:sz w:val="20"/>
                <w:szCs w:val="20"/>
              </w:rPr>
              <w:t xml:space="preserve">Duration of Processing:  </w:t>
            </w:r>
          </w:p>
        </w:tc>
        <w:tc>
          <w:tcPr>
            <w:tcW w:w="7909" w:type="dxa"/>
            <w:gridSpan w:val="4"/>
            <w:shd w:val="clear" w:color="auto" w:fill="FFFFFF" w:themeFill="background1"/>
          </w:tcPr>
          <w:p w14:paraId="327FB4F4" w14:textId="77777777" w:rsidR="00D82E6C" w:rsidRPr="008336A2" w:rsidRDefault="00D82E6C" w:rsidP="00B37CF1">
            <w:pPr>
              <w:rPr>
                <w:b/>
                <w:sz w:val="20"/>
                <w:szCs w:val="20"/>
              </w:rPr>
            </w:pPr>
            <w:r w:rsidRPr="008336A2">
              <w:rPr>
                <w:b/>
                <w:sz w:val="20"/>
                <w:szCs w:val="20"/>
              </w:rPr>
              <w:t>[Insert agreed requirements around retention and deletion of the Personal Data]</w:t>
            </w:r>
          </w:p>
        </w:tc>
      </w:tr>
      <w:tr w:rsidR="00D82E6C" w:rsidRPr="008336A2" w14:paraId="763B420C" w14:textId="77777777" w:rsidTr="00B37CF1">
        <w:trPr>
          <w:gridAfter w:val="1"/>
          <w:wAfter w:w="9" w:type="dxa"/>
        </w:trPr>
        <w:tc>
          <w:tcPr>
            <w:tcW w:w="1838" w:type="dxa"/>
            <w:shd w:val="clear" w:color="auto" w:fill="D9D9D9" w:themeFill="background1" w:themeFillShade="D9"/>
          </w:tcPr>
          <w:p w14:paraId="0A8726EA" w14:textId="77777777" w:rsidR="00D82E6C" w:rsidRPr="008336A2" w:rsidRDefault="00D82E6C" w:rsidP="00B37CF1">
            <w:pPr>
              <w:rPr>
                <w:b/>
                <w:sz w:val="20"/>
                <w:szCs w:val="20"/>
              </w:rPr>
            </w:pPr>
            <w:r w:rsidRPr="008336A2">
              <w:rPr>
                <w:b/>
                <w:sz w:val="20"/>
                <w:szCs w:val="20"/>
              </w:rPr>
              <w:t xml:space="preserve">Description of data subject:  </w:t>
            </w:r>
          </w:p>
        </w:tc>
        <w:tc>
          <w:tcPr>
            <w:tcW w:w="7909" w:type="dxa"/>
            <w:gridSpan w:val="4"/>
            <w:shd w:val="clear" w:color="auto" w:fill="FFFFFF" w:themeFill="background1"/>
          </w:tcPr>
          <w:p w14:paraId="7DEC8871" w14:textId="77777777" w:rsidR="00D82E6C" w:rsidRPr="008336A2" w:rsidRDefault="00D82E6C" w:rsidP="00B37CF1">
            <w:pPr>
              <w:rPr>
                <w:b/>
                <w:sz w:val="20"/>
                <w:szCs w:val="20"/>
              </w:rPr>
            </w:pPr>
            <w:r w:rsidRPr="008336A2">
              <w:rPr>
                <w:b/>
                <w:sz w:val="20"/>
                <w:szCs w:val="20"/>
              </w:rPr>
              <w:t xml:space="preserve">[Insert description of data subject, </w:t>
            </w:r>
            <w:proofErr w:type="spellStart"/>
            <w:r w:rsidRPr="008336A2">
              <w:rPr>
                <w:b/>
                <w:sz w:val="20"/>
                <w:szCs w:val="20"/>
              </w:rPr>
              <w:t>ie</w:t>
            </w:r>
            <w:proofErr w:type="spellEnd"/>
            <w:r w:rsidRPr="008336A2">
              <w:rPr>
                <w:b/>
                <w:sz w:val="20"/>
                <w:szCs w:val="20"/>
              </w:rPr>
              <w:t>. Employees, members of the public etc.]</w:t>
            </w:r>
          </w:p>
        </w:tc>
      </w:tr>
      <w:tr w:rsidR="00D82E6C" w:rsidRPr="008336A2" w14:paraId="790AC2D7" w14:textId="77777777" w:rsidTr="00B37CF1">
        <w:trPr>
          <w:gridAfter w:val="1"/>
          <w:wAfter w:w="9" w:type="dxa"/>
          <w:trHeight w:val="1217"/>
        </w:trPr>
        <w:tc>
          <w:tcPr>
            <w:tcW w:w="1838" w:type="dxa"/>
            <w:shd w:val="clear" w:color="auto" w:fill="D9D9D9" w:themeFill="background1" w:themeFillShade="D9"/>
          </w:tcPr>
          <w:p w14:paraId="5A61AEE2" w14:textId="77777777" w:rsidR="00D82E6C" w:rsidRPr="008336A2" w:rsidRDefault="00D82E6C" w:rsidP="00B37CF1">
            <w:pPr>
              <w:rPr>
                <w:b/>
                <w:sz w:val="20"/>
                <w:szCs w:val="20"/>
              </w:rPr>
            </w:pPr>
            <w:r w:rsidRPr="008336A2">
              <w:rPr>
                <w:b/>
                <w:sz w:val="20"/>
                <w:szCs w:val="20"/>
              </w:rPr>
              <w:t>Personal Data processed as part of the Services:</w:t>
            </w:r>
          </w:p>
          <w:p w14:paraId="707EFCEC" w14:textId="77777777" w:rsidR="00D82E6C" w:rsidRPr="008336A2" w:rsidRDefault="00D82E6C" w:rsidP="00B37CF1">
            <w:pPr>
              <w:rPr>
                <w:sz w:val="20"/>
                <w:szCs w:val="20"/>
              </w:rPr>
            </w:pPr>
          </w:p>
        </w:tc>
        <w:tc>
          <w:tcPr>
            <w:tcW w:w="7909" w:type="dxa"/>
            <w:gridSpan w:val="4"/>
            <w:shd w:val="clear" w:color="auto" w:fill="auto"/>
          </w:tcPr>
          <w:p w14:paraId="52B9EE5B" w14:textId="77777777" w:rsidR="00D82E6C" w:rsidRPr="00FD531A" w:rsidRDefault="00D82E6C" w:rsidP="00B37CF1">
            <w:pPr>
              <w:rPr>
                <w:b/>
                <w:bCs/>
              </w:rPr>
            </w:pPr>
            <w:r w:rsidRPr="00FD531A">
              <w:rPr>
                <w:b/>
                <w:bCs/>
              </w:rPr>
              <w:t>Delete data sets which are not applicable and/or add further data sets which are not included in the table.</w:t>
            </w:r>
          </w:p>
          <w:p w14:paraId="41FA0661" w14:textId="77777777" w:rsidR="00D82E6C" w:rsidRDefault="00D82E6C" w:rsidP="00B37CF1"/>
          <w:tbl>
            <w:tblPr>
              <w:tblStyle w:val="TableGrid"/>
              <w:tblW w:w="7394" w:type="dxa"/>
              <w:tblInd w:w="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1701"/>
              <w:gridCol w:w="5693"/>
            </w:tblGrid>
            <w:tr w:rsidR="00D82E6C" w:rsidRPr="008336A2" w14:paraId="3AE61ED0" w14:textId="77777777" w:rsidTr="00B37CF1">
              <w:tc>
                <w:tcPr>
                  <w:tcW w:w="1701" w:type="dxa"/>
                  <w:tcBorders>
                    <w:top w:val="single" w:sz="4" w:space="0" w:color="auto"/>
                    <w:left w:val="single" w:sz="4" w:space="0" w:color="auto"/>
                    <w:bottom w:val="single" w:sz="4" w:space="0" w:color="auto"/>
                    <w:right w:val="single" w:sz="4" w:space="0" w:color="auto"/>
                  </w:tcBorders>
                </w:tcPr>
                <w:p w14:paraId="2FD3919A" w14:textId="77777777" w:rsidR="00D82E6C" w:rsidRPr="008336A2" w:rsidRDefault="00D82E6C" w:rsidP="00B37CF1">
                  <w:pPr>
                    <w:rPr>
                      <w:sz w:val="20"/>
                      <w:szCs w:val="20"/>
                    </w:rPr>
                  </w:pPr>
                  <w:r w:rsidRPr="008336A2">
                    <w:rPr>
                      <w:b/>
                      <w:bCs/>
                      <w:sz w:val="20"/>
                      <w:szCs w:val="20"/>
                    </w:rPr>
                    <w:t>Identification Data</w:t>
                  </w:r>
                </w:p>
              </w:tc>
              <w:tc>
                <w:tcPr>
                  <w:tcW w:w="5693" w:type="dxa"/>
                  <w:tcBorders>
                    <w:top w:val="single" w:sz="4" w:space="0" w:color="auto"/>
                    <w:left w:val="single" w:sz="4" w:space="0" w:color="auto"/>
                    <w:bottom w:val="single" w:sz="4" w:space="0" w:color="auto"/>
                    <w:right w:val="single" w:sz="4" w:space="0" w:color="auto"/>
                  </w:tcBorders>
                </w:tcPr>
                <w:p w14:paraId="62859D08" w14:textId="77777777" w:rsidR="00D82E6C" w:rsidRPr="008336A2" w:rsidRDefault="00D82E6C" w:rsidP="00B37CF1">
                  <w:pPr>
                    <w:rPr>
                      <w:sz w:val="20"/>
                      <w:szCs w:val="20"/>
                    </w:rPr>
                  </w:pPr>
                  <w:r w:rsidRPr="008336A2">
                    <w:rPr>
                      <w:sz w:val="20"/>
                      <w:szCs w:val="20"/>
                    </w:rPr>
                    <w:t>includes name, date of birth, driver’s license and passport information.</w:t>
                  </w:r>
                </w:p>
              </w:tc>
            </w:tr>
            <w:tr w:rsidR="00D82E6C" w:rsidRPr="008336A2" w14:paraId="2D27C8DE" w14:textId="77777777" w:rsidTr="00B37CF1">
              <w:tc>
                <w:tcPr>
                  <w:tcW w:w="1701" w:type="dxa"/>
                  <w:tcBorders>
                    <w:top w:val="single" w:sz="4" w:space="0" w:color="auto"/>
                    <w:left w:val="single" w:sz="4" w:space="0" w:color="auto"/>
                    <w:bottom w:val="single" w:sz="4" w:space="0" w:color="auto"/>
                    <w:right w:val="single" w:sz="4" w:space="0" w:color="auto"/>
                  </w:tcBorders>
                </w:tcPr>
                <w:p w14:paraId="2938E269" w14:textId="77777777" w:rsidR="00D82E6C" w:rsidRPr="008336A2" w:rsidRDefault="00D82E6C" w:rsidP="00B37CF1">
                  <w:pPr>
                    <w:rPr>
                      <w:sz w:val="20"/>
                      <w:szCs w:val="20"/>
                    </w:rPr>
                  </w:pPr>
                  <w:r w:rsidRPr="008336A2">
                    <w:rPr>
                      <w:b/>
                      <w:bCs/>
                      <w:sz w:val="20"/>
                      <w:szCs w:val="20"/>
                    </w:rPr>
                    <w:t>Contact Data</w:t>
                  </w:r>
                </w:p>
              </w:tc>
              <w:tc>
                <w:tcPr>
                  <w:tcW w:w="5693" w:type="dxa"/>
                  <w:tcBorders>
                    <w:top w:val="single" w:sz="4" w:space="0" w:color="auto"/>
                    <w:left w:val="single" w:sz="4" w:space="0" w:color="auto"/>
                    <w:bottom w:val="single" w:sz="4" w:space="0" w:color="auto"/>
                    <w:right w:val="single" w:sz="4" w:space="0" w:color="auto"/>
                  </w:tcBorders>
                </w:tcPr>
                <w:p w14:paraId="0652AF9D" w14:textId="77777777" w:rsidR="00D82E6C" w:rsidRPr="008336A2" w:rsidRDefault="00D82E6C" w:rsidP="00B37CF1">
                  <w:pPr>
                    <w:rPr>
                      <w:sz w:val="20"/>
                      <w:szCs w:val="20"/>
                    </w:rPr>
                  </w:pPr>
                  <w:r w:rsidRPr="008336A2">
                    <w:rPr>
                      <w:sz w:val="20"/>
                      <w:szCs w:val="20"/>
                    </w:rPr>
                    <w:t>includes email address, phone number, postal address, other communication details (e.g. Skype)</w:t>
                  </w:r>
                </w:p>
              </w:tc>
            </w:tr>
            <w:tr w:rsidR="00D82E6C" w:rsidRPr="008336A2" w14:paraId="0B002A97" w14:textId="77777777" w:rsidTr="00B37CF1">
              <w:tc>
                <w:tcPr>
                  <w:tcW w:w="1701" w:type="dxa"/>
                  <w:tcBorders>
                    <w:top w:val="single" w:sz="4" w:space="0" w:color="auto"/>
                    <w:left w:val="single" w:sz="4" w:space="0" w:color="auto"/>
                    <w:bottom w:val="single" w:sz="4" w:space="0" w:color="auto"/>
                    <w:right w:val="single" w:sz="4" w:space="0" w:color="auto"/>
                  </w:tcBorders>
                </w:tcPr>
                <w:p w14:paraId="6A51B447" w14:textId="77777777" w:rsidR="00D82E6C" w:rsidRPr="008336A2" w:rsidRDefault="00D82E6C" w:rsidP="00B37CF1">
                  <w:pPr>
                    <w:rPr>
                      <w:b/>
                      <w:bCs/>
                      <w:sz w:val="20"/>
                      <w:szCs w:val="20"/>
                    </w:rPr>
                  </w:pPr>
                  <w:r w:rsidRPr="008336A2">
                    <w:rPr>
                      <w:b/>
                      <w:bCs/>
                      <w:sz w:val="20"/>
                      <w:szCs w:val="20"/>
                    </w:rPr>
                    <w:lastRenderedPageBreak/>
                    <w:t xml:space="preserve">Communication Data </w:t>
                  </w:r>
                </w:p>
              </w:tc>
              <w:tc>
                <w:tcPr>
                  <w:tcW w:w="5693" w:type="dxa"/>
                  <w:tcBorders>
                    <w:top w:val="single" w:sz="4" w:space="0" w:color="auto"/>
                    <w:left w:val="single" w:sz="4" w:space="0" w:color="auto"/>
                    <w:bottom w:val="single" w:sz="4" w:space="0" w:color="auto"/>
                    <w:right w:val="single" w:sz="4" w:space="0" w:color="auto"/>
                  </w:tcBorders>
                </w:tcPr>
                <w:p w14:paraId="5B7DFA82" w14:textId="77777777" w:rsidR="00D82E6C" w:rsidRPr="008336A2" w:rsidRDefault="00D82E6C" w:rsidP="00B37CF1">
                  <w:pPr>
                    <w:rPr>
                      <w:sz w:val="20"/>
                      <w:szCs w:val="20"/>
                    </w:rPr>
                  </w:pPr>
                  <w:r w:rsidRPr="008336A2">
                    <w:rPr>
                      <w:sz w:val="20"/>
                      <w:szCs w:val="20"/>
                    </w:rPr>
                    <w:t>includes phone calls, email correspondence and hard copy correspondence.</w:t>
                  </w:r>
                </w:p>
              </w:tc>
            </w:tr>
            <w:tr w:rsidR="00D82E6C" w:rsidRPr="008336A2" w14:paraId="45B90076" w14:textId="77777777" w:rsidTr="00B37CF1">
              <w:tc>
                <w:tcPr>
                  <w:tcW w:w="1701" w:type="dxa"/>
                  <w:tcBorders>
                    <w:top w:val="single" w:sz="4" w:space="0" w:color="auto"/>
                    <w:left w:val="single" w:sz="4" w:space="0" w:color="auto"/>
                    <w:bottom w:val="single" w:sz="4" w:space="0" w:color="auto"/>
                    <w:right w:val="single" w:sz="4" w:space="0" w:color="auto"/>
                  </w:tcBorders>
                </w:tcPr>
                <w:p w14:paraId="206EA2C6" w14:textId="77777777" w:rsidR="00D82E6C" w:rsidRPr="008336A2" w:rsidRDefault="00D82E6C" w:rsidP="00B37CF1">
                  <w:pPr>
                    <w:rPr>
                      <w:sz w:val="20"/>
                      <w:szCs w:val="20"/>
                    </w:rPr>
                  </w:pPr>
                  <w:r w:rsidRPr="008336A2">
                    <w:rPr>
                      <w:b/>
                      <w:bCs/>
                      <w:sz w:val="20"/>
                      <w:szCs w:val="20"/>
                    </w:rPr>
                    <w:t>Marketing Data</w:t>
                  </w:r>
                </w:p>
              </w:tc>
              <w:tc>
                <w:tcPr>
                  <w:tcW w:w="5693" w:type="dxa"/>
                  <w:tcBorders>
                    <w:top w:val="single" w:sz="4" w:space="0" w:color="auto"/>
                    <w:left w:val="single" w:sz="4" w:space="0" w:color="auto"/>
                    <w:bottom w:val="single" w:sz="4" w:space="0" w:color="auto"/>
                    <w:right w:val="single" w:sz="4" w:space="0" w:color="auto"/>
                  </w:tcBorders>
                </w:tcPr>
                <w:p w14:paraId="4F673715" w14:textId="77777777" w:rsidR="00D82E6C" w:rsidRPr="008336A2" w:rsidRDefault="00D82E6C" w:rsidP="00B37CF1">
                  <w:pPr>
                    <w:rPr>
                      <w:sz w:val="20"/>
                      <w:szCs w:val="20"/>
                    </w:rPr>
                  </w:pPr>
                  <w:r w:rsidRPr="008336A2">
                    <w:rPr>
                      <w:sz w:val="20"/>
                      <w:szCs w:val="20"/>
                    </w:rPr>
                    <w:t>includes Contact Data and any preferences in receiving marketing and communication preferences.</w:t>
                  </w:r>
                </w:p>
              </w:tc>
            </w:tr>
            <w:tr w:rsidR="00D82E6C" w14:paraId="4F38F02A" w14:textId="77777777" w:rsidTr="00B37CF1">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655394EB" w14:textId="77777777" w:rsidR="00D82E6C" w:rsidRDefault="00D82E6C" w:rsidP="00B37CF1">
                  <w:pPr>
                    <w:spacing w:line="259" w:lineRule="auto"/>
                    <w:rPr>
                      <w:b/>
                      <w:bCs/>
                      <w:sz w:val="20"/>
                      <w:szCs w:val="20"/>
                    </w:rPr>
                  </w:pPr>
                  <w:r w:rsidRPr="42F1450A">
                    <w:rPr>
                      <w:b/>
                      <w:bCs/>
                      <w:sz w:val="20"/>
                      <w:szCs w:val="20"/>
                    </w:rPr>
                    <w:t>Employee Data</w:t>
                  </w:r>
                </w:p>
              </w:tc>
              <w:tc>
                <w:tcPr>
                  <w:tcW w:w="5693" w:type="dxa"/>
                  <w:tcBorders>
                    <w:top w:val="single" w:sz="4" w:space="0" w:color="auto"/>
                    <w:left w:val="single" w:sz="4" w:space="0" w:color="auto"/>
                    <w:bottom w:val="single" w:sz="4" w:space="0" w:color="auto"/>
                    <w:right w:val="single" w:sz="4" w:space="0" w:color="auto"/>
                  </w:tcBorders>
                  <w:shd w:val="clear" w:color="auto" w:fill="FFFFFF" w:themeFill="background1"/>
                </w:tcPr>
                <w:p w14:paraId="5284E458" w14:textId="77777777" w:rsidR="00D82E6C" w:rsidRDefault="00D82E6C" w:rsidP="00B37CF1">
                  <w:pPr>
                    <w:spacing w:line="259" w:lineRule="auto"/>
                    <w:rPr>
                      <w:sz w:val="20"/>
                      <w:szCs w:val="20"/>
                    </w:rPr>
                  </w:pPr>
                  <w:r w:rsidRPr="42F1450A">
                    <w:rPr>
                      <w:sz w:val="20"/>
                      <w:szCs w:val="20"/>
                    </w:rPr>
                    <w:t>Includes HR records, leave data, personal development information (PD), training records, health information</w:t>
                  </w:r>
                </w:p>
              </w:tc>
            </w:tr>
            <w:tr w:rsidR="00D82E6C" w:rsidRPr="008336A2" w14:paraId="137559B9" w14:textId="77777777" w:rsidTr="00B37CF1">
              <w:tc>
                <w:tcPr>
                  <w:tcW w:w="1701" w:type="dxa"/>
                  <w:tcBorders>
                    <w:top w:val="single" w:sz="4" w:space="0" w:color="auto"/>
                    <w:left w:val="single" w:sz="4" w:space="0" w:color="auto"/>
                    <w:bottom w:val="single" w:sz="4" w:space="0" w:color="auto"/>
                    <w:right w:val="single" w:sz="4" w:space="0" w:color="auto"/>
                  </w:tcBorders>
                </w:tcPr>
                <w:p w14:paraId="5662602F" w14:textId="77777777" w:rsidR="00D82E6C" w:rsidRPr="008336A2" w:rsidRDefault="00D82E6C" w:rsidP="00B37CF1">
                  <w:pPr>
                    <w:rPr>
                      <w:b/>
                      <w:bCs/>
                      <w:sz w:val="20"/>
                      <w:szCs w:val="20"/>
                    </w:rPr>
                  </w:pPr>
                  <w:r w:rsidRPr="008336A2">
                    <w:rPr>
                      <w:b/>
                      <w:bCs/>
                      <w:sz w:val="20"/>
                      <w:szCs w:val="20"/>
                    </w:rPr>
                    <w:t>Recruitment Data</w:t>
                  </w:r>
                </w:p>
                <w:p w14:paraId="1710DE9E" w14:textId="77777777" w:rsidR="00D82E6C" w:rsidRPr="008336A2" w:rsidRDefault="00D82E6C" w:rsidP="00B37CF1">
                  <w:pPr>
                    <w:rPr>
                      <w:sz w:val="20"/>
                      <w:szCs w:val="20"/>
                    </w:rPr>
                  </w:pPr>
                </w:p>
              </w:tc>
              <w:tc>
                <w:tcPr>
                  <w:tcW w:w="5693" w:type="dxa"/>
                  <w:tcBorders>
                    <w:top w:val="single" w:sz="4" w:space="0" w:color="auto"/>
                    <w:left w:val="single" w:sz="4" w:space="0" w:color="auto"/>
                    <w:bottom w:val="single" w:sz="4" w:space="0" w:color="auto"/>
                    <w:right w:val="single" w:sz="4" w:space="0" w:color="auto"/>
                  </w:tcBorders>
                </w:tcPr>
                <w:p w14:paraId="7D390A51" w14:textId="77777777" w:rsidR="00D82E6C" w:rsidRPr="008336A2" w:rsidRDefault="00D82E6C" w:rsidP="00B37CF1">
                  <w:pPr>
                    <w:rPr>
                      <w:sz w:val="20"/>
                      <w:szCs w:val="20"/>
                    </w:rPr>
                  </w:pPr>
                  <w:r w:rsidRPr="008336A2">
                    <w:rPr>
                      <w:sz w:val="20"/>
                      <w:szCs w:val="20"/>
                    </w:rPr>
                    <w:t>includes recruitment related data such as Identification Data, Contact Data, Communication Data, CV and job application data.</w:t>
                  </w:r>
                </w:p>
                <w:p w14:paraId="104DCB1A" w14:textId="77777777" w:rsidR="00D82E6C" w:rsidRPr="008336A2" w:rsidRDefault="00D82E6C" w:rsidP="00B37CF1">
                  <w:pPr>
                    <w:rPr>
                      <w:sz w:val="20"/>
                      <w:szCs w:val="20"/>
                    </w:rPr>
                  </w:pPr>
                  <w:r w:rsidRPr="008336A2">
                    <w:rPr>
                      <w:sz w:val="20"/>
                      <w:szCs w:val="20"/>
                    </w:rPr>
                    <w:t>CV data may include employment history, skills/ experience, languages, educational history, qualifications, membership of professional associations, contact details of employer references/character references, licenses held, interests and hobbies, languages, locations, nationality, passport, eligibility to work in certain jurisdictions, salary expectations,  interview/screening answers and notes.</w:t>
                  </w:r>
                </w:p>
              </w:tc>
            </w:tr>
            <w:tr w:rsidR="00D82E6C" w:rsidRPr="008336A2" w14:paraId="3AD3D814" w14:textId="77777777" w:rsidTr="00B37CF1">
              <w:tc>
                <w:tcPr>
                  <w:tcW w:w="1701" w:type="dxa"/>
                  <w:tcBorders>
                    <w:top w:val="single" w:sz="4" w:space="0" w:color="auto"/>
                    <w:left w:val="single" w:sz="4" w:space="0" w:color="auto"/>
                    <w:bottom w:val="single" w:sz="4" w:space="0" w:color="auto"/>
                    <w:right w:val="single" w:sz="4" w:space="0" w:color="auto"/>
                  </w:tcBorders>
                </w:tcPr>
                <w:p w14:paraId="17FFC74E" w14:textId="77777777" w:rsidR="00D82E6C" w:rsidRPr="008336A2" w:rsidRDefault="00D82E6C" w:rsidP="00B37CF1">
                  <w:pPr>
                    <w:rPr>
                      <w:sz w:val="20"/>
                      <w:szCs w:val="20"/>
                    </w:rPr>
                  </w:pPr>
                  <w:r w:rsidRPr="008336A2">
                    <w:rPr>
                      <w:b/>
                      <w:bCs/>
                      <w:sz w:val="20"/>
                      <w:szCs w:val="20"/>
                    </w:rPr>
                    <w:t>Financial Data</w:t>
                  </w:r>
                </w:p>
              </w:tc>
              <w:tc>
                <w:tcPr>
                  <w:tcW w:w="5693" w:type="dxa"/>
                  <w:tcBorders>
                    <w:top w:val="single" w:sz="4" w:space="0" w:color="auto"/>
                    <w:left w:val="single" w:sz="4" w:space="0" w:color="auto"/>
                    <w:bottom w:val="single" w:sz="4" w:space="0" w:color="auto"/>
                    <w:right w:val="single" w:sz="4" w:space="0" w:color="auto"/>
                  </w:tcBorders>
                </w:tcPr>
                <w:p w14:paraId="4A8DBE8C" w14:textId="77777777" w:rsidR="00D82E6C" w:rsidRPr="008336A2" w:rsidRDefault="00D82E6C" w:rsidP="00B37CF1">
                  <w:pPr>
                    <w:rPr>
                      <w:sz w:val="20"/>
                      <w:szCs w:val="20"/>
                    </w:rPr>
                  </w:pPr>
                  <w:r w:rsidRPr="008336A2">
                    <w:rPr>
                      <w:sz w:val="20"/>
                      <w:szCs w:val="20"/>
                    </w:rPr>
                    <w:t>includes payment related information or bank account details and financial data</w:t>
                  </w:r>
                  <w:r>
                    <w:rPr>
                      <w:sz w:val="20"/>
                      <w:szCs w:val="20"/>
                    </w:rPr>
                    <w:t>, pension data</w:t>
                  </w:r>
                  <w:r w:rsidRPr="008336A2">
                    <w:rPr>
                      <w:sz w:val="20"/>
                      <w:szCs w:val="20"/>
                    </w:rPr>
                    <w:t>.</w:t>
                  </w:r>
                </w:p>
              </w:tc>
            </w:tr>
            <w:tr w:rsidR="00D82E6C" w:rsidRPr="008336A2" w14:paraId="31466227" w14:textId="77777777" w:rsidTr="00B37CF1">
              <w:tc>
                <w:tcPr>
                  <w:tcW w:w="1701" w:type="dxa"/>
                  <w:tcBorders>
                    <w:top w:val="single" w:sz="4" w:space="0" w:color="auto"/>
                    <w:left w:val="single" w:sz="4" w:space="0" w:color="auto"/>
                    <w:bottom w:val="single" w:sz="4" w:space="0" w:color="auto"/>
                    <w:right w:val="single" w:sz="4" w:space="0" w:color="auto"/>
                  </w:tcBorders>
                </w:tcPr>
                <w:p w14:paraId="6C153B39" w14:textId="77777777" w:rsidR="00D82E6C" w:rsidRPr="008336A2" w:rsidRDefault="00D82E6C" w:rsidP="00B37CF1">
                  <w:pPr>
                    <w:rPr>
                      <w:sz w:val="20"/>
                      <w:szCs w:val="20"/>
                    </w:rPr>
                  </w:pPr>
                  <w:r w:rsidRPr="008336A2">
                    <w:rPr>
                      <w:b/>
                      <w:bCs/>
                      <w:sz w:val="20"/>
                      <w:szCs w:val="20"/>
                    </w:rPr>
                    <w:t>Web Data</w:t>
                  </w:r>
                </w:p>
              </w:tc>
              <w:tc>
                <w:tcPr>
                  <w:tcW w:w="5693" w:type="dxa"/>
                  <w:tcBorders>
                    <w:top w:val="single" w:sz="4" w:space="0" w:color="auto"/>
                    <w:left w:val="single" w:sz="4" w:space="0" w:color="auto"/>
                    <w:bottom w:val="single" w:sz="4" w:space="0" w:color="auto"/>
                    <w:right w:val="single" w:sz="4" w:space="0" w:color="auto"/>
                  </w:tcBorders>
                </w:tcPr>
                <w:p w14:paraId="058DF03F" w14:textId="77777777" w:rsidR="00D82E6C" w:rsidRPr="008336A2" w:rsidRDefault="00D82E6C" w:rsidP="00B37CF1">
                  <w:pPr>
                    <w:rPr>
                      <w:sz w:val="20"/>
                      <w:szCs w:val="20"/>
                    </w:rPr>
                  </w:pPr>
                  <w:r w:rsidRPr="008336A2">
                    <w:rPr>
                      <w:sz w:val="20"/>
                      <w:szCs w:val="20"/>
                    </w:rPr>
                    <w:t>includes Personal Data provided on any forms on our website and, to the extent that it includes Personal Data, information on the type of device used, IP address, operating system, referral source, length of visit, page views and website navigation paths, as well as information about the timing, frequency and pattern of service use.</w:t>
                  </w:r>
                  <w:r>
                    <w:rPr>
                      <w:sz w:val="20"/>
                      <w:szCs w:val="20"/>
                    </w:rPr>
                    <w:t xml:space="preserve"> Includes cookies, beacons or other tracking or profiling technologies.</w:t>
                  </w:r>
                </w:p>
              </w:tc>
            </w:tr>
            <w:tr w:rsidR="00D82E6C" w:rsidRPr="008336A2" w14:paraId="01F62ECE" w14:textId="77777777" w:rsidTr="00B37CF1">
              <w:trPr>
                <w:trHeight w:val="30"/>
              </w:trPr>
              <w:tc>
                <w:tcPr>
                  <w:tcW w:w="1701" w:type="dxa"/>
                  <w:tcBorders>
                    <w:top w:val="single" w:sz="4" w:space="0" w:color="auto"/>
                    <w:left w:val="single" w:sz="4" w:space="0" w:color="auto"/>
                    <w:bottom w:val="single" w:sz="4" w:space="0" w:color="auto"/>
                    <w:right w:val="single" w:sz="4" w:space="0" w:color="auto"/>
                  </w:tcBorders>
                </w:tcPr>
                <w:p w14:paraId="74302DA8" w14:textId="77777777" w:rsidR="00D82E6C" w:rsidRPr="008336A2" w:rsidRDefault="00D82E6C" w:rsidP="00B37CF1">
                  <w:pPr>
                    <w:rPr>
                      <w:sz w:val="20"/>
                      <w:szCs w:val="20"/>
                    </w:rPr>
                  </w:pPr>
                  <w:r w:rsidRPr="008336A2">
                    <w:rPr>
                      <w:b/>
                      <w:bCs/>
                      <w:sz w:val="20"/>
                      <w:szCs w:val="20"/>
                    </w:rPr>
                    <w:t>Special Category Data</w:t>
                  </w:r>
                </w:p>
              </w:tc>
              <w:tc>
                <w:tcPr>
                  <w:tcW w:w="5693" w:type="dxa"/>
                  <w:tcBorders>
                    <w:top w:val="single" w:sz="4" w:space="0" w:color="auto"/>
                    <w:left w:val="single" w:sz="4" w:space="0" w:color="auto"/>
                    <w:bottom w:val="single" w:sz="4" w:space="0" w:color="auto"/>
                    <w:right w:val="single" w:sz="4" w:space="0" w:color="auto"/>
                  </w:tcBorders>
                </w:tcPr>
                <w:p w14:paraId="77548EC6" w14:textId="77777777" w:rsidR="00D82E6C" w:rsidRPr="008336A2" w:rsidRDefault="00D82E6C" w:rsidP="00B37CF1">
                  <w:pPr>
                    <w:rPr>
                      <w:sz w:val="20"/>
                      <w:szCs w:val="20"/>
                    </w:rPr>
                  </w:pPr>
                  <w:r w:rsidRPr="008336A2">
                    <w:rPr>
                      <w:sz w:val="20"/>
                      <w:szCs w:val="20"/>
                    </w:rPr>
                    <w:t>this can include diversity data such as gender, religion, racial or ethnic origin, sexual orientation, trade union membership or data relating to health [include relevant headings as appropriate]</w:t>
                  </w:r>
                </w:p>
              </w:tc>
            </w:tr>
          </w:tbl>
          <w:p w14:paraId="5C6E4577" w14:textId="77777777" w:rsidR="00D82E6C" w:rsidRPr="008336A2" w:rsidRDefault="00D82E6C" w:rsidP="00B37CF1">
            <w:pPr>
              <w:rPr>
                <w:sz w:val="20"/>
                <w:szCs w:val="20"/>
              </w:rPr>
            </w:pPr>
          </w:p>
          <w:p w14:paraId="0D6BBBA8" w14:textId="77777777" w:rsidR="00D82E6C" w:rsidRPr="008336A2" w:rsidRDefault="00D82E6C" w:rsidP="00B37CF1">
            <w:pPr>
              <w:rPr>
                <w:sz w:val="20"/>
                <w:szCs w:val="20"/>
              </w:rPr>
            </w:pPr>
          </w:p>
        </w:tc>
      </w:tr>
      <w:tr w:rsidR="00D82E6C" w:rsidRPr="008336A2" w14:paraId="20E7AD5F" w14:textId="77777777" w:rsidTr="00B37CF1">
        <w:trPr>
          <w:gridAfter w:val="1"/>
          <w:wAfter w:w="9" w:type="dxa"/>
          <w:trHeight w:val="223"/>
        </w:trPr>
        <w:tc>
          <w:tcPr>
            <w:tcW w:w="1838" w:type="dxa"/>
            <w:vMerge w:val="restart"/>
            <w:shd w:val="clear" w:color="auto" w:fill="D9D9D9" w:themeFill="background1" w:themeFillShade="D9"/>
          </w:tcPr>
          <w:p w14:paraId="2CE1B5C2" w14:textId="77777777" w:rsidR="00D82E6C" w:rsidRPr="008336A2" w:rsidRDefault="00D82E6C" w:rsidP="00B37CF1">
            <w:pPr>
              <w:rPr>
                <w:b/>
                <w:sz w:val="20"/>
                <w:szCs w:val="20"/>
              </w:rPr>
            </w:pPr>
            <w:r w:rsidRPr="008336A2">
              <w:rPr>
                <w:b/>
                <w:sz w:val="20"/>
                <w:szCs w:val="20"/>
              </w:rPr>
              <w:lastRenderedPageBreak/>
              <w:t>Authorised Sub-Processors and transfers:</w:t>
            </w:r>
          </w:p>
        </w:tc>
        <w:tc>
          <w:tcPr>
            <w:tcW w:w="2521" w:type="dxa"/>
            <w:shd w:val="clear" w:color="auto" w:fill="auto"/>
          </w:tcPr>
          <w:p w14:paraId="6A068C7F" w14:textId="77777777" w:rsidR="00D82E6C" w:rsidRPr="008336A2" w:rsidRDefault="00D82E6C" w:rsidP="00B37CF1">
            <w:pPr>
              <w:rPr>
                <w:b/>
                <w:sz w:val="20"/>
                <w:szCs w:val="20"/>
              </w:rPr>
            </w:pPr>
            <w:r w:rsidRPr="008336A2">
              <w:rPr>
                <w:b/>
                <w:sz w:val="20"/>
                <w:szCs w:val="20"/>
              </w:rPr>
              <w:t>Sub-Processor</w:t>
            </w:r>
          </w:p>
        </w:tc>
        <w:tc>
          <w:tcPr>
            <w:tcW w:w="2552" w:type="dxa"/>
            <w:gridSpan w:val="2"/>
            <w:shd w:val="clear" w:color="auto" w:fill="auto"/>
          </w:tcPr>
          <w:p w14:paraId="1848C6BF" w14:textId="77777777" w:rsidR="00D82E6C" w:rsidRPr="008336A2" w:rsidRDefault="00D82E6C" w:rsidP="00B37CF1">
            <w:pPr>
              <w:rPr>
                <w:b/>
                <w:sz w:val="20"/>
                <w:szCs w:val="20"/>
              </w:rPr>
            </w:pPr>
            <w:r w:rsidRPr="008336A2">
              <w:rPr>
                <w:b/>
                <w:sz w:val="20"/>
                <w:szCs w:val="20"/>
              </w:rPr>
              <w:t>Services</w:t>
            </w:r>
          </w:p>
        </w:tc>
        <w:tc>
          <w:tcPr>
            <w:tcW w:w="2836" w:type="dxa"/>
            <w:shd w:val="clear" w:color="auto" w:fill="auto"/>
          </w:tcPr>
          <w:p w14:paraId="3AFD425D" w14:textId="77777777" w:rsidR="00D82E6C" w:rsidRPr="008336A2" w:rsidRDefault="00D82E6C" w:rsidP="00B37CF1">
            <w:pPr>
              <w:rPr>
                <w:b/>
                <w:sz w:val="20"/>
                <w:szCs w:val="20"/>
              </w:rPr>
            </w:pPr>
            <w:r w:rsidRPr="008336A2">
              <w:rPr>
                <w:b/>
                <w:sz w:val="20"/>
                <w:szCs w:val="20"/>
              </w:rPr>
              <w:t>Location &amp; Transfer mechanism (if applicable)</w:t>
            </w:r>
          </w:p>
        </w:tc>
      </w:tr>
      <w:tr w:rsidR="00D82E6C" w:rsidRPr="008336A2" w14:paraId="1FB4D0DD" w14:textId="77777777" w:rsidTr="00B37CF1">
        <w:trPr>
          <w:gridAfter w:val="1"/>
          <w:wAfter w:w="9" w:type="dxa"/>
          <w:trHeight w:val="211"/>
        </w:trPr>
        <w:tc>
          <w:tcPr>
            <w:tcW w:w="1838" w:type="dxa"/>
            <w:vMerge/>
          </w:tcPr>
          <w:p w14:paraId="72F2E934" w14:textId="77777777" w:rsidR="00D82E6C" w:rsidRPr="008336A2" w:rsidRDefault="00D82E6C" w:rsidP="00B37CF1">
            <w:pPr>
              <w:rPr>
                <w:b/>
                <w:sz w:val="20"/>
                <w:szCs w:val="20"/>
              </w:rPr>
            </w:pPr>
          </w:p>
        </w:tc>
        <w:tc>
          <w:tcPr>
            <w:tcW w:w="2521" w:type="dxa"/>
            <w:shd w:val="clear" w:color="auto" w:fill="auto"/>
          </w:tcPr>
          <w:p w14:paraId="6BE96BF8" w14:textId="77777777" w:rsidR="00D82E6C" w:rsidRPr="008336A2" w:rsidRDefault="00D82E6C" w:rsidP="00B37CF1">
            <w:pPr>
              <w:rPr>
                <w:b/>
                <w:sz w:val="20"/>
                <w:szCs w:val="20"/>
              </w:rPr>
            </w:pPr>
          </w:p>
        </w:tc>
        <w:tc>
          <w:tcPr>
            <w:tcW w:w="2552" w:type="dxa"/>
            <w:gridSpan w:val="2"/>
            <w:shd w:val="clear" w:color="auto" w:fill="auto"/>
          </w:tcPr>
          <w:p w14:paraId="74E00180" w14:textId="77777777" w:rsidR="00D82E6C" w:rsidRPr="008336A2" w:rsidRDefault="00D82E6C" w:rsidP="00B37CF1">
            <w:pPr>
              <w:rPr>
                <w:sz w:val="20"/>
                <w:szCs w:val="20"/>
              </w:rPr>
            </w:pPr>
          </w:p>
        </w:tc>
        <w:tc>
          <w:tcPr>
            <w:tcW w:w="2836" w:type="dxa"/>
            <w:shd w:val="clear" w:color="auto" w:fill="auto"/>
          </w:tcPr>
          <w:p w14:paraId="50A687CE" w14:textId="77777777" w:rsidR="00D82E6C" w:rsidRPr="008336A2" w:rsidRDefault="00D82E6C" w:rsidP="00B37CF1">
            <w:pPr>
              <w:rPr>
                <w:sz w:val="20"/>
                <w:szCs w:val="20"/>
              </w:rPr>
            </w:pPr>
            <w:r w:rsidRPr="008336A2">
              <w:rPr>
                <w:sz w:val="20"/>
                <w:szCs w:val="20"/>
              </w:rPr>
              <w:t>Standard Contractual Clauses/</w:t>
            </w:r>
            <w:r w:rsidRPr="008336A2" w:rsidDel="003D4AE5">
              <w:rPr>
                <w:sz w:val="20"/>
                <w:szCs w:val="20"/>
              </w:rPr>
              <w:t xml:space="preserve"> </w:t>
            </w:r>
            <w:r w:rsidRPr="008336A2">
              <w:rPr>
                <w:sz w:val="20"/>
                <w:szCs w:val="20"/>
              </w:rPr>
              <w:t>Binding Corporate Rules</w:t>
            </w:r>
          </w:p>
        </w:tc>
      </w:tr>
      <w:tr w:rsidR="00D82E6C" w:rsidRPr="008336A2" w14:paraId="18929197" w14:textId="77777777" w:rsidTr="00B37CF1">
        <w:trPr>
          <w:gridAfter w:val="1"/>
          <w:wAfter w:w="9" w:type="dxa"/>
          <w:trHeight w:val="211"/>
        </w:trPr>
        <w:tc>
          <w:tcPr>
            <w:tcW w:w="1838" w:type="dxa"/>
            <w:vMerge/>
          </w:tcPr>
          <w:p w14:paraId="76BD7EC1" w14:textId="77777777" w:rsidR="00D82E6C" w:rsidRPr="008336A2" w:rsidRDefault="00D82E6C" w:rsidP="00B37CF1">
            <w:pPr>
              <w:rPr>
                <w:b/>
                <w:sz w:val="20"/>
                <w:szCs w:val="20"/>
              </w:rPr>
            </w:pPr>
          </w:p>
        </w:tc>
        <w:tc>
          <w:tcPr>
            <w:tcW w:w="2521" w:type="dxa"/>
            <w:shd w:val="clear" w:color="auto" w:fill="auto"/>
          </w:tcPr>
          <w:p w14:paraId="5EB4B576" w14:textId="77777777" w:rsidR="00D82E6C" w:rsidRPr="008336A2" w:rsidRDefault="00D82E6C" w:rsidP="00B37CF1">
            <w:pPr>
              <w:rPr>
                <w:sz w:val="20"/>
                <w:szCs w:val="20"/>
              </w:rPr>
            </w:pPr>
          </w:p>
        </w:tc>
        <w:tc>
          <w:tcPr>
            <w:tcW w:w="2552" w:type="dxa"/>
            <w:gridSpan w:val="2"/>
            <w:shd w:val="clear" w:color="auto" w:fill="auto"/>
          </w:tcPr>
          <w:p w14:paraId="55A259BD" w14:textId="77777777" w:rsidR="00D82E6C" w:rsidRPr="008336A2" w:rsidRDefault="00D82E6C" w:rsidP="00B37CF1">
            <w:pPr>
              <w:rPr>
                <w:b/>
                <w:sz w:val="20"/>
                <w:szCs w:val="20"/>
              </w:rPr>
            </w:pPr>
          </w:p>
        </w:tc>
        <w:tc>
          <w:tcPr>
            <w:tcW w:w="2836" w:type="dxa"/>
            <w:shd w:val="clear" w:color="auto" w:fill="auto"/>
          </w:tcPr>
          <w:p w14:paraId="50599AC0" w14:textId="77777777" w:rsidR="00D82E6C" w:rsidRPr="008336A2" w:rsidRDefault="00D82E6C" w:rsidP="00B37CF1">
            <w:pPr>
              <w:rPr>
                <w:sz w:val="20"/>
                <w:szCs w:val="20"/>
              </w:rPr>
            </w:pPr>
            <w:r w:rsidRPr="008336A2">
              <w:rPr>
                <w:sz w:val="20"/>
                <w:szCs w:val="20"/>
              </w:rPr>
              <w:t>Standard Contractual Clauses/</w:t>
            </w:r>
            <w:r w:rsidRPr="008336A2" w:rsidDel="003D4AE5">
              <w:rPr>
                <w:sz w:val="20"/>
                <w:szCs w:val="20"/>
              </w:rPr>
              <w:t xml:space="preserve"> </w:t>
            </w:r>
            <w:r w:rsidRPr="008336A2">
              <w:rPr>
                <w:sz w:val="20"/>
                <w:szCs w:val="20"/>
              </w:rPr>
              <w:t xml:space="preserve">Binding Corporate </w:t>
            </w:r>
            <w:r w:rsidRPr="008336A2">
              <w:rPr>
                <w:sz w:val="20"/>
                <w:szCs w:val="20"/>
              </w:rPr>
              <w:lastRenderedPageBreak/>
              <w:t>Rules</w:t>
            </w:r>
          </w:p>
        </w:tc>
      </w:tr>
      <w:tr w:rsidR="00D82E6C" w:rsidRPr="008336A2" w14:paraId="0B99A1CD" w14:textId="77777777" w:rsidTr="00B37CF1">
        <w:trPr>
          <w:gridAfter w:val="1"/>
          <w:wAfter w:w="9" w:type="dxa"/>
          <w:trHeight w:val="211"/>
        </w:trPr>
        <w:tc>
          <w:tcPr>
            <w:tcW w:w="1838" w:type="dxa"/>
            <w:vMerge/>
          </w:tcPr>
          <w:p w14:paraId="49E81F87" w14:textId="77777777" w:rsidR="00D82E6C" w:rsidRPr="008336A2" w:rsidRDefault="00D82E6C" w:rsidP="00B37CF1">
            <w:pPr>
              <w:rPr>
                <w:b/>
                <w:sz w:val="20"/>
                <w:szCs w:val="20"/>
              </w:rPr>
            </w:pPr>
          </w:p>
        </w:tc>
        <w:tc>
          <w:tcPr>
            <w:tcW w:w="2521" w:type="dxa"/>
            <w:shd w:val="clear" w:color="auto" w:fill="auto"/>
          </w:tcPr>
          <w:p w14:paraId="690E576E" w14:textId="77777777" w:rsidR="00D82E6C" w:rsidRPr="008336A2" w:rsidRDefault="00D82E6C" w:rsidP="00B37CF1">
            <w:pPr>
              <w:rPr>
                <w:sz w:val="20"/>
                <w:szCs w:val="20"/>
              </w:rPr>
            </w:pPr>
          </w:p>
        </w:tc>
        <w:tc>
          <w:tcPr>
            <w:tcW w:w="2552" w:type="dxa"/>
            <w:gridSpan w:val="2"/>
            <w:shd w:val="clear" w:color="auto" w:fill="auto"/>
          </w:tcPr>
          <w:p w14:paraId="663D0B8C" w14:textId="77777777" w:rsidR="00D82E6C" w:rsidRPr="008336A2" w:rsidRDefault="00D82E6C" w:rsidP="00B37CF1">
            <w:pPr>
              <w:rPr>
                <w:sz w:val="20"/>
                <w:szCs w:val="20"/>
              </w:rPr>
            </w:pPr>
          </w:p>
        </w:tc>
        <w:tc>
          <w:tcPr>
            <w:tcW w:w="2836" w:type="dxa"/>
            <w:shd w:val="clear" w:color="auto" w:fill="auto"/>
          </w:tcPr>
          <w:p w14:paraId="4EF0EBF9" w14:textId="77777777" w:rsidR="00D82E6C" w:rsidRPr="008336A2" w:rsidRDefault="00D82E6C" w:rsidP="00B37CF1">
            <w:pPr>
              <w:rPr>
                <w:sz w:val="20"/>
                <w:szCs w:val="20"/>
              </w:rPr>
            </w:pPr>
            <w:r w:rsidRPr="008336A2">
              <w:rPr>
                <w:sz w:val="20"/>
                <w:szCs w:val="20"/>
              </w:rPr>
              <w:t>Standard Contractual Clauses</w:t>
            </w:r>
            <w:r w:rsidRPr="008336A2" w:rsidDel="003D4AE5">
              <w:rPr>
                <w:sz w:val="20"/>
                <w:szCs w:val="20"/>
              </w:rPr>
              <w:t xml:space="preserve"> </w:t>
            </w:r>
            <w:r w:rsidRPr="008336A2">
              <w:rPr>
                <w:sz w:val="20"/>
                <w:szCs w:val="20"/>
              </w:rPr>
              <w:t>/Binding Corporate Rules</w:t>
            </w:r>
          </w:p>
        </w:tc>
      </w:tr>
      <w:tr w:rsidR="00D82E6C" w:rsidRPr="008336A2" w14:paraId="739B56EB" w14:textId="77777777" w:rsidTr="00B37CF1">
        <w:trPr>
          <w:gridAfter w:val="1"/>
          <w:wAfter w:w="9" w:type="dxa"/>
          <w:trHeight w:val="211"/>
        </w:trPr>
        <w:tc>
          <w:tcPr>
            <w:tcW w:w="1838" w:type="dxa"/>
            <w:vMerge/>
          </w:tcPr>
          <w:p w14:paraId="1FE0EFFE" w14:textId="77777777" w:rsidR="00D82E6C" w:rsidRPr="008336A2" w:rsidRDefault="00D82E6C" w:rsidP="00B37CF1">
            <w:pPr>
              <w:rPr>
                <w:b/>
                <w:sz w:val="20"/>
                <w:szCs w:val="20"/>
              </w:rPr>
            </w:pPr>
          </w:p>
        </w:tc>
        <w:tc>
          <w:tcPr>
            <w:tcW w:w="2521" w:type="dxa"/>
            <w:shd w:val="clear" w:color="auto" w:fill="auto"/>
          </w:tcPr>
          <w:p w14:paraId="1363B7CC" w14:textId="77777777" w:rsidR="00D82E6C" w:rsidRPr="008336A2" w:rsidRDefault="00D82E6C" w:rsidP="00B37CF1">
            <w:pPr>
              <w:rPr>
                <w:sz w:val="20"/>
                <w:szCs w:val="20"/>
              </w:rPr>
            </w:pPr>
          </w:p>
        </w:tc>
        <w:tc>
          <w:tcPr>
            <w:tcW w:w="2552" w:type="dxa"/>
            <w:gridSpan w:val="2"/>
            <w:shd w:val="clear" w:color="auto" w:fill="auto"/>
          </w:tcPr>
          <w:p w14:paraId="738EBC63" w14:textId="77777777" w:rsidR="00D82E6C" w:rsidRPr="008336A2" w:rsidRDefault="00D82E6C" w:rsidP="00B37CF1">
            <w:pPr>
              <w:rPr>
                <w:sz w:val="20"/>
                <w:szCs w:val="20"/>
              </w:rPr>
            </w:pPr>
          </w:p>
        </w:tc>
        <w:tc>
          <w:tcPr>
            <w:tcW w:w="2836" w:type="dxa"/>
            <w:shd w:val="clear" w:color="auto" w:fill="auto"/>
          </w:tcPr>
          <w:p w14:paraId="45DE1368" w14:textId="77777777" w:rsidR="00D82E6C" w:rsidRPr="008336A2" w:rsidRDefault="00D82E6C" w:rsidP="00B37CF1">
            <w:pPr>
              <w:rPr>
                <w:sz w:val="20"/>
                <w:szCs w:val="20"/>
              </w:rPr>
            </w:pPr>
            <w:r w:rsidRPr="008336A2">
              <w:rPr>
                <w:sz w:val="20"/>
                <w:szCs w:val="20"/>
              </w:rPr>
              <w:t>Standard Contractual Clauses/</w:t>
            </w:r>
            <w:r w:rsidRPr="008336A2" w:rsidDel="003D4AE5">
              <w:rPr>
                <w:sz w:val="20"/>
                <w:szCs w:val="20"/>
              </w:rPr>
              <w:t xml:space="preserve"> </w:t>
            </w:r>
            <w:r w:rsidRPr="008336A2">
              <w:rPr>
                <w:sz w:val="20"/>
                <w:szCs w:val="20"/>
              </w:rPr>
              <w:t>Binding Corporate Rules</w:t>
            </w:r>
          </w:p>
        </w:tc>
      </w:tr>
      <w:tr w:rsidR="00D82E6C" w:rsidRPr="008336A2" w14:paraId="5A262542" w14:textId="77777777" w:rsidTr="00B37CF1">
        <w:trPr>
          <w:gridAfter w:val="1"/>
          <w:wAfter w:w="9" w:type="dxa"/>
          <w:trHeight w:val="211"/>
        </w:trPr>
        <w:tc>
          <w:tcPr>
            <w:tcW w:w="1838" w:type="dxa"/>
            <w:shd w:val="clear" w:color="auto" w:fill="D9D9D9" w:themeFill="background1" w:themeFillShade="D9"/>
          </w:tcPr>
          <w:p w14:paraId="296262EB" w14:textId="77777777" w:rsidR="00D82E6C" w:rsidRPr="008336A2" w:rsidRDefault="00D82E6C" w:rsidP="00B37CF1">
            <w:pPr>
              <w:rPr>
                <w:b/>
                <w:sz w:val="20"/>
                <w:szCs w:val="20"/>
              </w:rPr>
            </w:pPr>
            <w:r w:rsidRPr="008336A2">
              <w:rPr>
                <w:b/>
                <w:sz w:val="20"/>
                <w:szCs w:val="20"/>
              </w:rPr>
              <w:t>Supplier TOMs:</w:t>
            </w:r>
          </w:p>
        </w:tc>
        <w:tc>
          <w:tcPr>
            <w:tcW w:w="7909" w:type="dxa"/>
            <w:gridSpan w:val="4"/>
            <w:shd w:val="clear" w:color="auto" w:fill="auto"/>
          </w:tcPr>
          <w:p w14:paraId="3E799A6D" w14:textId="77777777" w:rsidR="00D82E6C" w:rsidRPr="008336A2" w:rsidRDefault="00D82E6C" w:rsidP="00B37CF1">
            <w:pPr>
              <w:rPr>
                <w:b/>
                <w:sz w:val="20"/>
                <w:szCs w:val="20"/>
              </w:rPr>
            </w:pPr>
            <w:r w:rsidRPr="008336A2">
              <w:rPr>
                <w:b/>
                <w:sz w:val="20"/>
                <w:szCs w:val="20"/>
              </w:rPr>
              <w:t>Technical and Organisational Measures (TOMS) Declaration Below</w:t>
            </w:r>
          </w:p>
        </w:tc>
      </w:tr>
    </w:tbl>
    <w:p w14:paraId="047030C5" w14:textId="77777777" w:rsidR="00D82E6C" w:rsidRPr="008336A2" w:rsidRDefault="00D82E6C" w:rsidP="00D82E6C">
      <w:pPr>
        <w:rPr>
          <w:sz w:val="20"/>
          <w:szCs w:val="20"/>
          <w:lang w:val="en-IE"/>
        </w:rPr>
      </w:pPr>
    </w:p>
    <w:tbl>
      <w:tblPr>
        <w:tblStyle w:val="TableGrid"/>
        <w:tblW w:w="9493" w:type="dxa"/>
        <w:tblLook w:val="04A0" w:firstRow="1" w:lastRow="0" w:firstColumn="1" w:lastColumn="0" w:noHBand="0" w:noVBand="1"/>
      </w:tblPr>
      <w:tblGrid>
        <w:gridCol w:w="6799"/>
        <w:gridCol w:w="2694"/>
      </w:tblGrid>
      <w:tr w:rsidR="00D82E6C" w:rsidRPr="008336A2" w14:paraId="5A8F5D21" w14:textId="77777777" w:rsidTr="00B37CF1">
        <w:trPr>
          <w:trHeight w:val="567"/>
        </w:trPr>
        <w:tc>
          <w:tcPr>
            <w:tcW w:w="9493" w:type="dxa"/>
            <w:gridSpan w:val="2"/>
            <w:tcBorders>
              <w:top w:val="single" w:sz="12" w:space="0" w:color="auto"/>
              <w:bottom w:val="single" w:sz="12" w:space="0" w:color="auto"/>
            </w:tcBorders>
            <w:shd w:val="clear" w:color="auto" w:fill="2C7FCE" w:themeFill="text2" w:themeFillTint="99"/>
            <w:vAlign w:val="center"/>
          </w:tcPr>
          <w:p w14:paraId="5F0B963C" w14:textId="77777777" w:rsidR="00D82E6C" w:rsidRPr="008336A2" w:rsidRDefault="00D82E6C" w:rsidP="00B37CF1">
            <w:pPr>
              <w:rPr>
                <w:b/>
                <w:bCs/>
                <w:sz w:val="20"/>
                <w:szCs w:val="20"/>
                <w:lang w:val="en-IE" w:eastAsia="en-IE"/>
              </w:rPr>
            </w:pPr>
            <w:r w:rsidRPr="008336A2">
              <w:rPr>
                <w:b/>
                <w:bCs/>
                <w:sz w:val="20"/>
                <w:szCs w:val="20"/>
                <w:lang w:val="en-IE" w:eastAsia="en-IE"/>
              </w:rPr>
              <w:t>Processor Due Diligence Questions</w:t>
            </w:r>
          </w:p>
        </w:tc>
      </w:tr>
      <w:tr w:rsidR="00D82E6C" w:rsidRPr="008336A2" w14:paraId="19099410" w14:textId="77777777" w:rsidTr="00B37CF1">
        <w:tc>
          <w:tcPr>
            <w:tcW w:w="6799" w:type="dxa"/>
            <w:tcBorders>
              <w:top w:val="single" w:sz="12" w:space="0" w:color="auto"/>
            </w:tcBorders>
          </w:tcPr>
          <w:p w14:paraId="48F492F4" w14:textId="77777777" w:rsidR="00D82E6C" w:rsidRPr="008336A2" w:rsidRDefault="00D82E6C" w:rsidP="00B37CF1">
            <w:pPr>
              <w:spacing w:before="100" w:after="80"/>
              <w:rPr>
                <w:sz w:val="20"/>
                <w:szCs w:val="20"/>
                <w:lang w:val="en-IE" w:eastAsia="en-IE"/>
              </w:rPr>
            </w:pPr>
            <w:r w:rsidRPr="008336A2">
              <w:rPr>
                <w:sz w:val="20"/>
                <w:szCs w:val="20"/>
                <w:lang w:val="en-IE" w:eastAsia="en-IE"/>
              </w:rPr>
              <w:t>Please provide the contact details of the Data Protection Lead/DPO</w:t>
            </w:r>
            <w:r>
              <w:rPr>
                <w:sz w:val="20"/>
                <w:szCs w:val="20"/>
                <w:lang w:val="en-IE" w:eastAsia="en-IE"/>
              </w:rPr>
              <w:t>/Privacy Manager</w:t>
            </w:r>
            <w:r w:rsidRPr="008336A2">
              <w:rPr>
                <w:sz w:val="20"/>
                <w:szCs w:val="20"/>
                <w:lang w:val="en-IE" w:eastAsia="en-IE"/>
              </w:rPr>
              <w:t xml:space="preserve"> </w:t>
            </w:r>
          </w:p>
        </w:tc>
        <w:tc>
          <w:tcPr>
            <w:tcW w:w="2694" w:type="dxa"/>
            <w:tcBorders>
              <w:top w:val="single" w:sz="12" w:space="0" w:color="auto"/>
            </w:tcBorders>
          </w:tcPr>
          <w:p w14:paraId="69B67DEB" w14:textId="77777777" w:rsidR="00D82E6C" w:rsidRPr="008336A2" w:rsidRDefault="00D82E6C" w:rsidP="00B37CF1">
            <w:pPr>
              <w:rPr>
                <w:sz w:val="20"/>
                <w:szCs w:val="20"/>
                <w:lang w:val="en-IE" w:eastAsia="en-IE"/>
              </w:rPr>
            </w:pPr>
          </w:p>
        </w:tc>
      </w:tr>
      <w:tr w:rsidR="00D82E6C" w:rsidRPr="008336A2" w14:paraId="6F30E49B" w14:textId="77777777" w:rsidTr="00B37CF1">
        <w:tc>
          <w:tcPr>
            <w:tcW w:w="6799" w:type="dxa"/>
          </w:tcPr>
          <w:p w14:paraId="1F81EEAD" w14:textId="77777777" w:rsidR="00D82E6C" w:rsidRPr="008336A2" w:rsidRDefault="00D82E6C" w:rsidP="00B37CF1">
            <w:pPr>
              <w:spacing w:before="100" w:after="80"/>
              <w:rPr>
                <w:sz w:val="20"/>
                <w:szCs w:val="20"/>
                <w:lang w:val="en-IE" w:eastAsia="en-IE"/>
              </w:rPr>
            </w:pPr>
            <w:r w:rsidRPr="008336A2">
              <w:rPr>
                <w:sz w:val="20"/>
                <w:szCs w:val="20"/>
                <w:lang w:val="en-IE" w:eastAsia="en-IE"/>
              </w:rPr>
              <w:t xml:space="preserve">Please confirm all Supplier staff who will be involved in the processing of personal data on behalf of Enterprise Ireland </w:t>
            </w:r>
            <w:r>
              <w:rPr>
                <w:sz w:val="20"/>
                <w:szCs w:val="20"/>
                <w:lang w:val="en-IE" w:eastAsia="en-IE"/>
              </w:rPr>
              <w:t>regularly</w:t>
            </w:r>
            <w:r w:rsidRPr="008336A2">
              <w:rPr>
                <w:sz w:val="20"/>
                <w:szCs w:val="20"/>
                <w:lang w:val="en-IE" w:eastAsia="en-IE"/>
              </w:rPr>
              <w:t xml:space="preserve"> receive</w:t>
            </w:r>
            <w:r>
              <w:rPr>
                <w:sz w:val="20"/>
                <w:szCs w:val="20"/>
                <w:lang w:val="en-IE" w:eastAsia="en-IE"/>
              </w:rPr>
              <w:t xml:space="preserve"> </w:t>
            </w:r>
            <w:r w:rsidRPr="008336A2">
              <w:rPr>
                <w:sz w:val="20"/>
                <w:szCs w:val="20"/>
                <w:lang w:val="en-IE" w:eastAsia="en-IE"/>
              </w:rPr>
              <w:t>appropriate Data Protection training.</w:t>
            </w:r>
          </w:p>
        </w:tc>
        <w:tc>
          <w:tcPr>
            <w:tcW w:w="2694" w:type="dxa"/>
          </w:tcPr>
          <w:p w14:paraId="56AE138D" w14:textId="77777777" w:rsidR="00D82E6C" w:rsidRPr="008336A2" w:rsidRDefault="00D82E6C" w:rsidP="00B37CF1">
            <w:pPr>
              <w:rPr>
                <w:sz w:val="20"/>
                <w:szCs w:val="20"/>
                <w:lang w:val="en-IE" w:eastAsia="en-IE"/>
              </w:rPr>
            </w:pPr>
          </w:p>
        </w:tc>
      </w:tr>
      <w:tr w:rsidR="00D82E6C" w:rsidRPr="008336A2" w14:paraId="3610CCCF" w14:textId="77777777" w:rsidTr="00B37CF1">
        <w:tc>
          <w:tcPr>
            <w:tcW w:w="6799" w:type="dxa"/>
          </w:tcPr>
          <w:p w14:paraId="41BF0D16" w14:textId="77777777" w:rsidR="00D82E6C" w:rsidRPr="008336A2" w:rsidRDefault="00D82E6C" w:rsidP="00B37CF1">
            <w:pPr>
              <w:spacing w:before="100" w:after="80"/>
              <w:rPr>
                <w:sz w:val="20"/>
                <w:szCs w:val="20"/>
                <w:lang w:val="en-IE" w:eastAsia="en-IE"/>
              </w:rPr>
            </w:pPr>
            <w:r w:rsidRPr="008336A2">
              <w:rPr>
                <w:sz w:val="20"/>
                <w:szCs w:val="20"/>
                <w:lang w:val="en-IE" w:eastAsia="en-IE"/>
              </w:rPr>
              <w:t xml:space="preserve">Please confirm that the supplier has documented an Information Security policy that </w:t>
            </w:r>
            <w:r w:rsidRPr="008336A2">
              <w:rPr>
                <w:sz w:val="20"/>
                <w:szCs w:val="20"/>
                <w:lang w:val="en-IE"/>
              </w:rPr>
              <w:t>details appropriate information security measures in relation to the processing of personal data carried out on behalf of Enterprise Ireland.</w:t>
            </w:r>
          </w:p>
        </w:tc>
        <w:tc>
          <w:tcPr>
            <w:tcW w:w="2694" w:type="dxa"/>
          </w:tcPr>
          <w:p w14:paraId="5965EBB8" w14:textId="77777777" w:rsidR="00D82E6C" w:rsidRPr="008336A2" w:rsidRDefault="00D82E6C" w:rsidP="00B37CF1">
            <w:pPr>
              <w:rPr>
                <w:sz w:val="20"/>
                <w:szCs w:val="20"/>
                <w:lang w:val="en-IE" w:eastAsia="en-IE"/>
              </w:rPr>
            </w:pPr>
          </w:p>
        </w:tc>
      </w:tr>
      <w:tr w:rsidR="00D82E6C" w:rsidRPr="008336A2" w14:paraId="4A57A10F" w14:textId="77777777" w:rsidTr="00B37CF1">
        <w:tc>
          <w:tcPr>
            <w:tcW w:w="6799" w:type="dxa"/>
          </w:tcPr>
          <w:p w14:paraId="3D8DE84F" w14:textId="77777777" w:rsidR="00D82E6C" w:rsidRPr="008336A2" w:rsidRDefault="00D82E6C" w:rsidP="00B37CF1">
            <w:pPr>
              <w:spacing w:before="60" w:after="100"/>
              <w:rPr>
                <w:sz w:val="20"/>
                <w:szCs w:val="20"/>
                <w:lang w:val="en-IE"/>
              </w:rPr>
            </w:pPr>
            <w:r w:rsidRPr="008336A2">
              <w:rPr>
                <w:sz w:val="20"/>
                <w:szCs w:val="20"/>
                <w:lang w:val="en-IE" w:eastAsia="en-IE"/>
              </w:rPr>
              <w:t xml:space="preserve">Please confirm that the supplier has a Data Protection Policy that details </w:t>
            </w:r>
            <w:r w:rsidRPr="008336A2">
              <w:rPr>
                <w:sz w:val="20"/>
                <w:szCs w:val="20"/>
                <w:lang w:val="en-IE"/>
              </w:rPr>
              <w:t>appropriate data protection measures in relation to the processing of personal data carried out on behalf of Enterprise Ireland.</w:t>
            </w:r>
          </w:p>
        </w:tc>
        <w:tc>
          <w:tcPr>
            <w:tcW w:w="2694" w:type="dxa"/>
          </w:tcPr>
          <w:p w14:paraId="0815E0A4" w14:textId="77777777" w:rsidR="00D82E6C" w:rsidRPr="008336A2" w:rsidRDefault="00D82E6C" w:rsidP="00B37CF1">
            <w:pPr>
              <w:rPr>
                <w:sz w:val="20"/>
                <w:szCs w:val="20"/>
                <w:lang w:val="en-IE" w:eastAsia="en-IE"/>
              </w:rPr>
            </w:pPr>
          </w:p>
        </w:tc>
      </w:tr>
      <w:tr w:rsidR="00D82E6C" w:rsidRPr="008336A2" w14:paraId="15175EA8" w14:textId="77777777" w:rsidTr="00B37CF1">
        <w:tc>
          <w:tcPr>
            <w:tcW w:w="6799" w:type="dxa"/>
          </w:tcPr>
          <w:p w14:paraId="1ECAA01B" w14:textId="77777777" w:rsidR="00D82E6C" w:rsidRPr="008336A2" w:rsidRDefault="00D82E6C" w:rsidP="00B37CF1">
            <w:pPr>
              <w:spacing w:before="60" w:after="100"/>
              <w:rPr>
                <w:sz w:val="20"/>
                <w:szCs w:val="20"/>
                <w:lang w:val="en-IE" w:eastAsia="en-IE"/>
              </w:rPr>
            </w:pPr>
            <w:r w:rsidRPr="008336A2">
              <w:rPr>
                <w:sz w:val="20"/>
                <w:szCs w:val="20"/>
                <w:lang w:val="en-IE" w:eastAsia="en-IE"/>
              </w:rPr>
              <w:t>Please confirm the location(s) where the processing will be carried out.</w:t>
            </w:r>
          </w:p>
        </w:tc>
        <w:tc>
          <w:tcPr>
            <w:tcW w:w="2694" w:type="dxa"/>
          </w:tcPr>
          <w:p w14:paraId="5E6CF59D" w14:textId="77777777" w:rsidR="00D82E6C" w:rsidRPr="008336A2" w:rsidRDefault="00D82E6C" w:rsidP="00B37CF1">
            <w:pPr>
              <w:rPr>
                <w:sz w:val="20"/>
                <w:szCs w:val="20"/>
                <w:lang w:val="en-IE" w:eastAsia="en-IE"/>
              </w:rPr>
            </w:pPr>
            <w:r w:rsidRPr="008336A2">
              <w:rPr>
                <w:sz w:val="20"/>
                <w:szCs w:val="20"/>
                <w:lang w:val="en-IE" w:eastAsia="en-IE"/>
              </w:rPr>
              <w:t>List Locations Country/City</w:t>
            </w:r>
          </w:p>
        </w:tc>
      </w:tr>
      <w:tr w:rsidR="00D82E6C" w:rsidRPr="008336A2" w14:paraId="21E7AC42" w14:textId="77777777" w:rsidTr="00B37CF1">
        <w:tc>
          <w:tcPr>
            <w:tcW w:w="6799" w:type="dxa"/>
          </w:tcPr>
          <w:p w14:paraId="3C97059C" w14:textId="77777777" w:rsidR="00D82E6C" w:rsidRPr="008336A2" w:rsidRDefault="00D82E6C" w:rsidP="00B37CF1">
            <w:pPr>
              <w:spacing w:before="60" w:after="100"/>
              <w:rPr>
                <w:sz w:val="20"/>
                <w:szCs w:val="20"/>
                <w:lang w:val="en-IE" w:eastAsia="en-IE"/>
              </w:rPr>
            </w:pPr>
            <w:r w:rsidRPr="008336A2">
              <w:rPr>
                <w:sz w:val="20"/>
                <w:szCs w:val="20"/>
                <w:lang w:val="en-IE" w:eastAsia="en-IE"/>
              </w:rPr>
              <w:t>Please confirm the location(s) where processed data will be stored.</w:t>
            </w:r>
          </w:p>
        </w:tc>
        <w:tc>
          <w:tcPr>
            <w:tcW w:w="2694" w:type="dxa"/>
          </w:tcPr>
          <w:p w14:paraId="08BEFC74" w14:textId="77777777" w:rsidR="00D82E6C" w:rsidRPr="008336A2" w:rsidRDefault="00D82E6C" w:rsidP="00B37CF1">
            <w:pPr>
              <w:rPr>
                <w:sz w:val="20"/>
                <w:szCs w:val="20"/>
                <w:lang w:val="en-IE" w:eastAsia="en-IE"/>
              </w:rPr>
            </w:pPr>
            <w:r w:rsidRPr="008336A2">
              <w:rPr>
                <w:sz w:val="20"/>
                <w:szCs w:val="20"/>
                <w:lang w:val="en-IE" w:eastAsia="en-IE"/>
              </w:rPr>
              <w:t>List Locations Country/City</w:t>
            </w:r>
          </w:p>
        </w:tc>
      </w:tr>
      <w:tr w:rsidR="00D82E6C" w:rsidRPr="008336A2" w14:paraId="6785507A" w14:textId="77777777" w:rsidTr="00B37CF1">
        <w:tc>
          <w:tcPr>
            <w:tcW w:w="6799" w:type="dxa"/>
          </w:tcPr>
          <w:p w14:paraId="4FC829B5" w14:textId="77777777" w:rsidR="00D82E6C" w:rsidRPr="008336A2" w:rsidRDefault="00D82E6C" w:rsidP="00B37CF1">
            <w:pPr>
              <w:spacing w:before="60" w:after="100"/>
              <w:rPr>
                <w:sz w:val="20"/>
                <w:szCs w:val="20"/>
                <w:lang w:val="en-IE" w:eastAsia="en-IE"/>
              </w:rPr>
            </w:pPr>
            <w:r w:rsidRPr="008336A2">
              <w:rPr>
                <w:sz w:val="20"/>
                <w:szCs w:val="20"/>
                <w:lang w:val="en-IE" w:eastAsia="en-IE"/>
              </w:rPr>
              <w:t>Where processing is carried out outside the EEA or data is stored outside the EEA please indicate which transfer mechanisms are in place to safeguard the data.</w:t>
            </w:r>
          </w:p>
        </w:tc>
        <w:tc>
          <w:tcPr>
            <w:tcW w:w="2694" w:type="dxa"/>
          </w:tcPr>
          <w:p w14:paraId="4CF4D467" w14:textId="77777777" w:rsidR="00D82E6C" w:rsidRPr="008336A2" w:rsidRDefault="00D82E6C" w:rsidP="00B37CF1">
            <w:pPr>
              <w:rPr>
                <w:sz w:val="20"/>
                <w:szCs w:val="20"/>
                <w:lang w:val="en-IE" w:eastAsia="en-IE"/>
              </w:rPr>
            </w:pPr>
          </w:p>
        </w:tc>
      </w:tr>
      <w:tr w:rsidR="00D82E6C" w:rsidRPr="008336A2" w14:paraId="0847BC0B" w14:textId="77777777" w:rsidTr="00B37CF1">
        <w:tc>
          <w:tcPr>
            <w:tcW w:w="6799" w:type="dxa"/>
          </w:tcPr>
          <w:p w14:paraId="006D4917" w14:textId="77777777" w:rsidR="00D82E6C" w:rsidRPr="007B672A" w:rsidRDefault="00D82E6C" w:rsidP="00B37CF1">
            <w:pPr>
              <w:pStyle w:val="CommentText"/>
            </w:pPr>
            <w:r w:rsidRPr="72E2BF00">
              <w:rPr>
                <w:lang w:val="en-IE" w:eastAsia="en-IE"/>
              </w:rPr>
              <w:t xml:space="preserve">Please indicate if you </w:t>
            </w:r>
            <w:r w:rsidRPr="00FE2270">
              <w:rPr>
                <w:lang w:val="en-IE" w:eastAsia="en-IE"/>
              </w:rPr>
              <w:t xml:space="preserve">have any relevant certifications </w:t>
            </w:r>
            <w:proofErr w:type="spellStart"/>
            <w:r w:rsidRPr="00FE2270">
              <w:rPr>
                <w:lang w:val="en-IE" w:eastAsia="en-IE"/>
              </w:rPr>
              <w:t>e.g</w:t>
            </w:r>
            <w:proofErr w:type="spellEnd"/>
            <w:r w:rsidRPr="00FE2270">
              <w:rPr>
                <w:lang w:val="en-IE" w:eastAsia="en-IE"/>
              </w:rPr>
              <w:t xml:space="preserve"> ISO27001/</w:t>
            </w:r>
            <w:r w:rsidRPr="00FE2270" w:rsidDel="002225E5">
              <w:rPr>
                <w:lang w:val="en-IE" w:eastAsia="en-IE"/>
              </w:rPr>
              <w:t xml:space="preserve"> </w:t>
            </w:r>
            <w:r w:rsidRPr="00FE2270">
              <w:rPr>
                <w:lang w:val="en-IE" w:eastAsia="en-IE"/>
              </w:rPr>
              <w:t>ISO27701/27017/27018 etc</w:t>
            </w:r>
            <w:r>
              <w:rPr>
                <w:lang w:val="en-IE" w:eastAsia="en-IE"/>
              </w:rPr>
              <w:t xml:space="preserve">, or if you have undergone any other </w:t>
            </w:r>
            <w:r>
              <w:t xml:space="preserve">independent audit of your information security controls, such as SOC2 </w:t>
            </w:r>
          </w:p>
          <w:p w14:paraId="7B99B8FD" w14:textId="77777777" w:rsidR="00D82E6C" w:rsidRDefault="00D82E6C" w:rsidP="00B37CF1">
            <w:pPr>
              <w:spacing w:before="60" w:after="100"/>
              <w:rPr>
                <w:sz w:val="20"/>
                <w:szCs w:val="20"/>
                <w:lang w:val="en-IE" w:eastAsia="en-IE"/>
              </w:rPr>
            </w:pPr>
            <w:r w:rsidRPr="008336A2">
              <w:rPr>
                <w:sz w:val="20"/>
                <w:szCs w:val="20"/>
                <w:lang w:val="en-IE" w:eastAsia="en-IE"/>
              </w:rPr>
              <w:t>If yes, please include a copy of the certificate or a link to an online version of the certificate as part of this response</w:t>
            </w:r>
            <w:r>
              <w:rPr>
                <w:sz w:val="20"/>
                <w:szCs w:val="20"/>
                <w:lang w:val="en-IE" w:eastAsia="en-IE"/>
              </w:rPr>
              <w:t>, clearly showing the scope of the certification and the certification body.</w:t>
            </w:r>
          </w:p>
          <w:p w14:paraId="535AC69C" w14:textId="77777777" w:rsidR="00D82E6C" w:rsidRPr="008336A2" w:rsidRDefault="00D82E6C" w:rsidP="00B37CF1">
            <w:pPr>
              <w:spacing w:before="60" w:after="100"/>
              <w:rPr>
                <w:sz w:val="20"/>
                <w:szCs w:val="20"/>
                <w:lang w:val="en-IE" w:eastAsia="en-IE"/>
              </w:rPr>
            </w:pPr>
            <w:r>
              <w:rPr>
                <w:sz w:val="20"/>
                <w:szCs w:val="20"/>
                <w:lang w:val="en-IE" w:eastAsia="en-IE"/>
              </w:rPr>
              <w:t>Please also include the Statement of Applicability.</w:t>
            </w:r>
          </w:p>
        </w:tc>
        <w:tc>
          <w:tcPr>
            <w:tcW w:w="2694" w:type="dxa"/>
          </w:tcPr>
          <w:p w14:paraId="5C82280F" w14:textId="77777777" w:rsidR="00D82E6C" w:rsidRPr="008336A2" w:rsidRDefault="00D82E6C" w:rsidP="00B37CF1">
            <w:pPr>
              <w:rPr>
                <w:sz w:val="20"/>
                <w:szCs w:val="20"/>
                <w:lang w:val="en-IE" w:eastAsia="en-IE"/>
              </w:rPr>
            </w:pPr>
          </w:p>
        </w:tc>
      </w:tr>
      <w:tr w:rsidR="00D82E6C" w:rsidRPr="008336A2" w14:paraId="76FF0A6E" w14:textId="77777777" w:rsidTr="00B37CF1">
        <w:tc>
          <w:tcPr>
            <w:tcW w:w="6799" w:type="dxa"/>
          </w:tcPr>
          <w:p w14:paraId="43059763" w14:textId="77777777" w:rsidR="00D82E6C" w:rsidRPr="008336A2" w:rsidRDefault="00D82E6C" w:rsidP="00B37CF1">
            <w:pPr>
              <w:spacing w:before="100" w:after="80"/>
              <w:rPr>
                <w:sz w:val="20"/>
                <w:szCs w:val="20"/>
                <w:lang w:val="en-IE" w:eastAsia="en-IE"/>
              </w:rPr>
            </w:pPr>
            <w:r w:rsidRPr="00661480">
              <w:rPr>
                <w:sz w:val="20"/>
                <w:szCs w:val="20"/>
                <w:highlight w:val="yellow"/>
                <w:lang w:val="en-IE" w:eastAsia="en-IE"/>
              </w:rPr>
              <w:t xml:space="preserve">Please confirm that the supplier will ensure that clear consent has been gathered for the transmission of any personal identifiable information to a third party and the delivered system will comply with all aspects of the General Data Protection Regulation 2016 (the GDPR), the Data Protection Act 2018 and the European </w:t>
            </w:r>
            <w:proofErr w:type="spellStart"/>
            <w:r w:rsidRPr="00661480">
              <w:rPr>
                <w:sz w:val="20"/>
                <w:szCs w:val="20"/>
                <w:highlight w:val="yellow"/>
                <w:lang w:val="en-IE" w:eastAsia="en-IE"/>
              </w:rPr>
              <w:t>ePrivacy</w:t>
            </w:r>
            <w:proofErr w:type="spellEnd"/>
            <w:r w:rsidRPr="00661480">
              <w:rPr>
                <w:sz w:val="20"/>
                <w:szCs w:val="20"/>
                <w:highlight w:val="yellow"/>
                <w:lang w:val="en-IE" w:eastAsia="en-IE"/>
              </w:rPr>
              <w:t xml:space="preserve"> Directive, including the storage and further processing of the visitor’s IP address. Enterprise Ireland may seek </w:t>
            </w:r>
            <w:r w:rsidRPr="00661480">
              <w:rPr>
                <w:sz w:val="20"/>
                <w:szCs w:val="20"/>
                <w:highlight w:val="yellow"/>
                <w:lang w:val="en-IE" w:eastAsia="en-IE"/>
              </w:rPr>
              <w:lastRenderedPageBreak/>
              <w:t>supporting evidence at any time during the lifetime of the contract.</w:t>
            </w:r>
          </w:p>
        </w:tc>
        <w:tc>
          <w:tcPr>
            <w:tcW w:w="2694" w:type="dxa"/>
          </w:tcPr>
          <w:p w14:paraId="488D7CF1" w14:textId="77777777" w:rsidR="00D82E6C" w:rsidRPr="008336A2" w:rsidRDefault="00D82E6C" w:rsidP="00B37CF1">
            <w:pPr>
              <w:rPr>
                <w:sz w:val="20"/>
                <w:szCs w:val="20"/>
                <w:lang w:val="en-IE" w:eastAsia="en-IE"/>
              </w:rPr>
            </w:pPr>
          </w:p>
        </w:tc>
      </w:tr>
      <w:tr w:rsidR="00D82E6C" w:rsidRPr="008336A2" w14:paraId="153FDF9E" w14:textId="77777777" w:rsidTr="00B37CF1">
        <w:tc>
          <w:tcPr>
            <w:tcW w:w="6799" w:type="dxa"/>
          </w:tcPr>
          <w:p w14:paraId="314018D8" w14:textId="77777777" w:rsidR="00D82E6C" w:rsidRPr="008336A2" w:rsidRDefault="00D82E6C" w:rsidP="00B37CF1">
            <w:pPr>
              <w:spacing w:before="100" w:after="80"/>
              <w:rPr>
                <w:sz w:val="20"/>
                <w:szCs w:val="20"/>
                <w:lang w:val="en-IE" w:eastAsia="en-IE"/>
              </w:rPr>
            </w:pPr>
            <w:r w:rsidRPr="008336A2">
              <w:rPr>
                <w:sz w:val="20"/>
                <w:szCs w:val="20"/>
                <w:lang w:val="en-IE" w:eastAsia="en-IE"/>
              </w:rPr>
              <w:t xml:space="preserve">Please confirm agreement that the following </w:t>
            </w:r>
            <w:r w:rsidRPr="008336A2">
              <w:rPr>
                <w:sz w:val="20"/>
                <w:szCs w:val="20"/>
                <w:lang w:val="en-IE"/>
              </w:rPr>
              <w:t>Technical and Organisational Measures have been implemented by the supplier in relation to the processing of personal data carried out on behalf of Enterprise Ireland.</w:t>
            </w:r>
          </w:p>
        </w:tc>
        <w:tc>
          <w:tcPr>
            <w:tcW w:w="2694" w:type="dxa"/>
          </w:tcPr>
          <w:p w14:paraId="0305EC1E" w14:textId="77777777" w:rsidR="00D82E6C" w:rsidRPr="008336A2" w:rsidRDefault="00D82E6C" w:rsidP="00B37CF1">
            <w:pPr>
              <w:rPr>
                <w:sz w:val="20"/>
                <w:szCs w:val="20"/>
                <w:lang w:val="en-IE" w:eastAsia="en-IE"/>
              </w:rPr>
            </w:pPr>
          </w:p>
        </w:tc>
      </w:tr>
    </w:tbl>
    <w:p w14:paraId="4E726407" w14:textId="77777777" w:rsidR="00D82E6C" w:rsidRDefault="00D82E6C" w:rsidP="00D82E6C">
      <w:pPr>
        <w:rPr>
          <w:sz w:val="20"/>
          <w:szCs w:val="20"/>
          <w:lang w:val="en-IE" w:eastAsia="en-IE"/>
        </w:rPr>
      </w:pPr>
    </w:p>
    <w:p w14:paraId="157430CB" w14:textId="77777777" w:rsidR="00D82E6C" w:rsidRDefault="00D82E6C" w:rsidP="00D82E6C">
      <w:pPr>
        <w:pStyle w:val="Heading1"/>
        <w:rPr>
          <w:lang w:val="en-IE" w:eastAsia="en-IE"/>
        </w:rPr>
      </w:pPr>
      <w:r>
        <w:rPr>
          <w:lang w:val="en-IE" w:eastAsia="en-IE"/>
        </w:rPr>
        <w:t>Please confirm agreement by indicating yes or no to the following TOMs – where no, please provide explanation</w:t>
      </w:r>
    </w:p>
    <w:p w14:paraId="2580A3D4" w14:textId="77777777" w:rsidR="00D82E6C" w:rsidRPr="00D85480" w:rsidRDefault="00D82E6C" w:rsidP="00D82E6C">
      <w:pPr>
        <w:rPr>
          <w:lang w:val="en-IE" w:eastAsia="en-IE"/>
        </w:rPr>
      </w:pPr>
    </w:p>
    <w:tbl>
      <w:tblPr>
        <w:tblStyle w:val="TableGrid"/>
        <w:tblW w:w="9355" w:type="dxa"/>
        <w:tblInd w:w="-5" w:type="dxa"/>
        <w:tblLook w:val="04A0" w:firstRow="1" w:lastRow="0" w:firstColumn="1" w:lastColumn="0" w:noHBand="0" w:noVBand="1"/>
      </w:tblPr>
      <w:tblGrid>
        <w:gridCol w:w="1970"/>
        <w:gridCol w:w="5543"/>
        <w:gridCol w:w="1842"/>
      </w:tblGrid>
      <w:tr w:rsidR="00D82E6C" w:rsidRPr="008336A2" w14:paraId="4489B779" w14:textId="77777777" w:rsidTr="00B37CF1">
        <w:trPr>
          <w:trHeight w:val="369"/>
          <w:tblHeader/>
        </w:trPr>
        <w:tc>
          <w:tcPr>
            <w:tcW w:w="7513" w:type="dxa"/>
            <w:gridSpan w:val="2"/>
            <w:tcBorders>
              <w:top w:val="single" w:sz="12" w:space="0" w:color="auto"/>
            </w:tcBorders>
            <w:shd w:val="clear" w:color="auto" w:fill="2C7FCE" w:themeFill="text2" w:themeFillTint="99"/>
          </w:tcPr>
          <w:p w14:paraId="5319CBD0" w14:textId="77777777" w:rsidR="00D82E6C" w:rsidRPr="008336A2" w:rsidRDefault="00D82E6C" w:rsidP="00B37CF1">
            <w:pPr>
              <w:spacing w:before="120" w:after="120"/>
              <w:rPr>
                <w:b/>
                <w:bCs/>
                <w:sz w:val="20"/>
                <w:szCs w:val="20"/>
                <w:lang w:val="en-IE"/>
              </w:rPr>
            </w:pPr>
            <w:r w:rsidRPr="008336A2">
              <w:rPr>
                <w:b/>
                <w:bCs/>
                <w:sz w:val="20"/>
                <w:szCs w:val="20"/>
                <w:lang w:val="en-IE"/>
              </w:rPr>
              <w:t>TECHNICAL AND ORGANISATIONAL MEASURES</w:t>
            </w:r>
          </w:p>
        </w:tc>
        <w:tc>
          <w:tcPr>
            <w:tcW w:w="1842" w:type="dxa"/>
            <w:tcBorders>
              <w:top w:val="single" w:sz="12" w:space="0" w:color="auto"/>
            </w:tcBorders>
            <w:shd w:val="clear" w:color="auto" w:fill="2C7FCE" w:themeFill="text2" w:themeFillTint="99"/>
          </w:tcPr>
          <w:p w14:paraId="1FACD590" w14:textId="77777777" w:rsidR="00D82E6C" w:rsidRPr="008336A2" w:rsidRDefault="00D82E6C" w:rsidP="00B37CF1">
            <w:pPr>
              <w:spacing w:before="120" w:after="120"/>
              <w:rPr>
                <w:b/>
                <w:bCs/>
                <w:sz w:val="20"/>
                <w:szCs w:val="20"/>
                <w:lang w:val="en-IE"/>
              </w:rPr>
            </w:pPr>
          </w:p>
        </w:tc>
      </w:tr>
      <w:tr w:rsidR="00D82E6C" w:rsidRPr="008336A2" w14:paraId="489F3391" w14:textId="77777777" w:rsidTr="00B37CF1">
        <w:trPr>
          <w:tblHeader/>
        </w:trPr>
        <w:tc>
          <w:tcPr>
            <w:tcW w:w="1970" w:type="dxa"/>
            <w:tcBorders>
              <w:bottom w:val="single" w:sz="12" w:space="0" w:color="auto"/>
            </w:tcBorders>
            <w:shd w:val="clear" w:color="auto" w:fill="2C7FCE" w:themeFill="text2" w:themeFillTint="99"/>
            <w:vAlign w:val="center"/>
          </w:tcPr>
          <w:p w14:paraId="725085B4" w14:textId="77777777" w:rsidR="00D82E6C" w:rsidRPr="008336A2" w:rsidRDefault="00D82E6C" w:rsidP="00B37CF1">
            <w:pPr>
              <w:spacing w:before="120" w:after="120"/>
              <w:rPr>
                <w:b/>
                <w:bCs/>
                <w:sz w:val="20"/>
                <w:szCs w:val="20"/>
                <w:lang w:val="en-IE"/>
              </w:rPr>
            </w:pPr>
            <w:r w:rsidRPr="008336A2">
              <w:rPr>
                <w:b/>
                <w:bCs/>
                <w:sz w:val="20"/>
                <w:szCs w:val="20"/>
                <w:lang w:val="en-IE"/>
              </w:rPr>
              <w:t>CONTROL</w:t>
            </w:r>
          </w:p>
        </w:tc>
        <w:tc>
          <w:tcPr>
            <w:tcW w:w="5543" w:type="dxa"/>
            <w:tcBorders>
              <w:bottom w:val="single" w:sz="12" w:space="0" w:color="auto"/>
            </w:tcBorders>
            <w:shd w:val="clear" w:color="auto" w:fill="2C7FCE" w:themeFill="text2" w:themeFillTint="99"/>
            <w:vAlign w:val="center"/>
          </w:tcPr>
          <w:p w14:paraId="1626480C" w14:textId="77777777" w:rsidR="00D82E6C" w:rsidRPr="008336A2" w:rsidRDefault="00D82E6C" w:rsidP="00B37CF1">
            <w:pPr>
              <w:spacing w:before="120" w:after="120"/>
              <w:rPr>
                <w:b/>
                <w:bCs/>
                <w:sz w:val="20"/>
                <w:szCs w:val="20"/>
                <w:lang w:val="en-IE"/>
              </w:rPr>
            </w:pPr>
            <w:r w:rsidRPr="008336A2">
              <w:rPr>
                <w:b/>
                <w:bCs/>
                <w:sz w:val="20"/>
                <w:szCs w:val="20"/>
                <w:lang w:val="en-IE"/>
              </w:rPr>
              <w:t>REQUIREMENT</w:t>
            </w:r>
          </w:p>
        </w:tc>
        <w:tc>
          <w:tcPr>
            <w:tcW w:w="1842" w:type="dxa"/>
            <w:tcBorders>
              <w:bottom w:val="single" w:sz="12" w:space="0" w:color="auto"/>
            </w:tcBorders>
            <w:shd w:val="clear" w:color="auto" w:fill="2C7FCE" w:themeFill="text2" w:themeFillTint="99"/>
          </w:tcPr>
          <w:p w14:paraId="55A6BF5D" w14:textId="77777777" w:rsidR="00D82E6C" w:rsidRDefault="00D82E6C" w:rsidP="00B37CF1">
            <w:pPr>
              <w:spacing w:before="120" w:after="120"/>
              <w:rPr>
                <w:b/>
                <w:bCs/>
                <w:sz w:val="20"/>
                <w:szCs w:val="20"/>
                <w:lang w:val="en-IE"/>
              </w:rPr>
            </w:pPr>
            <w:r>
              <w:rPr>
                <w:b/>
                <w:bCs/>
                <w:sz w:val="20"/>
                <w:szCs w:val="20"/>
                <w:lang w:val="en-IE"/>
              </w:rPr>
              <w:t>ACCEPT</w:t>
            </w:r>
          </w:p>
          <w:p w14:paraId="790825CD" w14:textId="77777777" w:rsidR="00D82E6C" w:rsidRPr="008336A2" w:rsidRDefault="00D82E6C" w:rsidP="00B37CF1">
            <w:pPr>
              <w:spacing w:before="120" w:after="120"/>
              <w:rPr>
                <w:b/>
                <w:bCs/>
                <w:sz w:val="20"/>
                <w:szCs w:val="20"/>
                <w:lang w:val="en-IE"/>
              </w:rPr>
            </w:pPr>
            <w:r>
              <w:rPr>
                <w:b/>
                <w:bCs/>
                <w:sz w:val="20"/>
                <w:szCs w:val="20"/>
                <w:lang w:val="en-IE"/>
              </w:rPr>
              <w:t>Please indicate Yes/No – if no, provide details</w:t>
            </w:r>
          </w:p>
        </w:tc>
      </w:tr>
      <w:tr w:rsidR="00D82E6C" w:rsidRPr="008336A2" w14:paraId="1741ED30" w14:textId="77777777" w:rsidTr="00B37CF1">
        <w:trPr>
          <w:trHeight w:val="1761"/>
        </w:trPr>
        <w:tc>
          <w:tcPr>
            <w:tcW w:w="1970" w:type="dxa"/>
            <w:tcBorders>
              <w:top w:val="single" w:sz="12" w:space="0" w:color="auto"/>
            </w:tcBorders>
            <w:shd w:val="clear" w:color="auto" w:fill="auto"/>
          </w:tcPr>
          <w:p w14:paraId="1E8A1287" w14:textId="77777777" w:rsidR="00D82E6C" w:rsidRPr="008336A2" w:rsidRDefault="00D82E6C" w:rsidP="00B37CF1">
            <w:pPr>
              <w:spacing w:before="60" w:afterLines="120" w:after="288"/>
              <w:rPr>
                <w:rFonts w:eastAsia="Times New Roman" w:cstheme="minorHAnsi"/>
                <w:b/>
                <w:bCs/>
                <w:sz w:val="20"/>
                <w:szCs w:val="20"/>
                <w:lang w:val="en-IE" w:eastAsia="en-IE"/>
              </w:rPr>
            </w:pPr>
            <w:r w:rsidRPr="008336A2">
              <w:rPr>
                <w:rFonts w:eastAsia="Times New Roman" w:cstheme="minorHAnsi"/>
                <w:b/>
                <w:bCs/>
                <w:sz w:val="20"/>
                <w:szCs w:val="20"/>
                <w:lang w:val="en-IE" w:eastAsia="en-IE"/>
              </w:rPr>
              <w:t>Management commitment to Data Protection</w:t>
            </w:r>
          </w:p>
        </w:tc>
        <w:tc>
          <w:tcPr>
            <w:tcW w:w="5543" w:type="dxa"/>
            <w:tcBorders>
              <w:top w:val="single" w:sz="12" w:space="0" w:color="auto"/>
            </w:tcBorders>
            <w:shd w:val="clear" w:color="auto" w:fill="auto"/>
          </w:tcPr>
          <w:p w14:paraId="31F57825" w14:textId="77777777" w:rsidR="00D82E6C" w:rsidRPr="008336A2" w:rsidRDefault="00D82E6C" w:rsidP="00B37CF1">
            <w:pPr>
              <w:spacing w:before="60" w:after="60"/>
              <w:rPr>
                <w:sz w:val="20"/>
                <w:szCs w:val="20"/>
                <w:lang w:val="en-IE"/>
              </w:rPr>
            </w:pPr>
            <w:r w:rsidRPr="008336A2">
              <w:rPr>
                <w:sz w:val="20"/>
                <w:szCs w:val="20"/>
                <w:lang w:val="en-IE"/>
              </w:rPr>
              <w:t>Supplier demonstrates commitment to implementing appropriate Technical and Organisational Measures in such a manner that processing of personal data carried out on behalf of Enterprise Ireland meets the requirements of the GDPR and ensures the protection of the privacy rights of data subjects.</w:t>
            </w:r>
          </w:p>
          <w:p w14:paraId="310EF8A3" w14:textId="77777777" w:rsidR="00D82E6C" w:rsidRPr="008336A2" w:rsidRDefault="00D82E6C" w:rsidP="00B37CF1">
            <w:pPr>
              <w:spacing w:before="60" w:after="60"/>
              <w:rPr>
                <w:sz w:val="20"/>
                <w:szCs w:val="20"/>
                <w:lang w:val="en-IE"/>
              </w:rPr>
            </w:pPr>
            <w:r w:rsidRPr="008336A2">
              <w:rPr>
                <w:sz w:val="20"/>
                <w:szCs w:val="20"/>
                <w:lang w:val="en-IE"/>
              </w:rPr>
              <w:t>Supplier has documented data protection policies and there is regular management oversight of the implementation of the policies</w:t>
            </w:r>
          </w:p>
        </w:tc>
        <w:tc>
          <w:tcPr>
            <w:tcW w:w="1842" w:type="dxa"/>
            <w:tcBorders>
              <w:top w:val="single" w:sz="12" w:space="0" w:color="auto"/>
            </w:tcBorders>
          </w:tcPr>
          <w:p w14:paraId="26654CD9" w14:textId="77777777" w:rsidR="00D82E6C" w:rsidRPr="008336A2" w:rsidRDefault="00D82E6C" w:rsidP="00B37CF1">
            <w:pPr>
              <w:spacing w:before="60" w:after="60"/>
              <w:rPr>
                <w:sz w:val="20"/>
                <w:szCs w:val="20"/>
                <w:lang w:val="en-IE"/>
              </w:rPr>
            </w:pPr>
          </w:p>
        </w:tc>
      </w:tr>
      <w:tr w:rsidR="00D82E6C" w:rsidRPr="008336A2" w14:paraId="4B75BAB3" w14:textId="77777777" w:rsidTr="00B37CF1">
        <w:trPr>
          <w:trHeight w:val="1085"/>
        </w:trPr>
        <w:tc>
          <w:tcPr>
            <w:tcW w:w="1970" w:type="dxa"/>
            <w:shd w:val="clear" w:color="auto" w:fill="auto"/>
          </w:tcPr>
          <w:p w14:paraId="5735016F" w14:textId="77777777" w:rsidR="00D82E6C" w:rsidRPr="008336A2" w:rsidRDefault="00D82E6C" w:rsidP="00B37CF1">
            <w:pPr>
              <w:spacing w:before="60" w:afterLines="120" w:after="288"/>
              <w:rPr>
                <w:rFonts w:eastAsia="Times New Roman" w:cstheme="minorHAnsi"/>
                <w:b/>
                <w:bCs/>
                <w:sz w:val="20"/>
                <w:szCs w:val="20"/>
                <w:lang w:val="en-IE" w:eastAsia="en-IE"/>
              </w:rPr>
            </w:pPr>
            <w:r w:rsidRPr="008336A2">
              <w:rPr>
                <w:rFonts w:eastAsia="Times New Roman" w:cstheme="minorHAnsi"/>
                <w:b/>
                <w:bCs/>
                <w:sz w:val="20"/>
                <w:szCs w:val="20"/>
                <w:lang w:val="en-IE" w:eastAsia="en-IE"/>
              </w:rPr>
              <w:t>Data Protection Roles and Responsibilities</w:t>
            </w:r>
          </w:p>
        </w:tc>
        <w:tc>
          <w:tcPr>
            <w:tcW w:w="5543" w:type="dxa"/>
            <w:shd w:val="clear" w:color="auto" w:fill="auto"/>
          </w:tcPr>
          <w:p w14:paraId="2784E59A" w14:textId="77777777" w:rsidR="00D82E6C" w:rsidRPr="008336A2" w:rsidRDefault="00D82E6C" w:rsidP="00B37CF1">
            <w:pPr>
              <w:spacing w:before="60" w:after="100"/>
              <w:rPr>
                <w:sz w:val="20"/>
                <w:szCs w:val="20"/>
                <w:lang w:val="en-IE"/>
              </w:rPr>
            </w:pPr>
            <w:r w:rsidRPr="008336A2">
              <w:rPr>
                <w:sz w:val="20"/>
                <w:szCs w:val="20"/>
                <w:lang w:val="en-IE"/>
              </w:rPr>
              <w:t>Supplier has defined clear Data Protection roles and responsibilities in the organisation. The key staff members have received appropriate training and have been allocated the necessary resources to carry out their duties.</w:t>
            </w:r>
          </w:p>
        </w:tc>
        <w:tc>
          <w:tcPr>
            <w:tcW w:w="1842" w:type="dxa"/>
          </w:tcPr>
          <w:p w14:paraId="30691C76" w14:textId="77777777" w:rsidR="00D82E6C" w:rsidRPr="008336A2" w:rsidRDefault="00D82E6C" w:rsidP="00B37CF1">
            <w:pPr>
              <w:spacing w:before="60" w:after="100"/>
              <w:rPr>
                <w:sz w:val="20"/>
                <w:szCs w:val="20"/>
                <w:lang w:val="en-IE"/>
              </w:rPr>
            </w:pPr>
          </w:p>
        </w:tc>
      </w:tr>
      <w:tr w:rsidR="00D82E6C" w:rsidRPr="008336A2" w14:paraId="56E54360" w14:textId="77777777" w:rsidTr="00B37CF1">
        <w:tc>
          <w:tcPr>
            <w:tcW w:w="1970" w:type="dxa"/>
            <w:shd w:val="clear" w:color="auto" w:fill="auto"/>
          </w:tcPr>
          <w:p w14:paraId="7E884B14" w14:textId="77777777" w:rsidR="00D82E6C" w:rsidRPr="008336A2" w:rsidRDefault="00D82E6C" w:rsidP="00B37CF1">
            <w:pPr>
              <w:spacing w:before="60" w:afterLines="120" w:after="288"/>
              <w:rPr>
                <w:b/>
                <w:bCs/>
                <w:sz w:val="20"/>
                <w:szCs w:val="20"/>
                <w:lang w:val="en-IE"/>
              </w:rPr>
            </w:pPr>
            <w:r w:rsidRPr="008336A2">
              <w:rPr>
                <w:b/>
                <w:bCs/>
                <w:sz w:val="20"/>
                <w:szCs w:val="20"/>
                <w:lang w:val="en-IE" w:eastAsia="en-IE"/>
              </w:rPr>
              <w:t>Appointment of a Data Protection Officer (DPO)</w:t>
            </w:r>
          </w:p>
        </w:tc>
        <w:tc>
          <w:tcPr>
            <w:tcW w:w="5543" w:type="dxa"/>
            <w:shd w:val="clear" w:color="auto" w:fill="auto"/>
          </w:tcPr>
          <w:p w14:paraId="4DB5273D" w14:textId="77777777" w:rsidR="00D82E6C" w:rsidRPr="008336A2" w:rsidRDefault="00D82E6C" w:rsidP="00B37CF1">
            <w:pPr>
              <w:rPr>
                <w:sz w:val="20"/>
                <w:szCs w:val="20"/>
                <w:lang w:val="en-IE"/>
              </w:rPr>
            </w:pPr>
            <w:r w:rsidRPr="008336A2">
              <w:rPr>
                <w:sz w:val="20"/>
                <w:szCs w:val="20"/>
                <w:lang w:val="en-IE"/>
              </w:rPr>
              <w:t>Supplier has evaluated the requirement to appoint a Data Protection Officer (DPO).</w:t>
            </w:r>
          </w:p>
          <w:p w14:paraId="39AF3B6F" w14:textId="77777777" w:rsidR="00D82E6C" w:rsidRPr="008336A2" w:rsidRDefault="00D82E6C" w:rsidP="00D82E6C">
            <w:pPr>
              <w:numPr>
                <w:ilvl w:val="0"/>
                <w:numId w:val="44"/>
              </w:numPr>
              <w:spacing w:after="0" w:line="240" w:lineRule="auto"/>
              <w:contextualSpacing/>
              <w:rPr>
                <w:sz w:val="20"/>
                <w:szCs w:val="20"/>
                <w:lang w:val="en-IE"/>
              </w:rPr>
            </w:pPr>
            <w:r w:rsidRPr="008336A2">
              <w:rPr>
                <w:sz w:val="20"/>
                <w:szCs w:val="20"/>
                <w:lang w:val="en-IE"/>
              </w:rPr>
              <w:t>Where appointed the DPO has been registered with the Data Protection Commission (DPC).</w:t>
            </w:r>
          </w:p>
          <w:p w14:paraId="1287D6DC" w14:textId="77777777" w:rsidR="00D82E6C" w:rsidRPr="008336A2" w:rsidRDefault="00D82E6C" w:rsidP="00D82E6C">
            <w:pPr>
              <w:numPr>
                <w:ilvl w:val="0"/>
                <w:numId w:val="44"/>
              </w:numPr>
              <w:spacing w:after="0" w:line="240" w:lineRule="auto"/>
              <w:contextualSpacing/>
              <w:rPr>
                <w:sz w:val="20"/>
                <w:szCs w:val="20"/>
                <w:lang w:val="en-IE"/>
              </w:rPr>
            </w:pPr>
            <w:r w:rsidRPr="008336A2">
              <w:rPr>
                <w:sz w:val="20"/>
                <w:szCs w:val="20"/>
                <w:lang w:val="en-IE"/>
              </w:rPr>
              <w:t>Where a DPO is not required a Data Protection Lead has been identified.</w:t>
            </w:r>
          </w:p>
          <w:p w14:paraId="004A7EFB" w14:textId="77777777" w:rsidR="00D82E6C" w:rsidRPr="008336A2" w:rsidRDefault="00D82E6C" w:rsidP="00B37CF1">
            <w:pPr>
              <w:rPr>
                <w:sz w:val="20"/>
                <w:szCs w:val="20"/>
                <w:lang w:val="en-IE"/>
              </w:rPr>
            </w:pPr>
          </w:p>
          <w:p w14:paraId="44F61A7B" w14:textId="77777777" w:rsidR="00D82E6C" w:rsidRPr="008336A2" w:rsidDel="00F87119" w:rsidRDefault="00D82E6C" w:rsidP="00B37CF1">
            <w:pPr>
              <w:rPr>
                <w:sz w:val="20"/>
                <w:szCs w:val="20"/>
                <w:lang w:val="en-IE"/>
              </w:rPr>
            </w:pPr>
            <w:r w:rsidRPr="008336A2">
              <w:rPr>
                <w:sz w:val="20"/>
                <w:szCs w:val="20"/>
                <w:lang w:val="en-IE"/>
              </w:rPr>
              <w:t>The DPO/DP Lead has responsibility for monitoring compliance with the GDPR and with the policies of the organisation in relation to the protection and security of personal data.</w:t>
            </w:r>
          </w:p>
        </w:tc>
        <w:tc>
          <w:tcPr>
            <w:tcW w:w="1842" w:type="dxa"/>
          </w:tcPr>
          <w:p w14:paraId="3062BC79" w14:textId="77777777" w:rsidR="00D82E6C" w:rsidRPr="008336A2" w:rsidRDefault="00D82E6C" w:rsidP="00B37CF1">
            <w:pPr>
              <w:rPr>
                <w:sz w:val="20"/>
                <w:szCs w:val="20"/>
                <w:lang w:val="en-IE"/>
              </w:rPr>
            </w:pPr>
          </w:p>
        </w:tc>
      </w:tr>
      <w:tr w:rsidR="00D82E6C" w:rsidRPr="008336A2" w14:paraId="1972B142" w14:textId="77777777" w:rsidTr="00B37CF1">
        <w:tc>
          <w:tcPr>
            <w:tcW w:w="1970" w:type="dxa"/>
            <w:shd w:val="clear" w:color="auto" w:fill="auto"/>
          </w:tcPr>
          <w:p w14:paraId="3456966A" w14:textId="77777777" w:rsidR="00D82E6C" w:rsidRPr="008336A2" w:rsidRDefault="00D82E6C" w:rsidP="00B37CF1">
            <w:pPr>
              <w:spacing w:before="60" w:afterLines="120" w:after="288"/>
              <w:rPr>
                <w:b/>
                <w:bCs/>
                <w:sz w:val="20"/>
                <w:szCs w:val="20"/>
                <w:lang w:val="en-IE"/>
              </w:rPr>
            </w:pPr>
            <w:r w:rsidRPr="008336A2">
              <w:rPr>
                <w:b/>
                <w:bCs/>
                <w:sz w:val="20"/>
                <w:szCs w:val="20"/>
                <w:lang w:val="en-IE"/>
              </w:rPr>
              <w:t xml:space="preserve">Data Protection Policy and related </w:t>
            </w:r>
            <w:r w:rsidRPr="008336A2">
              <w:rPr>
                <w:b/>
                <w:bCs/>
                <w:sz w:val="20"/>
                <w:szCs w:val="20"/>
                <w:lang w:val="en-IE"/>
              </w:rPr>
              <w:lastRenderedPageBreak/>
              <w:t>policy documents</w:t>
            </w:r>
          </w:p>
        </w:tc>
        <w:tc>
          <w:tcPr>
            <w:tcW w:w="5543" w:type="dxa"/>
            <w:shd w:val="clear" w:color="auto" w:fill="auto"/>
          </w:tcPr>
          <w:p w14:paraId="78D5207E" w14:textId="77777777" w:rsidR="00D82E6C" w:rsidRPr="008336A2" w:rsidRDefault="00D82E6C" w:rsidP="00B37CF1">
            <w:pPr>
              <w:spacing w:before="60" w:after="100"/>
              <w:rPr>
                <w:sz w:val="20"/>
                <w:szCs w:val="20"/>
                <w:lang w:val="en-IE"/>
              </w:rPr>
            </w:pPr>
            <w:r w:rsidRPr="008336A2">
              <w:rPr>
                <w:sz w:val="20"/>
                <w:szCs w:val="20"/>
                <w:lang w:val="en-IE"/>
              </w:rPr>
              <w:lastRenderedPageBreak/>
              <w:t xml:space="preserve">Supplier documents appropriate data protection measures in relation to the processing of personal data carried out on </w:t>
            </w:r>
            <w:r w:rsidRPr="008336A2">
              <w:rPr>
                <w:sz w:val="20"/>
                <w:szCs w:val="20"/>
                <w:lang w:val="en-IE"/>
              </w:rPr>
              <w:lastRenderedPageBreak/>
              <w:t>behalf of Enterprise Ireland.</w:t>
            </w:r>
          </w:p>
          <w:p w14:paraId="234C86A0" w14:textId="77777777" w:rsidR="00D82E6C" w:rsidRPr="008336A2" w:rsidRDefault="00D82E6C" w:rsidP="00B37CF1">
            <w:pPr>
              <w:spacing w:before="60" w:after="100"/>
              <w:rPr>
                <w:sz w:val="20"/>
                <w:szCs w:val="20"/>
                <w:lang w:val="en-IE"/>
              </w:rPr>
            </w:pPr>
            <w:r w:rsidRPr="008336A2">
              <w:rPr>
                <w:sz w:val="20"/>
                <w:szCs w:val="20"/>
                <w:lang w:val="en-IE"/>
              </w:rPr>
              <w:t>The data protection policy addresses Supplier’ responsibilities to process personal data in an appropriate and lawful manner, in accordance with DP Laws.</w:t>
            </w:r>
          </w:p>
        </w:tc>
        <w:tc>
          <w:tcPr>
            <w:tcW w:w="1842" w:type="dxa"/>
          </w:tcPr>
          <w:p w14:paraId="49D55D8C" w14:textId="77777777" w:rsidR="00D82E6C" w:rsidRPr="008336A2" w:rsidRDefault="00D82E6C" w:rsidP="00B37CF1">
            <w:pPr>
              <w:spacing w:before="60" w:after="100"/>
              <w:rPr>
                <w:sz w:val="20"/>
                <w:szCs w:val="20"/>
                <w:lang w:val="en-IE"/>
              </w:rPr>
            </w:pPr>
          </w:p>
        </w:tc>
      </w:tr>
      <w:tr w:rsidR="00D82E6C" w:rsidRPr="008336A2" w14:paraId="1E35A625" w14:textId="77777777" w:rsidTr="00B37CF1">
        <w:tc>
          <w:tcPr>
            <w:tcW w:w="1970" w:type="dxa"/>
            <w:shd w:val="clear" w:color="auto" w:fill="auto"/>
          </w:tcPr>
          <w:p w14:paraId="6006EBF2" w14:textId="77777777" w:rsidR="00D82E6C" w:rsidRPr="008336A2" w:rsidRDefault="00D82E6C" w:rsidP="00B37CF1">
            <w:pPr>
              <w:spacing w:before="60" w:afterLines="120" w:after="288"/>
              <w:rPr>
                <w:b/>
                <w:bCs/>
                <w:sz w:val="20"/>
                <w:szCs w:val="20"/>
                <w:lang w:val="en-IE"/>
              </w:rPr>
            </w:pPr>
            <w:r w:rsidRPr="008336A2">
              <w:rPr>
                <w:rFonts w:eastAsia="Times New Roman" w:cstheme="minorHAnsi"/>
                <w:b/>
                <w:bCs/>
                <w:sz w:val="20"/>
                <w:szCs w:val="20"/>
                <w:lang w:val="en-IE" w:eastAsia="en-IE"/>
              </w:rPr>
              <w:t>Awareness &amp; Training</w:t>
            </w:r>
          </w:p>
        </w:tc>
        <w:tc>
          <w:tcPr>
            <w:tcW w:w="5543" w:type="dxa"/>
            <w:shd w:val="clear" w:color="auto" w:fill="auto"/>
          </w:tcPr>
          <w:p w14:paraId="04967AE2" w14:textId="77777777" w:rsidR="00D82E6C" w:rsidRPr="008336A2" w:rsidDel="00F87119" w:rsidRDefault="00D82E6C" w:rsidP="00B37CF1">
            <w:pPr>
              <w:spacing w:before="60" w:after="100"/>
              <w:rPr>
                <w:sz w:val="20"/>
                <w:szCs w:val="20"/>
                <w:lang w:val="en-IE"/>
              </w:rPr>
            </w:pPr>
            <w:r w:rsidRPr="008336A2">
              <w:rPr>
                <w:sz w:val="20"/>
                <w:szCs w:val="20"/>
                <w:lang w:val="en-IE"/>
              </w:rPr>
              <w:t>All employees and individual contractors of Supplier involved in processing personal data receive</w:t>
            </w:r>
            <w:r>
              <w:rPr>
                <w:sz w:val="20"/>
                <w:szCs w:val="20"/>
                <w:lang w:val="en-IE"/>
              </w:rPr>
              <w:t xml:space="preserve"> regular</w:t>
            </w:r>
            <w:r w:rsidRPr="008336A2">
              <w:rPr>
                <w:sz w:val="20"/>
                <w:szCs w:val="20"/>
                <w:lang w:val="en-IE"/>
              </w:rPr>
              <w:t xml:space="preserve"> appropriate Data Protection and Data Security Training</w:t>
            </w:r>
            <w:r>
              <w:rPr>
                <w:sz w:val="20"/>
                <w:szCs w:val="20"/>
                <w:lang w:val="en-IE"/>
              </w:rPr>
              <w:t>.</w:t>
            </w:r>
          </w:p>
        </w:tc>
        <w:tc>
          <w:tcPr>
            <w:tcW w:w="1842" w:type="dxa"/>
          </w:tcPr>
          <w:p w14:paraId="1BF4ED05" w14:textId="77777777" w:rsidR="00D82E6C" w:rsidRPr="008336A2" w:rsidRDefault="00D82E6C" w:rsidP="00B37CF1">
            <w:pPr>
              <w:spacing w:before="60" w:after="100"/>
              <w:rPr>
                <w:sz w:val="20"/>
                <w:szCs w:val="20"/>
                <w:lang w:val="en-IE"/>
              </w:rPr>
            </w:pPr>
          </w:p>
        </w:tc>
      </w:tr>
      <w:tr w:rsidR="00D82E6C" w:rsidRPr="008336A2" w14:paraId="7B20433A" w14:textId="77777777" w:rsidTr="00B37CF1">
        <w:tc>
          <w:tcPr>
            <w:tcW w:w="1970" w:type="dxa"/>
            <w:shd w:val="clear" w:color="auto" w:fill="auto"/>
          </w:tcPr>
          <w:p w14:paraId="0B339E4E" w14:textId="77777777" w:rsidR="00D82E6C" w:rsidRPr="008336A2" w:rsidRDefault="00D82E6C" w:rsidP="00B37CF1">
            <w:pPr>
              <w:spacing w:before="60" w:afterLines="120" w:after="288"/>
              <w:rPr>
                <w:b/>
                <w:bCs/>
                <w:sz w:val="20"/>
                <w:szCs w:val="20"/>
                <w:lang w:val="en-IE"/>
              </w:rPr>
            </w:pPr>
            <w:r w:rsidRPr="008336A2">
              <w:rPr>
                <w:rFonts w:eastAsia="Times New Roman" w:cstheme="minorHAnsi"/>
                <w:b/>
                <w:bCs/>
                <w:sz w:val="20"/>
                <w:szCs w:val="20"/>
                <w:lang w:val="en-IE" w:eastAsia="en-IE"/>
              </w:rPr>
              <w:t>Confidentiality Agreement</w:t>
            </w:r>
          </w:p>
        </w:tc>
        <w:tc>
          <w:tcPr>
            <w:tcW w:w="5543" w:type="dxa"/>
            <w:shd w:val="clear" w:color="auto" w:fill="auto"/>
          </w:tcPr>
          <w:p w14:paraId="564CC70A" w14:textId="77777777" w:rsidR="00D82E6C" w:rsidRPr="008336A2" w:rsidDel="00F87119" w:rsidRDefault="00D82E6C" w:rsidP="00B37CF1">
            <w:pPr>
              <w:rPr>
                <w:sz w:val="20"/>
                <w:szCs w:val="20"/>
                <w:lang w:val="en-IE"/>
              </w:rPr>
            </w:pPr>
            <w:r w:rsidRPr="008336A2">
              <w:rPr>
                <w:sz w:val="20"/>
                <w:szCs w:val="20"/>
                <w:lang w:val="en-IE"/>
              </w:rPr>
              <w:t xml:space="preserve">All Supplier employees involved in the processing of personal data carried out on behalf of Enterprise Ireland on behalf of Supplier are bound by confidentiality agreements. </w:t>
            </w:r>
            <w:r>
              <w:rPr>
                <w:sz w:val="20"/>
                <w:szCs w:val="20"/>
                <w:lang w:val="en-IE"/>
              </w:rPr>
              <w:t>These agreements include appropriate post-termination clauses.</w:t>
            </w:r>
          </w:p>
        </w:tc>
        <w:tc>
          <w:tcPr>
            <w:tcW w:w="1842" w:type="dxa"/>
          </w:tcPr>
          <w:p w14:paraId="5A7CA705" w14:textId="77777777" w:rsidR="00D82E6C" w:rsidRPr="008336A2" w:rsidRDefault="00D82E6C" w:rsidP="00B37CF1">
            <w:pPr>
              <w:rPr>
                <w:sz w:val="20"/>
                <w:szCs w:val="20"/>
                <w:lang w:val="en-IE"/>
              </w:rPr>
            </w:pPr>
          </w:p>
        </w:tc>
      </w:tr>
      <w:tr w:rsidR="00D82E6C" w:rsidRPr="008336A2" w14:paraId="3AA261BC" w14:textId="77777777" w:rsidTr="00B37CF1">
        <w:tc>
          <w:tcPr>
            <w:tcW w:w="1970" w:type="dxa"/>
            <w:shd w:val="clear" w:color="auto" w:fill="auto"/>
          </w:tcPr>
          <w:p w14:paraId="1FC0152A" w14:textId="77777777" w:rsidR="00D82E6C" w:rsidRPr="008336A2" w:rsidRDefault="00D82E6C" w:rsidP="00B37CF1">
            <w:pPr>
              <w:spacing w:before="60" w:afterLines="120" w:after="288"/>
              <w:rPr>
                <w:rFonts w:eastAsia="Times New Roman" w:cstheme="minorHAnsi"/>
                <w:b/>
                <w:bCs/>
                <w:sz w:val="20"/>
                <w:szCs w:val="20"/>
                <w:lang w:val="en-IE" w:eastAsia="en-IE"/>
              </w:rPr>
            </w:pPr>
            <w:r w:rsidRPr="008336A2">
              <w:rPr>
                <w:b/>
                <w:bCs/>
                <w:sz w:val="20"/>
                <w:szCs w:val="20"/>
                <w:lang w:val="en-IE"/>
              </w:rPr>
              <w:t>Termination of Employment</w:t>
            </w:r>
          </w:p>
        </w:tc>
        <w:tc>
          <w:tcPr>
            <w:tcW w:w="5543" w:type="dxa"/>
            <w:shd w:val="clear" w:color="auto" w:fill="auto"/>
          </w:tcPr>
          <w:p w14:paraId="26F8A0EF" w14:textId="77777777" w:rsidR="00D82E6C" w:rsidRPr="008336A2" w:rsidRDefault="00D82E6C" w:rsidP="00B37CF1">
            <w:pPr>
              <w:rPr>
                <w:sz w:val="20"/>
                <w:szCs w:val="20"/>
                <w:lang w:val="en-IE"/>
              </w:rPr>
            </w:pPr>
            <w:r w:rsidRPr="008336A2">
              <w:rPr>
                <w:sz w:val="20"/>
                <w:szCs w:val="20"/>
                <w:lang w:val="en-IE"/>
              </w:rPr>
              <w:t xml:space="preserve">Access to systems processing personal data on behalf of Enterprise Ireland is revoked immediately on termination of employment. </w:t>
            </w:r>
          </w:p>
        </w:tc>
        <w:tc>
          <w:tcPr>
            <w:tcW w:w="1842" w:type="dxa"/>
          </w:tcPr>
          <w:p w14:paraId="2B42BEE7" w14:textId="77777777" w:rsidR="00D82E6C" w:rsidRPr="008336A2" w:rsidRDefault="00D82E6C" w:rsidP="00B37CF1">
            <w:pPr>
              <w:rPr>
                <w:sz w:val="20"/>
                <w:szCs w:val="20"/>
                <w:lang w:val="en-IE"/>
              </w:rPr>
            </w:pPr>
          </w:p>
        </w:tc>
      </w:tr>
      <w:tr w:rsidR="00D82E6C" w:rsidRPr="008336A2" w14:paraId="683D6316" w14:textId="77777777" w:rsidTr="00B37CF1">
        <w:tc>
          <w:tcPr>
            <w:tcW w:w="1970" w:type="dxa"/>
            <w:shd w:val="clear" w:color="auto" w:fill="auto"/>
          </w:tcPr>
          <w:p w14:paraId="028C3D85" w14:textId="77777777" w:rsidR="00D82E6C" w:rsidRPr="008336A2" w:rsidRDefault="00D82E6C" w:rsidP="00B37CF1">
            <w:pPr>
              <w:spacing w:before="60" w:afterLines="120" w:after="288"/>
              <w:rPr>
                <w:b/>
                <w:bCs/>
                <w:sz w:val="20"/>
                <w:szCs w:val="20"/>
                <w:lang w:val="en-IE"/>
              </w:rPr>
            </w:pPr>
            <w:r w:rsidRPr="008336A2">
              <w:rPr>
                <w:b/>
                <w:bCs/>
                <w:sz w:val="20"/>
                <w:szCs w:val="20"/>
                <w:lang w:val="en-IE"/>
              </w:rPr>
              <w:t>Supplier/Partner Management</w:t>
            </w:r>
          </w:p>
        </w:tc>
        <w:tc>
          <w:tcPr>
            <w:tcW w:w="5543" w:type="dxa"/>
            <w:shd w:val="clear" w:color="auto" w:fill="auto"/>
          </w:tcPr>
          <w:p w14:paraId="5920D116" w14:textId="77777777" w:rsidR="00D82E6C" w:rsidRPr="008336A2" w:rsidRDefault="00D82E6C" w:rsidP="00B37CF1">
            <w:pPr>
              <w:spacing w:before="60" w:afterLines="120" w:after="288"/>
              <w:rPr>
                <w:sz w:val="20"/>
                <w:szCs w:val="20"/>
                <w:lang w:val="en-IE"/>
              </w:rPr>
            </w:pPr>
            <w:r w:rsidRPr="008336A2">
              <w:rPr>
                <w:sz w:val="20"/>
                <w:szCs w:val="20"/>
                <w:lang w:val="en-IE"/>
              </w:rPr>
              <w:t>Supplier incorporates data protection measures into sub-processor activities by:</w:t>
            </w:r>
          </w:p>
          <w:p w14:paraId="5B02148E" w14:textId="77777777" w:rsidR="00D82E6C" w:rsidRPr="008336A2" w:rsidRDefault="00D82E6C" w:rsidP="00D82E6C">
            <w:pPr>
              <w:numPr>
                <w:ilvl w:val="0"/>
                <w:numId w:val="39"/>
              </w:numPr>
              <w:spacing w:before="60" w:afterLines="120" w:after="288" w:line="240" w:lineRule="auto"/>
              <w:contextualSpacing/>
              <w:rPr>
                <w:sz w:val="20"/>
                <w:szCs w:val="20"/>
                <w:lang w:val="en-IE"/>
              </w:rPr>
            </w:pPr>
            <w:r w:rsidRPr="008336A2">
              <w:rPr>
                <w:sz w:val="20"/>
                <w:szCs w:val="20"/>
                <w:lang w:val="en-IE"/>
              </w:rPr>
              <w:t>Implementing Data Processing Agreements (DPAs) that are compliant with Art 28 of the GDPR.</w:t>
            </w:r>
          </w:p>
          <w:p w14:paraId="79DB7B13" w14:textId="77777777" w:rsidR="00D82E6C" w:rsidRPr="008336A2" w:rsidRDefault="00D82E6C" w:rsidP="00D82E6C">
            <w:pPr>
              <w:numPr>
                <w:ilvl w:val="0"/>
                <w:numId w:val="39"/>
              </w:numPr>
              <w:spacing w:before="60" w:afterLines="120" w:after="288" w:line="240" w:lineRule="auto"/>
              <w:contextualSpacing/>
              <w:rPr>
                <w:sz w:val="20"/>
                <w:szCs w:val="20"/>
                <w:lang w:val="en-IE"/>
              </w:rPr>
            </w:pPr>
            <w:r w:rsidRPr="008336A2">
              <w:rPr>
                <w:sz w:val="20"/>
                <w:szCs w:val="20"/>
                <w:lang w:val="en-IE"/>
              </w:rPr>
              <w:t xml:space="preserve">Where relevant, sub-processors are assessed </w:t>
            </w:r>
            <w:r>
              <w:rPr>
                <w:sz w:val="20"/>
                <w:szCs w:val="20"/>
                <w:lang w:val="en-IE"/>
              </w:rPr>
              <w:t xml:space="preserve">on an ongoing basis </w:t>
            </w:r>
            <w:r w:rsidRPr="008336A2">
              <w:rPr>
                <w:sz w:val="20"/>
                <w:szCs w:val="20"/>
                <w:lang w:val="en-IE"/>
              </w:rPr>
              <w:t>to ensure the establishment of adequate safeguards for processing personal data</w:t>
            </w:r>
          </w:p>
          <w:p w14:paraId="740D92E4" w14:textId="77777777" w:rsidR="00D82E6C" w:rsidRPr="008336A2" w:rsidRDefault="00D82E6C" w:rsidP="00D82E6C">
            <w:pPr>
              <w:numPr>
                <w:ilvl w:val="0"/>
                <w:numId w:val="39"/>
              </w:numPr>
              <w:spacing w:before="60" w:afterLines="120" w:after="288" w:line="240" w:lineRule="auto"/>
              <w:contextualSpacing/>
              <w:rPr>
                <w:sz w:val="20"/>
                <w:szCs w:val="20"/>
                <w:lang w:val="en-IE"/>
              </w:rPr>
            </w:pPr>
            <w:r w:rsidRPr="008336A2">
              <w:rPr>
                <w:sz w:val="20"/>
                <w:szCs w:val="20"/>
                <w:lang w:val="en-IE"/>
              </w:rPr>
              <w:t>Specifically, processors are assessed/selected for security of processing and physical storage (location) of personal data.</w:t>
            </w:r>
          </w:p>
          <w:p w14:paraId="47C932EF" w14:textId="77777777" w:rsidR="00D82E6C" w:rsidRPr="008336A2" w:rsidDel="00F87119" w:rsidRDefault="00D82E6C" w:rsidP="00B37CF1">
            <w:pPr>
              <w:spacing w:before="60" w:afterLines="120" w:after="288"/>
              <w:rPr>
                <w:sz w:val="20"/>
                <w:szCs w:val="20"/>
                <w:lang w:val="en-IE"/>
              </w:rPr>
            </w:pPr>
            <w:r w:rsidRPr="008336A2">
              <w:rPr>
                <w:sz w:val="20"/>
                <w:szCs w:val="20"/>
                <w:lang w:val="en-IE"/>
              </w:rPr>
              <w:t>All sub-processing must be carried out under contract. Sub-processor contracts are assessed to ensure adequate safeguards are in place.</w:t>
            </w:r>
          </w:p>
        </w:tc>
        <w:tc>
          <w:tcPr>
            <w:tcW w:w="1842" w:type="dxa"/>
          </w:tcPr>
          <w:p w14:paraId="0CB3C947" w14:textId="77777777" w:rsidR="00D82E6C" w:rsidRPr="008336A2" w:rsidRDefault="00D82E6C" w:rsidP="00B37CF1">
            <w:pPr>
              <w:spacing w:before="60" w:afterLines="120" w:after="288"/>
              <w:rPr>
                <w:sz w:val="20"/>
                <w:szCs w:val="20"/>
                <w:lang w:val="en-IE"/>
              </w:rPr>
            </w:pPr>
          </w:p>
        </w:tc>
      </w:tr>
      <w:tr w:rsidR="00D82E6C" w:rsidRPr="008336A2" w14:paraId="68D8F49B" w14:textId="77777777" w:rsidTr="00B37CF1">
        <w:tc>
          <w:tcPr>
            <w:tcW w:w="1970" w:type="dxa"/>
            <w:shd w:val="clear" w:color="auto" w:fill="auto"/>
          </w:tcPr>
          <w:p w14:paraId="160F28F9" w14:textId="77777777" w:rsidR="00D82E6C" w:rsidRPr="008336A2" w:rsidRDefault="00D82E6C" w:rsidP="00B37CF1">
            <w:pPr>
              <w:spacing w:before="60" w:afterLines="120" w:after="288"/>
              <w:rPr>
                <w:b/>
                <w:bCs/>
                <w:sz w:val="20"/>
                <w:szCs w:val="20"/>
                <w:lang w:val="en-IE"/>
              </w:rPr>
            </w:pPr>
            <w:r w:rsidRPr="008336A2">
              <w:rPr>
                <w:rFonts w:eastAsia="Times New Roman" w:cstheme="minorHAnsi"/>
                <w:b/>
                <w:bCs/>
                <w:sz w:val="20"/>
                <w:szCs w:val="20"/>
                <w:lang w:val="en-IE" w:eastAsia="en-IE"/>
              </w:rPr>
              <w:t>Transferring personal data outside the European Economic Area (EEA)</w:t>
            </w:r>
          </w:p>
        </w:tc>
        <w:tc>
          <w:tcPr>
            <w:tcW w:w="5543" w:type="dxa"/>
            <w:shd w:val="clear" w:color="auto" w:fill="auto"/>
          </w:tcPr>
          <w:p w14:paraId="5EA39419" w14:textId="77777777" w:rsidR="00D82E6C" w:rsidRPr="008336A2" w:rsidRDefault="00D82E6C" w:rsidP="00B37CF1">
            <w:pPr>
              <w:spacing w:before="60" w:afterLines="120" w:after="288"/>
              <w:rPr>
                <w:sz w:val="20"/>
                <w:szCs w:val="20"/>
                <w:lang w:val="en-IE"/>
              </w:rPr>
            </w:pPr>
            <w:r w:rsidRPr="008336A2">
              <w:rPr>
                <w:sz w:val="20"/>
                <w:szCs w:val="20"/>
                <w:lang w:val="en-IE"/>
              </w:rPr>
              <w:t>Where applicable, Supplier has taken measures to meet GDPR requirements for international data transfer of personal data processed.</w:t>
            </w:r>
          </w:p>
        </w:tc>
        <w:tc>
          <w:tcPr>
            <w:tcW w:w="1842" w:type="dxa"/>
          </w:tcPr>
          <w:p w14:paraId="44757366" w14:textId="77777777" w:rsidR="00D82E6C" w:rsidRPr="008336A2" w:rsidRDefault="00D82E6C" w:rsidP="00B37CF1">
            <w:pPr>
              <w:spacing w:before="60" w:afterLines="120" w:after="288"/>
              <w:rPr>
                <w:sz w:val="20"/>
                <w:szCs w:val="20"/>
                <w:lang w:val="en-IE"/>
              </w:rPr>
            </w:pPr>
          </w:p>
        </w:tc>
      </w:tr>
      <w:tr w:rsidR="00D82E6C" w:rsidRPr="008336A2" w14:paraId="5A7EB36C" w14:textId="77777777" w:rsidTr="00B37CF1">
        <w:tc>
          <w:tcPr>
            <w:tcW w:w="1970" w:type="dxa"/>
            <w:shd w:val="clear" w:color="auto" w:fill="auto"/>
          </w:tcPr>
          <w:p w14:paraId="662CD55E" w14:textId="77777777" w:rsidR="00D82E6C" w:rsidRPr="008336A2" w:rsidRDefault="00D82E6C" w:rsidP="00B37CF1">
            <w:pPr>
              <w:spacing w:before="60" w:afterLines="120" w:after="288"/>
              <w:rPr>
                <w:rFonts w:eastAsia="Times New Roman" w:cstheme="minorHAnsi"/>
                <w:b/>
                <w:bCs/>
                <w:sz w:val="20"/>
                <w:szCs w:val="20"/>
                <w:lang w:val="en-IE" w:eastAsia="en-IE"/>
              </w:rPr>
            </w:pPr>
            <w:r w:rsidRPr="008336A2">
              <w:rPr>
                <w:b/>
                <w:bCs/>
                <w:sz w:val="20"/>
                <w:szCs w:val="20"/>
                <w:lang w:val="en-IE"/>
              </w:rPr>
              <w:t>Data Security Risk Management</w:t>
            </w:r>
          </w:p>
        </w:tc>
        <w:tc>
          <w:tcPr>
            <w:tcW w:w="5543" w:type="dxa"/>
            <w:shd w:val="clear" w:color="auto" w:fill="auto"/>
          </w:tcPr>
          <w:p w14:paraId="6102690A" w14:textId="77777777" w:rsidR="00D82E6C" w:rsidRPr="008336A2" w:rsidRDefault="00D82E6C" w:rsidP="00B37CF1">
            <w:pPr>
              <w:rPr>
                <w:sz w:val="20"/>
                <w:szCs w:val="20"/>
                <w:lang w:val="en-IE"/>
              </w:rPr>
            </w:pPr>
            <w:r w:rsidRPr="008336A2">
              <w:rPr>
                <w:sz w:val="20"/>
                <w:szCs w:val="20"/>
                <w:lang w:val="en-IE"/>
              </w:rPr>
              <w:t>Supplier undertakes an analysis of the risks presented by data processing activities and uses this to ensure the appropriate level of security is put in place.</w:t>
            </w:r>
          </w:p>
        </w:tc>
        <w:tc>
          <w:tcPr>
            <w:tcW w:w="1842" w:type="dxa"/>
          </w:tcPr>
          <w:p w14:paraId="34848212" w14:textId="77777777" w:rsidR="00D82E6C" w:rsidRPr="008336A2" w:rsidRDefault="00D82E6C" w:rsidP="00B37CF1">
            <w:pPr>
              <w:rPr>
                <w:sz w:val="20"/>
                <w:szCs w:val="20"/>
                <w:lang w:val="en-IE"/>
              </w:rPr>
            </w:pPr>
          </w:p>
        </w:tc>
      </w:tr>
      <w:tr w:rsidR="00D82E6C" w:rsidRPr="008336A2" w14:paraId="4D1D5099" w14:textId="77777777" w:rsidTr="00B37CF1">
        <w:tc>
          <w:tcPr>
            <w:tcW w:w="1970" w:type="dxa"/>
            <w:shd w:val="clear" w:color="auto" w:fill="auto"/>
          </w:tcPr>
          <w:p w14:paraId="49B609A1" w14:textId="77777777" w:rsidR="00D82E6C" w:rsidRPr="008336A2" w:rsidRDefault="00D82E6C" w:rsidP="00B37CF1">
            <w:pPr>
              <w:spacing w:before="60" w:afterLines="120" w:after="288"/>
              <w:rPr>
                <w:b/>
                <w:bCs/>
                <w:sz w:val="20"/>
                <w:szCs w:val="20"/>
                <w:lang w:val="en-IE" w:eastAsia="en-IE"/>
              </w:rPr>
            </w:pPr>
            <w:r w:rsidRPr="008336A2">
              <w:rPr>
                <w:b/>
                <w:bCs/>
                <w:sz w:val="20"/>
                <w:szCs w:val="20"/>
                <w:lang w:val="en-IE" w:eastAsia="en-IE"/>
              </w:rPr>
              <w:lastRenderedPageBreak/>
              <w:t>Breach Incident Management</w:t>
            </w:r>
          </w:p>
        </w:tc>
        <w:tc>
          <w:tcPr>
            <w:tcW w:w="5543" w:type="dxa"/>
            <w:shd w:val="clear" w:color="auto" w:fill="auto"/>
          </w:tcPr>
          <w:p w14:paraId="679C45B2" w14:textId="77777777" w:rsidR="00D82E6C" w:rsidRPr="008336A2" w:rsidRDefault="00D82E6C" w:rsidP="00B37CF1">
            <w:pPr>
              <w:spacing w:before="60" w:after="60"/>
              <w:rPr>
                <w:sz w:val="20"/>
                <w:szCs w:val="20"/>
                <w:lang w:val="en-IE"/>
              </w:rPr>
            </w:pPr>
            <w:r w:rsidRPr="008336A2">
              <w:rPr>
                <w:sz w:val="20"/>
                <w:szCs w:val="20"/>
                <w:lang w:val="en-IE"/>
              </w:rPr>
              <w:t>Supplier has implemented Breach Management measures including responsibilities and procedures to identify and investigate incidents</w:t>
            </w:r>
          </w:p>
          <w:p w14:paraId="712AA031" w14:textId="77777777" w:rsidR="00D82E6C" w:rsidRDefault="00D82E6C" w:rsidP="00B37CF1">
            <w:pPr>
              <w:spacing w:before="60" w:after="60"/>
              <w:rPr>
                <w:sz w:val="20"/>
                <w:szCs w:val="20"/>
                <w:lang w:val="en-IE"/>
              </w:rPr>
            </w:pPr>
            <w:r w:rsidRPr="008336A2">
              <w:rPr>
                <w:sz w:val="20"/>
                <w:szCs w:val="20"/>
                <w:lang w:val="en-IE"/>
              </w:rPr>
              <w:t>The supplier policies and procedures include provision for reporting data breach events and security weaknesses that may impact personal data processed on behalf of Enterprise Ireland to Enterprise Ireland without undue delay.</w:t>
            </w:r>
          </w:p>
          <w:p w14:paraId="0B507289" w14:textId="77777777" w:rsidR="00D82E6C" w:rsidRDefault="00D82E6C" w:rsidP="00B37CF1">
            <w:pPr>
              <w:spacing w:before="60" w:after="60"/>
              <w:rPr>
                <w:sz w:val="20"/>
                <w:szCs w:val="20"/>
                <w:lang w:val="en-IE"/>
              </w:rPr>
            </w:pPr>
          </w:p>
          <w:p w14:paraId="2846B9A1" w14:textId="77777777" w:rsidR="00D82E6C" w:rsidRPr="008336A2" w:rsidRDefault="00D82E6C" w:rsidP="00B37CF1">
            <w:pPr>
              <w:spacing w:before="60" w:after="60"/>
              <w:rPr>
                <w:sz w:val="20"/>
                <w:szCs w:val="20"/>
                <w:lang w:val="en-IE"/>
              </w:rPr>
            </w:pPr>
            <w:r>
              <w:rPr>
                <w:sz w:val="20"/>
                <w:szCs w:val="20"/>
                <w:lang w:val="en-IE"/>
              </w:rPr>
              <w:t>Supplier can support incident investigations, in particular through the provision of access to appropriate log data.</w:t>
            </w:r>
          </w:p>
        </w:tc>
        <w:tc>
          <w:tcPr>
            <w:tcW w:w="1842" w:type="dxa"/>
          </w:tcPr>
          <w:p w14:paraId="3C4C1062" w14:textId="77777777" w:rsidR="00D82E6C" w:rsidRPr="008336A2" w:rsidRDefault="00D82E6C" w:rsidP="00B37CF1">
            <w:pPr>
              <w:spacing w:before="60" w:after="60"/>
              <w:rPr>
                <w:sz w:val="20"/>
                <w:szCs w:val="20"/>
                <w:lang w:val="en-IE"/>
              </w:rPr>
            </w:pPr>
          </w:p>
        </w:tc>
      </w:tr>
      <w:tr w:rsidR="00D82E6C" w:rsidRPr="008336A2" w14:paraId="54C66548" w14:textId="77777777" w:rsidTr="00B37CF1">
        <w:tc>
          <w:tcPr>
            <w:tcW w:w="1970" w:type="dxa"/>
            <w:shd w:val="clear" w:color="auto" w:fill="auto"/>
          </w:tcPr>
          <w:p w14:paraId="78A9E4FB" w14:textId="77777777" w:rsidR="00D82E6C" w:rsidRPr="008336A2" w:rsidRDefault="00D82E6C" w:rsidP="00B37CF1">
            <w:pPr>
              <w:spacing w:before="60" w:afterLines="120" w:after="288"/>
              <w:rPr>
                <w:b/>
                <w:bCs/>
                <w:sz w:val="20"/>
                <w:szCs w:val="20"/>
                <w:lang w:val="en-IE" w:eastAsia="en-IE"/>
              </w:rPr>
            </w:pPr>
            <w:r w:rsidRPr="008336A2">
              <w:rPr>
                <w:b/>
                <w:bCs/>
                <w:sz w:val="20"/>
                <w:szCs w:val="20"/>
                <w:lang w:val="en-IE" w:eastAsia="en-IE"/>
              </w:rPr>
              <w:t>Data Subject Rights Request (DSR) Management</w:t>
            </w:r>
          </w:p>
        </w:tc>
        <w:tc>
          <w:tcPr>
            <w:tcW w:w="5543" w:type="dxa"/>
            <w:shd w:val="clear" w:color="auto" w:fill="auto"/>
          </w:tcPr>
          <w:p w14:paraId="28C26480" w14:textId="77777777" w:rsidR="00D82E6C" w:rsidRPr="008336A2" w:rsidRDefault="00D82E6C" w:rsidP="00B37CF1">
            <w:pPr>
              <w:spacing w:before="60" w:after="60"/>
              <w:rPr>
                <w:sz w:val="20"/>
                <w:szCs w:val="20"/>
                <w:lang w:val="en-IE"/>
              </w:rPr>
            </w:pPr>
            <w:r w:rsidRPr="008336A2">
              <w:rPr>
                <w:sz w:val="20"/>
                <w:szCs w:val="20"/>
                <w:lang w:val="en-IE"/>
              </w:rPr>
              <w:t>Supplier has documented and implemented DSR measures including a procedure for reporting any DSRs received regarding personal data processed on behalf of Enterprise Ireland and the procedures the processor will follow to support DSR responses received by Enterprise Ireland where applicable.</w:t>
            </w:r>
          </w:p>
        </w:tc>
        <w:tc>
          <w:tcPr>
            <w:tcW w:w="1842" w:type="dxa"/>
          </w:tcPr>
          <w:p w14:paraId="44964AF5" w14:textId="77777777" w:rsidR="00D82E6C" w:rsidRPr="008336A2" w:rsidRDefault="00D82E6C" w:rsidP="00B37CF1">
            <w:pPr>
              <w:spacing w:before="60" w:after="60"/>
              <w:rPr>
                <w:sz w:val="20"/>
                <w:szCs w:val="20"/>
                <w:lang w:val="en-IE"/>
              </w:rPr>
            </w:pPr>
          </w:p>
        </w:tc>
      </w:tr>
      <w:tr w:rsidR="00D82E6C" w:rsidRPr="008336A2" w14:paraId="05D4B342" w14:textId="77777777" w:rsidTr="00B37CF1">
        <w:tc>
          <w:tcPr>
            <w:tcW w:w="1970" w:type="dxa"/>
            <w:shd w:val="clear" w:color="auto" w:fill="auto"/>
          </w:tcPr>
          <w:p w14:paraId="5A28518C" w14:textId="77777777" w:rsidR="00D82E6C" w:rsidRPr="008336A2" w:rsidRDefault="00D82E6C" w:rsidP="00B37CF1">
            <w:pPr>
              <w:spacing w:before="60" w:afterLines="120" w:after="288"/>
              <w:rPr>
                <w:b/>
                <w:bCs/>
                <w:sz w:val="20"/>
                <w:szCs w:val="20"/>
                <w:lang w:val="en-IE" w:eastAsia="en-IE"/>
              </w:rPr>
            </w:pPr>
            <w:r w:rsidRPr="008336A2">
              <w:rPr>
                <w:b/>
                <w:bCs/>
                <w:sz w:val="20"/>
                <w:szCs w:val="20"/>
                <w:lang w:val="en-IE" w:eastAsia="en-IE"/>
              </w:rPr>
              <w:t>Purpose Limitation</w:t>
            </w:r>
          </w:p>
        </w:tc>
        <w:tc>
          <w:tcPr>
            <w:tcW w:w="5543" w:type="dxa"/>
            <w:shd w:val="clear" w:color="auto" w:fill="auto"/>
          </w:tcPr>
          <w:p w14:paraId="57CD5242" w14:textId="77777777" w:rsidR="00D82E6C" w:rsidRPr="008336A2" w:rsidDel="00F87119" w:rsidRDefault="00D82E6C" w:rsidP="00B37CF1">
            <w:pPr>
              <w:spacing w:before="60" w:after="60"/>
              <w:rPr>
                <w:sz w:val="20"/>
                <w:szCs w:val="20"/>
                <w:lang w:val="en-IE"/>
              </w:rPr>
            </w:pPr>
            <w:r w:rsidRPr="008336A2">
              <w:rPr>
                <w:sz w:val="20"/>
                <w:szCs w:val="20"/>
                <w:lang w:val="en-IE"/>
              </w:rPr>
              <w:t>Supplier reviews its processing activities regularly to ensure that the processing remains consistent with the purposes for processing outlined in the supplier contracts with Enterprise Ireland.</w:t>
            </w:r>
          </w:p>
        </w:tc>
        <w:tc>
          <w:tcPr>
            <w:tcW w:w="1842" w:type="dxa"/>
          </w:tcPr>
          <w:p w14:paraId="7AD9851D" w14:textId="77777777" w:rsidR="00D82E6C" w:rsidRPr="008336A2" w:rsidRDefault="00D82E6C" w:rsidP="00B37CF1">
            <w:pPr>
              <w:spacing w:before="60" w:after="60"/>
              <w:rPr>
                <w:sz w:val="20"/>
                <w:szCs w:val="20"/>
                <w:lang w:val="en-IE"/>
              </w:rPr>
            </w:pPr>
          </w:p>
        </w:tc>
      </w:tr>
      <w:tr w:rsidR="00D82E6C" w:rsidRPr="008336A2" w14:paraId="11C16558" w14:textId="77777777" w:rsidTr="00B37CF1">
        <w:tc>
          <w:tcPr>
            <w:tcW w:w="1970" w:type="dxa"/>
            <w:shd w:val="clear" w:color="auto" w:fill="auto"/>
          </w:tcPr>
          <w:p w14:paraId="4BED990F" w14:textId="77777777" w:rsidR="00D82E6C" w:rsidRPr="008336A2" w:rsidRDefault="00D82E6C" w:rsidP="00B37CF1">
            <w:pPr>
              <w:spacing w:before="60" w:afterLines="120" w:after="288"/>
              <w:rPr>
                <w:b/>
                <w:bCs/>
                <w:sz w:val="20"/>
                <w:szCs w:val="20"/>
                <w:lang w:val="en-IE" w:eastAsia="en-IE"/>
              </w:rPr>
            </w:pPr>
            <w:r w:rsidRPr="008336A2">
              <w:rPr>
                <w:b/>
                <w:bCs/>
                <w:sz w:val="20"/>
                <w:szCs w:val="20"/>
                <w:lang w:val="en-IE" w:eastAsia="en-IE"/>
              </w:rPr>
              <w:t>Data Minimisation</w:t>
            </w:r>
          </w:p>
        </w:tc>
        <w:tc>
          <w:tcPr>
            <w:tcW w:w="5543" w:type="dxa"/>
            <w:shd w:val="clear" w:color="auto" w:fill="auto"/>
          </w:tcPr>
          <w:p w14:paraId="7515A31F" w14:textId="77777777" w:rsidR="00D82E6C" w:rsidRPr="008336A2" w:rsidRDefault="00D82E6C" w:rsidP="00B37CF1">
            <w:pPr>
              <w:spacing w:before="60" w:after="60"/>
              <w:rPr>
                <w:sz w:val="20"/>
                <w:szCs w:val="20"/>
                <w:lang w:val="en-IE"/>
              </w:rPr>
            </w:pPr>
            <w:r w:rsidRPr="008336A2">
              <w:rPr>
                <w:sz w:val="20"/>
                <w:szCs w:val="20"/>
                <w:lang w:val="en-IE"/>
              </w:rPr>
              <w:t>Supplier ensures that it only processes data that is necessary to carry out the contracted processing on behalf of Enterprise Ireland.</w:t>
            </w:r>
          </w:p>
        </w:tc>
        <w:tc>
          <w:tcPr>
            <w:tcW w:w="1842" w:type="dxa"/>
          </w:tcPr>
          <w:p w14:paraId="5A1FD1D3" w14:textId="77777777" w:rsidR="00D82E6C" w:rsidRPr="008336A2" w:rsidRDefault="00D82E6C" w:rsidP="00B37CF1">
            <w:pPr>
              <w:spacing w:before="60" w:after="60"/>
              <w:rPr>
                <w:sz w:val="20"/>
                <w:szCs w:val="20"/>
                <w:lang w:val="en-IE"/>
              </w:rPr>
            </w:pPr>
          </w:p>
        </w:tc>
      </w:tr>
      <w:tr w:rsidR="00D82E6C" w:rsidRPr="008336A2" w14:paraId="3678D13E" w14:textId="77777777" w:rsidTr="00B37CF1">
        <w:tc>
          <w:tcPr>
            <w:tcW w:w="1970" w:type="dxa"/>
            <w:shd w:val="clear" w:color="auto" w:fill="auto"/>
          </w:tcPr>
          <w:p w14:paraId="4359A4B4" w14:textId="77777777" w:rsidR="00D82E6C" w:rsidRPr="008336A2" w:rsidRDefault="00D82E6C" w:rsidP="00B37CF1">
            <w:pPr>
              <w:spacing w:before="60" w:afterLines="120" w:after="288"/>
              <w:rPr>
                <w:b/>
                <w:bCs/>
                <w:sz w:val="20"/>
                <w:szCs w:val="20"/>
                <w:lang w:val="en-IE" w:eastAsia="en-IE"/>
              </w:rPr>
            </w:pPr>
            <w:r w:rsidRPr="008336A2">
              <w:rPr>
                <w:b/>
                <w:bCs/>
                <w:sz w:val="20"/>
                <w:szCs w:val="20"/>
                <w:lang w:val="en-IE" w:eastAsia="en-IE"/>
              </w:rPr>
              <w:t>Privacy by Design</w:t>
            </w:r>
          </w:p>
        </w:tc>
        <w:tc>
          <w:tcPr>
            <w:tcW w:w="5543" w:type="dxa"/>
            <w:shd w:val="clear" w:color="auto" w:fill="auto"/>
          </w:tcPr>
          <w:p w14:paraId="61106F05" w14:textId="77777777" w:rsidR="00D82E6C" w:rsidRPr="008336A2" w:rsidRDefault="00D82E6C" w:rsidP="00B37CF1">
            <w:pPr>
              <w:rPr>
                <w:sz w:val="20"/>
                <w:szCs w:val="20"/>
                <w:lang w:val="en-IE"/>
              </w:rPr>
            </w:pPr>
            <w:r w:rsidRPr="008336A2">
              <w:rPr>
                <w:sz w:val="20"/>
                <w:szCs w:val="20"/>
                <w:lang w:val="en-IE"/>
              </w:rPr>
              <w:t xml:space="preserve">Supplier evaluates the requirement to carry out Data Protection Impact Assessments whenever it is implementing changes to the software and/or services. </w:t>
            </w:r>
          </w:p>
          <w:p w14:paraId="4E8006A8" w14:textId="77777777" w:rsidR="00D82E6C" w:rsidRPr="008336A2" w:rsidRDefault="00D82E6C" w:rsidP="00B37CF1">
            <w:pPr>
              <w:rPr>
                <w:sz w:val="20"/>
                <w:szCs w:val="20"/>
                <w:lang w:val="en-IE"/>
              </w:rPr>
            </w:pPr>
          </w:p>
          <w:p w14:paraId="208C2DD4" w14:textId="77777777" w:rsidR="00D82E6C" w:rsidRPr="008336A2" w:rsidRDefault="00D82E6C" w:rsidP="00B37CF1">
            <w:pPr>
              <w:rPr>
                <w:sz w:val="20"/>
                <w:szCs w:val="20"/>
                <w:lang w:val="en-IE"/>
              </w:rPr>
            </w:pPr>
            <w:r w:rsidRPr="008336A2">
              <w:rPr>
                <w:sz w:val="20"/>
                <w:szCs w:val="20"/>
                <w:lang w:val="en-IE"/>
              </w:rPr>
              <w:t>Where a Data Protection Impact Assessment is carried out Supplier makes summary findings available – particularly where such finding may be necessary to support client DPIAs.</w:t>
            </w:r>
          </w:p>
        </w:tc>
        <w:tc>
          <w:tcPr>
            <w:tcW w:w="1842" w:type="dxa"/>
          </w:tcPr>
          <w:p w14:paraId="3CC6ECD7" w14:textId="77777777" w:rsidR="00D82E6C" w:rsidRPr="008336A2" w:rsidRDefault="00D82E6C" w:rsidP="00B37CF1">
            <w:pPr>
              <w:rPr>
                <w:sz w:val="20"/>
                <w:szCs w:val="20"/>
                <w:lang w:val="en-IE"/>
              </w:rPr>
            </w:pPr>
          </w:p>
        </w:tc>
      </w:tr>
      <w:tr w:rsidR="00D82E6C" w:rsidRPr="008336A2" w14:paraId="2341AB8C" w14:textId="77777777" w:rsidTr="00B37CF1">
        <w:tc>
          <w:tcPr>
            <w:tcW w:w="1970" w:type="dxa"/>
            <w:shd w:val="clear" w:color="auto" w:fill="auto"/>
          </w:tcPr>
          <w:p w14:paraId="540008E5" w14:textId="77777777" w:rsidR="00D82E6C" w:rsidRPr="008336A2" w:rsidRDefault="00D82E6C" w:rsidP="00B37CF1">
            <w:pPr>
              <w:spacing w:before="60" w:afterLines="120" w:after="288"/>
              <w:rPr>
                <w:rFonts w:eastAsia="Times New Roman" w:cstheme="minorHAnsi"/>
                <w:b/>
                <w:bCs/>
                <w:sz w:val="20"/>
                <w:szCs w:val="20"/>
                <w:lang w:val="en-IE" w:eastAsia="en-IE"/>
              </w:rPr>
            </w:pPr>
            <w:r w:rsidRPr="008336A2">
              <w:rPr>
                <w:b/>
                <w:bCs/>
                <w:sz w:val="20"/>
                <w:szCs w:val="20"/>
                <w:lang w:val="en-IE"/>
              </w:rPr>
              <w:t xml:space="preserve">Information Security </w:t>
            </w:r>
            <w:r>
              <w:rPr>
                <w:b/>
                <w:bCs/>
                <w:sz w:val="20"/>
                <w:szCs w:val="20"/>
                <w:lang w:val="en-IE"/>
              </w:rPr>
              <w:t>governance</w:t>
            </w:r>
          </w:p>
        </w:tc>
        <w:tc>
          <w:tcPr>
            <w:tcW w:w="5543" w:type="dxa"/>
            <w:shd w:val="clear" w:color="auto" w:fill="auto"/>
          </w:tcPr>
          <w:p w14:paraId="20621D13" w14:textId="77777777" w:rsidR="00D82E6C" w:rsidRDefault="00D82E6C" w:rsidP="00B37CF1">
            <w:pPr>
              <w:spacing w:before="60" w:afterLines="120" w:after="288"/>
              <w:rPr>
                <w:sz w:val="20"/>
                <w:szCs w:val="20"/>
                <w:lang w:val="en-IE"/>
              </w:rPr>
            </w:pPr>
            <w:r>
              <w:rPr>
                <w:sz w:val="20"/>
                <w:szCs w:val="20"/>
                <w:lang w:val="en-IE"/>
              </w:rPr>
              <w:t>Supplier has e</w:t>
            </w:r>
            <w:r w:rsidRPr="0055355A">
              <w:rPr>
                <w:sz w:val="20"/>
                <w:szCs w:val="20"/>
                <w:lang w:val="en-IE"/>
              </w:rPr>
              <w:t>stablish</w:t>
            </w:r>
            <w:r>
              <w:rPr>
                <w:sz w:val="20"/>
                <w:szCs w:val="20"/>
                <w:lang w:val="en-IE"/>
              </w:rPr>
              <w:t>ed</w:t>
            </w:r>
            <w:r w:rsidRPr="0055355A">
              <w:rPr>
                <w:sz w:val="20"/>
                <w:szCs w:val="20"/>
                <w:lang w:val="en-IE"/>
              </w:rPr>
              <w:t>, document</w:t>
            </w:r>
            <w:r>
              <w:rPr>
                <w:sz w:val="20"/>
                <w:szCs w:val="20"/>
                <w:lang w:val="en-IE"/>
              </w:rPr>
              <w:t>ed</w:t>
            </w:r>
            <w:r w:rsidRPr="0055355A">
              <w:rPr>
                <w:sz w:val="20"/>
                <w:szCs w:val="20"/>
                <w:lang w:val="en-IE"/>
              </w:rPr>
              <w:t>, approve</w:t>
            </w:r>
            <w:r>
              <w:rPr>
                <w:sz w:val="20"/>
                <w:szCs w:val="20"/>
                <w:lang w:val="en-IE"/>
              </w:rPr>
              <w:t>d</w:t>
            </w:r>
            <w:r w:rsidRPr="0055355A">
              <w:rPr>
                <w:sz w:val="20"/>
                <w:szCs w:val="20"/>
                <w:lang w:val="en-IE"/>
              </w:rPr>
              <w:t>, communicate</w:t>
            </w:r>
            <w:r>
              <w:rPr>
                <w:sz w:val="20"/>
                <w:szCs w:val="20"/>
                <w:lang w:val="en-IE"/>
              </w:rPr>
              <w:t xml:space="preserve">d and </w:t>
            </w:r>
            <w:r w:rsidRPr="0055355A">
              <w:rPr>
                <w:sz w:val="20"/>
                <w:szCs w:val="20"/>
                <w:lang w:val="en-IE"/>
              </w:rPr>
              <w:t>appl</w:t>
            </w:r>
            <w:r>
              <w:rPr>
                <w:sz w:val="20"/>
                <w:szCs w:val="20"/>
                <w:lang w:val="en-IE"/>
              </w:rPr>
              <w:t>ied</w:t>
            </w:r>
            <w:r w:rsidRPr="0055355A">
              <w:rPr>
                <w:sz w:val="20"/>
                <w:szCs w:val="20"/>
                <w:lang w:val="en-IE"/>
              </w:rPr>
              <w:t xml:space="preserve"> policies and procedures for an information </w:t>
            </w:r>
            <w:r>
              <w:rPr>
                <w:sz w:val="20"/>
                <w:szCs w:val="20"/>
                <w:lang w:val="en-IE"/>
              </w:rPr>
              <w:t xml:space="preserve">security </w:t>
            </w:r>
            <w:r w:rsidRPr="0055355A">
              <w:rPr>
                <w:sz w:val="20"/>
                <w:szCs w:val="20"/>
                <w:lang w:val="en-IE"/>
              </w:rPr>
              <w:t>governance program</w:t>
            </w:r>
            <w:r>
              <w:rPr>
                <w:sz w:val="20"/>
                <w:szCs w:val="20"/>
                <w:lang w:val="en-IE"/>
              </w:rPr>
              <w:t>me</w:t>
            </w:r>
            <w:r w:rsidRPr="0055355A">
              <w:rPr>
                <w:sz w:val="20"/>
                <w:szCs w:val="20"/>
                <w:lang w:val="en-IE"/>
              </w:rPr>
              <w:t>, which is sponsored by the leadership of the organi</w:t>
            </w:r>
            <w:r>
              <w:rPr>
                <w:sz w:val="20"/>
                <w:szCs w:val="20"/>
                <w:lang w:val="en-IE"/>
              </w:rPr>
              <w:t>s</w:t>
            </w:r>
            <w:r w:rsidRPr="0055355A">
              <w:rPr>
                <w:sz w:val="20"/>
                <w:szCs w:val="20"/>
                <w:lang w:val="en-IE"/>
              </w:rPr>
              <w:t xml:space="preserve">ation. </w:t>
            </w:r>
          </w:p>
          <w:p w14:paraId="6F021A3F" w14:textId="77777777" w:rsidR="00D82E6C" w:rsidRDefault="00D82E6C" w:rsidP="00B37CF1">
            <w:pPr>
              <w:spacing w:before="60" w:afterLines="120" w:after="288"/>
              <w:contextualSpacing/>
              <w:rPr>
                <w:sz w:val="20"/>
                <w:szCs w:val="20"/>
                <w:lang w:val="en-IE"/>
              </w:rPr>
            </w:pPr>
            <w:r>
              <w:rPr>
                <w:sz w:val="20"/>
                <w:szCs w:val="20"/>
                <w:lang w:val="en-IE"/>
              </w:rPr>
              <w:t>Roles and responsibilities for information security are clearly identified and assigned.</w:t>
            </w:r>
          </w:p>
          <w:p w14:paraId="3EB5D381" w14:textId="77777777" w:rsidR="00D82E6C" w:rsidRPr="008336A2" w:rsidRDefault="00D82E6C" w:rsidP="00B37CF1">
            <w:pPr>
              <w:spacing w:before="60" w:afterLines="120" w:after="288"/>
              <w:contextualSpacing/>
              <w:rPr>
                <w:sz w:val="20"/>
                <w:szCs w:val="20"/>
                <w:lang w:val="en-IE"/>
              </w:rPr>
            </w:pPr>
          </w:p>
        </w:tc>
        <w:tc>
          <w:tcPr>
            <w:tcW w:w="1842" w:type="dxa"/>
          </w:tcPr>
          <w:p w14:paraId="607FD600" w14:textId="77777777" w:rsidR="00D82E6C" w:rsidRPr="008336A2" w:rsidRDefault="00D82E6C" w:rsidP="00B37CF1">
            <w:pPr>
              <w:spacing w:before="60" w:afterLines="120" w:after="288"/>
              <w:rPr>
                <w:sz w:val="20"/>
                <w:szCs w:val="20"/>
                <w:lang w:val="en-IE"/>
              </w:rPr>
            </w:pPr>
          </w:p>
        </w:tc>
      </w:tr>
      <w:tr w:rsidR="00D82E6C" w:rsidRPr="008336A2" w14:paraId="2A960846" w14:textId="77777777" w:rsidTr="00B37CF1">
        <w:tc>
          <w:tcPr>
            <w:tcW w:w="1970" w:type="dxa"/>
            <w:shd w:val="clear" w:color="auto" w:fill="auto"/>
          </w:tcPr>
          <w:p w14:paraId="295EE2C4" w14:textId="77777777" w:rsidR="00D82E6C" w:rsidRDefault="00D82E6C" w:rsidP="00B37CF1">
            <w:pPr>
              <w:spacing w:before="60" w:afterLines="120" w:after="288"/>
              <w:rPr>
                <w:b/>
                <w:bCs/>
                <w:sz w:val="20"/>
                <w:szCs w:val="20"/>
                <w:lang w:val="en-IE"/>
              </w:rPr>
            </w:pPr>
            <w:r>
              <w:rPr>
                <w:b/>
                <w:bCs/>
                <w:sz w:val="20"/>
                <w:szCs w:val="20"/>
                <w:lang w:val="en-IE"/>
              </w:rPr>
              <w:t>Asset Management</w:t>
            </w:r>
          </w:p>
        </w:tc>
        <w:tc>
          <w:tcPr>
            <w:tcW w:w="5543" w:type="dxa"/>
            <w:shd w:val="clear" w:color="auto" w:fill="auto"/>
          </w:tcPr>
          <w:p w14:paraId="382E48ED" w14:textId="77777777" w:rsidR="00D82E6C" w:rsidRPr="008336A2" w:rsidRDefault="00D82E6C" w:rsidP="00B37CF1">
            <w:pPr>
              <w:spacing w:before="60" w:afterLines="120" w:after="288"/>
              <w:rPr>
                <w:sz w:val="20"/>
                <w:szCs w:val="20"/>
                <w:lang w:val="en-IE"/>
              </w:rPr>
            </w:pPr>
            <w:r>
              <w:rPr>
                <w:sz w:val="20"/>
                <w:szCs w:val="20"/>
                <w:lang w:val="en-IE"/>
              </w:rPr>
              <w:t xml:space="preserve">Supplier can </w:t>
            </w:r>
            <w:r w:rsidRPr="0011761F">
              <w:rPr>
                <w:sz w:val="20"/>
                <w:szCs w:val="20"/>
                <w:lang w:val="en-IE"/>
              </w:rPr>
              <w:t>identi</w:t>
            </w:r>
            <w:r>
              <w:rPr>
                <w:sz w:val="20"/>
                <w:szCs w:val="20"/>
                <w:lang w:val="en-IE"/>
              </w:rPr>
              <w:t>fy</w:t>
            </w:r>
            <w:r w:rsidRPr="0011761F">
              <w:rPr>
                <w:sz w:val="20"/>
                <w:szCs w:val="20"/>
                <w:lang w:val="en-IE"/>
              </w:rPr>
              <w:t xml:space="preserve"> </w:t>
            </w:r>
            <w:r>
              <w:rPr>
                <w:sz w:val="20"/>
                <w:szCs w:val="20"/>
                <w:lang w:val="en-IE"/>
              </w:rPr>
              <w:t>all</w:t>
            </w:r>
            <w:r w:rsidRPr="0011761F">
              <w:rPr>
                <w:sz w:val="20"/>
                <w:szCs w:val="20"/>
                <w:lang w:val="en-IE"/>
              </w:rPr>
              <w:t xml:space="preserve"> information assets </w:t>
            </w:r>
            <w:r>
              <w:rPr>
                <w:sz w:val="20"/>
                <w:szCs w:val="20"/>
                <w:lang w:val="en-IE"/>
              </w:rPr>
              <w:t xml:space="preserve">relevant to the services provided to Enterprise Ireland </w:t>
            </w:r>
            <w:r w:rsidRPr="0011761F">
              <w:rPr>
                <w:sz w:val="20"/>
                <w:szCs w:val="20"/>
                <w:lang w:val="en-IE"/>
              </w:rPr>
              <w:t>and the funct</w:t>
            </w:r>
            <w:r>
              <w:rPr>
                <w:sz w:val="20"/>
                <w:szCs w:val="20"/>
                <w:lang w:val="en-IE"/>
              </w:rPr>
              <w:t>ions that rely on them.</w:t>
            </w:r>
          </w:p>
        </w:tc>
        <w:tc>
          <w:tcPr>
            <w:tcW w:w="1842" w:type="dxa"/>
          </w:tcPr>
          <w:p w14:paraId="62B09020" w14:textId="77777777" w:rsidR="00D82E6C" w:rsidRPr="008336A2" w:rsidRDefault="00D82E6C" w:rsidP="00B37CF1">
            <w:pPr>
              <w:spacing w:before="60" w:afterLines="120" w:after="288"/>
              <w:rPr>
                <w:sz w:val="20"/>
                <w:szCs w:val="20"/>
                <w:lang w:val="en-IE"/>
              </w:rPr>
            </w:pPr>
          </w:p>
        </w:tc>
      </w:tr>
      <w:tr w:rsidR="00D82E6C" w:rsidRPr="008336A2" w14:paraId="74D52417" w14:textId="77777777" w:rsidTr="00B37CF1">
        <w:tc>
          <w:tcPr>
            <w:tcW w:w="1970" w:type="dxa"/>
            <w:shd w:val="clear" w:color="auto" w:fill="auto"/>
          </w:tcPr>
          <w:p w14:paraId="58C82771" w14:textId="77777777" w:rsidR="00D82E6C" w:rsidRPr="008336A2" w:rsidRDefault="00D82E6C" w:rsidP="00B37CF1">
            <w:pPr>
              <w:spacing w:before="60" w:afterLines="120" w:after="288"/>
              <w:rPr>
                <w:b/>
                <w:bCs/>
                <w:sz w:val="20"/>
                <w:szCs w:val="20"/>
                <w:lang w:val="en-IE"/>
              </w:rPr>
            </w:pPr>
            <w:r>
              <w:rPr>
                <w:b/>
                <w:bCs/>
                <w:sz w:val="20"/>
                <w:szCs w:val="20"/>
                <w:lang w:val="en-IE"/>
              </w:rPr>
              <w:t>Information security measures</w:t>
            </w:r>
          </w:p>
        </w:tc>
        <w:tc>
          <w:tcPr>
            <w:tcW w:w="5543" w:type="dxa"/>
            <w:shd w:val="clear" w:color="auto" w:fill="auto"/>
          </w:tcPr>
          <w:p w14:paraId="119DF4DE" w14:textId="77777777" w:rsidR="00D82E6C" w:rsidRDefault="00D82E6C" w:rsidP="00B37CF1">
            <w:pPr>
              <w:spacing w:before="60" w:afterLines="120" w:after="288"/>
              <w:rPr>
                <w:sz w:val="20"/>
                <w:szCs w:val="20"/>
                <w:lang w:val="en-IE"/>
              </w:rPr>
            </w:pPr>
            <w:r w:rsidRPr="008336A2">
              <w:rPr>
                <w:sz w:val="20"/>
                <w:szCs w:val="20"/>
                <w:lang w:val="en-IE"/>
              </w:rPr>
              <w:t>Supplier documents appropriate information security measures in relation to the processing of personal data carried out on behalf of Enterprise Ireland.</w:t>
            </w:r>
          </w:p>
          <w:p w14:paraId="73C7A1D1" w14:textId="77777777" w:rsidR="00D82E6C" w:rsidRPr="008336A2" w:rsidRDefault="00D82E6C" w:rsidP="00B37CF1">
            <w:pPr>
              <w:spacing w:before="60" w:afterLines="120" w:after="288"/>
              <w:rPr>
                <w:sz w:val="20"/>
                <w:szCs w:val="20"/>
                <w:lang w:val="en-IE"/>
              </w:rPr>
            </w:pPr>
            <w:r>
              <w:rPr>
                <w:sz w:val="20"/>
                <w:szCs w:val="20"/>
                <w:lang w:val="en-IE"/>
              </w:rPr>
              <w:t>Supplier ensures r</w:t>
            </w:r>
            <w:r w:rsidRPr="00352680">
              <w:rPr>
                <w:sz w:val="20"/>
                <w:szCs w:val="20"/>
                <w:lang w:val="en-IE"/>
              </w:rPr>
              <w:t>egular testing, assessing and evaluating the effectiveness of technical and organisational measures for ensuring the security of the processing</w:t>
            </w:r>
            <w:r>
              <w:rPr>
                <w:sz w:val="20"/>
                <w:szCs w:val="20"/>
                <w:lang w:val="en-IE"/>
              </w:rPr>
              <w:t>.</w:t>
            </w:r>
          </w:p>
          <w:p w14:paraId="4C97BF78" w14:textId="77777777" w:rsidR="00D82E6C" w:rsidRPr="008336A2" w:rsidRDefault="00D82E6C" w:rsidP="00B37CF1">
            <w:pPr>
              <w:spacing w:before="60" w:after="120"/>
              <w:rPr>
                <w:sz w:val="20"/>
                <w:szCs w:val="20"/>
                <w:lang w:val="en-IE"/>
              </w:rPr>
            </w:pPr>
            <w:r w:rsidRPr="008336A2">
              <w:rPr>
                <w:sz w:val="20"/>
                <w:szCs w:val="20"/>
                <w:lang w:val="en-IE"/>
              </w:rPr>
              <w:t>Supplier has implemented security measures to ensure:</w:t>
            </w:r>
          </w:p>
          <w:p w14:paraId="749931D6" w14:textId="77777777" w:rsidR="00D82E6C" w:rsidRPr="008336A2" w:rsidRDefault="00D82E6C" w:rsidP="00D82E6C">
            <w:pPr>
              <w:numPr>
                <w:ilvl w:val="0"/>
                <w:numId w:val="40"/>
              </w:numPr>
              <w:spacing w:before="60" w:after="120" w:line="240" w:lineRule="auto"/>
              <w:contextualSpacing/>
              <w:rPr>
                <w:sz w:val="20"/>
                <w:szCs w:val="20"/>
                <w:lang w:val="en-IE" w:eastAsia="en-IE"/>
              </w:rPr>
            </w:pPr>
            <w:r w:rsidRPr="008336A2">
              <w:rPr>
                <w:sz w:val="20"/>
                <w:szCs w:val="20"/>
                <w:lang w:val="en-IE" w:eastAsia="en-IE"/>
              </w:rPr>
              <w:t xml:space="preserve">only authorised personnel use their computer system </w:t>
            </w:r>
          </w:p>
          <w:p w14:paraId="3419D761" w14:textId="77777777" w:rsidR="00D82E6C" w:rsidRPr="008336A2" w:rsidRDefault="00D82E6C" w:rsidP="00D82E6C">
            <w:pPr>
              <w:numPr>
                <w:ilvl w:val="0"/>
                <w:numId w:val="40"/>
              </w:numPr>
              <w:spacing w:before="60" w:after="120" w:line="240" w:lineRule="auto"/>
              <w:contextualSpacing/>
              <w:rPr>
                <w:sz w:val="20"/>
                <w:szCs w:val="20"/>
                <w:lang w:val="en-IE" w:eastAsia="en-IE"/>
              </w:rPr>
            </w:pPr>
            <w:r w:rsidRPr="008336A2">
              <w:rPr>
                <w:sz w:val="20"/>
                <w:szCs w:val="20"/>
                <w:lang w:val="en-IE" w:eastAsia="en-IE"/>
              </w:rPr>
              <w:t>that regular file and e-mail housekeeping, e.g. backups, deleting obsolete files is undertaken</w:t>
            </w:r>
          </w:p>
          <w:p w14:paraId="5E6868CC" w14:textId="77777777" w:rsidR="00D82E6C" w:rsidRPr="008336A2" w:rsidRDefault="00D82E6C" w:rsidP="00D82E6C">
            <w:pPr>
              <w:numPr>
                <w:ilvl w:val="0"/>
                <w:numId w:val="40"/>
              </w:numPr>
              <w:spacing w:before="60" w:after="120" w:line="240" w:lineRule="auto"/>
              <w:contextualSpacing/>
              <w:rPr>
                <w:sz w:val="20"/>
                <w:szCs w:val="20"/>
                <w:lang w:val="en-IE" w:eastAsia="en-IE"/>
              </w:rPr>
            </w:pPr>
            <w:r w:rsidRPr="008336A2">
              <w:rPr>
                <w:sz w:val="20"/>
                <w:szCs w:val="20"/>
                <w:lang w:val="en-IE" w:eastAsia="en-IE"/>
              </w:rPr>
              <w:t>any breaches of policy are reported to a Company Director / IT Manager /Data Protection Officer</w:t>
            </w:r>
          </w:p>
          <w:p w14:paraId="66893BAA" w14:textId="77777777" w:rsidR="00D82E6C" w:rsidRPr="008336A2" w:rsidRDefault="00D82E6C" w:rsidP="00D82E6C">
            <w:pPr>
              <w:numPr>
                <w:ilvl w:val="0"/>
                <w:numId w:val="40"/>
              </w:numPr>
              <w:spacing w:before="60" w:after="120" w:line="240" w:lineRule="auto"/>
              <w:contextualSpacing/>
              <w:rPr>
                <w:sz w:val="20"/>
                <w:szCs w:val="20"/>
                <w:lang w:val="en-IE" w:eastAsia="en-IE"/>
              </w:rPr>
            </w:pPr>
            <w:r w:rsidRPr="008336A2">
              <w:rPr>
                <w:sz w:val="20"/>
                <w:szCs w:val="20"/>
                <w:lang w:val="en-IE" w:eastAsia="en-IE"/>
              </w:rPr>
              <w:t xml:space="preserve">staff take appropriate care of all computer equipment assigned to them, e.g. PCs, laptops, Smartphones, printers. </w:t>
            </w:r>
          </w:p>
          <w:p w14:paraId="39C2D5A1" w14:textId="77777777" w:rsidR="00D82E6C" w:rsidRDefault="00D82E6C" w:rsidP="00D82E6C">
            <w:pPr>
              <w:numPr>
                <w:ilvl w:val="0"/>
                <w:numId w:val="40"/>
              </w:numPr>
              <w:spacing w:before="60" w:afterLines="120" w:after="288" w:line="240" w:lineRule="auto"/>
              <w:contextualSpacing/>
              <w:rPr>
                <w:sz w:val="20"/>
                <w:szCs w:val="20"/>
                <w:lang w:val="en-IE"/>
              </w:rPr>
            </w:pPr>
            <w:r w:rsidRPr="008336A2">
              <w:rPr>
                <w:sz w:val="20"/>
                <w:szCs w:val="20"/>
                <w:lang w:val="en-IE" w:eastAsia="en-IE"/>
              </w:rPr>
              <w:t>computer equipment (e.g. laptops) is never left unattended in public places or visible in a car.</w:t>
            </w:r>
          </w:p>
          <w:p w14:paraId="028A5869" w14:textId="77777777" w:rsidR="00D82E6C" w:rsidRPr="00352680" w:rsidRDefault="00D82E6C" w:rsidP="00B37CF1">
            <w:pPr>
              <w:spacing w:before="60" w:afterLines="120" w:after="288"/>
              <w:ind w:left="360"/>
              <w:contextualSpacing/>
              <w:rPr>
                <w:sz w:val="20"/>
                <w:szCs w:val="20"/>
                <w:lang w:val="en-IE"/>
              </w:rPr>
            </w:pPr>
          </w:p>
        </w:tc>
        <w:tc>
          <w:tcPr>
            <w:tcW w:w="1842" w:type="dxa"/>
          </w:tcPr>
          <w:p w14:paraId="106E5C3C" w14:textId="77777777" w:rsidR="00D82E6C" w:rsidRPr="008336A2" w:rsidRDefault="00D82E6C" w:rsidP="00B37CF1">
            <w:pPr>
              <w:spacing w:before="60" w:afterLines="120" w:after="288"/>
              <w:rPr>
                <w:sz w:val="20"/>
                <w:szCs w:val="20"/>
                <w:lang w:val="en-IE"/>
              </w:rPr>
            </w:pPr>
          </w:p>
        </w:tc>
      </w:tr>
      <w:tr w:rsidR="00D82E6C" w:rsidRPr="008336A2" w14:paraId="6C891BAC" w14:textId="77777777" w:rsidTr="00B37CF1">
        <w:tc>
          <w:tcPr>
            <w:tcW w:w="1970" w:type="dxa"/>
            <w:shd w:val="clear" w:color="auto" w:fill="auto"/>
          </w:tcPr>
          <w:p w14:paraId="2FD68356" w14:textId="77777777" w:rsidR="00D82E6C" w:rsidRPr="008336A2" w:rsidRDefault="00D82E6C" w:rsidP="00B37CF1">
            <w:pPr>
              <w:spacing w:before="60" w:afterLines="120" w:after="288"/>
              <w:rPr>
                <w:b/>
                <w:bCs/>
                <w:sz w:val="20"/>
                <w:szCs w:val="20"/>
                <w:lang w:val="en-IE"/>
              </w:rPr>
            </w:pPr>
            <w:r w:rsidRPr="008336A2">
              <w:rPr>
                <w:b/>
                <w:bCs/>
                <w:sz w:val="20"/>
                <w:szCs w:val="20"/>
                <w:lang w:val="en-IE"/>
              </w:rPr>
              <w:t>Security &amp; Privacy Policies Governance</w:t>
            </w:r>
          </w:p>
        </w:tc>
        <w:tc>
          <w:tcPr>
            <w:tcW w:w="5543" w:type="dxa"/>
            <w:shd w:val="clear" w:color="auto" w:fill="auto"/>
          </w:tcPr>
          <w:p w14:paraId="5379532E" w14:textId="77777777" w:rsidR="00D82E6C" w:rsidRPr="008336A2" w:rsidRDefault="00D82E6C" w:rsidP="00B37CF1">
            <w:pPr>
              <w:spacing w:before="60" w:afterLines="120" w:after="288"/>
              <w:rPr>
                <w:sz w:val="20"/>
                <w:szCs w:val="20"/>
                <w:lang w:val="en-IE"/>
              </w:rPr>
            </w:pPr>
            <w:r w:rsidRPr="008336A2">
              <w:rPr>
                <w:sz w:val="20"/>
                <w:szCs w:val="20"/>
                <w:lang w:val="en-IE"/>
              </w:rPr>
              <w:t>Mechanisms exist to review security and privacy policies, standards and procedures at planned intervals or if significant changes occur to ensure their continuing suitability, adequacy and effectiveness.</w:t>
            </w:r>
          </w:p>
        </w:tc>
        <w:tc>
          <w:tcPr>
            <w:tcW w:w="1842" w:type="dxa"/>
          </w:tcPr>
          <w:p w14:paraId="7078FCDA" w14:textId="77777777" w:rsidR="00D82E6C" w:rsidRPr="008336A2" w:rsidRDefault="00D82E6C" w:rsidP="00B37CF1">
            <w:pPr>
              <w:spacing w:before="60" w:afterLines="120" w:after="288"/>
              <w:rPr>
                <w:sz w:val="20"/>
                <w:szCs w:val="20"/>
                <w:lang w:val="en-IE"/>
              </w:rPr>
            </w:pPr>
          </w:p>
        </w:tc>
      </w:tr>
      <w:tr w:rsidR="00D82E6C" w:rsidRPr="008336A2" w:rsidDel="00F87119" w14:paraId="7E800688" w14:textId="77777777" w:rsidTr="00B37CF1">
        <w:tc>
          <w:tcPr>
            <w:tcW w:w="1970" w:type="dxa"/>
            <w:shd w:val="clear" w:color="auto" w:fill="auto"/>
          </w:tcPr>
          <w:p w14:paraId="62F785A6" w14:textId="77777777" w:rsidR="00D82E6C" w:rsidRPr="008336A2" w:rsidRDefault="00D82E6C" w:rsidP="00B37CF1">
            <w:pPr>
              <w:spacing w:before="60"/>
              <w:rPr>
                <w:rFonts w:eastAsia="Times New Roman" w:cstheme="minorHAnsi"/>
                <w:b/>
                <w:bCs/>
                <w:sz w:val="20"/>
                <w:szCs w:val="20"/>
                <w:lang w:val="en-IE" w:eastAsia="en-IE"/>
              </w:rPr>
            </w:pPr>
            <w:r w:rsidRPr="008336A2">
              <w:rPr>
                <w:rFonts w:eastAsia="Times New Roman" w:cstheme="minorHAnsi"/>
                <w:b/>
                <w:bCs/>
                <w:sz w:val="20"/>
                <w:szCs w:val="20"/>
                <w:lang w:val="en-IE" w:eastAsia="en-IE"/>
              </w:rPr>
              <w:t>Acceptable Usage of Information Systems/Assets</w:t>
            </w:r>
          </w:p>
        </w:tc>
        <w:tc>
          <w:tcPr>
            <w:tcW w:w="5543" w:type="dxa"/>
            <w:shd w:val="clear" w:color="auto" w:fill="auto"/>
          </w:tcPr>
          <w:p w14:paraId="4CCF2E5C" w14:textId="77777777" w:rsidR="00D82E6C" w:rsidRPr="008336A2" w:rsidDel="00F87119" w:rsidRDefault="00D82E6C" w:rsidP="00B37CF1">
            <w:pPr>
              <w:rPr>
                <w:sz w:val="20"/>
                <w:szCs w:val="20"/>
                <w:lang w:val="en-IE"/>
              </w:rPr>
            </w:pPr>
            <w:r w:rsidRPr="008336A2">
              <w:rPr>
                <w:sz w:val="20"/>
                <w:szCs w:val="20"/>
                <w:lang w:val="en-IE"/>
              </w:rPr>
              <w:t>Supplier defines an acceptable use policy to ensure uniform and appropriate use of an organi</w:t>
            </w:r>
            <w:r>
              <w:rPr>
                <w:sz w:val="20"/>
                <w:szCs w:val="20"/>
                <w:lang w:val="en-IE"/>
              </w:rPr>
              <w:t>s</w:t>
            </w:r>
            <w:r w:rsidRPr="008336A2">
              <w:rPr>
                <w:sz w:val="20"/>
                <w:szCs w:val="20"/>
                <w:lang w:val="en-IE"/>
              </w:rPr>
              <w:t>ation’s network, computer, information assets, and other electronic resources.</w:t>
            </w:r>
          </w:p>
        </w:tc>
        <w:tc>
          <w:tcPr>
            <w:tcW w:w="1842" w:type="dxa"/>
          </w:tcPr>
          <w:p w14:paraId="43325F55" w14:textId="77777777" w:rsidR="00D82E6C" w:rsidRPr="008336A2" w:rsidRDefault="00D82E6C" w:rsidP="00B37CF1">
            <w:pPr>
              <w:rPr>
                <w:sz w:val="20"/>
                <w:szCs w:val="20"/>
                <w:lang w:val="en-IE"/>
              </w:rPr>
            </w:pPr>
          </w:p>
        </w:tc>
      </w:tr>
      <w:tr w:rsidR="00D82E6C" w:rsidRPr="008336A2" w14:paraId="1781AB00" w14:textId="77777777" w:rsidTr="00B37CF1">
        <w:tc>
          <w:tcPr>
            <w:tcW w:w="1970" w:type="dxa"/>
            <w:shd w:val="clear" w:color="auto" w:fill="auto"/>
          </w:tcPr>
          <w:p w14:paraId="10879AA0" w14:textId="77777777" w:rsidR="00D82E6C" w:rsidRPr="008336A2" w:rsidRDefault="00D82E6C" w:rsidP="00B37CF1">
            <w:pPr>
              <w:spacing w:before="60"/>
              <w:rPr>
                <w:rFonts w:eastAsia="Times New Roman" w:cstheme="minorHAnsi"/>
                <w:b/>
                <w:bCs/>
                <w:sz w:val="20"/>
                <w:szCs w:val="20"/>
                <w:lang w:val="en-IE" w:eastAsia="en-IE"/>
              </w:rPr>
            </w:pPr>
            <w:r w:rsidRPr="008336A2">
              <w:rPr>
                <w:rFonts w:eastAsia="Times New Roman" w:cstheme="minorHAnsi"/>
                <w:b/>
                <w:bCs/>
                <w:sz w:val="20"/>
                <w:szCs w:val="20"/>
                <w:lang w:val="en-IE" w:eastAsia="en-IE"/>
              </w:rPr>
              <w:t>Access Controls</w:t>
            </w:r>
          </w:p>
          <w:p w14:paraId="3D43B27C" w14:textId="77777777" w:rsidR="00D82E6C" w:rsidRPr="008336A2" w:rsidRDefault="00D82E6C" w:rsidP="00B37CF1">
            <w:pPr>
              <w:spacing w:before="60"/>
              <w:rPr>
                <w:b/>
                <w:bCs/>
                <w:sz w:val="20"/>
                <w:szCs w:val="20"/>
                <w:lang w:val="en-IE" w:eastAsia="en-IE"/>
              </w:rPr>
            </w:pPr>
          </w:p>
        </w:tc>
        <w:tc>
          <w:tcPr>
            <w:tcW w:w="5543" w:type="dxa"/>
            <w:shd w:val="clear" w:color="auto" w:fill="auto"/>
          </w:tcPr>
          <w:p w14:paraId="69230806" w14:textId="77777777" w:rsidR="00D82E6C" w:rsidRPr="008336A2" w:rsidRDefault="00D82E6C" w:rsidP="00B37CF1">
            <w:pPr>
              <w:spacing w:before="60" w:after="120"/>
              <w:rPr>
                <w:sz w:val="20"/>
                <w:szCs w:val="20"/>
                <w:lang w:val="en-IE"/>
              </w:rPr>
            </w:pPr>
            <w:r w:rsidRPr="008336A2">
              <w:rPr>
                <w:sz w:val="20"/>
                <w:szCs w:val="20"/>
                <w:lang w:val="en-IE"/>
              </w:rPr>
              <w:t>Supplier has documented and implemented access controls to the Web</w:t>
            </w:r>
            <w:r>
              <w:rPr>
                <w:sz w:val="20"/>
                <w:szCs w:val="20"/>
                <w:lang w:val="en-IE"/>
              </w:rPr>
              <w:t xml:space="preserve">, </w:t>
            </w:r>
            <w:r w:rsidRPr="008336A2">
              <w:rPr>
                <w:sz w:val="20"/>
                <w:szCs w:val="20"/>
                <w:lang w:val="en-IE"/>
              </w:rPr>
              <w:t>Application Servers</w:t>
            </w:r>
            <w:r>
              <w:rPr>
                <w:sz w:val="20"/>
                <w:szCs w:val="20"/>
                <w:lang w:val="en-IE"/>
              </w:rPr>
              <w:t xml:space="preserve">, </w:t>
            </w:r>
            <w:r w:rsidRPr="008336A2">
              <w:rPr>
                <w:sz w:val="20"/>
                <w:szCs w:val="20"/>
                <w:lang w:val="en-IE"/>
              </w:rPr>
              <w:t xml:space="preserve">Databases </w:t>
            </w:r>
            <w:r>
              <w:rPr>
                <w:sz w:val="20"/>
                <w:szCs w:val="20"/>
                <w:lang w:val="en-IE"/>
              </w:rPr>
              <w:t xml:space="preserve">and other equipment or information assets </w:t>
            </w:r>
            <w:r w:rsidRPr="008336A2">
              <w:rPr>
                <w:sz w:val="20"/>
                <w:szCs w:val="20"/>
                <w:lang w:val="en-IE"/>
              </w:rPr>
              <w:t xml:space="preserve">containing personal data processed on behalf of Enterprise Ireland. </w:t>
            </w:r>
          </w:p>
          <w:p w14:paraId="7FF7CB3B" w14:textId="77777777" w:rsidR="00D82E6C" w:rsidRPr="008336A2" w:rsidRDefault="00D82E6C" w:rsidP="00B37CF1">
            <w:pPr>
              <w:spacing w:before="60" w:after="120"/>
              <w:rPr>
                <w:sz w:val="20"/>
                <w:szCs w:val="20"/>
                <w:lang w:val="en-IE"/>
              </w:rPr>
            </w:pPr>
            <w:r w:rsidRPr="008336A2">
              <w:rPr>
                <w:sz w:val="20"/>
                <w:szCs w:val="20"/>
                <w:lang w:val="en-IE"/>
              </w:rPr>
              <w:t>Access controls are implemented based on business requirements.</w:t>
            </w:r>
          </w:p>
          <w:p w14:paraId="603C9CB4" w14:textId="77777777" w:rsidR="00D82E6C" w:rsidRPr="008336A2" w:rsidRDefault="00D82E6C" w:rsidP="00B37CF1">
            <w:pPr>
              <w:spacing w:before="60" w:after="120"/>
              <w:rPr>
                <w:sz w:val="20"/>
                <w:szCs w:val="20"/>
                <w:lang w:val="en-IE"/>
              </w:rPr>
            </w:pPr>
            <w:r w:rsidRPr="008336A2">
              <w:rPr>
                <w:sz w:val="20"/>
                <w:szCs w:val="20"/>
                <w:lang w:val="en-IE"/>
              </w:rPr>
              <w:t>Access to systems is granted on the principle of least privilege</w:t>
            </w:r>
            <w:r>
              <w:rPr>
                <w:sz w:val="20"/>
                <w:szCs w:val="20"/>
                <w:lang w:val="en-IE"/>
              </w:rPr>
              <w:t xml:space="preserve"> </w:t>
            </w:r>
            <w:r>
              <w:rPr>
                <w:sz w:val="20"/>
                <w:szCs w:val="20"/>
                <w:lang w:val="en-IE"/>
              </w:rPr>
              <w:lastRenderedPageBreak/>
              <w:t>and ensures appropriate segregation of duties.</w:t>
            </w:r>
          </w:p>
        </w:tc>
        <w:tc>
          <w:tcPr>
            <w:tcW w:w="1842" w:type="dxa"/>
          </w:tcPr>
          <w:p w14:paraId="1054926A" w14:textId="77777777" w:rsidR="00D82E6C" w:rsidRPr="008336A2" w:rsidRDefault="00D82E6C" w:rsidP="00B37CF1">
            <w:pPr>
              <w:spacing w:before="60" w:after="120"/>
              <w:rPr>
                <w:sz w:val="20"/>
                <w:szCs w:val="20"/>
                <w:lang w:val="en-IE"/>
              </w:rPr>
            </w:pPr>
          </w:p>
        </w:tc>
      </w:tr>
      <w:tr w:rsidR="00D82E6C" w:rsidRPr="008336A2" w14:paraId="3BF15CC6" w14:textId="77777777" w:rsidTr="00B37CF1">
        <w:tc>
          <w:tcPr>
            <w:tcW w:w="1970" w:type="dxa"/>
            <w:shd w:val="clear" w:color="auto" w:fill="auto"/>
          </w:tcPr>
          <w:p w14:paraId="6489E535" w14:textId="77777777" w:rsidR="00D82E6C" w:rsidRPr="008336A2" w:rsidRDefault="00D82E6C" w:rsidP="00B37CF1">
            <w:pPr>
              <w:spacing w:before="60"/>
              <w:rPr>
                <w:rFonts w:eastAsia="Times New Roman" w:cstheme="minorHAnsi"/>
                <w:b/>
                <w:bCs/>
                <w:sz w:val="20"/>
                <w:szCs w:val="20"/>
                <w:lang w:val="en-IE" w:eastAsia="en-IE"/>
              </w:rPr>
            </w:pPr>
            <w:r w:rsidRPr="008336A2">
              <w:rPr>
                <w:b/>
                <w:bCs/>
                <w:sz w:val="20"/>
                <w:szCs w:val="20"/>
                <w:lang w:val="en-IE" w:eastAsia="en-IE"/>
              </w:rPr>
              <w:t>User Access Management</w:t>
            </w:r>
          </w:p>
        </w:tc>
        <w:tc>
          <w:tcPr>
            <w:tcW w:w="5543" w:type="dxa"/>
            <w:shd w:val="clear" w:color="auto" w:fill="auto"/>
          </w:tcPr>
          <w:p w14:paraId="192B03AA" w14:textId="77777777" w:rsidR="00D82E6C" w:rsidRPr="008336A2" w:rsidRDefault="00D82E6C" w:rsidP="00B37CF1">
            <w:pPr>
              <w:spacing w:before="60" w:after="120"/>
              <w:rPr>
                <w:sz w:val="20"/>
                <w:szCs w:val="20"/>
                <w:lang w:val="en-IE"/>
              </w:rPr>
            </w:pPr>
            <w:r w:rsidRPr="008336A2">
              <w:rPr>
                <w:sz w:val="20"/>
                <w:szCs w:val="20"/>
                <w:lang w:val="en-IE"/>
              </w:rPr>
              <w:t xml:space="preserve">Supplier has documented and implemented access control </w:t>
            </w:r>
            <w:r>
              <w:rPr>
                <w:sz w:val="20"/>
                <w:szCs w:val="20"/>
                <w:lang w:val="en-IE"/>
              </w:rPr>
              <w:t xml:space="preserve">and Joiners/Movers/Leavers </w:t>
            </w:r>
            <w:r w:rsidRPr="008336A2">
              <w:rPr>
                <w:sz w:val="20"/>
                <w:szCs w:val="20"/>
                <w:lang w:val="en-IE"/>
              </w:rPr>
              <w:t>policies that ensure access to personal data processed on behalf of Enterprise Ireland is authenticated using individual usernames and passwords.</w:t>
            </w:r>
          </w:p>
          <w:p w14:paraId="22384955" w14:textId="77777777" w:rsidR="00D82E6C" w:rsidRDefault="00D82E6C" w:rsidP="00B37CF1">
            <w:pPr>
              <w:rPr>
                <w:sz w:val="20"/>
                <w:szCs w:val="20"/>
                <w:lang w:val="en-IE"/>
              </w:rPr>
            </w:pPr>
            <w:r w:rsidRPr="008336A2">
              <w:rPr>
                <w:sz w:val="20"/>
                <w:szCs w:val="20"/>
                <w:lang w:val="en-IE"/>
              </w:rPr>
              <w:t>Only employees and other parties working on behalf supplier that need access to, and use of, personal data in order to perform their work are provided with access to personal data held by supplier. Domain access is controlled on a role basis.</w:t>
            </w:r>
          </w:p>
          <w:p w14:paraId="6461FAAC" w14:textId="77777777" w:rsidR="00D82E6C" w:rsidRDefault="00D82E6C" w:rsidP="00B37CF1">
            <w:pPr>
              <w:rPr>
                <w:sz w:val="20"/>
                <w:szCs w:val="20"/>
                <w:lang w:val="en-IE"/>
              </w:rPr>
            </w:pPr>
          </w:p>
          <w:p w14:paraId="1DDA8C8D" w14:textId="77777777" w:rsidR="00D82E6C" w:rsidRPr="008336A2" w:rsidRDefault="00D82E6C" w:rsidP="00B37CF1">
            <w:pPr>
              <w:rPr>
                <w:sz w:val="20"/>
                <w:szCs w:val="20"/>
                <w:lang w:val="en-IE"/>
              </w:rPr>
            </w:pPr>
            <w:r>
              <w:rPr>
                <w:sz w:val="20"/>
                <w:szCs w:val="20"/>
                <w:lang w:val="en-IE"/>
              </w:rPr>
              <w:t>User access is regularly reviewed.</w:t>
            </w:r>
          </w:p>
        </w:tc>
        <w:tc>
          <w:tcPr>
            <w:tcW w:w="1842" w:type="dxa"/>
          </w:tcPr>
          <w:p w14:paraId="644EBE8F" w14:textId="77777777" w:rsidR="00D82E6C" w:rsidRPr="008336A2" w:rsidRDefault="00D82E6C" w:rsidP="00B37CF1">
            <w:pPr>
              <w:spacing w:before="60" w:after="120"/>
              <w:rPr>
                <w:sz w:val="20"/>
                <w:szCs w:val="20"/>
                <w:lang w:val="en-IE"/>
              </w:rPr>
            </w:pPr>
          </w:p>
        </w:tc>
      </w:tr>
      <w:tr w:rsidR="00D82E6C" w:rsidRPr="008336A2" w14:paraId="62895869" w14:textId="77777777" w:rsidTr="00B37CF1">
        <w:tc>
          <w:tcPr>
            <w:tcW w:w="1970" w:type="dxa"/>
            <w:shd w:val="clear" w:color="auto" w:fill="auto"/>
          </w:tcPr>
          <w:p w14:paraId="3580F631" w14:textId="77777777" w:rsidR="00D82E6C" w:rsidRPr="008336A2" w:rsidRDefault="00D82E6C" w:rsidP="00B37CF1">
            <w:pPr>
              <w:spacing w:before="60" w:after="120"/>
              <w:rPr>
                <w:rFonts w:eastAsia="Times New Roman" w:cstheme="minorHAnsi"/>
                <w:b/>
                <w:bCs/>
                <w:sz w:val="20"/>
                <w:szCs w:val="20"/>
                <w:lang w:val="en-IE" w:eastAsia="en-IE"/>
              </w:rPr>
            </w:pPr>
            <w:r w:rsidRPr="008336A2">
              <w:rPr>
                <w:rFonts w:eastAsia="Times New Roman" w:cstheme="minorHAnsi"/>
                <w:b/>
                <w:bCs/>
                <w:sz w:val="20"/>
                <w:szCs w:val="20"/>
                <w:lang w:val="en-IE" w:eastAsia="en-IE"/>
              </w:rPr>
              <w:t>Two-Factor Authentication</w:t>
            </w:r>
          </w:p>
        </w:tc>
        <w:tc>
          <w:tcPr>
            <w:tcW w:w="5543" w:type="dxa"/>
            <w:shd w:val="clear" w:color="auto" w:fill="auto"/>
          </w:tcPr>
          <w:p w14:paraId="2F717C9C" w14:textId="77777777" w:rsidR="00D82E6C" w:rsidRPr="008336A2" w:rsidRDefault="00D82E6C" w:rsidP="00B37CF1">
            <w:pPr>
              <w:spacing w:before="60" w:after="60"/>
              <w:rPr>
                <w:sz w:val="20"/>
                <w:szCs w:val="20"/>
                <w:lang w:val="en-IE" w:eastAsia="en-IE"/>
              </w:rPr>
            </w:pPr>
            <w:r w:rsidRPr="008336A2">
              <w:rPr>
                <w:sz w:val="20"/>
                <w:szCs w:val="20"/>
                <w:lang w:val="en-IE"/>
              </w:rPr>
              <w:t>Access to key applications involved in processing of personal data for Enterprise Ireland and in particular to applications that process personal data of a sensitive nature is protected using multi-factor authentication.</w:t>
            </w:r>
          </w:p>
        </w:tc>
        <w:tc>
          <w:tcPr>
            <w:tcW w:w="1842" w:type="dxa"/>
          </w:tcPr>
          <w:p w14:paraId="2FC6391A" w14:textId="77777777" w:rsidR="00D82E6C" w:rsidRPr="008336A2" w:rsidRDefault="00D82E6C" w:rsidP="00B37CF1">
            <w:pPr>
              <w:spacing w:before="60" w:after="60"/>
              <w:rPr>
                <w:sz w:val="20"/>
                <w:szCs w:val="20"/>
                <w:lang w:val="en-IE"/>
              </w:rPr>
            </w:pPr>
          </w:p>
        </w:tc>
      </w:tr>
      <w:tr w:rsidR="00D82E6C" w:rsidRPr="008336A2" w14:paraId="6606FF64" w14:textId="77777777" w:rsidTr="00B37CF1">
        <w:tc>
          <w:tcPr>
            <w:tcW w:w="1970" w:type="dxa"/>
            <w:shd w:val="clear" w:color="auto" w:fill="auto"/>
          </w:tcPr>
          <w:p w14:paraId="4A11964D" w14:textId="77777777" w:rsidR="00D82E6C" w:rsidRPr="008336A2" w:rsidRDefault="00D82E6C" w:rsidP="00B37CF1">
            <w:pPr>
              <w:spacing w:before="60" w:after="120"/>
              <w:rPr>
                <w:rFonts w:eastAsia="Times New Roman" w:cstheme="minorHAnsi"/>
                <w:b/>
                <w:bCs/>
                <w:sz w:val="20"/>
                <w:szCs w:val="20"/>
                <w:lang w:val="en-IE" w:eastAsia="en-IE"/>
              </w:rPr>
            </w:pPr>
            <w:r w:rsidRPr="008336A2">
              <w:rPr>
                <w:rFonts w:eastAsia="Times New Roman" w:cstheme="minorHAnsi"/>
                <w:b/>
                <w:bCs/>
                <w:sz w:val="20"/>
                <w:szCs w:val="20"/>
                <w:lang w:val="en-IE" w:eastAsia="en-IE"/>
              </w:rPr>
              <w:t>Role-Based Access controls</w:t>
            </w:r>
          </w:p>
        </w:tc>
        <w:tc>
          <w:tcPr>
            <w:tcW w:w="5543" w:type="dxa"/>
            <w:shd w:val="clear" w:color="auto" w:fill="auto"/>
          </w:tcPr>
          <w:p w14:paraId="1FBFDFDE" w14:textId="77777777" w:rsidR="00D82E6C" w:rsidRPr="008336A2" w:rsidRDefault="00D82E6C" w:rsidP="00B37CF1">
            <w:pPr>
              <w:spacing w:before="60" w:after="120"/>
              <w:rPr>
                <w:sz w:val="20"/>
                <w:szCs w:val="20"/>
                <w:lang w:val="en-IE"/>
              </w:rPr>
            </w:pPr>
            <w:r w:rsidRPr="008336A2">
              <w:rPr>
                <w:sz w:val="20"/>
                <w:szCs w:val="20"/>
                <w:lang w:val="en-IE"/>
              </w:rPr>
              <w:t>Access to systems is determined based on individual role-based access and reviewed on a regular basis for continued business need.</w:t>
            </w:r>
          </w:p>
          <w:p w14:paraId="1EFBFD99" w14:textId="77777777" w:rsidR="00D82E6C" w:rsidRPr="008336A2" w:rsidRDefault="00D82E6C" w:rsidP="00B37CF1">
            <w:pPr>
              <w:rPr>
                <w:bCs/>
                <w:sz w:val="20"/>
                <w:szCs w:val="20"/>
                <w:lang w:val="en-IE"/>
              </w:rPr>
            </w:pPr>
            <w:r w:rsidRPr="008336A2">
              <w:rPr>
                <w:sz w:val="20"/>
                <w:szCs w:val="20"/>
                <w:lang w:val="en-IE"/>
              </w:rPr>
              <w:t>Access is granted to employees, partners or suppliers according to their role, only to a minimum level that will allow them to carry out their duties</w:t>
            </w:r>
            <w:r>
              <w:rPr>
                <w:sz w:val="20"/>
                <w:szCs w:val="20"/>
                <w:lang w:val="en-IE"/>
              </w:rPr>
              <w:t>, in accordance with the principle of least privilege.</w:t>
            </w:r>
          </w:p>
        </w:tc>
        <w:tc>
          <w:tcPr>
            <w:tcW w:w="1842" w:type="dxa"/>
          </w:tcPr>
          <w:p w14:paraId="443CA807" w14:textId="77777777" w:rsidR="00D82E6C" w:rsidRPr="008336A2" w:rsidRDefault="00D82E6C" w:rsidP="00B37CF1">
            <w:pPr>
              <w:spacing w:before="60" w:after="120"/>
              <w:rPr>
                <w:sz w:val="20"/>
                <w:szCs w:val="20"/>
                <w:lang w:val="en-IE"/>
              </w:rPr>
            </w:pPr>
          </w:p>
        </w:tc>
      </w:tr>
      <w:tr w:rsidR="00D82E6C" w:rsidRPr="008336A2" w14:paraId="041FF17F" w14:textId="77777777" w:rsidTr="00B37CF1">
        <w:tc>
          <w:tcPr>
            <w:tcW w:w="1970" w:type="dxa"/>
            <w:shd w:val="clear" w:color="auto" w:fill="auto"/>
          </w:tcPr>
          <w:p w14:paraId="358079EB" w14:textId="77777777" w:rsidR="00D82E6C" w:rsidRPr="008336A2" w:rsidRDefault="00D82E6C" w:rsidP="00B37CF1">
            <w:pPr>
              <w:spacing w:before="60" w:after="120"/>
              <w:rPr>
                <w:rFonts w:eastAsia="Times New Roman" w:cstheme="minorHAnsi"/>
                <w:b/>
                <w:bCs/>
                <w:sz w:val="20"/>
                <w:szCs w:val="20"/>
                <w:lang w:val="en-IE" w:eastAsia="en-IE"/>
              </w:rPr>
            </w:pPr>
            <w:r>
              <w:rPr>
                <w:rFonts w:eastAsia="Times New Roman" w:cstheme="minorHAnsi"/>
                <w:b/>
                <w:bCs/>
                <w:sz w:val="20"/>
                <w:szCs w:val="20"/>
                <w:lang w:val="en-IE" w:eastAsia="en-IE"/>
              </w:rPr>
              <w:t>Password management</w:t>
            </w:r>
          </w:p>
        </w:tc>
        <w:tc>
          <w:tcPr>
            <w:tcW w:w="5543" w:type="dxa"/>
            <w:shd w:val="clear" w:color="auto" w:fill="auto"/>
          </w:tcPr>
          <w:p w14:paraId="1CD1F701" w14:textId="77777777" w:rsidR="00D82E6C" w:rsidRDefault="00D82E6C" w:rsidP="00B37CF1">
            <w:pPr>
              <w:rPr>
                <w:bCs/>
                <w:sz w:val="20"/>
                <w:szCs w:val="20"/>
                <w:lang w:val="en-IE"/>
              </w:rPr>
            </w:pPr>
            <w:r>
              <w:rPr>
                <w:bCs/>
                <w:sz w:val="20"/>
                <w:szCs w:val="20"/>
                <w:lang w:val="en-IE"/>
              </w:rPr>
              <w:t>Passwords are stored hashed and salted and are never stored or communicated in plaintext.</w:t>
            </w:r>
          </w:p>
          <w:p w14:paraId="3DFD918B" w14:textId="77777777" w:rsidR="00D82E6C" w:rsidRPr="008336A2" w:rsidRDefault="00D82E6C" w:rsidP="00B37CF1">
            <w:pPr>
              <w:rPr>
                <w:bCs/>
                <w:sz w:val="20"/>
                <w:szCs w:val="20"/>
                <w:lang w:val="en-IE"/>
              </w:rPr>
            </w:pPr>
          </w:p>
        </w:tc>
        <w:tc>
          <w:tcPr>
            <w:tcW w:w="1842" w:type="dxa"/>
          </w:tcPr>
          <w:p w14:paraId="43C55378" w14:textId="77777777" w:rsidR="00D82E6C" w:rsidRPr="008336A2" w:rsidRDefault="00D82E6C" w:rsidP="00B37CF1">
            <w:pPr>
              <w:rPr>
                <w:bCs/>
                <w:sz w:val="20"/>
                <w:szCs w:val="20"/>
                <w:lang w:val="en-IE"/>
              </w:rPr>
            </w:pPr>
          </w:p>
        </w:tc>
      </w:tr>
      <w:tr w:rsidR="00D82E6C" w:rsidRPr="008336A2" w14:paraId="42A73A72" w14:textId="77777777" w:rsidTr="00B37CF1">
        <w:tc>
          <w:tcPr>
            <w:tcW w:w="1970" w:type="dxa"/>
            <w:shd w:val="clear" w:color="auto" w:fill="auto"/>
          </w:tcPr>
          <w:p w14:paraId="588052E0" w14:textId="77777777" w:rsidR="00D82E6C" w:rsidRPr="008336A2" w:rsidRDefault="00D82E6C" w:rsidP="00B37CF1">
            <w:pPr>
              <w:spacing w:before="60"/>
              <w:rPr>
                <w:rFonts w:eastAsia="Times New Roman" w:cstheme="minorHAnsi"/>
                <w:b/>
                <w:bCs/>
                <w:sz w:val="20"/>
                <w:szCs w:val="20"/>
                <w:lang w:val="en-IE" w:eastAsia="en-IE"/>
              </w:rPr>
            </w:pPr>
            <w:r w:rsidRPr="008336A2">
              <w:rPr>
                <w:rFonts w:eastAsia="Times New Roman" w:cstheme="minorHAnsi"/>
                <w:b/>
                <w:bCs/>
                <w:sz w:val="20"/>
                <w:szCs w:val="20"/>
                <w:lang w:val="en-IE" w:eastAsia="en-IE"/>
              </w:rPr>
              <w:t xml:space="preserve">Network Security </w:t>
            </w:r>
          </w:p>
        </w:tc>
        <w:tc>
          <w:tcPr>
            <w:tcW w:w="5543" w:type="dxa"/>
            <w:shd w:val="clear" w:color="auto" w:fill="auto"/>
          </w:tcPr>
          <w:p w14:paraId="4DF84EFD" w14:textId="77777777" w:rsidR="00D82E6C" w:rsidRPr="008336A2" w:rsidRDefault="00D82E6C" w:rsidP="00B37CF1">
            <w:pPr>
              <w:spacing w:before="60" w:after="120"/>
              <w:rPr>
                <w:sz w:val="20"/>
                <w:szCs w:val="20"/>
                <w:lang w:val="en-IE" w:eastAsia="en-IE"/>
              </w:rPr>
            </w:pPr>
            <w:r w:rsidRPr="008336A2">
              <w:rPr>
                <w:rFonts w:eastAsia="Times New Roman" w:cstheme="minorHAnsi"/>
                <w:sz w:val="20"/>
                <w:szCs w:val="20"/>
                <w:lang w:val="en-IE" w:eastAsia="en-IE"/>
              </w:rPr>
              <w:t xml:space="preserve">Supplier implements network security infrastructure such as Firewalls, Intrusion Detection/Prevention Systems (IDS/IPS) and other security controls that provide continuous monitoring, restrict unauthorized network traffic, detect and limit the impact of attacks </w:t>
            </w:r>
          </w:p>
        </w:tc>
        <w:tc>
          <w:tcPr>
            <w:tcW w:w="1842" w:type="dxa"/>
          </w:tcPr>
          <w:p w14:paraId="49FB242A" w14:textId="77777777" w:rsidR="00D82E6C" w:rsidRPr="008336A2" w:rsidRDefault="00D82E6C" w:rsidP="00B37CF1">
            <w:pPr>
              <w:spacing w:before="60" w:after="120"/>
              <w:rPr>
                <w:rFonts w:eastAsia="Times New Roman" w:cstheme="minorHAnsi"/>
                <w:sz w:val="20"/>
                <w:szCs w:val="20"/>
                <w:lang w:val="en-IE" w:eastAsia="en-IE"/>
              </w:rPr>
            </w:pPr>
          </w:p>
        </w:tc>
      </w:tr>
      <w:tr w:rsidR="00D82E6C" w:rsidRPr="008336A2" w14:paraId="47795C7A" w14:textId="77777777" w:rsidTr="00B37CF1">
        <w:tc>
          <w:tcPr>
            <w:tcW w:w="1970" w:type="dxa"/>
            <w:shd w:val="clear" w:color="auto" w:fill="auto"/>
          </w:tcPr>
          <w:p w14:paraId="247A036E" w14:textId="77777777" w:rsidR="00D82E6C" w:rsidRPr="008336A2" w:rsidRDefault="00D82E6C" w:rsidP="00B37CF1">
            <w:pPr>
              <w:spacing w:before="60"/>
              <w:rPr>
                <w:rFonts w:eastAsia="Times New Roman" w:cstheme="minorHAnsi"/>
                <w:b/>
                <w:bCs/>
                <w:sz w:val="20"/>
                <w:szCs w:val="20"/>
                <w:lang w:val="en-IE" w:eastAsia="en-IE"/>
              </w:rPr>
            </w:pPr>
            <w:r w:rsidRPr="008336A2">
              <w:rPr>
                <w:rFonts w:eastAsia="Times New Roman" w:cstheme="minorHAnsi"/>
                <w:b/>
                <w:bCs/>
                <w:sz w:val="20"/>
                <w:szCs w:val="20"/>
                <w:lang w:val="en-IE" w:eastAsia="en-IE"/>
              </w:rPr>
              <w:t>Electronic Communications Security</w:t>
            </w:r>
          </w:p>
        </w:tc>
        <w:tc>
          <w:tcPr>
            <w:tcW w:w="5543" w:type="dxa"/>
            <w:shd w:val="clear" w:color="auto" w:fill="auto"/>
          </w:tcPr>
          <w:p w14:paraId="77E24888" w14:textId="77777777" w:rsidR="00D82E6C" w:rsidRPr="008336A2" w:rsidRDefault="00D82E6C" w:rsidP="00B37CF1">
            <w:pPr>
              <w:spacing w:before="60" w:after="120"/>
              <w:rPr>
                <w:sz w:val="20"/>
                <w:szCs w:val="20"/>
                <w:lang w:val="en-IE" w:eastAsia="en-IE"/>
              </w:rPr>
            </w:pPr>
            <w:r w:rsidRPr="008336A2">
              <w:rPr>
                <w:sz w:val="20"/>
                <w:szCs w:val="20"/>
                <w:lang w:val="en-IE" w:eastAsia="en-IE"/>
              </w:rPr>
              <w:t>Supplier communicates guidelines on the appropriate use of email and other communication platforms with all staff and contractors.</w:t>
            </w:r>
          </w:p>
          <w:p w14:paraId="3F0584BD" w14:textId="77777777" w:rsidR="00D82E6C" w:rsidRPr="008336A2" w:rsidRDefault="00D82E6C" w:rsidP="00B37CF1">
            <w:pPr>
              <w:spacing w:before="60" w:after="120"/>
              <w:rPr>
                <w:sz w:val="20"/>
                <w:szCs w:val="20"/>
                <w:lang w:val="en-IE" w:eastAsia="en-IE"/>
              </w:rPr>
            </w:pPr>
            <w:r w:rsidRPr="008336A2">
              <w:rPr>
                <w:sz w:val="20"/>
                <w:szCs w:val="20"/>
                <w:lang w:val="en-IE" w:eastAsia="en-IE"/>
              </w:rPr>
              <w:lastRenderedPageBreak/>
              <w:t>This includes:</w:t>
            </w:r>
          </w:p>
          <w:p w14:paraId="51C21FE6" w14:textId="77777777" w:rsidR="00D82E6C" w:rsidRPr="008336A2" w:rsidRDefault="00D82E6C" w:rsidP="00D82E6C">
            <w:pPr>
              <w:numPr>
                <w:ilvl w:val="0"/>
                <w:numId w:val="41"/>
              </w:numPr>
              <w:spacing w:before="60" w:after="120" w:line="240" w:lineRule="auto"/>
              <w:contextualSpacing/>
              <w:rPr>
                <w:sz w:val="20"/>
                <w:szCs w:val="20"/>
                <w:lang w:val="en-IE" w:eastAsia="en-IE"/>
              </w:rPr>
            </w:pPr>
            <w:r w:rsidRPr="008336A2">
              <w:rPr>
                <w:sz w:val="20"/>
                <w:szCs w:val="20"/>
                <w:lang w:val="en-IE" w:eastAsia="en-IE"/>
              </w:rPr>
              <w:t>Proper internet usage</w:t>
            </w:r>
          </w:p>
          <w:p w14:paraId="1F4EA135" w14:textId="77777777" w:rsidR="00D82E6C" w:rsidRPr="008336A2" w:rsidRDefault="00D82E6C" w:rsidP="00D82E6C">
            <w:pPr>
              <w:numPr>
                <w:ilvl w:val="0"/>
                <w:numId w:val="41"/>
              </w:numPr>
              <w:spacing w:before="60" w:after="120" w:line="240" w:lineRule="auto"/>
              <w:contextualSpacing/>
              <w:rPr>
                <w:sz w:val="20"/>
                <w:szCs w:val="20"/>
                <w:lang w:val="en-IE" w:eastAsia="en-IE"/>
              </w:rPr>
            </w:pPr>
            <w:r w:rsidRPr="008336A2">
              <w:rPr>
                <w:sz w:val="20"/>
                <w:szCs w:val="20"/>
                <w:lang w:val="en-IE" w:eastAsia="en-IE"/>
              </w:rPr>
              <w:t>Proper use of email, phone, text and social media communications</w:t>
            </w:r>
          </w:p>
        </w:tc>
        <w:tc>
          <w:tcPr>
            <w:tcW w:w="1842" w:type="dxa"/>
          </w:tcPr>
          <w:p w14:paraId="268B4240" w14:textId="77777777" w:rsidR="00D82E6C" w:rsidRPr="008336A2" w:rsidRDefault="00D82E6C" w:rsidP="00B37CF1">
            <w:pPr>
              <w:spacing w:before="60" w:after="120"/>
              <w:rPr>
                <w:sz w:val="20"/>
                <w:szCs w:val="20"/>
                <w:lang w:val="en-IE" w:eastAsia="en-IE"/>
              </w:rPr>
            </w:pPr>
          </w:p>
        </w:tc>
      </w:tr>
      <w:tr w:rsidR="00D82E6C" w:rsidRPr="008336A2" w14:paraId="2E28E67D" w14:textId="77777777" w:rsidTr="00B37CF1">
        <w:tc>
          <w:tcPr>
            <w:tcW w:w="1970" w:type="dxa"/>
            <w:shd w:val="clear" w:color="auto" w:fill="auto"/>
          </w:tcPr>
          <w:p w14:paraId="15DD9C40" w14:textId="77777777" w:rsidR="00D82E6C" w:rsidRPr="008336A2" w:rsidRDefault="00D82E6C" w:rsidP="00B37CF1">
            <w:pPr>
              <w:spacing w:before="60"/>
              <w:rPr>
                <w:rFonts w:eastAsia="Times New Roman" w:cstheme="minorHAnsi"/>
                <w:b/>
                <w:bCs/>
                <w:sz w:val="20"/>
                <w:szCs w:val="20"/>
                <w:lang w:val="en-IE" w:eastAsia="en-IE"/>
              </w:rPr>
            </w:pPr>
            <w:r w:rsidRPr="008336A2">
              <w:rPr>
                <w:rFonts w:eastAsia="Times New Roman" w:cstheme="minorHAnsi"/>
                <w:b/>
                <w:bCs/>
                <w:sz w:val="20"/>
                <w:szCs w:val="20"/>
                <w:lang w:val="en-IE" w:eastAsia="en-IE"/>
              </w:rPr>
              <w:t>Retention and Deletion of data</w:t>
            </w:r>
          </w:p>
        </w:tc>
        <w:tc>
          <w:tcPr>
            <w:tcW w:w="5543" w:type="dxa"/>
            <w:shd w:val="clear" w:color="auto" w:fill="auto"/>
          </w:tcPr>
          <w:p w14:paraId="71BFF440" w14:textId="77777777" w:rsidR="00D82E6C" w:rsidRPr="008336A2" w:rsidRDefault="00D82E6C" w:rsidP="00B37CF1">
            <w:pPr>
              <w:spacing w:before="60" w:after="120"/>
              <w:rPr>
                <w:sz w:val="20"/>
                <w:szCs w:val="20"/>
                <w:lang w:val="en-IE"/>
              </w:rPr>
            </w:pPr>
            <w:r w:rsidRPr="008336A2">
              <w:rPr>
                <w:sz w:val="20"/>
                <w:szCs w:val="20"/>
                <w:lang w:val="en-IE"/>
              </w:rPr>
              <w:t>Supplier has implemented measures to ensure data is only retained for the periods outlined in the contract and to ensure data is securely deleted on contract termination</w:t>
            </w:r>
            <w:r>
              <w:rPr>
                <w:sz w:val="20"/>
                <w:szCs w:val="20"/>
                <w:lang w:val="en-IE"/>
              </w:rPr>
              <w:t xml:space="preserve"> with a mechanism for securely exfiltrating the data if required</w:t>
            </w:r>
            <w:r w:rsidRPr="008336A2">
              <w:rPr>
                <w:sz w:val="20"/>
                <w:szCs w:val="20"/>
                <w:lang w:val="en-IE"/>
              </w:rPr>
              <w:t>.</w:t>
            </w:r>
          </w:p>
          <w:p w14:paraId="6C0A3382" w14:textId="77777777" w:rsidR="00D82E6C" w:rsidRPr="008336A2" w:rsidRDefault="00D82E6C" w:rsidP="00B37CF1">
            <w:pPr>
              <w:spacing w:before="60" w:after="120"/>
              <w:rPr>
                <w:sz w:val="20"/>
                <w:szCs w:val="20"/>
                <w:lang w:val="en-IE" w:eastAsia="en-IE"/>
              </w:rPr>
            </w:pPr>
            <w:r w:rsidRPr="008336A2">
              <w:rPr>
                <w:sz w:val="20"/>
                <w:szCs w:val="20"/>
                <w:lang w:val="en-IE"/>
              </w:rPr>
              <w:t>Details of secure data deletion can be provided to Enterprise Ireland on request.</w:t>
            </w:r>
          </w:p>
        </w:tc>
        <w:tc>
          <w:tcPr>
            <w:tcW w:w="1842" w:type="dxa"/>
          </w:tcPr>
          <w:p w14:paraId="5E66F098" w14:textId="77777777" w:rsidR="00D82E6C" w:rsidRPr="008336A2" w:rsidRDefault="00D82E6C" w:rsidP="00B37CF1">
            <w:pPr>
              <w:spacing w:before="60" w:after="120"/>
              <w:rPr>
                <w:sz w:val="20"/>
                <w:szCs w:val="20"/>
                <w:lang w:val="en-IE"/>
              </w:rPr>
            </w:pPr>
          </w:p>
        </w:tc>
      </w:tr>
      <w:tr w:rsidR="00D82E6C" w:rsidRPr="008336A2" w14:paraId="0C70FC04" w14:textId="77777777" w:rsidTr="00B37CF1">
        <w:tc>
          <w:tcPr>
            <w:tcW w:w="1970" w:type="dxa"/>
            <w:shd w:val="clear" w:color="auto" w:fill="auto"/>
          </w:tcPr>
          <w:p w14:paraId="721F1922" w14:textId="77777777" w:rsidR="00D82E6C" w:rsidRPr="008336A2" w:rsidRDefault="00D82E6C" w:rsidP="00B37CF1">
            <w:pPr>
              <w:spacing w:before="60"/>
              <w:rPr>
                <w:rFonts w:eastAsia="Times New Roman" w:cstheme="minorHAnsi"/>
                <w:b/>
                <w:bCs/>
                <w:sz w:val="20"/>
                <w:szCs w:val="20"/>
                <w:lang w:val="en-IE" w:eastAsia="en-IE"/>
              </w:rPr>
            </w:pPr>
            <w:r w:rsidRPr="008336A2">
              <w:rPr>
                <w:rFonts w:eastAsia="Times New Roman" w:cstheme="minorHAnsi"/>
                <w:b/>
                <w:bCs/>
                <w:sz w:val="20"/>
                <w:szCs w:val="20"/>
                <w:lang w:val="en-IE" w:eastAsia="en-IE"/>
              </w:rPr>
              <w:t>Mobile Device Security</w:t>
            </w:r>
          </w:p>
        </w:tc>
        <w:tc>
          <w:tcPr>
            <w:tcW w:w="5543" w:type="dxa"/>
            <w:shd w:val="clear" w:color="auto" w:fill="auto"/>
          </w:tcPr>
          <w:p w14:paraId="2E141162" w14:textId="77777777" w:rsidR="00D82E6C" w:rsidRPr="008336A2" w:rsidRDefault="00D82E6C" w:rsidP="00B37CF1">
            <w:pPr>
              <w:rPr>
                <w:sz w:val="20"/>
                <w:szCs w:val="20"/>
                <w:lang w:val="en-IE"/>
              </w:rPr>
            </w:pPr>
            <w:r w:rsidRPr="008336A2">
              <w:rPr>
                <w:sz w:val="20"/>
                <w:szCs w:val="20"/>
                <w:lang w:val="en-IE"/>
              </w:rPr>
              <w:t xml:space="preserve">Supplier ensures that it has appropriate authentication and authorisation procedures in place for any Mobile Devices used to process personal data on behalf of Enterprise Ireland (Laptop/Smartphone/Removable Storage) and that personal data processed on behalf of Enterprise Ireland is encrypted and can only be accessed with logon credentials (username/password). </w:t>
            </w:r>
          </w:p>
          <w:p w14:paraId="52EBA2F5" w14:textId="77777777" w:rsidR="00D82E6C" w:rsidRPr="008336A2" w:rsidRDefault="00D82E6C" w:rsidP="00B37CF1">
            <w:pPr>
              <w:rPr>
                <w:sz w:val="20"/>
                <w:szCs w:val="20"/>
                <w:lang w:val="en-IE"/>
              </w:rPr>
            </w:pPr>
          </w:p>
          <w:p w14:paraId="34D78059" w14:textId="77777777" w:rsidR="00D82E6C" w:rsidRDefault="00D82E6C" w:rsidP="00B37CF1">
            <w:pPr>
              <w:spacing w:before="60" w:after="120"/>
              <w:rPr>
                <w:sz w:val="20"/>
                <w:szCs w:val="20"/>
                <w:lang w:val="en-IE"/>
              </w:rPr>
            </w:pPr>
            <w:r>
              <w:rPr>
                <w:sz w:val="20"/>
                <w:szCs w:val="20"/>
                <w:lang w:val="en-IE"/>
              </w:rPr>
              <w:t xml:space="preserve">Mobile devices must be managed by the Supplier and must be capable of being remotely wiped in the event of loss or theft. </w:t>
            </w:r>
          </w:p>
          <w:p w14:paraId="4A63AD06" w14:textId="77777777" w:rsidR="00D82E6C" w:rsidRPr="008336A2" w:rsidRDefault="00D82E6C" w:rsidP="00B37CF1">
            <w:pPr>
              <w:spacing w:before="60" w:after="120"/>
              <w:rPr>
                <w:sz w:val="20"/>
                <w:szCs w:val="20"/>
                <w:lang w:val="en-IE"/>
              </w:rPr>
            </w:pPr>
            <w:r w:rsidRPr="008336A2">
              <w:rPr>
                <w:sz w:val="20"/>
                <w:szCs w:val="20"/>
                <w:lang w:val="en-IE"/>
              </w:rPr>
              <w:t>Supplier should not permit staff to process personal data on behalf of Enterprise Ireland on personal devices.</w:t>
            </w:r>
            <w:r>
              <w:rPr>
                <w:sz w:val="20"/>
                <w:szCs w:val="20"/>
                <w:lang w:val="en-IE"/>
              </w:rPr>
              <w:t xml:space="preserve"> </w:t>
            </w:r>
          </w:p>
        </w:tc>
        <w:tc>
          <w:tcPr>
            <w:tcW w:w="1842" w:type="dxa"/>
          </w:tcPr>
          <w:p w14:paraId="6CF19F16" w14:textId="77777777" w:rsidR="00D82E6C" w:rsidRPr="008336A2" w:rsidRDefault="00D82E6C" w:rsidP="00B37CF1">
            <w:pPr>
              <w:rPr>
                <w:sz w:val="20"/>
                <w:szCs w:val="20"/>
                <w:lang w:val="en-IE"/>
              </w:rPr>
            </w:pPr>
          </w:p>
        </w:tc>
      </w:tr>
      <w:tr w:rsidR="00D82E6C" w:rsidRPr="008336A2" w14:paraId="5773C642" w14:textId="77777777" w:rsidTr="00B37CF1">
        <w:tc>
          <w:tcPr>
            <w:tcW w:w="1970" w:type="dxa"/>
            <w:shd w:val="clear" w:color="auto" w:fill="auto"/>
          </w:tcPr>
          <w:p w14:paraId="6580E404" w14:textId="77777777" w:rsidR="00D82E6C" w:rsidRPr="008336A2" w:rsidRDefault="00D82E6C" w:rsidP="00B37CF1">
            <w:pPr>
              <w:spacing w:before="60"/>
              <w:rPr>
                <w:rFonts w:eastAsia="Times New Roman" w:cstheme="minorHAnsi"/>
                <w:b/>
                <w:bCs/>
                <w:sz w:val="20"/>
                <w:szCs w:val="20"/>
                <w:lang w:val="en-IE" w:eastAsia="en-IE"/>
              </w:rPr>
            </w:pPr>
            <w:r w:rsidRPr="008336A2">
              <w:rPr>
                <w:rFonts w:eastAsia="Times New Roman" w:cstheme="minorHAnsi"/>
                <w:b/>
                <w:bCs/>
                <w:sz w:val="20"/>
                <w:szCs w:val="20"/>
                <w:lang w:val="en-IE" w:eastAsia="en-IE"/>
              </w:rPr>
              <w:t>Removable Devices</w:t>
            </w:r>
          </w:p>
        </w:tc>
        <w:tc>
          <w:tcPr>
            <w:tcW w:w="5543" w:type="dxa"/>
            <w:shd w:val="clear" w:color="auto" w:fill="auto"/>
          </w:tcPr>
          <w:p w14:paraId="1CB860FF" w14:textId="77777777" w:rsidR="00D82E6C" w:rsidRPr="008336A2" w:rsidRDefault="00D82E6C" w:rsidP="00B37CF1">
            <w:pPr>
              <w:spacing w:before="60" w:after="120"/>
              <w:rPr>
                <w:sz w:val="20"/>
                <w:szCs w:val="20"/>
                <w:lang w:val="en-IE"/>
              </w:rPr>
            </w:pPr>
            <w:r w:rsidRPr="008336A2">
              <w:rPr>
                <w:sz w:val="20"/>
                <w:szCs w:val="20"/>
                <w:lang w:val="en-IE"/>
              </w:rPr>
              <w:t xml:space="preserve">Supplier ensures </w:t>
            </w:r>
            <w:r>
              <w:rPr>
                <w:sz w:val="20"/>
                <w:szCs w:val="20"/>
                <w:lang w:val="en-IE"/>
              </w:rPr>
              <w:t>that Enterprise Ireland data is never transferred to removeable media.</w:t>
            </w:r>
          </w:p>
        </w:tc>
        <w:tc>
          <w:tcPr>
            <w:tcW w:w="1842" w:type="dxa"/>
          </w:tcPr>
          <w:p w14:paraId="686DCD8F" w14:textId="77777777" w:rsidR="00D82E6C" w:rsidRPr="008336A2" w:rsidRDefault="00D82E6C" w:rsidP="00B37CF1">
            <w:pPr>
              <w:spacing w:before="60" w:after="120"/>
              <w:rPr>
                <w:sz w:val="20"/>
                <w:szCs w:val="20"/>
                <w:lang w:val="en-IE"/>
              </w:rPr>
            </w:pPr>
          </w:p>
        </w:tc>
      </w:tr>
      <w:tr w:rsidR="00D82E6C" w:rsidRPr="008336A2" w14:paraId="4D8EDC2F" w14:textId="77777777" w:rsidTr="00B37CF1">
        <w:tc>
          <w:tcPr>
            <w:tcW w:w="1970" w:type="dxa"/>
            <w:shd w:val="clear" w:color="auto" w:fill="auto"/>
          </w:tcPr>
          <w:p w14:paraId="0F89AD9E" w14:textId="77777777" w:rsidR="00D82E6C" w:rsidRPr="008336A2" w:rsidRDefault="00D82E6C" w:rsidP="00B37CF1">
            <w:pPr>
              <w:spacing w:before="60"/>
              <w:rPr>
                <w:b/>
                <w:bCs/>
                <w:sz w:val="20"/>
                <w:szCs w:val="20"/>
                <w:lang w:val="en-IE" w:eastAsia="en-IE"/>
              </w:rPr>
            </w:pPr>
            <w:r w:rsidRPr="008336A2">
              <w:rPr>
                <w:rFonts w:eastAsia="Times New Roman" w:cstheme="minorHAnsi"/>
                <w:b/>
                <w:bCs/>
                <w:sz w:val="20"/>
                <w:szCs w:val="20"/>
                <w:lang w:val="en-IE" w:eastAsia="en-IE"/>
              </w:rPr>
              <w:t>Physical Security</w:t>
            </w:r>
          </w:p>
        </w:tc>
        <w:tc>
          <w:tcPr>
            <w:tcW w:w="5543" w:type="dxa"/>
            <w:shd w:val="clear" w:color="auto" w:fill="auto"/>
          </w:tcPr>
          <w:p w14:paraId="2FD63F7F" w14:textId="77777777" w:rsidR="00D82E6C" w:rsidRDefault="00D82E6C" w:rsidP="00B37CF1">
            <w:pPr>
              <w:spacing w:before="60" w:after="60"/>
              <w:rPr>
                <w:sz w:val="20"/>
                <w:szCs w:val="20"/>
                <w:lang w:val="en-IE" w:eastAsia="en-IE"/>
              </w:rPr>
            </w:pPr>
            <w:r w:rsidRPr="008336A2">
              <w:rPr>
                <w:sz w:val="20"/>
                <w:szCs w:val="20"/>
                <w:lang w:val="en-IE" w:eastAsia="en-IE"/>
              </w:rPr>
              <w:t xml:space="preserve">Supplier implements physical entry controls to Supplier premises/office building where personal data </w:t>
            </w:r>
            <w:r w:rsidRPr="008336A2">
              <w:rPr>
                <w:sz w:val="20"/>
                <w:szCs w:val="20"/>
                <w:lang w:val="en-IE"/>
              </w:rPr>
              <w:t>processed on behalf of Enterprise Ireland</w:t>
            </w:r>
            <w:r w:rsidRPr="008336A2">
              <w:rPr>
                <w:sz w:val="20"/>
                <w:szCs w:val="20"/>
                <w:lang w:val="en-IE" w:eastAsia="en-IE"/>
              </w:rPr>
              <w:t xml:space="preserve"> is stored or accessed. </w:t>
            </w:r>
          </w:p>
          <w:p w14:paraId="494EAE59" w14:textId="77777777" w:rsidR="00D82E6C" w:rsidRPr="008336A2" w:rsidRDefault="00D82E6C" w:rsidP="00B37CF1">
            <w:pPr>
              <w:spacing w:before="60" w:after="60"/>
              <w:rPr>
                <w:sz w:val="20"/>
                <w:szCs w:val="20"/>
                <w:lang w:val="en-IE" w:eastAsia="en-IE"/>
              </w:rPr>
            </w:pPr>
            <w:r w:rsidRPr="008336A2">
              <w:rPr>
                <w:sz w:val="20"/>
                <w:szCs w:val="20"/>
                <w:lang w:val="en-IE" w:eastAsia="en-IE"/>
              </w:rPr>
              <w:t xml:space="preserve">Where Personal Data is stored in </w:t>
            </w:r>
            <w:r>
              <w:rPr>
                <w:sz w:val="20"/>
                <w:szCs w:val="20"/>
                <w:lang w:val="en-IE" w:eastAsia="en-IE"/>
              </w:rPr>
              <w:t>a private or public</w:t>
            </w:r>
            <w:r w:rsidRPr="008336A2">
              <w:rPr>
                <w:sz w:val="20"/>
                <w:szCs w:val="20"/>
                <w:lang w:val="en-IE" w:eastAsia="en-IE"/>
              </w:rPr>
              <w:t xml:space="preserve"> Cloud, supplier evaluates </w:t>
            </w:r>
            <w:r>
              <w:rPr>
                <w:sz w:val="20"/>
                <w:szCs w:val="20"/>
                <w:lang w:val="en-IE" w:eastAsia="en-IE"/>
              </w:rPr>
              <w:t xml:space="preserve">that </w:t>
            </w:r>
            <w:r w:rsidRPr="008336A2">
              <w:rPr>
                <w:sz w:val="20"/>
                <w:szCs w:val="20"/>
                <w:lang w:val="en-IE" w:eastAsia="en-IE"/>
              </w:rPr>
              <w:t xml:space="preserve">the Physical security measures the Cloud Service Provider </w:t>
            </w:r>
            <w:r>
              <w:rPr>
                <w:sz w:val="20"/>
                <w:szCs w:val="20"/>
                <w:lang w:val="en-IE" w:eastAsia="en-IE"/>
              </w:rPr>
              <w:t xml:space="preserve">or </w:t>
            </w:r>
            <w:proofErr w:type="spellStart"/>
            <w:r>
              <w:rPr>
                <w:sz w:val="20"/>
                <w:szCs w:val="20"/>
                <w:lang w:val="en-IE" w:eastAsia="en-IE"/>
              </w:rPr>
              <w:t>hoster</w:t>
            </w:r>
            <w:proofErr w:type="spellEnd"/>
            <w:r>
              <w:rPr>
                <w:sz w:val="20"/>
                <w:szCs w:val="20"/>
                <w:lang w:val="en-IE" w:eastAsia="en-IE"/>
              </w:rPr>
              <w:t xml:space="preserve"> </w:t>
            </w:r>
            <w:r w:rsidRPr="008336A2">
              <w:rPr>
                <w:sz w:val="20"/>
                <w:szCs w:val="20"/>
                <w:lang w:val="en-IE" w:eastAsia="en-IE"/>
              </w:rPr>
              <w:t>has in place</w:t>
            </w:r>
            <w:r>
              <w:rPr>
                <w:sz w:val="20"/>
                <w:szCs w:val="20"/>
                <w:lang w:val="en-IE" w:eastAsia="en-IE"/>
              </w:rPr>
              <w:t xml:space="preserve"> are appropriate to the risks to personal data and in particular special category personal data.</w:t>
            </w:r>
          </w:p>
        </w:tc>
        <w:tc>
          <w:tcPr>
            <w:tcW w:w="1842" w:type="dxa"/>
          </w:tcPr>
          <w:p w14:paraId="6A83638C" w14:textId="77777777" w:rsidR="00D82E6C" w:rsidRPr="008336A2" w:rsidRDefault="00D82E6C" w:rsidP="00B37CF1">
            <w:pPr>
              <w:spacing w:before="60" w:after="60"/>
              <w:rPr>
                <w:sz w:val="20"/>
                <w:szCs w:val="20"/>
                <w:lang w:val="en-IE" w:eastAsia="en-IE"/>
              </w:rPr>
            </w:pPr>
          </w:p>
        </w:tc>
      </w:tr>
      <w:tr w:rsidR="00D82E6C" w:rsidRPr="008336A2" w14:paraId="2FF995E3" w14:textId="77777777" w:rsidTr="00B37CF1">
        <w:tc>
          <w:tcPr>
            <w:tcW w:w="1970" w:type="dxa"/>
            <w:shd w:val="clear" w:color="auto" w:fill="auto"/>
          </w:tcPr>
          <w:p w14:paraId="7CA1C73E" w14:textId="77777777" w:rsidR="00D82E6C" w:rsidRPr="008336A2" w:rsidRDefault="00D82E6C" w:rsidP="00B37CF1">
            <w:pPr>
              <w:spacing w:before="60" w:after="120"/>
              <w:rPr>
                <w:rFonts w:eastAsia="Times New Roman" w:cstheme="minorHAnsi"/>
                <w:b/>
                <w:bCs/>
                <w:sz w:val="20"/>
                <w:szCs w:val="20"/>
                <w:lang w:val="en-IE" w:eastAsia="en-IE"/>
              </w:rPr>
            </w:pPr>
            <w:r>
              <w:rPr>
                <w:rFonts w:eastAsia="Times New Roman" w:cstheme="minorHAnsi"/>
                <w:b/>
                <w:bCs/>
                <w:sz w:val="20"/>
                <w:szCs w:val="20"/>
                <w:lang w:val="en-IE" w:eastAsia="en-IE"/>
              </w:rPr>
              <w:t>Encryption</w:t>
            </w:r>
          </w:p>
        </w:tc>
        <w:tc>
          <w:tcPr>
            <w:tcW w:w="5543" w:type="dxa"/>
            <w:shd w:val="clear" w:color="auto" w:fill="auto"/>
          </w:tcPr>
          <w:p w14:paraId="6565A35C" w14:textId="77777777" w:rsidR="00D82E6C" w:rsidRPr="008336A2" w:rsidRDefault="00D82E6C" w:rsidP="00B37CF1">
            <w:pPr>
              <w:spacing w:before="60" w:after="40"/>
              <w:rPr>
                <w:sz w:val="20"/>
                <w:szCs w:val="20"/>
                <w:lang w:val="en-IE" w:eastAsia="en-IE"/>
              </w:rPr>
            </w:pPr>
            <w:r>
              <w:rPr>
                <w:sz w:val="20"/>
                <w:szCs w:val="20"/>
                <w:lang w:val="en-IE" w:eastAsia="en-IE"/>
              </w:rPr>
              <w:t xml:space="preserve">Supplier has a documented policy for </w:t>
            </w:r>
            <w:r w:rsidRPr="00824652">
              <w:rPr>
                <w:sz w:val="20"/>
                <w:szCs w:val="20"/>
                <w:lang w:val="en-IE" w:eastAsia="en-IE"/>
              </w:rPr>
              <w:t>Cryptography, Encryption and Key Management</w:t>
            </w:r>
            <w:r>
              <w:rPr>
                <w:sz w:val="20"/>
                <w:szCs w:val="20"/>
                <w:lang w:val="en-IE" w:eastAsia="en-IE"/>
              </w:rPr>
              <w:t>.</w:t>
            </w:r>
          </w:p>
        </w:tc>
        <w:tc>
          <w:tcPr>
            <w:tcW w:w="1842" w:type="dxa"/>
          </w:tcPr>
          <w:p w14:paraId="0738FAC9" w14:textId="77777777" w:rsidR="00D82E6C" w:rsidRPr="008336A2" w:rsidRDefault="00D82E6C" w:rsidP="00B37CF1">
            <w:pPr>
              <w:spacing w:before="60" w:after="40"/>
              <w:rPr>
                <w:sz w:val="20"/>
                <w:szCs w:val="20"/>
                <w:lang w:val="en-IE" w:eastAsia="en-IE"/>
              </w:rPr>
            </w:pPr>
          </w:p>
        </w:tc>
      </w:tr>
      <w:tr w:rsidR="00D82E6C" w:rsidRPr="008336A2" w14:paraId="672EA66D" w14:textId="77777777" w:rsidTr="00B37CF1">
        <w:tc>
          <w:tcPr>
            <w:tcW w:w="1970" w:type="dxa"/>
            <w:shd w:val="clear" w:color="auto" w:fill="auto"/>
          </w:tcPr>
          <w:p w14:paraId="14F7E708" w14:textId="77777777" w:rsidR="00D82E6C" w:rsidRPr="008336A2" w:rsidRDefault="00D82E6C" w:rsidP="00B37CF1">
            <w:pPr>
              <w:spacing w:before="60" w:after="120"/>
              <w:rPr>
                <w:b/>
                <w:bCs/>
                <w:sz w:val="20"/>
                <w:szCs w:val="20"/>
                <w:lang w:val="en-IE" w:eastAsia="en-IE"/>
              </w:rPr>
            </w:pPr>
            <w:r w:rsidRPr="008336A2">
              <w:rPr>
                <w:rFonts w:eastAsia="Times New Roman" w:cstheme="minorHAnsi"/>
                <w:b/>
                <w:bCs/>
                <w:sz w:val="20"/>
                <w:szCs w:val="20"/>
                <w:lang w:val="en-IE" w:eastAsia="en-IE"/>
              </w:rPr>
              <w:t>Encryption In transit</w:t>
            </w:r>
          </w:p>
        </w:tc>
        <w:tc>
          <w:tcPr>
            <w:tcW w:w="5543" w:type="dxa"/>
            <w:shd w:val="clear" w:color="auto" w:fill="auto"/>
          </w:tcPr>
          <w:p w14:paraId="0566CEEA" w14:textId="77777777" w:rsidR="00D82E6C" w:rsidRPr="008336A2" w:rsidRDefault="00D82E6C" w:rsidP="00B37CF1">
            <w:pPr>
              <w:spacing w:before="60" w:after="40"/>
              <w:rPr>
                <w:sz w:val="20"/>
                <w:szCs w:val="20"/>
                <w:lang w:val="en-IE" w:eastAsia="en-IE"/>
              </w:rPr>
            </w:pPr>
            <w:r w:rsidRPr="008336A2">
              <w:rPr>
                <w:sz w:val="20"/>
                <w:szCs w:val="20"/>
                <w:lang w:val="en-IE" w:eastAsia="en-IE"/>
              </w:rPr>
              <w:t xml:space="preserve">Supplier has implemented measures to ensure that personal data processed is at a minimum encrypted in transit. </w:t>
            </w:r>
            <w:r>
              <w:rPr>
                <w:sz w:val="20"/>
                <w:szCs w:val="20"/>
                <w:lang w:val="en-IE" w:eastAsia="en-IE"/>
              </w:rPr>
              <w:lastRenderedPageBreak/>
              <w:t>Deprecated encryption protocols, libraries or ciphers must not be used.</w:t>
            </w:r>
          </w:p>
        </w:tc>
        <w:tc>
          <w:tcPr>
            <w:tcW w:w="1842" w:type="dxa"/>
          </w:tcPr>
          <w:p w14:paraId="541C928A" w14:textId="77777777" w:rsidR="00D82E6C" w:rsidRPr="008336A2" w:rsidRDefault="00D82E6C" w:rsidP="00B37CF1">
            <w:pPr>
              <w:spacing w:before="60" w:after="40"/>
              <w:rPr>
                <w:sz w:val="20"/>
                <w:szCs w:val="20"/>
                <w:lang w:val="en-IE" w:eastAsia="en-IE"/>
              </w:rPr>
            </w:pPr>
          </w:p>
        </w:tc>
      </w:tr>
      <w:tr w:rsidR="00D82E6C" w:rsidRPr="008336A2" w14:paraId="7F20B8D3" w14:textId="77777777" w:rsidTr="00B37CF1">
        <w:tc>
          <w:tcPr>
            <w:tcW w:w="1970" w:type="dxa"/>
            <w:shd w:val="clear" w:color="auto" w:fill="auto"/>
          </w:tcPr>
          <w:p w14:paraId="03B38BD4" w14:textId="77777777" w:rsidR="00D82E6C" w:rsidRPr="008336A2" w:rsidRDefault="00D82E6C" w:rsidP="00B37CF1">
            <w:pPr>
              <w:spacing w:before="60" w:after="120"/>
              <w:rPr>
                <w:rFonts w:eastAsia="Times New Roman" w:cstheme="minorHAnsi"/>
                <w:b/>
                <w:bCs/>
                <w:sz w:val="20"/>
                <w:szCs w:val="20"/>
                <w:lang w:val="en-IE" w:eastAsia="en-IE"/>
              </w:rPr>
            </w:pPr>
            <w:r w:rsidRPr="008336A2">
              <w:rPr>
                <w:rFonts w:eastAsia="Times New Roman" w:cstheme="minorHAnsi"/>
                <w:b/>
                <w:bCs/>
                <w:sz w:val="20"/>
                <w:szCs w:val="20"/>
                <w:lang w:val="en-IE" w:eastAsia="en-IE"/>
              </w:rPr>
              <w:t>Encryption at rest</w:t>
            </w:r>
          </w:p>
        </w:tc>
        <w:tc>
          <w:tcPr>
            <w:tcW w:w="5543" w:type="dxa"/>
            <w:shd w:val="clear" w:color="auto" w:fill="auto"/>
          </w:tcPr>
          <w:p w14:paraId="1A07EA88" w14:textId="77777777" w:rsidR="00D82E6C" w:rsidRPr="008336A2" w:rsidRDefault="00D82E6C" w:rsidP="00B37CF1">
            <w:pPr>
              <w:spacing w:before="60" w:after="60"/>
              <w:rPr>
                <w:sz w:val="20"/>
                <w:szCs w:val="20"/>
                <w:lang w:val="en-IE" w:eastAsia="en-IE"/>
              </w:rPr>
            </w:pPr>
            <w:r w:rsidRPr="008336A2">
              <w:rPr>
                <w:sz w:val="20"/>
                <w:szCs w:val="20"/>
                <w:lang w:val="en-IE" w:eastAsia="en-IE"/>
              </w:rPr>
              <w:t>Where applicable, Supplier has implemented measures to ensure that any special categories of personal data processed is always encrypted.</w:t>
            </w:r>
          </w:p>
          <w:p w14:paraId="3CBD24D2" w14:textId="77777777" w:rsidR="00D82E6C" w:rsidRPr="008336A2" w:rsidRDefault="00D82E6C" w:rsidP="00D82E6C">
            <w:pPr>
              <w:numPr>
                <w:ilvl w:val="0"/>
                <w:numId w:val="42"/>
              </w:numPr>
              <w:spacing w:after="0" w:line="240" w:lineRule="auto"/>
              <w:contextualSpacing/>
              <w:rPr>
                <w:sz w:val="20"/>
                <w:szCs w:val="20"/>
                <w:lang w:val="en-IE" w:eastAsia="en-IE"/>
              </w:rPr>
            </w:pPr>
            <w:r w:rsidRPr="008336A2">
              <w:rPr>
                <w:sz w:val="20"/>
                <w:szCs w:val="20"/>
                <w:lang w:val="en-IE" w:eastAsia="en-IE"/>
              </w:rPr>
              <w:t>Supplier ensures that all laptops, mobile devices and backup tapes are encrypted in this manner.</w:t>
            </w:r>
          </w:p>
          <w:p w14:paraId="3F3A55B8" w14:textId="77777777" w:rsidR="00D82E6C" w:rsidRPr="00CA5626" w:rsidRDefault="00D82E6C" w:rsidP="00D82E6C">
            <w:pPr>
              <w:numPr>
                <w:ilvl w:val="0"/>
                <w:numId w:val="42"/>
              </w:numPr>
              <w:spacing w:after="0" w:line="240" w:lineRule="auto"/>
              <w:contextualSpacing/>
              <w:rPr>
                <w:sz w:val="20"/>
                <w:szCs w:val="20"/>
                <w:lang w:val="en-IE" w:eastAsia="en-IE"/>
              </w:rPr>
            </w:pPr>
            <w:r w:rsidRPr="00CA5626">
              <w:rPr>
                <w:sz w:val="20"/>
                <w:szCs w:val="20"/>
                <w:lang w:val="en-IE" w:eastAsia="en-IE"/>
              </w:rPr>
              <w:t>Staff who use their own devices to access supplier systems must install authentication software.</w:t>
            </w:r>
          </w:p>
          <w:p w14:paraId="3BF74DFC" w14:textId="77777777" w:rsidR="00D82E6C" w:rsidRDefault="00D82E6C" w:rsidP="00D82E6C">
            <w:pPr>
              <w:numPr>
                <w:ilvl w:val="0"/>
                <w:numId w:val="42"/>
              </w:numPr>
              <w:spacing w:after="0" w:line="240" w:lineRule="auto"/>
              <w:contextualSpacing/>
              <w:rPr>
                <w:sz w:val="20"/>
                <w:szCs w:val="20"/>
                <w:lang w:val="en-IE" w:eastAsia="en-IE"/>
              </w:rPr>
            </w:pPr>
            <w:r>
              <w:rPr>
                <w:sz w:val="20"/>
                <w:szCs w:val="20"/>
                <w:lang w:val="en-IE" w:eastAsia="en-IE"/>
              </w:rPr>
              <w:t>Special category data is encrypted within databases.</w:t>
            </w:r>
          </w:p>
          <w:p w14:paraId="197783BB" w14:textId="77777777" w:rsidR="00D82E6C" w:rsidRPr="008336A2" w:rsidRDefault="00D82E6C" w:rsidP="00D82E6C">
            <w:pPr>
              <w:numPr>
                <w:ilvl w:val="0"/>
                <w:numId w:val="42"/>
              </w:numPr>
              <w:spacing w:after="0" w:line="240" w:lineRule="auto"/>
              <w:contextualSpacing/>
              <w:rPr>
                <w:sz w:val="20"/>
                <w:szCs w:val="20"/>
                <w:lang w:val="en-IE" w:eastAsia="en-IE"/>
              </w:rPr>
            </w:pPr>
            <w:r w:rsidRPr="72E2BF00">
              <w:rPr>
                <w:sz w:val="20"/>
                <w:szCs w:val="20"/>
                <w:lang w:val="en-IE" w:eastAsia="en-IE"/>
              </w:rPr>
              <w:t>Deprecated encryption protocols or ciphers must not be used.</w:t>
            </w:r>
          </w:p>
        </w:tc>
        <w:tc>
          <w:tcPr>
            <w:tcW w:w="1842" w:type="dxa"/>
          </w:tcPr>
          <w:p w14:paraId="190565D7" w14:textId="77777777" w:rsidR="00D82E6C" w:rsidRPr="008336A2" w:rsidRDefault="00D82E6C" w:rsidP="00B37CF1">
            <w:pPr>
              <w:spacing w:before="60" w:after="60"/>
              <w:rPr>
                <w:sz w:val="20"/>
                <w:szCs w:val="20"/>
                <w:lang w:val="en-IE" w:eastAsia="en-IE"/>
              </w:rPr>
            </w:pPr>
          </w:p>
        </w:tc>
      </w:tr>
      <w:tr w:rsidR="00D82E6C" w:rsidRPr="008336A2" w14:paraId="72D43465" w14:textId="77777777" w:rsidTr="00B37CF1">
        <w:tc>
          <w:tcPr>
            <w:tcW w:w="1970" w:type="dxa"/>
            <w:shd w:val="clear" w:color="auto" w:fill="auto"/>
          </w:tcPr>
          <w:p w14:paraId="255F810C" w14:textId="77777777" w:rsidR="00D82E6C" w:rsidRPr="008336A2" w:rsidRDefault="00D82E6C" w:rsidP="00B37CF1">
            <w:pPr>
              <w:spacing w:before="60" w:after="120"/>
              <w:rPr>
                <w:rFonts w:eastAsia="Times New Roman" w:cstheme="minorHAnsi"/>
                <w:b/>
                <w:bCs/>
                <w:sz w:val="20"/>
                <w:szCs w:val="20"/>
                <w:lang w:val="en-IE" w:eastAsia="en-IE"/>
              </w:rPr>
            </w:pPr>
            <w:r w:rsidRPr="008336A2">
              <w:rPr>
                <w:rFonts w:eastAsia="Times New Roman" w:cstheme="minorHAnsi"/>
                <w:b/>
                <w:bCs/>
                <w:sz w:val="20"/>
                <w:szCs w:val="20"/>
                <w:lang w:val="en-IE" w:eastAsia="en-IE"/>
              </w:rPr>
              <w:t>Backups</w:t>
            </w:r>
          </w:p>
        </w:tc>
        <w:tc>
          <w:tcPr>
            <w:tcW w:w="5543" w:type="dxa"/>
            <w:shd w:val="clear" w:color="auto" w:fill="auto"/>
          </w:tcPr>
          <w:p w14:paraId="5BE66FB7" w14:textId="77777777" w:rsidR="00D82E6C" w:rsidRPr="008336A2" w:rsidRDefault="00D82E6C" w:rsidP="00B37CF1">
            <w:pPr>
              <w:rPr>
                <w:sz w:val="20"/>
                <w:szCs w:val="20"/>
                <w:lang w:val="en-IE"/>
              </w:rPr>
            </w:pPr>
            <w:r w:rsidRPr="008336A2">
              <w:rPr>
                <w:bCs/>
                <w:sz w:val="20"/>
                <w:szCs w:val="20"/>
                <w:lang w:val="en-IE"/>
              </w:rPr>
              <w:t>Supplier has</w:t>
            </w:r>
            <w:r w:rsidRPr="008336A2">
              <w:rPr>
                <w:sz w:val="20"/>
                <w:szCs w:val="20"/>
                <w:lang w:val="en-IE"/>
              </w:rPr>
              <w:t xml:space="preserve"> established an appropriate backup process to ensure that it can restore access to personal data in the event of any incidents and to ensure confidentiality, integrity and availability for the personal data that is processed.</w:t>
            </w:r>
          </w:p>
          <w:p w14:paraId="3258AED3" w14:textId="77777777" w:rsidR="00D82E6C" w:rsidRPr="008336A2" w:rsidRDefault="00D82E6C" w:rsidP="00B37CF1">
            <w:pPr>
              <w:rPr>
                <w:sz w:val="20"/>
                <w:szCs w:val="20"/>
                <w:lang w:val="en-IE"/>
              </w:rPr>
            </w:pPr>
          </w:p>
          <w:p w14:paraId="0F37AB59" w14:textId="77777777" w:rsidR="00D82E6C" w:rsidRPr="008336A2" w:rsidRDefault="00D82E6C" w:rsidP="00B37CF1">
            <w:pPr>
              <w:rPr>
                <w:sz w:val="20"/>
                <w:szCs w:val="20"/>
                <w:lang w:val="en-IE"/>
              </w:rPr>
            </w:pPr>
            <w:r w:rsidRPr="008336A2">
              <w:rPr>
                <w:sz w:val="20"/>
                <w:szCs w:val="20"/>
                <w:lang w:val="en-IE"/>
              </w:rPr>
              <w:t>Regular testing and reviews of our measures are undertaken to ensure they remain effective, and act on the results of those tests where they highlight areas for improvement.</w:t>
            </w:r>
          </w:p>
        </w:tc>
        <w:tc>
          <w:tcPr>
            <w:tcW w:w="1842" w:type="dxa"/>
          </w:tcPr>
          <w:p w14:paraId="65B52EE0" w14:textId="77777777" w:rsidR="00D82E6C" w:rsidRPr="008336A2" w:rsidRDefault="00D82E6C" w:rsidP="00B37CF1">
            <w:pPr>
              <w:rPr>
                <w:bCs/>
                <w:sz w:val="20"/>
                <w:szCs w:val="20"/>
                <w:lang w:val="en-IE"/>
              </w:rPr>
            </w:pPr>
          </w:p>
        </w:tc>
      </w:tr>
      <w:tr w:rsidR="00D82E6C" w:rsidRPr="008336A2" w14:paraId="45FB570B" w14:textId="77777777" w:rsidTr="00B37CF1">
        <w:tc>
          <w:tcPr>
            <w:tcW w:w="1970" w:type="dxa"/>
            <w:shd w:val="clear" w:color="auto" w:fill="auto"/>
          </w:tcPr>
          <w:p w14:paraId="51EAEB8B" w14:textId="77777777" w:rsidR="00D82E6C" w:rsidRPr="008336A2" w:rsidRDefault="00D82E6C" w:rsidP="00B37CF1">
            <w:pPr>
              <w:spacing w:before="60" w:after="120"/>
              <w:rPr>
                <w:b/>
                <w:bCs/>
                <w:sz w:val="20"/>
                <w:szCs w:val="20"/>
                <w:lang w:val="en-IE"/>
              </w:rPr>
            </w:pPr>
            <w:r w:rsidRPr="008336A2">
              <w:rPr>
                <w:b/>
                <w:bCs/>
                <w:sz w:val="20"/>
                <w:szCs w:val="20"/>
                <w:lang w:val="en-IE"/>
              </w:rPr>
              <w:t>Business Continuity &amp; Disaster Recovery Policy</w:t>
            </w:r>
          </w:p>
        </w:tc>
        <w:tc>
          <w:tcPr>
            <w:tcW w:w="5543" w:type="dxa"/>
            <w:shd w:val="clear" w:color="auto" w:fill="auto"/>
          </w:tcPr>
          <w:p w14:paraId="3C5B2038" w14:textId="77777777" w:rsidR="00D82E6C" w:rsidRPr="008336A2" w:rsidRDefault="00D82E6C" w:rsidP="00B37CF1">
            <w:pPr>
              <w:spacing w:before="60" w:after="60"/>
              <w:rPr>
                <w:sz w:val="20"/>
                <w:szCs w:val="20"/>
                <w:lang w:val="en-IE"/>
              </w:rPr>
            </w:pPr>
            <w:r w:rsidRPr="008336A2">
              <w:rPr>
                <w:sz w:val="20"/>
                <w:szCs w:val="20"/>
                <w:lang w:val="en-IE"/>
              </w:rPr>
              <w:t xml:space="preserve">Supplier has documented and implemented appropriate Business Continuity &amp; Disaster Recovery measures </w:t>
            </w:r>
            <w:r>
              <w:rPr>
                <w:sz w:val="20"/>
                <w:szCs w:val="20"/>
                <w:lang w:val="en-IE"/>
              </w:rPr>
              <w:t xml:space="preserve">in </w:t>
            </w:r>
            <w:r w:rsidRPr="008336A2">
              <w:rPr>
                <w:sz w:val="20"/>
                <w:szCs w:val="20"/>
                <w:lang w:val="en-IE"/>
              </w:rPr>
              <w:t>relation to the processing of personal data carried out on behalf of Enterprise Ireland.</w:t>
            </w:r>
          </w:p>
          <w:p w14:paraId="0EEFCD54" w14:textId="77777777" w:rsidR="00D82E6C" w:rsidRPr="008336A2" w:rsidRDefault="00D82E6C" w:rsidP="00B37CF1">
            <w:pPr>
              <w:spacing w:before="60" w:after="60"/>
              <w:rPr>
                <w:sz w:val="20"/>
                <w:szCs w:val="20"/>
                <w:lang w:val="en-IE"/>
              </w:rPr>
            </w:pPr>
            <w:r w:rsidRPr="008336A2">
              <w:rPr>
                <w:sz w:val="20"/>
                <w:szCs w:val="20"/>
                <w:lang w:val="en-IE"/>
              </w:rPr>
              <w:t xml:space="preserve">The Business Continuity &amp; Disaster Recovery Plan documents the procedures to be followed to: </w:t>
            </w:r>
          </w:p>
          <w:p w14:paraId="20A4BFD9" w14:textId="77777777" w:rsidR="00D82E6C" w:rsidRPr="008336A2" w:rsidRDefault="00D82E6C" w:rsidP="00D82E6C">
            <w:pPr>
              <w:numPr>
                <w:ilvl w:val="0"/>
                <w:numId w:val="43"/>
              </w:numPr>
              <w:spacing w:before="60" w:after="60" w:line="240" w:lineRule="auto"/>
              <w:contextualSpacing/>
              <w:rPr>
                <w:sz w:val="20"/>
                <w:szCs w:val="20"/>
                <w:lang w:val="en-IE"/>
              </w:rPr>
            </w:pPr>
            <w:r w:rsidRPr="008336A2">
              <w:rPr>
                <w:sz w:val="20"/>
                <w:szCs w:val="20"/>
                <w:lang w:val="en-IE"/>
              </w:rPr>
              <w:t>handle any unforeseen event that requires disaster recovery</w:t>
            </w:r>
          </w:p>
          <w:p w14:paraId="6B60A160" w14:textId="77777777" w:rsidR="00D82E6C" w:rsidRPr="008336A2" w:rsidRDefault="00D82E6C" w:rsidP="00D82E6C">
            <w:pPr>
              <w:numPr>
                <w:ilvl w:val="0"/>
                <w:numId w:val="43"/>
              </w:numPr>
              <w:spacing w:after="60" w:line="240" w:lineRule="auto"/>
              <w:contextualSpacing/>
              <w:rPr>
                <w:sz w:val="20"/>
                <w:szCs w:val="20"/>
                <w:lang w:val="en-IE"/>
              </w:rPr>
            </w:pPr>
            <w:r w:rsidRPr="008336A2">
              <w:rPr>
                <w:sz w:val="20"/>
                <w:szCs w:val="20"/>
                <w:lang w:val="en-IE"/>
              </w:rPr>
              <w:t>ensure recovery from interruptions is as quick as possible</w:t>
            </w:r>
          </w:p>
          <w:p w14:paraId="751BCCE5" w14:textId="77777777" w:rsidR="00D82E6C" w:rsidRPr="008336A2" w:rsidRDefault="00D82E6C" w:rsidP="00D82E6C">
            <w:pPr>
              <w:numPr>
                <w:ilvl w:val="0"/>
                <w:numId w:val="43"/>
              </w:numPr>
              <w:spacing w:after="60" w:line="240" w:lineRule="auto"/>
              <w:contextualSpacing/>
              <w:rPr>
                <w:sz w:val="20"/>
                <w:szCs w:val="20"/>
                <w:lang w:val="en-IE"/>
              </w:rPr>
            </w:pPr>
            <w:r w:rsidRPr="008336A2">
              <w:rPr>
                <w:sz w:val="20"/>
                <w:szCs w:val="20"/>
                <w:lang w:val="en-IE"/>
              </w:rPr>
              <w:t>minimise the impact of interruptions to the systems</w:t>
            </w:r>
            <w:r>
              <w:rPr>
                <w:sz w:val="20"/>
                <w:szCs w:val="20"/>
                <w:lang w:val="en-IE"/>
              </w:rPr>
              <w:t>, to Enterprise Ireland and to</w:t>
            </w:r>
            <w:r w:rsidRPr="008336A2">
              <w:rPr>
                <w:sz w:val="20"/>
                <w:szCs w:val="20"/>
                <w:lang w:val="en-IE"/>
              </w:rPr>
              <w:t xml:space="preserve"> the data subjects</w:t>
            </w:r>
          </w:p>
          <w:p w14:paraId="4690521F" w14:textId="77777777" w:rsidR="00D82E6C" w:rsidRDefault="00D82E6C" w:rsidP="00D82E6C">
            <w:pPr>
              <w:numPr>
                <w:ilvl w:val="0"/>
                <w:numId w:val="43"/>
              </w:numPr>
              <w:spacing w:after="60" w:line="240" w:lineRule="auto"/>
              <w:contextualSpacing/>
              <w:rPr>
                <w:sz w:val="20"/>
                <w:szCs w:val="20"/>
                <w:lang w:val="en-IE"/>
              </w:rPr>
            </w:pPr>
            <w:r w:rsidRPr="005124C9">
              <w:rPr>
                <w:sz w:val="20"/>
                <w:szCs w:val="20"/>
                <w:lang w:val="en-IE"/>
              </w:rPr>
              <w:t>support affected Customers in the scenario of a Disaster Recovery situation.</w:t>
            </w:r>
          </w:p>
          <w:p w14:paraId="29AB3C84" w14:textId="77777777" w:rsidR="00D82E6C" w:rsidRDefault="00D82E6C" w:rsidP="00B37CF1">
            <w:pPr>
              <w:spacing w:before="60" w:afterLines="120" w:after="288"/>
              <w:ind w:left="720"/>
              <w:contextualSpacing/>
              <w:rPr>
                <w:sz w:val="20"/>
                <w:szCs w:val="20"/>
                <w:lang w:val="en-IE"/>
              </w:rPr>
            </w:pPr>
          </w:p>
          <w:p w14:paraId="293D51D8" w14:textId="77777777" w:rsidR="00D82E6C" w:rsidRPr="005124C9" w:rsidRDefault="00D82E6C" w:rsidP="00B37CF1">
            <w:pPr>
              <w:spacing w:before="60" w:afterLines="120" w:after="288"/>
              <w:rPr>
                <w:sz w:val="20"/>
                <w:szCs w:val="20"/>
                <w:lang w:val="en-IE"/>
              </w:rPr>
            </w:pPr>
            <w:r>
              <w:rPr>
                <w:sz w:val="20"/>
                <w:szCs w:val="20"/>
                <w:lang w:val="en-IE"/>
              </w:rPr>
              <w:t>Business Continuity Plans (BCP) and Disaster Recovery (DR) Plans must e</w:t>
            </w:r>
            <w:r w:rsidRPr="0021399D">
              <w:rPr>
                <w:sz w:val="20"/>
                <w:szCs w:val="20"/>
                <w:lang w:val="en-IE"/>
              </w:rPr>
              <w:t xml:space="preserve">nsure the ability to restore the availability and access to personal data in a timely manner in the event of a physical or technical incident, including data </w:t>
            </w:r>
            <w:r>
              <w:rPr>
                <w:sz w:val="20"/>
                <w:szCs w:val="20"/>
                <w:lang w:val="en-IE"/>
              </w:rPr>
              <w:t xml:space="preserve">loss or </w:t>
            </w:r>
            <w:r>
              <w:rPr>
                <w:sz w:val="20"/>
                <w:szCs w:val="20"/>
                <w:lang w:val="en-IE"/>
              </w:rPr>
              <w:lastRenderedPageBreak/>
              <w:t xml:space="preserve">destruction for example by </w:t>
            </w:r>
            <w:r w:rsidRPr="0021399D">
              <w:rPr>
                <w:sz w:val="20"/>
                <w:szCs w:val="20"/>
                <w:lang w:val="en-IE"/>
              </w:rPr>
              <w:t>ransomware</w:t>
            </w:r>
          </w:p>
        </w:tc>
        <w:tc>
          <w:tcPr>
            <w:tcW w:w="1842" w:type="dxa"/>
          </w:tcPr>
          <w:p w14:paraId="3079A6A8" w14:textId="77777777" w:rsidR="00D82E6C" w:rsidRPr="008336A2" w:rsidRDefault="00D82E6C" w:rsidP="00B37CF1">
            <w:pPr>
              <w:spacing w:before="60" w:after="60"/>
              <w:rPr>
                <w:sz w:val="20"/>
                <w:szCs w:val="20"/>
                <w:lang w:val="en-IE"/>
              </w:rPr>
            </w:pPr>
          </w:p>
        </w:tc>
      </w:tr>
      <w:tr w:rsidR="00D82E6C" w:rsidRPr="008336A2" w14:paraId="1542B776" w14:textId="77777777" w:rsidTr="00B37CF1">
        <w:tc>
          <w:tcPr>
            <w:tcW w:w="1970" w:type="dxa"/>
            <w:shd w:val="clear" w:color="auto" w:fill="auto"/>
          </w:tcPr>
          <w:p w14:paraId="56471CEF" w14:textId="77777777" w:rsidR="00D82E6C" w:rsidRPr="008336A2" w:rsidRDefault="00D82E6C" w:rsidP="00B37CF1">
            <w:pPr>
              <w:spacing w:before="60" w:after="120"/>
              <w:rPr>
                <w:rFonts w:eastAsia="Times New Roman" w:cstheme="minorHAnsi"/>
                <w:b/>
                <w:bCs/>
                <w:sz w:val="20"/>
                <w:szCs w:val="20"/>
                <w:lang w:val="en-IE" w:eastAsia="en-IE"/>
              </w:rPr>
            </w:pPr>
            <w:r w:rsidRPr="008336A2">
              <w:rPr>
                <w:rFonts w:eastAsia="Times New Roman" w:cstheme="minorHAnsi"/>
                <w:b/>
                <w:bCs/>
                <w:sz w:val="20"/>
                <w:szCs w:val="20"/>
                <w:lang w:val="en-IE" w:eastAsia="en-IE"/>
              </w:rPr>
              <w:t>Remote Access Controls</w:t>
            </w:r>
          </w:p>
        </w:tc>
        <w:tc>
          <w:tcPr>
            <w:tcW w:w="5543" w:type="dxa"/>
            <w:shd w:val="clear" w:color="auto" w:fill="auto"/>
          </w:tcPr>
          <w:p w14:paraId="012DD1CC" w14:textId="77777777" w:rsidR="00D82E6C" w:rsidRPr="008336A2" w:rsidRDefault="00D82E6C" w:rsidP="00B37CF1">
            <w:pPr>
              <w:spacing w:before="60" w:after="120"/>
              <w:rPr>
                <w:rFonts w:eastAsia="Times New Roman"/>
                <w:sz w:val="20"/>
                <w:szCs w:val="20"/>
                <w:lang w:eastAsia="en-IE"/>
              </w:rPr>
            </w:pPr>
            <w:r w:rsidRPr="5F7875C5">
              <w:rPr>
                <w:rFonts w:eastAsia="Times New Roman"/>
                <w:sz w:val="20"/>
                <w:szCs w:val="20"/>
                <w:lang w:eastAsia="en-IE"/>
              </w:rPr>
              <w:t xml:space="preserve">Remote access into Supplier network must be approved and restricted to authorized personnel. Remote access support sessions such as system upgrades or general investigations must be logged by the provider and the logfiles provided to Enterprise Ireland as a record of the session if required. Individual remote access sessions (e.g. to an </w:t>
            </w:r>
            <w:proofErr w:type="spellStart"/>
            <w:r w:rsidRPr="5F7875C5">
              <w:rPr>
                <w:rFonts w:eastAsia="Times New Roman"/>
                <w:sz w:val="20"/>
                <w:szCs w:val="20"/>
                <w:lang w:eastAsia="en-IE"/>
              </w:rPr>
              <w:t>individuals</w:t>
            </w:r>
            <w:proofErr w:type="spellEnd"/>
            <w:r w:rsidRPr="5F7875C5">
              <w:rPr>
                <w:rFonts w:eastAsia="Times New Roman"/>
                <w:sz w:val="20"/>
                <w:szCs w:val="20"/>
                <w:lang w:eastAsia="en-IE"/>
              </w:rPr>
              <w:t xml:space="preserve"> laptop) must be supervised by the individual.  </w:t>
            </w:r>
          </w:p>
        </w:tc>
        <w:tc>
          <w:tcPr>
            <w:tcW w:w="1842" w:type="dxa"/>
          </w:tcPr>
          <w:p w14:paraId="55D631D6" w14:textId="77777777" w:rsidR="00D82E6C" w:rsidRPr="008336A2" w:rsidRDefault="00D82E6C" w:rsidP="00B37CF1">
            <w:pPr>
              <w:spacing w:before="60" w:after="120"/>
              <w:rPr>
                <w:rFonts w:eastAsia="Times New Roman" w:cstheme="minorHAnsi"/>
                <w:sz w:val="20"/>
                <w:szCs w:val="20"/>
                <w:lang w:val="en-IE" w:eastAsia="en-IE"/>
              </w:rPr>
            </w:pPr>
          </w:p>
        </w:tc>
      </w:tr>
      <w:tr w:rsidR="00D82E6C" w:rsidRPr="008336A2" w:rsidDel="00F87119" w14:paraId="0E1CCE8D" w14:textId="77777777" w:rsidTr="00B37CF1">
        <w:tc>
          <w:tcPr>
            <w:tcW w:w="1970" w:type="dxa"/>
            <w:shd w:val="clear" w:color="auto" w:fill="auto"/>
          </w:tcPr>
          <w:p w14:paraId="3B84EB35" w14:textId="77777777" w:rsidR="00D82E6C" w:rsidRPr="008336A2" w:rsidRDefault="00D82E6C" w:rsidP="00B37CF1">
            <w:pPr>
              <w:spacing w:before="60" w:after="120"/>
              <w:rPr>
                <w:rFonts w:eastAsia="Times New Roman" w:cstheme="minorHAnsi"/>
                <w:b/>
                <w:bCs/>
                <w:sz w:val="20"/>
                <w:szCs w:val="20"/>
                <w:lang w:val="en-IE" w:eastAsia="en-IE"/>
              </w:rPr>
            </w:pPr>
            <w:r w:rsidRPr="008336A2">
              <w:rPr>
                <w:b/>
                <w:bCs/>
                <w:sz w:val="20"/>
                <w:szCs w:val="20"/>
                <w:lang w:val="en-IE"/>
              </w:rPr>
              <w:t>Security Audit</w:t>
            </w:r>
          </w:p>
        </w:tc>
        <w:tc>
          <w:tcPr>
            <w:tcW w:w="5543" w:type="dxa"/>
            <w:shd w:val="clear" w:color="auto" w:fill="auto"/>
          </w:tcPr>
          <w:p w14:paraId="754012B6" w14:textId="77777777" w:rsidR="00D82E6C" w:rsidRPr="008336A2" w:rsidRDefault="00D82E6C" w:rsidP="00B37CF1">
            <w:pPr>
              <w:rPr>
                <w:sz w:val="20"/>
                <w:szCs w:val="20"/>
                <w:lang w:val="en-IE"/>
              </w:rPr>
            </w:pPr>
            <w:r w:rsidRPr="008336A2">
              <w:rPr>
                <w:bCs/>
                <w:sz w:val="20"/>
                <w:szCs w:val="20"/>
                <w:lang w:val="en-IE"/>
              </w:rPr>
              <w:t xml:space="preserve">Supplier </w:t>
            </w:r>
            <w:r>
              <w:rPr>
                <w:bCs/>
                <w:sz w:val="20"/>
                <w:szCs w:val="20"/>
                <w:lang w:val="en-IE"/>
              </w:rPr>
              <w:t xml:space="preserve">and sub-suppliers </w:t>
            </w:r>
            <w:r w:rsidRPr="008336A2">
              <w:rPr>
                <w:sz w:val="20"/>
                <w:szCs w:val="20"/>
                <w:lang w:val="en-IE"/>
              </w:rPr>
              <w:t>carr</w:t>
            </w:r>
            <w:r>
              <w:rPr>
                <w:sz w:val="20"/>
                <w:szCs w:val="20"/>
                <w:lang w:val="en-IE"/>
              </w:rPr>
              <w:t>y</w:t>
            </w:r>
            <w:r w:rsidRPr="008336A2">
              <w:rPr>
                <w:sz w:val="20"/>
                <w:szCs w:val="20"/>
                <w:lang w:val="en-IE"/>
              </w:rPr>
              <w:t xml:space="preserve"> out Internal and external Security Audits on a regular basis, or whenever a significant infrastructure change is required. </w:t>
            </w:r>
          </w:p>
          <w:p w14:paraId="361AD4BE" w14:textId="77777777" w:rsidR="00D82E6C" w:rsidRPr="008336A2" w:rsidDel="00F87119" w:rsidRDefault="00D82E6C" w:rsidP="00B37CF1">
            <w:pPr>
              <w:spacing w:before="60" w:after="120"/>
              <w:rPr>
                <w:sz w:val="20"/>
                <w:szCs w:val="20"/>
                <w:lang w:val="en-IE"/>
              </w:rPr>
            </w:pPr>
            <w:r w:rsidRPr="008336A2">
              <w:rPr>
                <w:sz w:val="20"/>
                <w:szCs w:val="20"/>
                <w:lang w:val="en-IE"/>
              </w:rPr>
              <w:t>Records of all internal and external audits are retained and can be made available to Enterprise Ireland on request.</w:t>
            </w:r>
          </w:p>
        </w:tc>
        <w:tc>
          <w:tcPr>
            <w:tcW w:w="1842" w:type="dxa"/>
          </w:tcPr>
          <w:p w14:paraId="3E6043FB" w14:textId="77777777" w:rsidR="00D82E6C" w:rsidRPr="008336A2" w:rsidRDefault="00D82E6C" w:rsidP="00B37CF1">
            <w:pPr>
              <w:rPr>
                <w:bCs/>
                <w:sz w:val="20"/>
                <w:szCs w:val="20"/>
                <w:lang w:val="en-IE"/>
              </w:rPr>
            </w:pPr>
          </w:p>
        </w:tc>
      </w:tr>
      <w:tr w:rsidR="00D82E6C" w:rsidRPr="008336A2" w14:paraId="670EE4DF" w14:textId="77777777" w:rsidTr="00B37CF1">
        <w:tc>
          <w:tcPr>
            <w:tcW w:w="1970" w:type="dxa"/>
            <w:shd w:val="clear" w:color="auto" w:fill="auto"/>
          </w:tcPr>
          <w:p w14:paraId="022CACF3" w14:textId="77777777" w:rsidR="00D82E6C" w:rsidRPr="008336A2" w:rsidRDefault="00D82E6C" w:rsidP="00B37CF1">
            <w:pPr>
              <w:spacing w:before="60" w:after="120"/>
              <w:rPr>
                <w:rFonts w:eastAsia="Times New Roman" w:cstheme="minorHAnsi"/>
                <w:b/>
                <w:bCs/>
                <w:sz w:val="20"/>
                <w:szCs w:val="20"/>
                <w:lang w:val="en-IE" w:eastAsia="en-IE"/>
              </w:rPr>
            </w:pPr>
            <w:r w:rsidRPr="008336A2">
              <w:rPr>
                <w:rFonts w:eastAsia="Times New Roman" w:cstheme="minorHAnsi"/>
                <w:b/>
                <w:bCs/>
                <w:sz w:val="20"/>
                <w:szCs w:val="20"/>
                <w:lang w:val="en-IE" w:eastAsia="en-IE"/>
              </w:rPr>
              <w:t>Threat and Vulnerability Management</w:t>
            </w:r>
          </w:p>
          <w:p w14:paraId="06F3A2D3" w14:textId="77777777" w:rsidR="00D82E6C" w:rsidRPr="008336A2" w:rsidRDefault="00D82E6C" w:rsidP="00B37CF1">
            <w:pPr>
              <w:spacing w:before="60" w:after="120"/>
              <w:rPr>
                <w:rFonts w:eastAsia="Times New Roman" w:cstheme="minorHAnsi"/>
                <w:i/>
                <w:iCs/>
                <w:sz w:val="20"/>
                <w:szCs w:val="20"/>
                <w:lang w:val="en-IE" w:eastAsia="en-IE"/>
              </w:rPr>
            </w:pPr>
          </w:p>
        </w:tc>
        <w:tc>
          <w:tcPr>
            <w:tcW w:w="5543" w:type="dxa"/>
            <w:shd w:val="clear" w:color="auto" w:fill="auto"/>
          </w:tcPr>
          <w:p w14:paraId="4BBA2323" w14:textId="77777777" w:rsidR="00D82E6C" w:rsidRDefault="00D82E6C" w:rsidP="00B37CF1">
            <w:pPr>
              <w:spacing w:before="60" w:after="120"/>
              <w:rPr>
                <w:sz w:val="20"/>
                <w:szCs w:val="20"/>
                <w:lang w:val="en-IE"/>
              </w:rPr>
            </w:pPr>
            <w:r w:rsidRPr="008336A2">
              <w:rPr>
                <w:sz w:val="20"/>
                <w:szCs w:val="20"/>
                <w:lang w:val="en-IE"/>
              </w:rPr>
              <w:t>Supplier maintains measures meant to identify, manage, mitigate and/or remediate vulnerabilities within the Supplier and any hosted computing environments.</w:t>
            </w:r>
          </w:p>
          <w:p w14:paraId="3EE2E62C" w14:textId="77777777" w:rsidR="00D82E6C" w:rsidRDefault="00D82E6C" w:rsidP="00B37CF1">
            <w:pPr>
              <w:spacing w:before="60" w:after="120"/>
              <w:rPr>
                <w:sz w:val="20"/>
                <w:szCs w:val="20"/>
                <w:lang w:val="en-IE"/>
              </w:rPr>
            </w:pPr>
            <w:r>
              <w:rPr>
                <w:sz w:val="20"/>
                <w:szCs w:val="20"/>
                <w:lang w:val="en-IE"/>
              </w:rPr>
              <w:t>Host and guest operating systems are hardened appropriate to their role.</w:t>
            </w:r>
          </w:p>
          <w:p w14:paraId="21A50931" w14:textId="77777777" w:rsidR="00D82E6C" w:rsidRPr="008336A2" w:rsidRDefault="00D82E6C" w:rsidP="00B37CF1">
            <w:pPr>
              <w:spacing w:before="60" w:after="120"/>
              <w:rPr>
                <w:sz w:val="20"/>
                <w:szCs w:val="20"/>
                <w:lang w:val="en-IE"/>
              </w:rPr>
            </w:pPr>
            <w:r w:rsidRPr="008336A2">
              <w:rPr>
                <w:sz w:val="20"/>
                <w:szCs w:val="20"/>
                <w:lang w:val="en-IE"/>
              </w:rPr>
              <w:t>Penetration testing (Internet facing systems) with immediate remediation of identified vulnerabilities</w:t>
            </w:r>
            <w:r>
              <w:rPr>
                <w:sz w:val="20"/>
                <w:szCs w:val="20"/>
                <w:lang w:val="en-IE"/>
              </w:rPr>
              <w:t>. Results of penetration testing to be made available to EI on request.</w:t>
            </w:r>
          </w:p>
        </w:tc>
        <w:tc>
          <w:tcPr>
            <w:tcW w:w="1842" w:type="dxa"/>
          </w:tcPr>
          <w:p w14:paraId="535E6328" w14:textId="77777777" w:rsidR="00D82E6C" w:rsidRPr="008336A2" w:rsidRDefault="00D82E6C" w:rsidP="00B37CF1">
            <w:pPr>
              <w:spacing w:before="60" w:after="120"/>
              <w:rPr>
                <w:sz w:val="20"/>
                <w:szCs w:val="20"/>
                <w:lang w:val="en-IE"/>
              </w:rPr>
            </w:pPr>
          </w:p>
        </w:tc>
      </w:tr>
      <w:tr w:rsidR="00D82E6C" w:rsidRPr="008336A2" w14:paraId="6292B640" w14:textId="77777777" w:rsidTr="00B37CF1">
        <w:tc>
          <w:tcPr>
            <w:tcW w:w="1970" w:type="dxa"/>
            <w:shd w:val="clear" w:color="auto" w:fill="auto"/>
          </w:tcPr>
          <w:p w14:paraId="416F3C11" w14:textId="77777777" w:rsidR="00D82E6C" w:rsidRPr="008336A2" w:rsidRDefault="00D82E6C" w:rsidP="00B37CF1">
            <w:pPr>
              <w:spacing w:before="60" w:afterLines="120" w:after="288"/>
              <w:rPr>
                <w:b/>
                <w:bCs/>
                <w:sz w:val="20"/>
                <w:szCs w:val="20"/>
                <w:lang w:val="en-IE" w:eastAsia="en-IE"/>
              </w:rPr>
            </w:pPr>
            <w:r w:rsidRPr="008336A2">
              <w:rPr>
                <w:rFonts w:eastAsia="Times New Roman" w:cstheme="minorHAnsi"/>
                <w:b/>
                <w:bCs/>
                <w:sz w:val="20"/>
                <w:szCs w:val="20"/>
                <w:lang w:val="en-IE" w:eastAsia="en-IE"/>
              </w:rPr>
              <w:t>Change Management (System Updates)</w:t>
            </w:r>
          </w:p>
        </w:tc>
        <w:tc>
          <w:tcPr>
            <w:tcW w:w="5543" w:type="dxa"/>
            <w:shd w:val="clear" w:color="auto" w:fill="auto"/>
          </w:tcPr>
          <w:p w14:paraId="63603815" w14:textId="77777777" w:rsidR="00D82E6C" w:rsidRPr="008336A2" w:rsidRDefault="00D82E6C" w:rsidP="00B37CF1">
            <w:pPr>
              <w:spacing w:before="60" w:after="120"/>
              <w:rPr>
                <w:rFonts w:eastAsia="Times New Roman" w:cstheme="minorHAnsi"/>
                <w:sz w:val="20"/>
                <w:szCs w:val="20"/>
                <w:lang w:val="en-IE" w:eastAsia="en-IE"/>
              </w:rPr>
            </w:pPr>
            <w:r w:rsidRPr="008336A2">
              <w:rPr>
                <w:sz w:val="20"/>
                <w:szCs w:val="20"/>
                <w:lang w:val="en-IE"/>
              </w:rPr>
              <w:t xml:space="preserve">Supplier </w:t>
            </w:r>
            <w:r w:rsidRPr="008336A2">
              <w:rPr>
                <w:rFonts w:eastAsia="Times New Roman" w:cstheme="minorHAnsi"/>
                <w:sz w:val="20"/>
                <w:szCs w:val="20"/>
                <w:lang w:val="en-IE" w:eastAsia="en-IE"/>
              </w:rPr>
              <w:t>maintains policies and procedures designed to manage risks associated with the application of changes to its systems.</w:t>
            </w:r>
          </w:p>
          <w:p w14:paraId="7D546AA5" w14:textId="77777777" w:rsidR="00D82E6C" w:rsidRPr="008336A2" w:rsidRDefault="00D82E6C" w:rsidP="00B37CF1">
            <w:pPr>
              <w:rPr>
                <w:sz w:val="20"/>
                <w:szCs w:val="20"/>
                <w:lang w:val="en-IE"/>
              </w:rPr>
            </w:pPr>
            <w:r w:rsidRPr="008336A2">
              <w:rPr>
                <w:rFonts w:eastAsia="Times New Roman" w:cstheme="minorHAnsi"/>
                <w:sz w:val="20"/>
                <w:szCs w:val="20"/>
                <w:lang w:val="en-IE" w:eastAsia="en-IE"/>
              </w:rPr>
              <w:t>Prior to implementation, changes to systems, networks and underlying components, will be documented in a registered change request that includes a description and reason for the change, implementation details and schedule, a risk statement addressing impact, expected outcome, rollback plan, and documented approval by authorized personnel.</w:t>
            </w:r>
          </w:p>
        </w:tc>
        <w:tc>
          <w:tcPr>
            <w:tcW w:w="1842" w:type="dxa"/>
          </w:tcPr>
          <w:p w14:paraId="2A8C4729" w14:textId="77777777" w:rsidR="00D82E6C" w:rsidRPr="008336A2" w:rsidRDefault="00D82E6C" w:rsidP="00B37CF1">
            <w:pPr>
              <w:spacing w:before="60" w:after="120"/>
              <w:rPr>
                <w:sz w:val="20"/>
                <w:szCs w:val="20"/>
                <w:lang w:val="en-IE"/>
              </w:rPr>
            </w:pPr>
          </w:p>
        </w:tc>
      </w:tr>
      <w:tr w:rsidR="00D82E6C" w:rsidRPr="00197D53" w14:paraId="6E94E038" w14:textId="77777777" w:rsidTr="00B37CF1">
        <w:tc>
          <w:tcPr>
            <w:tcW w:w="1970" w:type="dxa"/>
            <w:shd w:val="clear" w:color="auto" w:fill="auto"/>
          </w:tcPr>
          <w:p w14:paraId="3166A498" w14:textId="77777777" w:rsidR="00D82E6C" w:rsidRPr="00197D53" w:rsidRDefault="00D82E6C" w:rsidP="00B37CF1">
            <w:pPr>
              <w:spacing w:before="60" w:afterLines="120" w:after="288"/>
              <w:rPr>
                <w:b/>
                <w:bCs/>
                <w:sz w:val="20"/>
                <w:szCs w:val="20"/>
                <w:lang w:val="en-IE" w:eastAsia="en-IE"/>
              </w:rPr>
            </w:pPr>
            <w:r w:rsidRPr="00197D53">
              <w:rPr>
                <w:b/>
                <w:bCs/>
                <w:sz w:val="20"/>
                <w:szCs w:val="20"/>
                <w:lang w:val="en-IE" w:eastAsia="en-IE"/>
              </w:rPr>
              <w:t>Malware controls</w:t>
            </w:r>
          </w:p>
        </w:tc>
        <w:tc>
          <w:tcPr>
            <w:tcW w:w="5543" w:type="dxa"/>
            <w:shd w:val="clear" w:color="auto" w:fill="auto"/>
          </w:tcPr>
          <w:p w14:paraId="49C531E9" w14:textId="77777777" w:rsidR="00D82E6C" w:rsidRPr="00197D53" w:rsidRDefault="00D82E6C" w:rsidP="00B37CF1">
            <w:pPr>
              <w:rPr>
                <w:sz w:val="20"/>
                <w:szCs w:val="20"/>
              </w:rPr>
            </w:pPr>
            <w:r w:rsidRPr="00197D53">
              <w:rPr>
                <w:sz w:val="20"/>
                <w:szCs w:val="20"/>
              </w:rPr>
              <w:t>Malware controls must be in place on all information systems processing EI data that:</w:t>
            </w:r>
          </w:p>
          <w:p w14:paraId="2D18978E" w14:textId="77777777" w:rsidR="00D82E6C" w:rsidRPr="00197D53" w:rsidRDefault="00D82E6C" w:rsidP="00D82E6C">
            <w:pPr>
              <w:pStyle w:val="ListParagraph"/>
              <w:numPr>
                <w:ilvl w:val="0"/>
                <w:numId w:val="45"/>
              </w:numPr>
              <w:spacing w:after="0" w:line="240" w:lineRule="auto"/>
              <w:rPr>
                <w:sz w:val="20"/>
                <w:szCs w:val="20"/>
              </w:rPr>
            </w:pPr>
            <w:r w:rsidRPr="00197D53">
              <w:rPr>
                <w:sz w:val="20"/>
                <w:szCs w:val="20"/>
              </w:rPr>
              <w:t xml:space="preserve">Implement and maintain software for that detects, prevents, removes, and remedies software or computer code designed to perform an unauthorized function on, or permit </w:t>
            </w:r>
            <w:r w:rsidRPr="00197D53">
              <w:rPr>
                <w:sz w:val="20"/>
                <w:szCs w:val="20"/>
              </w:rPr>
              <w:lastRenderedPageBreak/>
              <w:t xml:space="preserve">unauthorized access to, an information system, including without limitation, computer viruses, Trojan horses, worms, spyware, and time or logic bombs (“Malicious Code Software”), </w:t>
            </w:r>
          </w:p>
          <w:p w14:paraId="237AE93F" w14:textId="77777777" w:rsidR="00D82E6C" w:rsidRPr="00197D53" w:rsidRDefault="00D82E6C" w:rsidP="00D82E6C">
            <w:pPr>
              <w:pStyle w:val="ListParagraph"/>
              <w:numPr>
                <w:ilvl w:val="0"/>
                <w:numId w:val="45"/>
              </w:numPr>
              <w:spacing w:after="0" w:line="240" w:lineRule="auto"/>
              <w:rPr>
                <w:sz w:val="20"/>
                <w:szCs w:val="20"/>
                <w:lang w:val="en-IE"/>
              </w:rPr>
            </w:pPr>
            <w:r w:rsidRPr="00197D53">
              <w:rPr>
                <w:sz w:val="20"/>
                <w:szCs w:val="20"/>
              </w:rPr>
              <w:t>Run Malicious Code Software on at least a daily basis,</w:t>
            </w:r>
          </w:p>
          <w:p w14:paraId="3D52D461" w14:textId="77777777" w:rsidR="00D82E6C" w:rsidRPr="00197D53" w:rsidRDefault="00D82E6C" w:rsidP="00D82E6C">
            <w:pPr>
              <w:pStyle w:val="ListParagraph"/>
              <w:numPr>
                <w:ilvl w:val="0"/>
                <w:numId w:val="45"/>
              </w:numPr>
              <w:spacing w:after="0" w:line="240" w:lineRule="auto"/>
              <w:rPr>
                <w:sz w:val="20"/>
                <w:szCs w:val="20"/>
                <w:lang w:val="en-IE"/>
              </w:rPr>
            </w:pPr>
            <w:r w:rsidRPr="00197D53">
              <w:rPr>
                <w:sz w:val="20"/>
                <w:szCs w:val="20"/>
              </w:rPr>
              <w:t>Update Malicious Code Software on at least a daily basis, including without limitation, obtaining and implementing the most currently available malicious code signatures.</w:t>
            </w:r>
          </w:p>
          <w:p w14:paraId="2DAA5373" w14:textId="77777777" w:rsidR="00D82E6C" w:rsidRPr="00197D53" w:rsidRDefault="00D82E6C" w:rsidP="00B37CF1">
            <w:pPr>
              <w:pStyle w:val="ListParagraph"/>
              <w:ind w:left="1080"/>
              <w:rPr>
                <w:sz w:val="20"/>
                <w:szCs w:val="20"/>
                <w:lang w:val="en-IE"/>
              </w:rPr>
            </w:pPr>
          </w:p>
        </w:tc>
        <w:tc>
          <w:tcPr>
            <w:tcW w:w="1842" w:type="dxa"/>
          </w:tcPr>
          <w:p w14:paraId="7A501DD1" w14:textId="77777777" w:rsidR="00D82E6C" w:rsidRPr="00197D53" w:rsidRDefault="00D82E6C" w:rsidP="00B37CF1">
            <w:pPr>
              <w:rPr>
                <w:sz w:val="20"/>
                <w:szCs w:val="20"/>
                <w:lang w:val="en-IE"/>
              </w:rPr>
            </w:pPr>
          </w:p>
        </w:tc>
      </w:tr>
      <w:tr w:rsidR="00D82E6C" w:rsidRPr="00197D53" w14:paraId="0C189240" w14:textId="77777777" w:rsidTr="00B37CF1">
        <w:tc>
          <w:tcPr>
            <w:tcW w:w="1970" w:type="dxa"/>
            <w:shd w:val="clear" w:color="auto" w:fill="auto"/>
          </w:tcPr>
          <w:p w14:paraId="606AC9F0" w14:textId="77777777" w:rsidR="00D82E6C" w:rsidRPr="00197D53" w:rsidRDefault="00D82E6C" w:rsidP="00B37CF1">
            <w:pPr>
              <w:spacing w:before="60" w:afterLines="120" w:after="288"/>
              <w:rPr>
                <w:b/>
                <w:bCs/>
                <w:sz w:val="20"/>
                <w:szCs w:val="20"/>
                <w:lang w:val="en-IE" w:eastAsia="en-IE"/>
              </w:rPr>
            </w:pPr>
            <w:r w:rsidRPr="00197D53">
              <w:rPr>
                <w:b/>
                <w:bCs/>
                <w:sz w:val="20"/>
                <w:szCs w:val="20"/>
                <w:lang w:val="en-IE" w:eastAsia="en-IE"/>
              </w:rPr>
              <w:t>Intrusion detection and response policies, standards and procedures</w:t>
            </w:r>
          </w:p>
        </w:tc>
        <w:tc>
          <w:tcPr>
            <w:tcW w:w="5543" w:type="dxa"/>
            <w:shd w:val="clear" w:color="auto" w:fill="auto"/>
          </w:tcPr>
          <w:p w14:paraId="7BD1F74B" w14:textId="77777777" w:rsidR="00D82E6C" w:rsidRPr="00197D53" w:rsidRDefault="00D82E6C" w:rsidP="00B37CF1">
            <w:pPr>
              <w:rPr>
                <w:sz w:val="20"/>
                <w:szCs w:val="20"/>
              </w:rPr>
            </w:pPr>
            <w:r w:rsidRPr="00197D53">
              <w:rPr>
                <w:sz w:val="20"/>
                <w:szCs w:val="20"/>
              </w:rPr>
              <w:t xml:space="preserve">Supplier must maintain policies, standards and procedures for detecting, monitoring and responding to actual or reasonably suspected intrusions and Security Breaches, and encouraging reporting actual or reasonably suspected Security Breaches, including; </w:t>
            </w:r>
          </w:p>
          <w:p w14:paraId="4108E2CB" w14:textId="77777777" w:rsidR="00D82E6C" w:rsidRPr="00197D53" w:rsidRDefault="00D82E6C" w:rsidP="00D82E6C">
            <w:pPr>
              <w:pStyle w:val="ListParagraph"/>
              <w:numPr>
                <w:ilvl w:val="0"/>
                <w:numId w:val="46"/>
              </w:numPr>
              <w:spacing w:after="0" w:line="240" w:lineRule="auto"/>
              <w:rPr>
                <w:sz w:val="20"/>
                <w:szCs w:val="20"/>
              </w:rPr>
            </w:pPr>
            <w:r w:rsidRPr="00197D53">
              <w:rPr>
                <w:sz w:val="20"/>
                <w:szCs w:val="20"/>
              </w:rPr>
              <w:t xml:space="preserve">training Supplier’s personnel with access to Information to recognize actual or potential Security Breaches and to escalate and notify the senior management of the foregoing, </w:t>
            </w:r>
          </w:p>
          <w:p w14:paraId="0CF16AFA" w14:textId="77777777" w:rsidR="00D82E6C" w:rsidRPr="00197D53" w:rsidRDefault="00D82E6C" w:rsidP="00D82E6C">
            <w:pPr>
              <w:pStyle w:val="ListParagraph"/>
              <w:numPr>
                <w:ilvl w:val="0"/>
                <w:numId w:val="46"/>
              </w:numPr>
              <w:spacing w:after="0" w:line="240" w:lineRule="auto"/>
              <w:rPr>
                <w:sz w:val="20"/>
                <w:szCs w:val="20"/>
              </w:rPr>
            </w:pPr>
            <w:r w:rsidRPr="00197D53">
              <w:rPr>
                <w:sz w:val="20"/>
                <w:szCs w:val="20"/>
              </w:rPr>
              <w:t xml:space="preserve">mandatory post-incident review of events and actions taken concerning security of Information, and </w:t>
            </w:r>
          </w:p>
          <w:p w14:paraId="24A1BB82" w14:textId="77777777" w:rsidR="00D82E6C" w:rsidRPr="00197D53" w:rsidRDefault="00D82E6C" w:rsidP="00D82E6C">
            <w:pPr>
              <w:pStyle w:val="ListParagraph"/>
              <w:numPr>
                <w:ilvl w:val="0"/>
                <w:numId w:val="46"/>
              </w:numPr>
              <w:spacing w:after="0" w:line="240" w:lineRule="auto"/>
              <w:rPr>
                <w:sz w:val="20"/>
                <w:szCs w:val="20"/>
              </w:rPr>
            </w:pPr>
            <w:r w:rsidRPr="00197D53">
              <w:rPr>
                <w:sz w:val="20"/>
                <w:szCs w:val="20"/>
              </w:rPr>
              <w:t>policies and standards concerning reporting to Regulators and law enforcement agencies.</w:t>
            </w:r>
          </w:p>
          <w:p w14:paraId="6BA33707" w14:textId="77777777" w:rsidR="00D82E6C" w:rsidRPr="00197D53" w:rsidRDefault="00D82E6C" w:rsidP="00B37CF1">
            <w:pPr>
              <w:pStyle w:val="ListParagraph"/>
              <w:ind w:left="1080"/>
              <w:rPr>
                <w:sz w:val="20"/>
                <w:szCs w:val="20"/>
              </w:rPr>
            </w:pPr>
          </w:p>
        </w:tc>
        <w:tc>
          <w:tcPr>
            <w:tcW w:w="1842" w:type="dxa"/>
          </w:tcPr>
          <w:p w14:paraId="6F82E859" w14:textId="77777777" w:rsidR="00D82E6C" w:rsidRPr="00197D53" w:rsidRDefault="00D82E6C" w:rsidP="00B37CF1">
            <w:pPr>
              <w:rPr>
                <w:sz w:val="20"/>
                <w:szCs w:val="20"/>
                <w:lang w:val="en-IE"/>
              </w:rPr>
            </w:pPr>
          </w:p>
        </w:tc>
      </w:tr>
      <w:tr w:rsidR="00D82E6C" w:rsidRPr="00197D53" w14:paraId="53CF508C" w14:textId="77777777" w:rsidTr="00B37CF1">
        <w:tc>
          <w:tcPr>
            <w:tcW w:w="1970" w:type="dxa"/>
            <w:shd w:val="clear" w:color="auto" w:fill="auto"/>
          </w:tcPr>
          <w:p w14:paraId="25AF54BA" w14:textId="77777777" w:rsidR="00D82E6C" w:rsidRPr="00197D53" w:rsidRDefault="00D82E6C" w:rsidP="00B37CF1">
            <w:pPr>
              <w:spacing w:before="60" w:afterLines="120" w:after="288"/>
              <w:rPr>
                <w:b/>
                <w:bCs/>
                <w:sz w:val="20"/>
                <w:szCs w:val="20"/>
                <w:lang w:val="en-IE" w:eastAsia="en-IE"/>
              </w:rPr>
            </w:pPr>
            <w:r w:rsidRPr="00197D53">
              <w:rPr>
                <w:b/>
                <w:bCs/>
                <w:sz w:val="20"/>
                <w:szCs w:val="20"/>
                <w:lang w:val="en-IE" w:eastAsia="en-IE"/>
              </w:rPr>
              <w:t>Secure disposal</w:t>
            </w:r>
          </w:p>
        </w:tc>
        <w:tc>
          <w:tcPr>
            <w:tcW w:w="5543" w:type="dxa"/>
            <w:shd w:val="clear" w:color="auto" w:fill="auto"/>
          </w:tcPr>
          <w:p w14:paraId="5252353E" w14:textId="77777777" w:rsidR="00D82E6C" w:rsidRPr="00197D53" w:rsidRDefault="00D82E6C" w:rsidP="00B37CF1">
            <w:pPr>
              <w:rPr>
                <w:sz w:val="20"/>
                <w:szCs w:val="20"/>
              </w:rPr>
            </w:pPr>
            <w:r w:rsidRPr="00197D53">
              <w:rPr>
                <w:sz w:val="20"/>
                <w:szCs w:val="20"/>
              </w:rPr>
              <w:t>Supplier has policies and procedures in place to ensure the secure disposal of equipment that may contain Enterprise Ireland data.</w:t>
            </w:r>
          </w:p>
          <w:p w14:paraId="36D164EA" w14:textId="77777777" w:rsidR="00D82E6C" w:rsidRPr="00197D53" w:rsidRDefault="00D82E6C" w:rsidP="00B37CF1">
            <w:pPr>
              <w:rPr>
                <w:sz w:val="20"/>
                <w:szCs w:val="20"/>
              </w:rPr>
            </w:pPr>
          </w:p>
        </w:tc>
        <w:tc>
          <w:tcPr>
            <w:tcW w:w="1842" w:type="dxa"/>
          </w:tcPr>
          <w:p w14:paraId="1A19333C" w14:textId="77777777" w:rsidR="00D82E6C" w:rsidRPr="00197D53" w:rsidRDefault="00D82E6C" w:rsidP="00B37CF1">
            <w:pPr>
              <w:rPr>
                <w:sz w:val="20"/>
                <w:szCs w:val="20"/>
                <w:lang w:val="en-IE"/>
              </w:rPr>
            </w:pPr>
          </w:p>
        </w:tc>
      </w:tr>
      <w:tr w:rsidR="00D82E6C" w:rsidRPr="00197D53" w14:paraId="0524403D" w14:textId="77777777" w:rsidTr="00B37CF1">
        <w:tc>
          <w:tcPr>
            <w:tcW w:w="1970" w:type="dxa"/>
            <w:shd w:val="clear" w:color="auto" w:fill="auto"/>
          </w:tcPr>
          <w:p w14:paraId="5351FD33" w14:textId="77777777" w:rsidR="00D82E6C" w:rsidRPr="00197D53" w:rsidRDefault="00D82E6C" w:rsidP="00B37CF1">
            <w:pPr>
              <w:spacing w:before="60" w:afterLines="120" w:after="288"/>
              <w:rPr>
                <w:b/>
                <w:bCs/>
                <w:sz w:val="20"/>
                <w:szCs w:val="20"/>
                <w:lang w:val="en-IE" w:eastAsia="en-IE"/>
              </w:rPr>
            </w:pPr>
            <w:r w:rsidRPr="00197D53">
              <w:rPr>
                <w:b/>
                <w:bCs/>
                <w:sz w:val="20"/>
                <w:szCs w:val="20"/>
                <w:lang w:val="en-IE" w:eastAsia="en-IE"/>
              </w:rPr>
              <w:t>Log management</w:t>
            </w:r>
          </w:p>
        </w:tc>
        <w:tc>
          <w:tcPr>
            <w:tcW w:w="5543" w:type="dxa"/>
            <w:shd w:val="clear" w:color="auto" w:fill="auto"/>
          </w:tcPr>
          <w:p w14:paraId="0B6B6E6A" w14:textId="77777777" w:rsidR="00D82E6C" w:rsidRPr="00197D53" w:rsidRDefault="00D82E6C" w:rsidP="00B37CF1">
            <w:pPr>
              <w:rPr>
                <w:sz w:val="20"/>
                <w:szCs w:val="20"/>
              </w:rPr>
            </w:pPr>
            <w:r w:rsidRPr="00197D53">
              <w:rPr>
                <w:sz w:val="20"/>
                <w:szCs w:val="20"/>
              </w:rPr>
              <w:t>Events, alerts and log information is reviewed on a timely basis to identify potential security incidents.</w:t>
            </w:r>
          </w:p>
          <w:p w14:paraId="337786AA" w14:textId="77777777" w:rsidR="00D82E6C" w:rsidRPr="00197D53" w:rsidRDefault="00D82E6C" w:rsidP="00B37CF1">
            <w:pPr>
              <w:rPr>
                <w:sz w:val="20"/>
                <w:szCs w:val="20"/>
              </w:rPr>
            </w:pPr>
          </w:p>
          <w:p w14:paraId="0B75FD68" w14:textId="77777777" w:rsidR="00D82E6C" w:rsidRPr="00197D53" w:rsidRDefault="00D82E6C" w:rsidP="00B37CF1">
            <w:pPr>
              <w:rPr>
                <w:sz w:val="20"/>
                <w:szCs w:val="20"/>
              </w:rPr>
            </w:pPr>
            <w:r w:rsidRPr="00197D53">
              <w:rPr>
                <w:sz w:val="20"/>
                <w:szCs w:val="20"/>
              </w:rPr>
              <w:t>Supplier retains relevant logs in a tamper proof system that supports threat identification and post-incident investigation.</w:t>
            </w:r>
          </w:p>
          <w:p w14:paraId="4887237F" w14:textId="77777777" w:rsidR="00D82E6C" w:rsidRPr="00197D53" w:rsidRDefault="00D82E6C" w:rsidP="00B37CF1">
            <w:pPr>
              <w:rPr>
                <w:sz w:val="20"/>
                <w:szCs w:val="20"/>
              </w:rPr>
            </w:pPr>
          </w:p>
        </w:tc>
        <w:tc>
          <w:tcPr>
            <w:tcW w:w="1842" w:type="dxa"/>
          </w:tcPr>
          <w:p w14:paraId="03699921" w14:textId="77777777" w:rsidR="00D82E6C" w:rsidRPr="00197D53" w:rsidRDefault="00D82E6C" w:rsidP="00B37CF1">
            <w:pPr>
              <w:rPr>
                <w:sz w:val="20"/>
                <w:szCs w:val="20"/>
                <w:lang w:val="en-IE"/>
              </w:rPr>
            </w:pPr>
          </w:p>
        </w:tc>
      </w:tr>
      <w:tr w:rsidR="00D82E6C" w:rsidRPr="00197D53" w14:paraId="54EE39C2" w14:textId="77777777" w:rsidTr="00B37CF1">
        <w:tc>
          <w:tcPr>
            <w:tcW w:w="1970" w:type="dxa"/>
            <w:shd w:val="clear" w:color="auto" w:fill="auto"/>
          </w:tcPr>
          <w:p w14:paraId="5AC10EF1" w14:textId="77777777" w:rsidR="00D82E6C" w:rsidRPr="00197D53" w:rsidRDefault="00D82E6C" w:rsidP="00B37CF1">
            <w:pPr>
              <w:spacing w:before="60" w:afterLines="120" w:after="288"/>
              <w:rPr>
                <w:b/>
                <w:bCs/>
                <w:sz w:val="20"/>
                <w:szCs w:val="20"/>
                <w:lang w:val="en-IE" w:eastAsia="en-IE"/>
              </w:rPr>
            </w:pPr>
            <w:r w:rsidRPr="00197D53">
              <w:rPr>
                <w:b/>
                <w:bCs/>
                <w:sz w:val="20"/>
                <w:szCs w:val="20"/>
                <w:lang w:val="en-IE" w:eastAsia="en-IE"/>
              </w:rPr>
              <w:lastRenderedPageBreak/>
              <w:t>Tenant separation</w:t>
            </w:r>
          </w:p>
          <w:p w14:paraId="3B6728E4" w14:textId="77777777" w:rsidR="00D82E6C" w:rsidRPr="00197D53" w:rsidRDefault="00D82E6C" w:rsidP="00B37CF1">
            <w:pPr>
              <w:spacing w:before="60" w:afterLines="120" w:after="288"/>
              <w:rPr>
                <w:b/>
                <w:bCs/>
                <w:sz w:val="20"/>
                <w:szCs w:val="20"/>
                <w:lang w:val="en-IE" w:eastAsia="en-IE"/>
              </w:rPr>
            </w:pPr>
          </w:p>
        </w:tc>
        <w:tc>
          <w:tcPr>
            <w:tcW w:w="5543" w:type="dxa"/>
            <w:shd w:val="clear" w:color="auto" w:fill="auto"/>
          </w:tcPr>
          <w:p w14:paraId="7F987789" w14:textId="77777777" w:rsidR="00D82E6C" w:rsidRPr="00197D53" w:rsidRDefault="00D82E6C" w:rsidP="00B37CF1">
            <w:pPr>
              <w:rPr>
                <w:sz w:val="20"/>
                <w:szCs w:val="20"/>
              </w:rPr>
            </w:pPr>
            <w:r w:rsidRPr="00197D53">
              <w:rPr>
                <w:color w:val="000000"/>
                <w:sz w:val="20"/>
                <w:szCs w:val="20"/>
              </w:rPr>
              <w:t>Supplier must ensure that Enterprise Ireland information is segregated from other tenants and that technical controls are in place to maintain and monitor data and user segregation</w:t>
            </w:r>
          </w:p>
          <w:p w14:paraId="172EB244" w14:textId="77777777" w:rsidR="00D82E6C" w:rsidRPr="00197D53" w:rsidRDefault="00D82E6C" w:rsidP="00B37CF1">
            <w:pPr>
              <w:rPr>
                <w:sz w:val="20"/>
                <w:szCs w:val="20"/>
              </w:rPr>
            </w:pPr>
          </w:p>
        </w:tc>
        <w:tc>
          <w:tcPr>
            <w:tcW w:w="1842" w:type="dxa"/>
          </w:tcPr>
          <w:p w14:paraId="757998F7" w14:textId="77777777" w:rsidR="00D82E6C" w:rsidRPr="00197D53" w:rsidRDefault="00D82E6C" w:rsidP="00B37CF1">
            <w:pPr>
              <w:rPr>
                <w:sz w:val="20"/>
                <w:szCs w:val="20"/>
                <w:lang w:val="en-IE"/>
              </w:rPr>
            </w:pPr>
          </w:p>
        </w:tc>
      </w:tr>
      <w:tr w:rsidR="00D82E6C" w:rsidRPr="00197D53" w14:paraId="02E5D81D" w14:textId="77777777" w:rsidTr="00B37CF1">
        <w:tc>
          <w:tcPr>
            <w:tcW w:w="1970" w:type="dxa"/>
            <w:shd w:val="clear" w:color="auto" w:fill="auto"/>
          </w:tcPr>
          <w:p w14:paraId="522AB565" w14:textId="77777777" w:rsidR="00D82E6C" w:rsidRPr="00197D53" w:rsidRDefault="00D82E6C" w:rsidP="00B37CF1">
            <w:pPr>
              <w:spacing w:before="60" w:afterLines="120" w:after="288"/>
              <w:rPr>
                <w:b/>
                <w:bCs/>
                <w:sz w:val="20"/>
                <w:szCs w:val="20"/>
                <w:lang w:val="en-IE" w:eastAsia="en-IE"/>
              </w:rPr>
            </w:pPr>
            <w:r w:rsidRPr="00197D53">
              <w:rPr>
                <w:b/>
                <w:bCs/>
                <w:sz w:val="20"/>
                <w:szCs w:val="20"/>
                <w:lang w:val="en-IE" w:eastAsia="en-IE"/>
              </w:rPr>
              <w:t>Secure software development</w:t>
            </w:r>
          </w:p>
        </w:tc>
        <w:tc>
          <w:tcPr>
            <w:tcW w:w="5543" w:type="dxa"/>
            <w:shd w:val="clear" w:color="auto" w:fill="auto"/>
          </w:tcPr>
          <w:p w14:paraId="4B7DCF70" w14:textId="77777777" w:rsidR="00D82E6C" w:rsidRPr="00197D53" w:rsidRDefault="00D82E6C" w:rsidP="00B37CF1">
            <w:pPr>
              <w:pStyle w:val="CommentText"/>
            </w:pPr>
            <w:r w:rsidRPr="00197D53">
              <w:t>Supplier must have established rules for the secure development of software and systems, incorporating at least the OWASP secure coding practices and security principles.</w:t>
            </w:r>
          </w:p>
          <w:p w14:paraId="348BDD2C" w14:textId="77777777" w:rsidR="00D82E6C" w:rsidRPr="00197D53" w:rsidRDefault="00D82E6C" w:rsidP="00B37CF1">
            <w:pPr>
              <w:pStyle w:val="CommentText"/>
            </w:pPr>
          </w:p>
          <w:p w14:paraId="74B0A085" w14:textId="77777777" w:rsidR="00D82E6C" w:rsidRPr="00197D53" w:rsidRDefault="00D82E6C" w:rsidP="00B37CF1">
            <w:pPr>
              <w:pStyle w:val="CommentText"/>
              <w:rPr>
                <w:lang w:val="en-IE"/>
              </w:rPr>
            </w:pPr>
            <w:r w:rsidRPr="00197D53">
              <w:t>A secure software development policy and lifecycle must be in place so that  </w:t>
            </w:r>
          </w:p>
          <w:p w14:paraId="370B0FB8" w14:textId="77777777" w:rsidR="00D82E6C" w:rsidRPr="00197D53" w:rsidRDefault="00D82E6C" w:rsidP="00D82E6C">
            <w:pPr>
              <w:pStyle w:val="CommentText"/>
              <w:numPr>
                <w:ilvl w:val="0"/>
                <w:numId w:val="47"/>
              </w:numPr>
              <w:rPr>
                <w:lang w:val="en-IE"/>
              </w:rPr>
            </w:pPr>
            <w:r w:rsidRPr="00197D53">
              <w:t>Rules for the secure development of software and systems are established and applied to developments within the organization, </w:t>
            </w:r>
          </w:p>
          <w:p w14:paraId="3E66D3FF" w14:textId="77777777" w:rsidR="00D82E6C" w:rsidRPr="00197D53" w:rsidRDefault="00D82E6C" w:rsidP="00D82E6C">
            <w:pPr>
              <w:pStyle w:val="CommentText"/>
              <w:numPr>
                <w:ilvl w:val="0"/>
                <w:numId w:val="47"/>
              </w:numPr>
              <w:rPr>
                <w:lang w:val="en-IE"/>
              </w:rPr>
            </w:pPr>
            <w:r w:rsidRPr="00197D53">
              <w:t>Separation of development, testing and operational environments, including protect secure development environments for system development is in place, </w:t>
            </w:r>
          </w:p>
          <w:p w14:paraId="09DFA26D" w14:textId="77777777" w:rsidR="00D82E6C" w:rsidRPr="00197D53" w:rsidRDefault="00D82E6C" w:rsidP="00D82E6C">
            <w:pPr>
              <w:pStyle w:val="CommentText"/>
              <w:numPr>
                <w:ilvl w:val="0"/>
                <w:numId w:val="47"/>
              </w:numPr>
              <w:rPr>
                <w:lang w:val="en-IE"/>
              </w:rPr>
            </w:pPr>
            <w:r w:rsidRPr="00197D53">
              <w:t>Testing of security functionality is carried out during development. </w:t>
            </w:r>
          </w:p>
          <w:p w14:paraId="6366D955" w14:textId="77777777" w:rsidR="00D82E6C" w:rsidRPr="00197D53" w:rsidRDefault="00D82E6C" w:rsidP="00B37CF1">
            <w:pPr>
              <w:pStyle w:val="CommentText"/>
            </w:pPr>
          </w:p>
          <w:p w14:paraId="7BAC7262" w14:textId="77777777" w:rsidR="00D82E6C" w:rsidRPr="00197D53" w:rsidRDefault="00D82E6C" w:rsidP="00B37CF1">
            <w:pPr>
              <w:pStyle w:val="CommentText"/>
            </w:pPr>
            <w:r w:rsidRPr="00197D53">
              <w:t>Systems and apps must be independently penetration tested against at least the OWASP Top 10 Web Application Security Risks before release.</w:t>
            </w:r>
          </w:p>
          <w:p w14:paraId="21AD1802" w14:textId="77777777" w:rsidR="00D82E6C" w:rsidRPr="00197D53" w:rsidRDefault="00D82E6C" w:rsidP="00B37CF1">
            <w:pPr>
              <w:rPr>
                <w:sz w:val="20"/>
                <w:szCs w:val="20"/>
              </w:rPr>
            </w:pPr>
          </w:p>
        </w:tc>
        <w:tc>
          <w:tcPr>
            <w:tcW w:w="1842" w:type="dxa"/>
          </w:tcPr>
          <w:p w14:paraId="087EC8B1" w14:textId="77777777" w:rsidR="00D82E6C" w:rsidRPr="00197D53" w:rsidRDefault="00D82E6C" w:rsidP="00B37CF1">
            <w:pPr>
              <w:rPr>
                <w:sz w:val="20"/>
                <w:szCs w:val="20"/>
                <w:lang w:val="en-IE"/>
              </w:rPr>
            </w:pPr>
          </w:p>
        </w:tc>
      </w:tr>
      <w:tr w:rsidR="00D82E6C" w:rsidRPr="008336A2" w14:paraId="1D2763BE" w14:textId="77777777" w:rsidTr="00B37CF1">
        <w:tc>
          <w:tcPr>
            <w:tcW w:w="1970" w:type="dxa"/>
            <w:shd w:val="clear" w:color="auto" w:fill="auto"/>
          </w:tcPr>
          <w:p w14:paraId="46A091A6" w14:textId="77777777" w:rsidR="00D82E6C" w:rsidRPr="00197D53" w:rsidRDefault="00D82E6C" w:rsidP="00B37CF1">
            <w:pPr>
              <w:spacing w:before="60" w:afterLines="120" w:after="288"/>
              <w:rPr>
                <w:b/>
                <w:bCs/>
                <w:sz w:val="20"/>
                <w:szCs w:val="20"/>
                <w:lang w:val="en-IE" w:eastAsia="en-IE"/>
              </w:rPr>
            </w:pPr>
            <w:r w:rsidRPr="00197D53">
              <w:rPr>
                <w:b/>
                <w:bCs/>
                <w:sz w:val="20"/>
                <w:szCs w:val="20"/>
                <w:lang w:val="en-IE" w:eastAsia="en-IE"/>
              </w:rPr>
              <w:t>PCI DSS</w:t>
            </w:r>
          </w:p>
          <w:p w14:paraId="1900613B" w14:textId="77777777" w:rsidR="00D82E6C" w:rsidRPr="00197D53" w:rsidRDefault="00D82E6C" w:rsidP="00B37CF1">
            <w:pPr>
              <w:spacing w:before="60" w:afterLines="120" w:after="288"/>
              <w:rPr>
                <w:b/>
                <w:bCs/>
                <w:sz w:val="20"/>
                <w:szCs w:val="20"/>
                <w:lang w:val="en-IE" w:eastAsia="en-IE"/>
              </w:rPr>
            </w:pPr>
            <w:r w:rsidRPr="00197D53">
              <w:rPr>
                <w:rFonts w:eastAsia="Times New Roman" w:cstheme="minorHAnsi"/>
                <w:i/>
                <w:iCs/>
                <w:sz w:val="20"/>
                <w:szCs w:val="20"/>
                <w:lang w:val="en-IE" w:eastAsia="en-IE"/>
              </w:rPr>
              <w:t>*Applies only to Managed/Cloud based Services processing payment card data.</w:t>
            </w:r>
          </w:p>
        </w:tc>
        <w:tc>
          <w:tcPr>
            <w:tcW w:w="5543" w:type="dxa"/>
            <w:shd w:val="clear" w:color="auto" w:fill="auto"/>
          </w:tcPr>
          <w:p w14:paraId="3E9EC955" w14:textId="77777777" w:rsidR="00D82E6C" w:rsidRPr="00B9629C" w:rsidRDefault="00D82E6C" w:rsidP="00B37CF1">
            <w:pPr>
              <w:pStyle w:val="CommentText"/>
            </w:pPr>
            <w:r w:rsidRPr="00197D53">
              <w:t>Supplier must be compliant with the Payment Card Industry Data Security Standard (PCI DSS) and have the relevant Attestation of Compliance (</w:t>
            </w:r>
            <w:proofErr w:type="spellStart"/>
            <w:r w:rsidRPr="00197D53">
              <w:t>AoC</w:t>
            </w:r>
            <w:proofErr w:type="spellEnd"/>
            <w:r w:rsidRPr="00197D53">
              <w:t>) or Report on Compliance (</w:t>
            </w:r>
            <w:proofErr w:type="spellStart"/>
            <w:r w:rsidRPr="00197D53">
              <w:t>RoC</w:t>
            </w:r>
            <w:proofErr w:type="spellEnd"/>
            <w:r w:rsidRPr="00197D53">
              <w:t>) documentation.</w:t>
            </w:r>
          </w:p>
        </w:tc>
        <w:tc>
          <w:tcPr>
            <w:tcW w:w="1842" w:type="dxa"/>
          </w:tcPr>
          <w:p w14:paraId="6C9EA4DB" w14:textId="77777777" w:rsidR="00D82E6C" w:rsidRPr="008336A2" w:rsidRDefault="00D82E6C" w:rsidP="00B37CF1">
            <w:pPr>
              <w:rPr>
                <w:sz w:val="20"/>
                <w:szCs w:val="20"/>
                <w:lang w:val="en-IE"/>
              </w:rPr>
            </w:pPr>
          </w:p>
        </w:tc>
      </w:tr>
    </w:tbl>
    <w:p w14:paraId="0B2A1F02" w14:textId="77777777" w:rsidR="00D82E6C" w:rsidRPr="008336A2" w:rsidRDefault="00D82E6C" w:rsidP="00D82E6C">
      <w:pPr>
        <w:rPr>
          <w:sz w:val="20"/>
          <w:szCs w:val="20"/>
          <w:lang w:val="en-IE"/>
        </w:rPr>
      </w:pPr>
    </w:p>
    <w:p w14:paraId="69F43EEE" w14:textId="77777777" w:rsidR="00D82E6C" w:rsidRPr="008336A2" w:rsidRDefault="00D82E6C" w:rsidP="00D82E6C">
      <w:pPr>
        <w:pBdr>
          <w:top w:val="single" w:sz="4" w:space="1" w:color="auto"/>
          <w:left w:val="single" w:sz="4" w:space="4" w:color="auto"/>
          <w:bottom w:val="single" w:sz="4" w:space="1" w:color="auto"/>
          <w:right w:val="single" w:sz="4" w:space="4" w:color="auto"/>
          <w:between w:val="single" w:sz="4" w:space="1" w:color="auto"/>
          <w:bar w:val="single" w:sz="4" w:color="auto"/>
        </w:pBdr>
        <w:rPr>
          <w:b/>
          <w:bCs/>
          <w:lang w:val="en-IE"/>
        </w:rPr>
      </w:pPr>
      <w:r>
        <w:rPr>
          <w:b/>
          <w:bCs/>
          <w:lang w:val="en-IE"/>
        </w:rPr>
        <w:t>Any additional details relevant to the above requirements:</w:t>
      </w:r>
    </w:p>
    <w:p w14:paraId="5A1F1AEF" w14:textId="77777777" w:rsidR="00D82E6C" w:rsidRPr="008336A2" w:rsidRDefault="00D82E6C" w:rsidP="00D82E6C">
      <w:pPr>
        <w:pBdr>
          <w:top w:val="single" w:sz="4" w:space="1" w:color="auto"/>
          <w:left w:val="single" w:sz="4" w:space="4" w:color="auto"/>
          <w:bottom w:val="single" w:sz="4" w:space="1" w:color="auto"/>
          <w:right w:val="single" w:sz="4" w:space="4" w:color="auto"/>
          <w:between w:val="single" w:sz="4" w:space="1" w:color="auto"/>
          <w:bar w:val="single" w:sz="4" w:color="auto"/>
        </w:pBdr>
      </w:pPr>
      <w:r>
        <w:br/>
      </w:r>
      <w:r>
        <w:br/>
      </w:r>
      <w:r>
        <w:br/>
      </w:r>
      <w:r>
        <w:br/>
      </w:r>
      <w:r>
        <w:br/>
      </w:r>
      <w:r>
        <w:br/>
      </w:r>
      <w:r>
        <w:br/>
      </w:r>
      <w:r>
        <w:lastRenderedPageBreak/>
        <w:br/>
      </w:r>
    </w:p>
    <w:p w14:paraId="765920EE" w14:textId="77777777" w:rsidR="00D82E6C" w:rsidRPr="00FC459C" w:rsidRDefault="00D82E6C" w:rsidP="00D82E6C"/>
    <w:p w14:paraId="0B78E518" w14:textId="77777777" w:rsidR="00AC0024" w:rsidRDefault="00AC0024"/>
    <w:sectPr w:rsidR="00AC00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7B2B5" w14:textId="77777777" w:rsidR="00D82E6C" w:rsidRDefault="00D82E6C" w:rsidP="00D82E6C">
      <w:pPr>
        <w:spacing w:after="0" w:line="240" w:lineRule="auto"/>
      </w:pPr>
      <w:r>
        <w:separator/>
      </w:r>
    </w:p>
  </w:endnote>
  <w:endnote w:type="continuationSeparator" w:id="0">
    <w:p w14:paraId="68FFEB9E" w14:textId="77777777" w:rsidR="00D82E6C" w:rsidRDefault="00D82E6C" w:rsidP="00D82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131CB" w14:textId="77777777" w:rsidR="00D82E6C" w:rsidRDefault="00D82E6C" w:rsidP="00D82E6C">
      <w:pPr>
        <w:spacing w:after="0" w:line="240" w:lineRule="auto"/>
      </w:pPr>
      <w:r>
        <w:separator/>
      </w:r>
    </w:p>
  </w:footnote>
  <w:footnote w:type="continuationSeparator" w:id="0">
    <w:p w14:paraId="3D31C075" w14:textId="77777777" w:rsidR="00D82E6C" w:rsidRDefault="00D82E6C" w:rsidP="00D82E6C">
      <w:pPr>
        <w:spacing w:after="0" w:line="240" w:lineRule="auto"/>
      </w:pPr>
      <w:r>
        <w:continuationSeparator/>
      </w:r>
    </w:p>
  </w:footnote>
  <w:footnote w:id="1">
    <w:p w14:paraId="186E565A" w14:textId="77777777" w:rsidR="00D82E6C" w:rsidRPr="00B61E8A" w:rsidRDefault="00D82E6C" w:rsidP="00D82E6C">
      <w:pPr>
        <w:pStyle w:val="FootnoteText"/>
      </w:pPr>
      <w:r>
        <w:rPr>
          <w:rStyle w:val="FootnoteReference"/>
        </w:rPr>
        <w:footnoteRef/>
      </w:r>
      <w:r>
        <w:t xml:space="preserve"> </w:t>
      </w:r>
      <w:r w:rsidRPr="006D3D84">
        <w:rPr>
          <w:b/>
        </w:rPr>
        <w:t>Note:</w:t>
      </w:r>
      <w:r>
        <w:t xml:space="preserve"> this agreement can be used as a standalone processing agreement (to be included as an appendix to a services agreement).  Alternatively, the clauses at sections 2 and 3 can be extracted and included directly in the contract for services with the supplier/data processor. We can assist with this as and when required.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927D4"/>
    <w:multiLevelType w:val="multilevel"/>
    <w:tmpl w:val="60DC3F1C"/>
    <w:lvl w:ilvl="0">
      <w:start w:val="1"/>
      <w:numFmt w:val="decimal"/>
      <w:pStyle w:val="Level1"/>
      <w:lvlText w:val="%1."/>
      <w:lvlJc w:val="left"/>
      <w:pPr>
        <w:tabs>
          <w:tab w:val="num" w:pos="850"/>
        </w:tabs>
        <w:ind w:left="850" w:hanging="850"/>
      </w:pPr>
      <w:rPr>
        <w:b/>
        <w:i w:val="0"/>
        <w:caps w:val="0"/>
        <w:smallCaps w:val="0"/>
        <w:strike w:val="0"/>
        <w:dstrike w:val="0"/>
        <w:vanish w:val="0"/>
        <w:color w:val="000000"/>
        <w:u w:val="none"/>
        <w:effect w:val="none"/>
        <w:vertAlign w:val="baseline"/>
      </w:rPr>
    </w:lvl>
    <w:lvl w:ilvl="1">
      <w:start w:val="1"/>
      <w:numFmt w:val="decimal"/>
      <w:pStyle w:val="Level2"/>
      <w:lvlText w:val="%1.%2"/>
      <w:lvlJc w:val="left"/>
      <w:pPr>
        <w:tabs>
          <w:tab w:val="num" w:pos="850"/>
        </w:tabs>
        <w:ind w:left="850" w:hanging="850"/>
      </w:pPr>
      <w:rPr>
        <w:b w:val="0"/>
        <w:i w:val="0"/>
        <w:caps w:val="0"/>
        <w:smallCaps w:val="0"/>
        <w:strike w:val="0"/>
        <w:dstrike w:val="0"/>
        <w:vanish w:val="0"/>
        <w:color w:val="000000"/>
        <w:u w:val="none"/>
        <w:effect w:val="none"/>
        <w:vertAlign w:val="baseline"/>
      </w:rPr>
    </w:lvl>
    <w:lvl w:ilvl="2">
      <w:start w:val="1"/>
      <w:numFmt w:val="decimal"/>
      <w:pStyle w:val="Level3"/>
      <w:lvlText w:val="%1.%2.%3"/>
      <w:lvlJc w:val="left"/>
      <w:pPr>
        <w:tabs>
          <w:tab w:val="num" w:pos="1701"/>
        </w:tabs>
        <w:ind w:left="1701" w:hanging="851"/>
      </w:pPr>
      <w:rPr>
        <w:b w:val="0"/>
        <w:i w:val="0"/>
        <w:caps w:val="0"/>
        <w:smallCaps w:val="0"/>
        <w:strike w:val="0"/>
        <w:dstrike w:val="0"/>
        <w:vanish w:val="0"/>
        <w:color w:val="000000"/>
        <w:u w:val="none"/>
        <w:effect w:val="none"/>
        <w:vertAlign w:val="baseline"/>
      </w:rPr>
    </w:lvl>
    <w:lvl w:ilvl="3">
      <w:start w:val="1"/>
      <w:numFmt w:val="lowerLetter"/>
      <w:pStyle w:val="Level4"/>
      <w:lvlText w:val="(%4)"/>
      <w:lvlJc w:val="left"/>
      <w:pPr>
        <w:tabs>
          <w:tab w:val="num" w:pos="2551"/>
        </w:tabs>
        <w:ind w:left="2551" w:hanging="850"/>
      </w:pPr>
      <w:rPr>
        <w:b w:val="0"/>
        <w:i w:val="0"/>
        <w:caps w:val="0"/>
        <w:smallCaps w:val="0"/>
        <w:strike w:val="0"/>
        <w:dstrike w:val="0"/>
        <w:vanish w:val="0"/>
        <w:color w:val="000000"/>
        <w:u w:val="none"/>
        <w:effect w:val="none"/>
        <w:vertAlign w:val="baseline"/>
      </w:rPr>
    </w:lvl>
    <w:lvl w:ilvl="4">
      <w:start w:val="1"/>
      <w:numFmt w:val="lowerRoman"/>
      <w:pStyle w:val="Level5"/>
      <w:lvlText w:val="(%5)"/>
      <w:lvlJc w:val="left"/>
      <w:pPr>
        <w:tabs>
          <w:tab w:val="num" w:pos="3402"/>
        </w:tabs>
        <w:ind w:left="3402" w:hanging="851"/>
      </w:pPr>
      <w:rPr>
        <w:b w:val="0"/>
        <w:i w:val="0"/>
        <w:caps w:val="0"/>
        <w:smallCaps w:val="0"/>
        <w:strike w:val="0"/>
        <w:dstrike w:val="0"/>
        <w:vanish w:val="0"/>
        <w:color w:val="000000"/>
        <w:u w:val="none"/>
        <w:effect w:val="none"/>
        <w:vertAlign w:val="baseline"/>
      </w:rPr>
    </w:lvl>
    <w:lvl w:ilvl="5">
      <w:start w:val="1"/>
      <w:numFmt w:val="decimal"/>
      <w:pStyle w:val="Level6"/>
      <w:lvlText w:val="(%6)"/>
      <w:lvlJc w:val="left"/>
      <w:pPr>
        <w:tabs>
          <w:tab w:val="num" w:pos="4252"/>
        </w:tabs>
        <w:ind w:left="4252" w:hanging="850"/>
      </w:pPr>
      <w:rPr>
        <w:b w:val="0"/>
        <w:i w:val="0"/>
        <w:caps w:val="0"/>
        <w:smallCaps w:val="0"/>
        <w:strike w:val="0"/>
        <w:dstrike w:val="0"/>
        <w:vanish w:val="0"/>
        <w:color w:val="000000"/>
        <w:u w:val="none"/>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rPr>
    </w:lvl>
  </w:abstractNum>
  <w:abstractNum w:abstractNumId="1" w15:restartNumberingAfterBreak="0">
    <w:nsid w:val="02AD447B"/>
    <w:multiLevelType w:val="multilevel"/>
    <w:tmpl w:val="11C4E2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5860511"/>
    <w:multiLevelType w:val="multilevel"/>
    <w:tmpl w:val="21A89BAC"/>
    <w:lvl w:ilvl="0">
      <w:start w:val="1"/>
      <w:numFmt w:val="decimal"/>
      <w:lvlText w:val="%1"/>
      <w:lvlJc w:val="left"/>
      <w:pPr>
        <w:tabs>
          <w:tab w:val="num" w:pos="675"/>
        </w:tabs>
        <w:ind w:left="675" w:hanging="675"/>
      </w:pPr>
      <w:rPr>
        <w:rFonts w:cs="Times New Roman"/>
        <w:b/>
      </w:rPr>
    </w:lvl>
    <w:lvl w:ilvl="1">
      <w:start w:val="2"/>
      <w:numFmt w:val="decimal"/>
      <w:lvlText w:val="%1.%2"/>
      <w:lvlJc w:val="left"/>
      <w:pPr>
        <w:tabs>
          <w:tab w:val="num" w:pos="675"/>
        </w:tabs>
        <w:ind w:left="675" w:hanging="675"/>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440"/>
        </w:tabs>
        <w:ind w:left="1440" w:hanging="1440"/>
      </w:pPr>
      <w:rPr>
        <w:rFonts w:cs="Times New Roman"/>
        <w:b/>
      </w:rPr>
    </w:lvl>
  </w:abstractNum>
  <w:abstractNum w:abstractNumId="3" w15:restartNumberingAfterBreak="0">
    <w:nsid w:val="05FE0AB2"/>
    <w:multiLevelType w:val="multilevel"/>
    <w:tmpl w:val="236A12DE"/>
    <w:lvl w:ilvl="0">
      <w:start w:val="5"/>
      <w:numFmt w:val="decimal"/>
      <w:lvlText w:val="%1"/>
      <w:lvlJc w:val="left"/>
      <w:pPr>
        <w:ind w:left="420" w:hanging="420"/>
      </w:pPr>
      <w:rPr>
        <w:rFonts w:hint="default"/>
      </w:rPr>
    </w:lvl>
    <w:lvl w:ilvl="1">
      <w:start w:val="2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0361E9"/>
    <w:multiLevelType w:val="hybridMultilevel"/>
    <w:tmpl w:val="E42CEB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7F270CC"/>
    <w:multiLevelType w:val="hybridMultilevel"/>
    <w:tmpl w:val="1714B7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486111C"/>
    <w:multiLevelType w:val="multilevel"/>
    <w:tmpl w:val="33466E68"/>
    <w:lvl w:ilvl="0">
      <w:start w:val="7"/>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14983C32"/>
    <w:multiLevelType w:val="hybridMultilevel"/>
    <w:tmpl w:val="1032CABE"/>
    <w:lvl w:ilvl="0" w:tplc="97D66640">
      <w:start w:val="1"/>
      <w:numFmt w:val="bullet"/>
      <w:pStyle w:val="ListBullet2"/>
      <w:lvlText w:val=""/>
      <w:lvlJc w:val="left"/>
      <w:pPr>
        <w:tabs>
          <w:tab w:val="num" w:pos="1647"/>
        </w:tabs>
        <w:ind w:left="1647" w:hanging="360"/>
      </w:pPr>
      <w:rPr>
        <w:rFonts w:ascii="Symbol" w:hAnsi="Symbol" w:hint="default"/>
      </w:rPr>
    </w:lvl>
    <w:lvl w:ilvl="1" w:tplc="04090003" w:tentative="1">
      <w:start w:val="1"/>
      <w:numFmt w:val="bullet"/>
      <w:lvlText w:val="o"/>
      <w:lvlJc w:val="left"/>
      <w:pPr>
        <w:tabs>
          <w:tab w:val="num" w:pos="2367"/>
        </w:tabs>
        <w:ind w:left="2367" w:hanging="360"/>
      </w:pPr>
      <w:rPr>
        <w:rFonts w:ascii="Courier New" w:hAnsi="Courier New" w:hint="default"/>
      </w:rPr>
    </w:lvl>
    <w:lvl w:ilvl="2" w:tplc="04090005" w:tentative="1">
      <w:start w:val="1"/>
      <w:numFmt w:val="bullet"/>
      <w:lvlText w:val=""/>
      <w:lvlJc w:val="left"/>
      <w:pPr>
        <w:tabs>
          <w:tab w:val="num" w:pos="3087"/>
        </w:tabs>
        <w:ind w:left="3087" w:hanging="360"/>
      </w:pPr>
      <w:rPr>
        <w:rFonts w:ascii="Wingdings" w:hAnsi="Wingdings" w:hint="default"/>
      </w:rPr>
    </w:lvl>
    <w:lvl w:ilvl="3" w:tplc="04090001" w:tentative="1">
      <w:start w:val="1"/>
      <w:numFmt w:val="bullet"/>
      <w:lvlText w:val=""/>
      <w:lvlJc w:val="left"/>
      <w:pPr>
        <w:tabs>
          <w:tab w:val="num" w:pos="3807"/>
        </w:tabs>
        <w:ind w:left="3807" w:hanging="360"/>
      </w:pPr>
      <w:rPr>
        <w:rFonts w:ascii="Symbol" w:hAnsi="Symbol" w:hint="default"/>
      </w:rPr>
    </w:lvl>
    <w:lvl w:ilvl="4" w:tplc="04090003" w:tentative="1">
      <w:start w:val="1"/>
      <w:numFmt w:val="bullet"/>
      <w:lvlText w:val="o"/>
      <w:lvlJc w:val="left"/>
      <w:pPr>
        <w:tabs>
          <w:tab w:val="num" w:pos="4527"/>
        </w:tabs>
        <w:ind w:left="4527" w:hanging="360"/>
      </w:pPr>
      <w:rPr>
        <w:rFonts w:ascii="Courier New" w:hAnsi="Courier New" w:hint="default"/>
      </w:rPr>
    </w:lvl>
    <w:lvl w:ilvl="5" w:tplc="04090005" w:tentative="1">
      <w:start w:val="1"/>
      <w:numFmt w:val="bullet"/>
      <w:lvlText w:val=""/>
      <w:lvlJc w:val="left"/>
      <w:pPr>
        <w:tabs>
          <w:tab w:val="num" w:pos="5247"/>
        </w:tabs>
        <w:ind w:left="5247" w:hanging="360"/>
      </w:pPr>
      <w:rPr>
        <w:rFonts w:ascii="Wingdings" w:hAnsi="Wingdings" w:hint="default"/>
      </w:rPr>
    </w:lvl>
    <w:lvl w:ilvl="6" w:tplc="04090001" w:tentative="1">
      <w:start w:val="1"/>
      <w:numFmt w:val="bullet"/>
      <w:lvlText w:val=""/>
      <w:lvlJc w:val="left"/>
      <w:pPr>
        <w:tabs>
          <w:tab w:val="num" w:pos="5967"/>
        </w:tabs>
        <w:ind w:left="5967" w:hanging="360"/>
      </w:pPr>
      <w:rPr>
        <w:rFonts w:ascii="Symbol" w:hAnsi="Symbol" w:hint="default"/>
      </w:rPr>
    </w:lvl>
    <w:lvl w:ilvl="7" w:tplc="04090003" w:tentative="1">
      <w:start w:val="1"/>
      <w:numFmt w:val="bullet"/>
      <w:lvlText w:val="o"/>
      <w:lvlJc w:val="left"/>
      <w:pPr>
        <w:tabs>
          <w:tab w:val="num" w:pos="6687"/>
        </w:tabs>
        <w:ind w:left="6687" w:hanging="360"/>
      </w:pPr>
      <w:rPr>
        <w:rFonts w:ascii="Courier New" w:hAnsi="Courier New" w:hint="default"/>
      </w:rPr>
    </w:lvl>
    <w:lvl w:ilvl="8" w:tplc="04090005" w:tentative="1">
      <w:start w:val="1"/>
      <w:numFmt w:val="bullet"/>
      <w:lvlText w:val=""/>
      <w:lvlJc w:val="left"/>
      <w:pPr>
        <w:tabs>
          <w:tab w:val="num" w:pos="7407"/>
        </w:tabs>
        <w:ind w:left="7407" w:hanging="360"/>
      </w:pPr>
      <w:rPr>
        <w:rFonts w:ascii="Wingdings" w:hAnsi="Wingdings" w:hint="default"/>
      </w:rPr>
    </w:lvl>
  </w:abstractNum>
  <w:abstractNum w:abstractNumId="8" w15:restartNumberingAfterBreak="0">
    <w:nsid w:val="184D7E0C"/>
    <w:multiLevelType w:val="multilevel"/>
    <w:tmpl w:val="AE50CC86"/>
    <w:lvl w:ilvl="0">
      <w:start w:val="3"/>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112" w:hanging="1440"/>
      </w:pPr>
      <w:rPr>
        <w:rFonts w:hint="default"/>
        <w:b/>
      </w:rPr>
    </w:lvl>
  </w:abstractNum>
  <w:abstractNum w:abstractNumId="9" w15:restartNumberingAfterBreak="0">
    <w:nsid w:val="1D143EA0"/>
    <w:multiLevelType w:val="hybridMultilevel"/>
    <w:tmpl w:val="61127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0E36DB"/>
    <w:multiLevelType w:val="multilevel"/>
    <w:tmpl w:val="11C4E2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4452A3"/>
    <w:multiLevelType w:val="hybridMultilevel"/>
    <w:tmpl w:val="0E2AE2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552776E"/>
    <w:multiLevelType w:val="hybridMultilevel"/>
    <w:tmpl w:val="4EEC16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299743AE"/>
    <w:multiLevelType w:val="hybridMultilevel"/>
    <w:tmpl w:val="92763E48"/>
    <w:lvl w:ilvl="0" w:tplc="A802D4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840EB5"/>
    <w:multiLevelType w:val="hybridMultilevel"/>
    <w:tmpl w:val="B5A2BF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F405774"/>
    <w:multiLevelType w:val="hybridMultilevel"/>
    <w:tmpl w:val="0C28DE22"/>
    <w:lvl w:ilvl="0" w:tplc="239451F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37951864"/>
    <w:multiLevelType w:val="hybridMultilevel"/>
    <w:tmpl w:val="397478BC"/>
    <w:lvl w:ilvl="0" w:tplc="CEAAF32A">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38124B88"/>
    <w:multiLevelType w:val="multilevel"/>
    <w:tmpl w:val="9F027D4C"/>
    <w:name w:val="ALGNumbering"/>
    <w:lvl w:ilvl="0">
      <w:start w:val="1"/>
      <w:numFmt w:val="decimal"/>
      <w:pStyle w:val="ALGNo1"/>
      <w:lvlText w:val="%1"/>
      <w:lvlJc w:val="left"/>
      <w:pPr>
        <w:ind w:left="624" w:hanging="624"/>
      </w:pPr>
      <w:rPr>
        <w:rFonts w:ascii="Arial" w:hAnsi="Arial" w:hint="default"/>
        <w:b w:val="0"/>
        <w:i w:val="0"/>
        <w:caps w:val="0"/>
        <w:strike w:val="0"/>
        <w:dstrike w:val="0"/>
        <w:vanish w:val="0"/>
        <w:sz w:val="19"/>
        <w:vertAlign w:val="baseline"/>
      </w:rPr>
    </w:lvl>
    <w:lvl w:ilvl="1">
      <w:start w:val="1"/>
      <w:numFmt w:val="decimal"/>
      <w:pStyle w:val="ALGNo2"/>
      <w:lvlText w:val="%1.%2"/>
      <w:lvlJc w:val="left"/>
      <w:pPr>
        <w:ind w:left="624" w:hanging="624"/>
      </w:pPr>
      <w:rPr>
        <w:rFonts w:ascii="Arial" w:hAnsi="Arial" w:hint="default"/>
        <w:b w:val="0"/>
        <w:i w:val="0"/>
        <w:caps w:val="0"/>
        <w:strike w:val="0"/>
        <w:dstrike w:val="0"/>
        <w:vanish w:val="0"/>
        <w:sz w:val="19"/>
        <w:vertAlign w:val="baseline"/>
      </w:rPr>
    </w:lvl>
    <w:lvl w:ilvl="2">
      <w:start w:val="1"/>
      <w:numFmt w:val="decimal"/>
      <w:pStyle w:val="ALGNo3"/>
      <w:lvlText w:val="%1.%2.%3"/>
      <w:lvlJc w:val="left"/>
      <w:pPr>
        <w:ind w:left="1474" w:hanging="850"/>
      </w:pPr>
      <w:rPr>
        <w:rFonts w:ascii="Arial" w:hAnsi="Arial" w:hint="default"/>
        <w:b w:val="0"/>
        <w:i w:val="0"/>
        <w:caps w:val="0"/>
        <w:strike w:val="0"/>
        <w:dstrike w:val="0"/>
        <w:vanish w:val="0"/>
        <w:sz w:val="19"/>
        <w:vertAlign w:val="baseline"/>
      </w:rPr>
    </w:lvl>
    <w:lvl w:ilvl="3">
      <w:start w:val="1"/>
      <w:numFmt w:val="lowerLetter"/>
      <w:pStyle w:val="ALGNo4"/>
      <w:lvlText w:val="(%4)"/>
      <w:lvlJc w:val="left"/>
      <w:pPr>
        <w:ind w:left="1814" w:hanging="340"/>
      </w:pPr>
      <w:rPr>
        <w:rFonts w:ascii="Arial" w:hAnsi="Arial" w:hint="default"/>
        <w:b w:val="0"/>
        <w:i w:val="0"/>
        <w:caps w:val="0"/>
        <w:strike w:val="0"/>
        <w:dstrike w:val="0"/>
        <w:vanish w:val="0"/>
        <w:sz w:val="19"/>
        <w:vertAlign w:val="baseline"/>
      </w:rPr>
    </w:lvl>
    <w:lvl w:ilvl="4">
      <w:start w:val="1"/>
      <w:numFmt w:val="lowerRoman"/>
      <w:pStyle w:val="ALGNo5"/>
      <w:lvlText w:val="(%5)"/>
      <w:lvlJc w:val="left"/>
      <w:pPr>
        <w:ind w:left="2268" w:hanging="454"/>
      </w:pPr>
      <w:rPr>
        <w:rFonts w:ascii="Arial" w:hAnsi="Arial" w:hint="default"/>
        <w:b w:val="0"/>
        <w:i w:val="0"/>
        <w:caps w:val="0"/>
        <w:strike w:val="0"/>
        <w:dstrike w:val="0"/>
        <w:vanish w:val="0"/>
        <w:sz w:val="19"/>
        <w:vertAlign w:val="baseline"/>
      </w:rPr>
    </w:lvl>
    <w:lvl w:ilvl="5">
      <w:start w:val="1"/>
      <w:numFmt w:val="upperLetter"/>
      <w:pStyle w:val="ALGNo6"/>
      <w:lvlText w:val="(%6)"/>
      <w:lvlJc w:val="left"/>
      <w:pPr>
        <w:ind w:left="2552" w:hanging="341"/>
      </w:pPr>
      <w:rPr>
        <w:rFonts w:ascii="Arial" w:hAnsi="Arial" w:hint="default"/>
        <w:b w:val="0"/>
        <w:i w:val="0"/>
        <w:caps w:val="0"/>
        <w:strike w:val="0"/>
        <w:dstrike w:val="0"/>
        <w:vanish w:val="0"/>
        <w:sz w:val="19"/>
        <w:vertAlign w:val="baseline"/>
      </w:rPr>
    </w:lvl>
    <w:lvl w:ilvl="6">
      <w:start w:val="1"/>
      <w:numFmt w:val="decimal"/>
      <w:pStyle w:val="ALGNo7"/>
      <w:lvlText w:val="(%7)"/>
      <w:lvlJc w:val="left"/>
      <w:pPr>
        <w:ind w:left="2948" w:hanging="340"/>
      </w:pPr>
      <w:rPr>
        <w:rFonts w:ascii="Arial" w:hAnsi="Arial" w:hint="default"/>
        <w:b w:val="0"/>
        <w:i w:val="0"/>
        <w:caps w:val="0"/>
        <w:strike w:val="0"/>
        <w:dstrike w:val="0"/>
        <w:vanish w:val="0"/>
        <w:sz w:val="19"/>
        <w:vertAlign w:val="baseline"/>
      </w:rPr>
    </w:lvl>
    <w:lvl w:ilvl="7">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8">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abstractNum>
  <w:abstractNum w:abstractNumId="19" w15:restartNumberingAfterBreak="0">
    <w:nsid w:val="3A5F15ED"/>
    <w:multiLevelType w:val="multilevel"/>
    <w:tmpl w:val="B31E0B3C"/>
    <w:name w:val="Schedule"/>
    <w:lvl w:ilvl="0">
      <w:start w:val="1"/>
      <w:numFmt w:val="decimal"/>
      <w:pStyle w:val="ScheduleHeading"/>
      <w:suff w:val="nothing"/>
      <w:lvlText w:val="Schedule %1"/>
      <w:lvlJc w:val="left"/>
      <w:pPr>
        <w:ind w:left="0" w:firstLine="0"/>
      </w:pPr>
      <w:rPr>
        <w:rFonts w:ascii="Arial" w:hAnsi="Arial" w:hint="default"/>
        <w:b/>
        <w:i w:val="0"/>
        <w:caps/>
        <w:strike w:val="0"/>
        <w:dstrike w:val="0"/>
        <w:vanish w:val="0"/>
        <w:sz w:val="19"/>
        <w:vertAlign w:val="baseline"/>
      </w:rPr>
    </w:lvl>
    <w:lvl w:ilvl="1">
      <w:start w:val="1"/>
      <w:numFmt w:val="decimal"/>
      <w:pStyle w:val="SchedulePart"/>
      <w:suff w:val="nothing"/>
      <w:lvlText w:val="Part %2  "/>
      <w:lvlJc w:val="left"/>
      <w:pPr>
        <w:ind w:left="0" w:firstLine="0"/>
      </w:pPr>
      <w:rPr>
        <w:rFonts w:hint="default"/>
      </w:rPr>
    </w:lvl>
    <w:lvl w:ilvl="2">
      <w:start w:val="1"/>
      <w:numFmt w:val="decimal"/>
      <w:lvlRestart w:val="1"/>
      <w:pStyle w:val="Schedule1Number"/>
      <w:lvlText w:val="%3"/>
      <w:lvlJc w:val="left"/>
      <w:pPr>
        <w:ind w:left="624" w:hanging="624"/>
      </w:pPr>
      <w:rPr>
        <w:rFonts w:ascii="Arial" w:hAnsi="Arial" w:hint="default"/>
        <w:b w:val="0"/>
        <w:i w:val="0"/>
        <w:caps w:val="0"/>
        <w:strike w:val="0"/>
        <w:dstrike w:val="0"/>
        <w:vanish w:val="0"/>
        <w:sz w:val="19"/>
        <w:vertAlign w:val="baseline"/>
      </w:rPr>
    </w:lvl>
    <w:lvl w:ilvl="3">
      <w:start w:val="1"/>
      <w:numFmt w:val="decimal"/>
      <w:pStyle w:val="Schedule2Number"/>
      <w:lvlText w:val="%3.%4"/>
      <w:lvlJc w:val="left"/>
      <w:pPr>
        <w:ind w:left="624" w:hanging="624"/>
      </w:pPr>
      <w:rPr>
        <w:rFonts w:ascii="Arial" w:hAnsi="Arial" w:hint="default"/>
        <w:b w:val="0"/>
        <w:i w:val="0"/>
        <w:sz w:val="19"/>
      </w:rPr>
    </w:lvl>
    <w:lvl w:ilvl="4">
      <w:start w:val="1"/>
      <w:numFmt w:val="decimal"/>
      <w:pStyle w:val="Schedule3Number"/>
      <w:lvlText w:val="%3.%4.%5"/>
      <w:lvlJc w:val="left"/>
      <w:pPr>
        <w:ind w:left="1474" w:hanging="850"/>
      </w:pPr>
      <w:rPr>
        <w:rFonts w:ascii="Arial" w:hAnsi="Arial" w:hint="default"/>
        <w:b w:val="0"/>
        <w:i w:val="0"/>
        <w:sz w:val="19"/>
      </w:rPr>
    </w:lvl>
    <w:lvl w:ilvl="5">
      <w:start w:val="1"/>
      <w:numFmt w:val="lowerLetter"/>
      <w:pStyle w:val="Schedule4Number"/>
      <w:lvlText w:val="(%6)"/>
      <w:lvlJc w:val="left"/>
      <w:pPr>
        <w:ind w:left="1814" w:hanging="340"/>
      </w:pPr>
      <w:rPr>
        <w:rFonts w:ascii="Arial" w:hAnsi="Arial" w:hint="default"/>
        <w:b w:val="0"/>
        <w:i w:val="0"/>
        <w:sz w:val="19"/>
      </w:rPr>
    </w:lvl>
    <w:lvl w:ilvl="6">
      <w:start w:val="1"/>
      <w:numFmt w:val="lowerRoman"/>
      <w:pStyle w:val="Schedule5Number"/>
      <w:lvlText w:val="(%7)"/>
      <w:lvlJc w:val="left"/>
      <w:pPr>
        <w:ind w:left="2155" w:hanging="341"/>
      </w:pPr>
      <w:rPr>
        <w:rFonts w:ascii="Arial" w:hAnsi="Arial" w:hint="default"/>
        <w:b w:val="0"/>
        <w:i w:val="0"/>
        <w:sz w:val="19"/>
      </w:rPr>
    </w:lvl>
    <w:lvl w:ilvl="7">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8">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abstractNum>
  <w:abstractNum w:abstractNumId="20"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D104CC0"/>
    <w:multiLevelType w:val="hybridMultilevel"/>
    <w:tmpl w:val="B27A8DF4"/>
    <w:lvl w:ilvl="0" w:tplc="48FEB830">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3D977F9C"/>
    <w:multiLevelType w:val="hybridMultilevel"/>
    <w:tmpl w:val="F500C6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40635629"/>
    <w:multiLevelType w:val="multilevel"/>
    <w:tmpl w:val="4B4C20CE"/>
    <w:name w:val="Parties"/>
    <w:lvl w:ilvl="0">
      <w:start w:val="1"/>
      <w:numFmt w:val="decimal"/>
      <w:pStyle w:val="Parties"/>
      <w:lvlText w:val="(%1)"/>
      <w:lvlJc w:val="left"/>
      <w:pPr>
        <w:ind w:left="624" w:hanging="624"/>
      </w:pPr>
      <w:rPr>
        <w:rFonts w:ascii="Arial" w:hAnsi="Arial" w:hint="default"/>
        <w:b w:val="0"/>
        <w:i w:val="0"/>
        <w:caps w:val="0"/>
        <w:strike w:val="0"/>
        <w:dstrike w:val="0"/>
        <w:vanish w:val="0"/>
        <w:sz w:val="19"/>
        <w:vertAlign w:val="baseline"/>
      </w:rPr>
    </w:lvl>
    <w:lvl w:ilvl="1">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2">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3">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4">
      <w:start w:val="1"/>
      <w:numFmt w:val="none"/>
      <w:lvlRestart w:val="0"/>
      <w:suff w:val="nothing"/>
      <w:lvlText w:val=""/>
      <w:lvlJc w:val="left"/>
      <w:pPr>
        <w:ind w:left="0" w:firstLine="0"/>
      </w:pPr>
      <w:rPr>
        <w:rFonts w:ascii="Arial" w:hAnsi="Arial" w:hint="default"/>
        <w:b w:val="0"/>
        <w:i w:val="0"/>
        <w:sz w:val="19"/>
      </w:rPr>
    </w:lvl>
    <w:lvl w:ilvl="5">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6">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7">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lvl w:ilvl="8">
      <w:start w:val="1"/>
      <w:numFmt w:val="none"/>
      <w:lvlRestart w:val="0"/>
      <w:suff w:val="nothing"/>
      <w:lvlText w:val=""/>
      <w:lvlJc w:val="left"/>
      <w:pPr>
        <w:ind w:left="0" w:firstLine="0"/>
      </w:pPr>
      <w:rPr>
        <w:rFonts w:ascii="Arial" w:hAnsi="Arial" w:hint="default"/>
        <w:b w:val="0"/>
        <w:i w:val="0"/>
        <w:caps w:val="0"/>
        <w:strike w:val="0"/>
        <w:dstrike w:val="0"/>
        <w:vanish w:val="0"/>
        <w:sz w:val="19"/>
        <w:vertAlign w:val="baseline"/>
      </w:rPr>
    </w:lvl>
  </w:abstractNum>
  <w:abstractNum w:abstractNumId="24" w15:restartNumberingAfterBreak="0">
    <w:nsid w:val="430B4867"/>
    <w:multiLevelType w:val="multilevel"/>
    <w:tmpl w:val="D3D6310E"/>
    <w:lvl w:ilvl="0">
      <w:start w:val="1"/>
      <w:numFmt w:val="none"/>
      <w:pStyle w:val="MainHeading"/>
      <w:suff w:val="nothing"/>
      <w:lvlText w:val=""/>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47E569CB"/>
    <w:multiLevelType w:val="multilevel"/>
    <w:tmpl w:val="11C4E2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D660260"/>
    <w:multiLevelType w:val="hybridMultilevel"/>
    <w:tmpl w:val="90A8FAB4"/>
    <w:lvl w:ilvl="0" w:tplc="34202722">
      <w:start w:val="2"/>
      <w:numFmt w:val="decimal"/>
      <w:lvlText w:val="%1."/>
      <w:lvlJc w:val="left"/>
      <w:pPr>
        <w:tabs>
          <w:tab w:val="num" w:pos="720"/>
        </w:tabs>
        <w:ind w:left="720" w:hanging="720"/>
      </w:pPr>
      <w:rPr>
        <w:rFonts w:cs="Times New Roman" w:hint="default"/>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7" w15:restartNumberingAfterBreak="0">
    <w:nsid w:val="53E37D3F"/>
    <w:multiLevelType w:val="hybridMultilevel"/>
    <w:tmpl w:val="75A48DE0"/>
    <w:lvl w:ilvl="0" w:tplc="297E3D00">
      <w:start w:val="1"/>
      <w:numFmt w:val="lowerLetter"/>
      <w:lvlText w:val="(%1)"/>
      <w:lvlJc w:val="left"/>
      <w:pPr>
        <w:ind w:left="643"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022915"/>
    <w:multiLevelType w:val="multilevel"/>
    <w:tmpl w:val="79B24514"/>
    <w:lvl w:ilvl="0">
      <w:start w:val="1"/>
      <w:numFmt w:val="decimal"/>
      <w:lvlText w:val="%1"/>
      <w:lvlJc w:val="left"/>
      <w:pPr>
        <w:tabs>
          <w:tab w:val="num" w:pos="675"/>
        </w:tabs>
        <w:ind w:left="675" w:hanging="675"/>
      </w:pPr>
      <w:rPr>
        <w:rFonts w:cs="Times New Roman"/>
        <w:b/>
      </w:rPr>
    </w:lvl>
    <w:lvl w:ilvl="1">
      <w:start w:val="1"/>
      <w:numFmt w:val="decimal"/>
      <w:lvlText w:val="%1.%2"/>
      <w:lvlJc w:val="left"/>
      <w:pPr>
        <w:tabs>
          <w:tab w:val="num" w:pos="675"/>
        </w:tabs>
        <w:ind w:left="675" w:hanging="675"/>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440"/>
        </w:tabs>
        <w:ind w:left="1440" w:hanging="1440"/>
      </w:pPr>
      <w:rPr>
        <w:rFonts w:cs="Times New Roman"/>
        <w:b/>
      </w:rPr>
    </w:lvl>
  </w:abstractNum>
  <w:abstractNum w:abstractNumId="29"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0"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2B4809"/>
    <w:multiLevelType w:val="hybridMultilevel"/>
    <w:tmpl w:val="AC8CE6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D7926A9"/>
    <w:multiLevelType w:val="hybridMultilevel"/>
    <w:tmpl w:val="EB4A0138"/>
    <w:lvl w:ilvl="0" w:tplc="CCDA5F9E">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E581620"/>
    <w:multiLevelType w:val="multilevel"/>
    <w:tmpl w:val="F320A81C"/>
    <w:lvl w:ilvl="0">
      <w:start w:val="1"/>
      <w:numFmt w:val="upperLetter"/>
      <w:suff w:val="space"/>
      <w:lvlText w:val="%1 "/>
      <w:lvlJc w:val="left"/>
      <w:pPr>
        <w:ind w:left="0" w:firstLine="0"/>
      </w:pPr>
    </w:lvl>
    <w:lvl w:ilvl="1">
      <w:start w:val="1"/>
      <w:numFmt w:val="lowerLetter"/>
      <w:suff w:val="nothing"/>
      <w:lvlText w:val="%2c"/>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01F552D"/>
    <w:multiLevelType w:val="multilevel"/>
    <w:tmpl w:val="7EECB1C2"/>
    <w:lvl w:ilvl="0">
      <w:start w:val="4"/>
      <w:numFmt w:val="decimal"/>
      <w:lvlText w:val="%1."/>
      <w:lvlJc w:val="left"/>
      <w:pPr>
        <w:tabs>
          <w:tab w:val="num" w:pos="1080"/>
        </w:tabs>
        <w:ind w:left="1080" w:hanging="720"/>
      </w:pPr>
      <w:rPr>
        <w:rFonts w:hint="default"/>
      </w:rPr>
    </w:lvl>
    <w:lvl w:ilvl="1">
      <w:start w:val="1"/>
      <w:numFmt w:val="decimal"/>
      <w:isLgl/>
      <w:lvlText w:val="%1.%2"/>
      <w:lvlJc w:val="left"/>
      <w:pPr>
        <w:tabs>
          <w:tab w:val="num" w:pos="780"/>
        </w:tabs>
        <w:ind w:left="780" w:hanging="780"/>
      </w:pPr>
      <w:rPr>
        <w:rFonts w:hint="default"/>
      </w:rPr>
    </w:lvl>
    <w:lvl w:ilvl="2">
      <w:start w:val="1"/>
      <w:numFmt w:val="decimal"/>
      <w:isLgl/>
      <w:lvlText w:val="%1.%2.%3"/>
      <w:lvlJc w:val="left"/>
      <w:pPr>
        <w:tabs>
          <w:tab w:val="num" w:pos="1140"/>
        </w:tabs>
        <w:ind w:left="1140" w:hanging="780"/>
      </w:pPr>
      <w:rPr>
        <w:rFonts w:hint="default"/>
        <w:b w:val="0"/>
      </w:rPr>
    </w:lvl>
    <w:lvl w:ilvl="3">
      <w:start w:val="1"/>
      <w:numFmt w:val="decimal"/>
      <w:isLgl/>
      <w:lvlText w:val="%1.%2.%3.%4"/>
      <w:lvlJc w:val="left"/>
      <w:pPr>
        <w:tabs>
          <w:tab w:val="num" w:pos="1140"/>
        </w:tabs>
        <w:ind w:left="1140" w:hanging="7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5" w15:restartNumberingAfterBreak="0">
    <w:nsid w:val="65DE365D"/>
    <w:multiLevelType w:val="hybridMultilevel"/>
    <w:tmpl w:val="A9A2189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6522FCD"/>
    <w:multiLevelType w:val="hybridMultilevel"/>
    <w:tmpl w:val="26A4A8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7AF7C34"/>
    <w:multiLevelType w:val="multilevel"/>
    <w:tmpl w:val="3DCE7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AC30363"/>
    <w:multiLevelType w:val="hybridMultilevel"/>
    <w:tmpl w:val="C99E6AC6"/>
    <w:lvl w:ilvl="0" w:tplc="598CA3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5DA7D16"/>
    <w:multiLevelType w:val="hybridMultilevel"/>
    <w:tmpl w:val="34588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4F7CE1"/>
    <w:multiLevelType w:val="hybridMultilevel"/>
    <w:tmpl w:val="1B76F36E"/>
    <w:lvl w:ilvl="0" w:tplc="04090017">
      <w:start w:val="1"/>
      <w:numFmt w:val="lowerLetter"/>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41" w15:restartNumberingAfterBreak="0">
    <w:nsid w:val="773C7F13"/>
    <w:multiLevelType w:val="hybridMultilevel"/>
    <w:tmpl w:val="AA16BCB2"/>
    <w:lvl w:ilvl="0" w:tplc="C206F612">
      <w:start w:val="1"/>
      <w:numFmt w:val="lowerRoman"/>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7652109"/>
    <w:multiLevelType w:val="multilevel"/>
    <w:tmpl w:val="AAC26C34"/>
    <w:lvl w:ilvl="0">
      <w:start w:val="3"/>
      <w:numFmt w:val="decimal"/>
      <w:lvlText w:val="%1"/>
      <w:lvlJc w:val="left"/>
      <w:pPr>
        <w:ind w:left="600" w:hanging="600"/>
      </w:pPr>
      <w:rPr>
        <w:rFonts w:hint="default"/>
      </w:rPr>
    </w:lvl>
    <w:lvl w:ilvl="1">
      <w:start w:val="2"/>
      <w:numFmt w:val="decimal"/>
      <w:lvlText w:val="%1.%2"/>
      <w:lvlJc w:val="left"/>
      <w:pPr>
        <w:ind w:left="900" w:hanging="720"/>
      </w:pPr>
      <w:rPr>
        <w:rFonts w:hint="default"/>
      </w:rPr>
    </w:lvl>
    <w:lvl w:ilvl="2">
      <w:start w:val="3"/>
      <w:numFmt w:val="decimal"/>
      <w:lvlText w:val="%1.%2.%3"/>
      <w:lvlJc w:val="left"/>
      <w:pPr>
        <w:ind w:left="720" w:hanging="720"/>
      </w:pPr>
      <w:rPr>
        <w:rFonts w:hint="default"/>
        <w:color w:val="auto"/>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43" w15:restartNumberingAfterBreak="0">
    <w:nsid w:val="7A6C5223"/>
    <w:multiLevelType w:val="hybridMultilevel"/>
    <w:tmpl w:val="33408562"/>
    <w:lvl w:ilvl="0" w:tplc="FC1AF7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AD20F35"/>
    <w:multiLevelType w:val="hybridMultilevel"/>
    <w:tmpl w:val="187A74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7C360919"/>
    <w:multiLevelType w:val="hybridMultilevel"/>
    <w:tmpl w:val="2D48AC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D556C26"/>
    <w:multiLevelType w:val="hybridMultilevel"/>
    <w:tmpl w:val="D2C445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7" w15:restartNumberingAfterBreak="0">
    <w:nsid w:val="7D817FEA"/>
    <w:multiLevelType w:val="hybridMultilevel"/>
    <w:tmpl w:val="14E8631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021278852">
    <w:abstractNumId w:val="10"/>
  </w:num>
  <w:num w:numId="2" w16cid:durableId="775635587">
    <w:abstractNumId w:val="32"/>
  </w:num>
  <w:num w:numId="3" w16cid:durableId="1226840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5805920">
    <w:abstractNumId w:val="44"/>
  </w:num>
  <w:num w:numId="5" w16cid:durableId="93004826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959670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63222637">
    <w:abstractNumId w:val="16"/>
  </w:num>
  <w:num w:numId="8" w16cid:durableId="430012086">
    <w:abstractNumId w:val="35"/>
  </w:num>
  <w:num w:numId="9" w16cid:durableId="364718058">
    <w:abstractNumId w:val="41"/>
  </w:num>
  <w:num w:numId="10" w16cid:durableId="620918989">
    <w:abstractNumId w:val="0"/>
  </w:num>
  <w:num w:numId="11" w16cid:durableId="1028721111">
    <w:abstractNumId w:val="24"/>
  </w:num>
  <w:num w:numId="12" w16cid:durableId="82216054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9862444">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1564119">
    <w:abstractNumId w:val="26"/>
  </w:num>
  <w:num w:numId="15" w16cid:durableId="1045371764">
    <w:abstractNumId w:val="34"/>
  </w:num>
  <w:num w:numId="16" w16cid:durableId="863861758">
    <w:abstractNumId w:val="42"/>
  </w:num>
  <w:num w:numId="17" w16cid:durableId="22217770">
    <w:abstractNumId w:val="6"/>
  </w:num>
  <w:num w:numId="18" w16cid:durableId="754323038">
    <w:abstractNumId w:val="15"/>
  </w:num>
  <w:num w:numId="19" w16cid:durableId="2120946571">
    <w:abstractNumId w:val="14"/>
  </w:num>
  <w:num w:numId="20" w16cid:durableId="614412940">
    <w:abstractNumId w:val="20"/>
  </w:num>
  <w:num w:numId="21" w16cid:durableId="1936401008">
    <w:abstractNumId w:val="11"/>
  </w:num>
  <w:num w:numId="22" w16cid:durableId="737634902">
    <w:abstractNumId w:val="30"/>
  </w:num>
  <w:num w:numId="23" w16cid:durableId="1403212169">
    <w:abstractNumId w:val="29"/>
  </w:num>
  <w:num w:numId="24" w16cid:durableId="1803117083">
    <w:abstractNumId w:val="31"/>
  </w:num>
  <w:num w:numId="25" w16cid:durableId="671180940">
    <w:abstractNumId w:val="27"/>
  </w:num>
  <w:num w:numId="26" w16cid:durableId="1009871787">
    <w:abstractNumId w:val="7"/>
  </w:num>
  <w:num w:numId="27" w16cid:durableId="1654604780">
    <w:abstractNumId w:val="8"/>
  </w:num>
  <w:num w:numId="28" w16cid:durableId="1337147990">
    <w:abstractNumId w:val="45"/>
  </w:num>
  <w:num w:numId="29" w16cid:durableId="1676035303">
    <w:abstractNumId w:val="17"/>
  </w:num>
  <w:num w:numId="30" w16cid:durableId="2146270217">
    <w:abstractNumId w:val="40"/>
  </w:num>
  <w:num w:numId="31" w16cid:durableId="1275283298">
    <w:abstractNumId w:val="9"/>
  </w:num>
  <w:num w:numId="32" w16cid:durableId="956721869">
    <w:abstractNumId w:val="39"/>
  </w:num>
  <w:num w:numId="33" w16cid:durableId="925772226">
    <w:abstractNumId w:val="3"/>
  </w:num>
  <w:num w:numId="34" w16cid:durableId="1935280451">
    <w:abstractNumId w:val="21"/>
  </w:num>
  <w:num w:numId="35" w16cid:durableId="625427388">
    <w:abstractNumId w:val="1"/>
  </w:num>
  <w:num w:numId="36" w16cid:durableId="1540627040">
    <w:abstractNumId w:val="47"/>
  </w:num>
  <w:num w:numId="37" w16cid:durableId="1164052702">
    <w:abstractNumId w:val="36"/>
  </w:num>
  <w:num w:numId="38" w16cid:durableId="1567842063">
    <w:abstractNumId w:val="25"/>
  </w:num>
  <w:num w:numId="39" w16cid:durableId="1213078104">
    <w:abstractNumId w:val="22"/>
  </w:num>
  <w:num w:numId="40" w16cid:durableId="1039823531">
    <w:abstractNumId w:val="13"/>
  </w:num>
  <w:num w:numId="41" w16cid:durableId="155390159">
    <w:abstractNumId w:val="4"/>
  </w:num>
  <w:num w:numId="42" w16cid:durableId="491145755">
    <w:abstractNumId w:val="46"/>
  </w:num>
  <w:num w:numId="43" w16cid:durableId="1906067156">
    <w:abstractNumId w:val="12"/>
  </w:num>
  <w:num w:numId="44" w16cid:durableId="2058118594">
    <w:abstractNumId w:val="5"/>
  </w:num>
  <w:num w:numId="45" w16cid:durableId="1268927198">
    <w:abstractNumId w:val="38"/>
  </w:num>
  <w:num w:numId="46" w16cid:durableId="1659336601">
    <w:abstractNumId w:val="43"/>
  </w:num>
  <w:num w:numId="47" w16cid:durableId="1555433436">
    <w:abstractNumId w:val="37"/>
  </w:num>
  <w:num w:numId="48" w16cid:durableId="2082287049">
    <w:abstractNumId w:val="23"/>
  </w:num>
  <w:num w:numId="49" w16cid:durableId="486897427">
    <w:abstractNumId w:val="18"/>
  </w:num>
  <w:num w:numId="50" w16cid:durableId="11466303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E6C"/>
    <w:rsid w:val="00736803"/>
    <w:rsid w:val="008D0F49"/>
    <w:rsid w:val="00913F63"/>
    <w:rsid w:val="00922A8F"/>
    <w:rsid w:val="00AC0024"/>
    <w:rsid w:val="00D82E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D01FA"/>
  <w15:chartTrackingRefBased/>
  <w15:docId w15:val="{E1EBE51D-2A3B-4DB3-8AF4-5E2ECC1D6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E6C"/>
    <w:pPr>
      <w:spacing w:after="200" w:line="276" w:lineRule="auto"/>
    </w:pPr>
    <w:rPr>
      <w:kern w:val="0"/>
    </w:rPr>
  </w:style>
  <w:style w:type="paragraph" w:styleId="Heading1">
    <w:name w:val="heading 1"/>
    <w:aliases w:val="Chapter Headline,Subhead A,EDS 1 + Left:  0 pt,First line:  0 pt"/>
    <w:basedOn w:val="Normal"/>
    <w:next w:val="Normal"/>
    <w:link w:val="Heading1Char"/>
    <w:uiPriority w:val="9"/>
    <w:qFormat/>
    <w:rsid w:val="00D82E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D82E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82E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Subhead C,Level 2 - a,h4,PA Micro Section,H4,alpha,(Alt+4),H41,(Alt+4)1,H42,(Alt+4)2,H43,(Alt+4)3,H44,(Alt+4)4,H45,(Alt+4)5,H411,(Alt+4)11,H421,(Alt+4)21,H431,(Alt+4)31,H46,(Alt+4)6,H412,(Alt+4)12,H422,(Alt+4)22,H432,(Alt+4)32,H47,(Alt+4)7,H48"/>
    <w:basedOn w:val="Normal"/>
    <w:next w:val="Normal"/>
    <w:link w:val="Heading4Char"/>
    <w:unhideWhenUsed/>
    <w:qFormat/>
    <w:rsid w:val="00D82E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D82E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2E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2E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2E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D82E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pter Headline Char,Subhead A Char,EDS 1 + Left:  0 pt Char,First line:  0 pt Char"/>
    <w:basedOn w:val="DefaultParagraphFont"/>
    <w:link w:val="Heading1"/>
    <w:uiPriority w:val="9"/>
    <w:rsid w:val="00D82E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D82E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82E6C"/>
    <w:rPr>
      <w:rFonts w:eastAsiaTheme="majorEastAsia" w:cstheme="majorBidi"/>
      <w:color w:val="0F4761" w:themeColor="accent1" w:themeShade="BF"/>
      <w:sz w:val="28"/>
      <w:szCs w:val="28"/>
    </w:rPr>
  </w:style>
  <w:style w:type="character" w:customStyle="1" w:styleId="Heading4Char">
    <w:name w:val="Heading 4 Char"/>
    <w:aliases w:val="Subhead C Char,Level 2 - a Char,h4 Char,PA Micro Section Char,H4 Char,alpha Char,(Alt+4) Char,H41 Char,(Alt+4)1 Char,H42 Char,(Alt+4)2 Char,H43 Char,(Alt+4)3 Char,H44 Char,(Alt+4)4 Char,H45 Char,(Alt+4)5 Char,H411 Char,(Alt+4)11 Char"/>
    <w:basedOn w:val="DefaultParagraphFont"/>
    <w:link w:val="Heading4"/>
    <w:rsid w:val="00D82E6C"/>
    <w:rPr>
      <w:rFonts w:eastAsiaTheme="majorEastAsia" w:cstheme="majorBidi"/>
      <w:i/>
      <w:iCs/>
      <w:color w:val="0F4761" w:themeColor="accent1" w:themeShade="BF"/>
    </w:rPr>
  </w:style>
  <w:style w:type="character" w:customStyle="1" w:styleId="Heading5Char">
    <w:name w:val="Heading 5 Char"/>
    <w:basedOn w:val="DefaultParagraphFont"/>
    <w:link w:val="Heading5"/>
    <w:rsid w:val="00D82E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2E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2E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2E6C"/>
    <w:rPr>
      <w:rFonts w:eastAsiaTheme="majorEastAsia" w:cstheme="majorBidi"/>
      <w:i/>
      <w:iCs/>
      <w:color w:val="272727" w:themeColor="text1" w:themeTint="D8"/>
    </w:rPr>
  </w:style>
  <w:style w:type="character" w:customStyle="1" w:styleId="Heading9Char">
    <w:name w:val="Heading 9 Char"/>
    <w:basedOn w:val="DefaultParagraphFont"/>
    <w:link w:val="Heading9"/>
    <w:rsid w:val="00D82E6C"/>
    <w:rPr>
      <w:rFonts w:eastAsiaTheme="majorEastAsia" w:cstheme="majorBidi"/>
      <w:color w:val="272727" w:themeColor="text1" w:themeTint="D8"/>
    </w:rPr>
  </w:style>
  <w:style w:type="paragraph" w:styleId="Title">
    <w:name w:val="Title"/>
    <w:basedOn w:val="Normal"/>
    <w:next w:val="Normal"/>
    <w:link w:val="TitleChar"/>
    <w:qFormat/>
    <w:rsid w:val="00D82E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82E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2E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2E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2E6C"/>
    <w:pPr>
      <w:spacing w:before="160"/>
      <w:jc w:val="center"/>
    </w:pPr>
    <w:rPr>
      <w:i/>
      <w:iCs/>
      <w:color w:val="404040" w:themeColor="text1" w:themeTint="BF"/>
    </w:rPr>
  </w:style>
  <w:style w:type="character" w:customStyle="1" w:styleId="QuoteChar">
    <w:name w:val="Quote Char"/>
    <w:basedOn w:val="DefaultParagraphFont"/>
    <w:link w:val="Quote"/>
    <w:uiPriority w:val="29"/>
    <w:rsid w:val="00D82E6C"/>
    <w:rPr>
      <w:i/>
      <w:iCs/>
      <w:color w:val="404040" w:themeColor="text1" w:themeTint="BF"/>
    </w:rPr>
  </w:style>
  <w:style w:type="paragraph" w:styleId="ListParagraph">
    <w:name w:val="List Paragraph"/>
    <w:basedOn w:val="Normal"/>
    <w:uiPriority w:val="34"/>
    <w:qFormat/>
    <w:rsid w:val="00D82E6C"/>
    <w:pPr>
      <w:ind w:left="720"/>
      <w:contextualSpacing/>
    </w:pPr>
  </w:style>
  <w:style w:type="character" w:styleId="IntenseEmphasis">
    <w:name w:val="Intense Emphasis"/>
    <w:basedOn w:val="DefaultParagraphFont"/>
    <w:uiPriority w:val="21"/>
    <w:qFormat/>
    <w:rsid w:val="00D82E6C"/>
    <w:rPr>
      <w:i/>
      <w:iCs/>
      <w:color w:val="0F4761" w:themeColor="accent1" w:themeShade="BF"/>
    </w:rPr>
  </w:style>
  <w:style w:type="paragraph" w:styleId="IntenseQuote">
    <w:name w:val="Intense Quote"/>
    <w:basedOn w:val="Normal"/>
    <w:next w:val="Normal"/>
    <w:link w:val="IntenseQuoteChar"/>
    <w:uiPriority w:val="30"/>
    <w:qFormat/>
    <w:rsid w:val="00D82E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2E6C"/>
    <w:rPr>
      <w:i/>
      <w:iCs/>
      <w:color w:val="0F4761" w:themeColor="accent1" w:themeShade="BF"/>
    </w:rPr>
  </w:style>
  <w:style w:type="character" w:styleId="IntenseReference">
    <w:name w:val="Intense Reference"/>
    <w:basedOn w:val="DefaultParagraphFont"/>
    <w:uiPriority w:val="32"/>
    <w:qFormat/>
    <w:rsid w:val="00D82E6C"/>
    <w:rPr>
      <w:b/>
      <w:bCs/>
      <w:smallCaps/>
      <w:color w:val="0F4761" w:themeColor="accent1" w:themeShade="BF"/>
      <w:spacing w:val="5"/>
    </w:rPr>
  </w:style>
  <w:style w:type="paragraph" w:styleId="BalloonText">
    <w:name w:val="Balloon Text"/>
    <w:basedOn w:val="Normal"/>
    <w:link w:val="BalloonTextChar"/>
    <w:semiHidden/>
    <w:unhideWhenUsed/>
    <w:rsid w:val="00D82E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D82E6C"/>
    <w:rPr>
      <w:rFonts w:ascii="Tahoma" w:hAnsi="Tahoma" w:cs="Tahoma"/>
      <w:kern w:val="0"/>
      <w:sz w:val="16"/>
      <w:szCs w:val="16"/>
    </w:rPr>
  </w:style>
  <w:style w:type="paragraph" w:styleId="BodyText">
    <w:name w:val="Body Text"/>
    <w:aliases w:val="Normal H,HEA,Body,heading3,Body Text - Level 2,bt"/>
    <w:basedOn w:val="Normal"/>
    <w:link w:val="BodyTextChar"/>
    <w:uiPriority w:val="99"/>
    <w:rsid w:val="00D82E6C"/>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Body Char,heading3 Char,Body Text - Level 2 Char,bt Char"/>
    <w:basedOn w:val="DefaultParagraphFont"/>
    <w:link w:val="BodyText"/>
    <w:uiPriority w:val="99"/>
    <w:rsid w:val="00D82E6C"/>
    <w:rPr>
      <w:rFonts w:ascii="Times New Roman" w:eastAsia="Times New Roman" w:hAnsi="Times New Roman" w:cs="Times New Roman"/>
      <w:kern w:val="0"/>
      <w:sz w:val="20"/>
      <w:szCs w:val="20"/>
    </w:rPr>
  </w:style>
  <w:style w:type="paragraph" w:styleId="BodyText2">
    <w:name w:val="Body Text 2"/>
    <w:basedOn w:val="Normal"/>
    <w:link w:val="BodyText2Char"/>
    <w:uiPriority w:val="99"/>
    <w:unhideWhenUsed/>
    <w:rsid w:val="00D82E6C"/>
    <w:pPr>
      <w:spacing w:after="120" w:line="480" w:lineRule="auto"/>
    </w:pPr>
  </w:style>
  <w:style w:type="character" w:customStyle="1" w:styleId="BodyText2Char">
    <w:name w:val="Body Text 2 Char"/>
    <w:basedOn w:val="DefaultParagraphFont"/>
    <w:link w:val="BodyText2"/>
    <w:uiPriority w:val="99"/>
    <w:rsid w:val="00D82E6C"/>
    <w:rPr>
      <w:kern w:val="0"/>
    </w:rPr>
  </w:style>
  <w:style w:type="character" w:styleId="Hyperlink">
    <w:name w:val="Hyperlink"/>
    <w:uiPriority w:val="99"/>
    <w:rsid w:val="00D82E6C"/>
    <w:rPr>
      <w:rFonts w:cs="Times New Roman"/>
      <w:color w:val="0000FF"/>
      <w:u w:val="single"/>
    </w:rPr>
  </w:style>
  <w:style w:type="paragraph" w:styleId="NormalWeb">
    <w:name w:val="Normal (Web)"/>
    <w:basedOn w:val="Normal"/>
    <w:uiPriority w:val="99"/>
    <w:rsid w:val="00D82E6C"/>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nhideWhenUsed/>
    <w:rsid w:val="00D82E6C"/>
    <w:pPr>
      <w:spacing w:after="120"/>
      <w:ind w:left="283"/>
    </w:pPr>
    <w:rPr>
      <w:sz w:val="16"/>
      <w:szCs w:val="16"/>
    </w:rPr>
  </w:style>
  <w:style w:type="character" w:customStyle="1" w:styleId="BodyTextIndent3Char">
    <w:name w:val="Body Text Indent 3 Char"/>
    <w:basedOn w:val="DefaultParagraphFont"/>
    <w:link w:val="BodyTextIndent3"/>
    <w:rsid w:val="00D82E6C"/>
    <w:rPr>
      <w:kern w:val="0"/>
      <w:sz w:val="16"/>
      <w:szCs w:val="16"/>
    </w:rPr>
  </w:style>
  <w:style w:type="paragraph" w:styleId="Footer">
    <w:name w:val="footer"/>
    <w:aliases w:val="f,fo,figure"/>
    <w:basedOn w:val="Normal"/>
    <w:link w:val="FooterChar"/>
    <w:uiPriority w:val="99"/>
    <w:rsid w:val="00D82E6C"/>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D82E6C"/>
    <w:rPr>
      <w:rFonts w:ascii="Times New Roman" w:eastAsia="Times New Roman" w:hAnsi="Times New Roman" w:cs="Times New Roman"/>
      <w:kern w:val="0"/>
      <w:sz w:val="20"/>
      <w:szCs w:val="20"/>
    </w:rPr>
  </w:style>
  <w:style w:type="character" w:styleId="CommentReference">
    <w:name w:val="annotation reference"/>
    <w:uiPriority w:val="99"/>
    <w:rsid w:val="00D82E6C"/>
    <w:rPr>
      <w:sz w:val="16"/>
      <w:szCs w:val="16"/>
    </w:rPr>
  </w:style>
  <w:style w:type="paragraph" w:styleId="CommentText">
    <w:name w:val="annotation text"/>
    <w:basedOn w:val="Normal"/>
    <w:link w:val="CommentTextChar"/>
    <w:uiPriority w:val="99"/>
    <w:rsid w:val="00D82E6C"/>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D82E6C"/>
    <w:rPr>
      <w:rFonts w:ascii="Times New Roman" w:eastAsia="Times New Roman" w:hAnsi="Times New Roman" w:cs="Times New Roman"/>
      <w:kern w:val="0"/>
      <w:sz w:val="20"/>
      <w:szCs w:val="20"/>
    </w:rPr>
  </w:style>
  <w:style w:type="paragraph" w:customStyle="1" w:styleId="TableText">
    <w:name w:val="Table Text"/>
    <w:aliases w:val="Table text"/>
    <w:basedOn w:val="Normal"/>
    <w:rsid w:val="00D82E6C"/>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D82E6C"/>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D82E6C"/>
    <w:rPr>
      <w:rFonts w:ascii="Courier New" w:hAnsi="Courier New" w:cs="Courier New"/>
      <w:color w:val="auto"/>
      <w:spacing w:val="0"/>
      <w:sz w:val="24"/>
      <w:szCs w:val="24"/>
    </w:rPr>
  </w:style>
  <w:style w:type="paragraph" w:styleId="Header">
    <w:name w:val="header"/>
    <w:basedOn w:val="Normal"/>
    <w:link w:val="HeaderChar"/>
    <w:uiPriority w:val="99"/>
    <w:unhideWhenUsed/>
    <w:rsid w:val="00D82E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2E6C"/>
    <w:rPr>
      <w:kern w:val="0"/>
    </w:rPr>
  </w:style>
  <w:style w:type="paragraph" w:styleId="TOC1">
    <w:name w:val="toc 1"/>
    <w:basedOn w:val="Normal"/>
    <w:next w:val="Normal"/>
    <w:autoRedefine/>
    <w:uiPriority w:val="39"/>
    <w:unhideWhenUsed/>
    <w:rsid w:val="00D82E6C"/>
    <w:pPr>
      <w:tabs>
        <w:tab w:val="left" w:pos="426"/>
        <w:tab w:val="right" w:leader="dot" w:pos="9016"/>
      </w:tabs>
      <w:spacing w:after="100"/>
    </w:pPr>
    <w:rPr>
      <w:rFonts w:ascii="Arial" w:hAnsi="Arial" w:cs="Arial"/>
      <w:noProof/>
    </w:rPr>
  </w:style>
  <w:style w:type="paragraph" w:styleId="TOC2">
    <w:name w:val="toc 2"/>
    <w:basedOn w:val="Normal"/>
    <w:next w:val="Normal"/>
    <w:autoRedefine/>
    <w:uiPriority w:val="39"/>
    <w:unhideWhenUsed/>
    <w:rsid w:val="00D82E6C"/>
    <w:pPr>
      <w:tabs>
        <w:tab w:val="left" w:pos="851"/>
        <w:tab w:val="right" w:leader="dot" w:pos="9016"/>
      </w:tabs>
      <w:spacing w:after="100"/>
      <w:ind w:left="426"/>
    </w:pPr>
  </w:style>
  <w:style w:type="paragraph" w:styleId="BodyText3">
    <w:name w:val="Body Text 3"/>
    <w:basedOn w:val="Normal"/>
    <w:link w:val="BodyText3Char"/>
    <w:uiPriority w:val="99"/>
    <w:unhideWhenUsed/>
    <w:rsid w:val="00D82E6C"/>
    <w:pPr>
      <w:spacing w:after="120"/>
    </w:pPr>
    <w:rPr>
      <w:sz w:val="16"/>
      <w:szCs w:val="16"/>
    </w:rPr>
  </w:style>
  <w:style w:type="character" w:customStyle="1" w:styleId="BodyText3Char">
    <w:name w:val="Body Text 3 Char"/>
    <w:basedOn w:val="DefaultParagraphFont"/>
    <w:link w:val="BodyText3"/>
    <w:uiPriority w:val="99"/>
    <w:rsid w:val="00D82E6C"/>
    <w:rPr>
      <w:kern w:val="0"/>
      <w:sz w:val="16"/>
      <w:szCs w:val="16"/>
    </w:rPr>
  </w:style>
  <w:style w:type="table" w:styleId="TableGrid">
    <w:name w:val="Table Grid"/>
    <w:basedOn w:val="TableNormal"/>
    <w:uiPriority w:val="39"/>
    <w:rsid w:val="00D82E6C"/>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D82E6C"/>
    <w:pPr>
      <w:tabs>
        <w:tab w:val="left" w:pos="851"/>
        <w:tab w:val="right" w:leader="dot" w:pos="9016"/>
      </w:tabs>
      <w:spacing w:after="100"/>
      <w:ind w:left="440"/>
    </w:pPr>
  </w:style>
  <w:style w:type="paragraph" w:styleId="CommentSubject">
    <w:name w:val="annotation subject"/>
    <w:basedOn w:val="CommentText"/>
    <w:next w:val="CommentText"/>
    <w:link w:val="CommentSubjectChar"/>
    <w:unhideWhenUsed/>
    <w:rsid w:val="00D82E6C"/>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rsid w:val="00D82E6C"/>
    <w:rPr>
      <w:rFonts w:ascii="Times New Roman" w:eastAsia="Times New Roman" w:hAnsi="Times New Roman" w:cs="Times New Roman"/>
      <w:b/>
      <w:bCs/>
      <w:kern w:val="0"/>
      <w:sz w:val="20"/>
      <w:szCs w:val="20"/>
    </w:rPr>
  </w:style>
  <w:style w:type="character" w:customStyle="1" w:styleId="DefaultTextChar">
    <w:name w:val="Default Text Char"/>
    <w:link w:val="DefaultText"/>
    <w:locked/>
    <w:rsid w:val="00D82E6C"/>
    <w:rPr>
      <w:rFonts w:ascii="Times New Roman" w:hAnsi="Times New Roman" w:cs="Times New Roman"/>
      <w:sz w:val="24"/>
      <w:szCs w:val="24"/>
      <w:lang w:val="en-US"/>
    </w:rPr>
  </w:style>
  <w:style w:type="paragraph" w:customStyle="1" w:styleId="DefaultText">
    <w:name w:val="Default Text"/>
    <w:basedOn w:val="Normal"/>
    <w:link w:val="DefaultTextChar"/>
    <w:rsid w:val="00D82E6C"/>
    <w:pPr>
      <w:spacing w:after="0" w:line="240" w:lineRule="auto"/>
    </w:pPr>
    <w:rPr>
      <w:rFonts w:ascii="Times New Roman" w:hAnsi="Times New Roman" w:cs="Times New Roman"/>
      <w:kern w:val="2"/>
      <w:sz w:val="24"/>
      <w:szCs w:val="24"/>
      <w:lang w:val="en-US"/>
    </w:rPr>
  </w:style>
  <w:style w:type="paragraph" w:styleId="TOCHeading">
    <w:name w:val="TOC Heading"/>
    <w:basedOn w:val="Heading1"/>
    <w:next w:val="Normal"/>
    <w:uiPriority w:val="39"/>
    <w:unhideWhenUsed/>
    <w:qFormat/>
    <w:rsid w:val="00D82E6C"/>
    <w:pPr>
      <w:spacing w:before="240" w:after="0"/>
      <w:outlineLvl w:val="9"/>
    </w:pPr>
    <w:rPr>
      <w:sz w:val="32"/>
      <w:szCs w:val="32"/>
    </w:rPr>
  </w:style>
  <w:style w:type="paragraph" w:styleId="List">
    <w:name w:val="List"/>
    <w:basedOn w:val="Normal"/>
    <w:rsid w:val="00D82E6C"/>
    <w:pPr>
      <w:overflowPunct w:val="0"/>
      <w:autoSpaceDE w:val="0"/>
      <w:autoSpaceDN w:val="0"/>
      <w:adjustRightInd w:val="0"/>
      <w:spacing w:after="0" w:line="240" w:lineRule="auto"/>
      <w:ind w:left="360" w:hanging="360"/>
      <w:textAlignment w:val="baseline"/>
    </w:pPr>
    <w:rPr>
      <w:rFonts w:ascii="Arial" w:eastAsia="Times New Roman" w:hAnsi="Arial" w:cs="Times New Roman"/>
      <w:sz w:val="20"/>
      <w:szCs w:val="20"/>
      <w:lang w:val="en-US"/>
    </w:rPr>
  </w:style>
  <w:style w:type="paragraph" w:styleId="BodyTextIndent">
    <w:name w:val="Body Text Indent"/>
    <w:basedOn w:val="Normal"/>
    <w:link w:val="BodyTextIndentChar"/>
    <w:rsid w:val="00D82E6C"/>
    <w:pPr>
      <w:autoSpaceDE w:val="0"/>
      <w:autoSpaceDN w:val="0"/>
      <w:adjustRightInd w:val="0"/>
      <w:spacing w:after="0" w:line="240" w:lineRule="auto"/>
      <w:ind w:left="720" w:hanging="720"/>
    </w:pPr>
    <w:rPr>
      <w:rFonts w:ascii="Times New Roman" w:eastAsia="Times New Roman" w:hAnsi="Times New Roman" w:cs="Times New Roman"/>
      <w:color w:val="000000"/>
      <w:sz w:val="24"/>
      <w:szCs w:val="24"/>
      <w:lang w:eastAsia="en-GB"/>
    </w:rPr>
  </w:style>
  <w:style w:type="character" w:customStyle="1" w:styleId="BodyTextIndentChar">
    <w:name w:val="Body Text Indent Char"/>
    <w:basedOn w:val="DefaultParagraphFont"/>
    <w:link w:val="BodyTextIndent"/>
    <w:rsid w:val="00D82E6C"/>
    <w:rPr>
      <w:rFonts w:ascii="Times New Roman" w:eastAsia="Times New Roman" w:hAnsi="Times New Roman" w:cs="Times New Roman"/>
      <w:color w:val="000000"/>
      <w:kern w:val="0"/>
      <w:sz w:val="24"/>
      <w:szCs w:val="24"/>
      <w:lang w:eastAsia="en-GB"/>
    </w:rPr>
  </w:style>
  <w:style w:type="paragraph" w:customStyle="1" w:styleId="Level1">
    <w:name w:val="Level 1"/>
    <w:basedOn w:val="Normal"/>
    <w:rsid w:val="00D82E6C"/>
    <w:pPr>
      <w:numPr>
        <w:numId w:val="10"/>
      </w:numPr>
      <w:spacing w:after="240" w:line="240" w:lineRule="auto"/>
      <w:jc w:val="both"/>
      <w:outlineLvl w:val="0"/>
    </w:pPr>
    <w:rPr>
      <w:rFonts w:ascii="Arial" w:eastAsia="Times New Roman" w:hAnsi="Arial" w:cs="Arial"/>
      <w:sz w:val="20"/>
      <w:szCs w:val="20"/>
    </w:rPr>
  </w:style>
  <w:style w:type="paragraph" w:customStyle="1" w:styleId="Level2">
    <w:name w:val="Level 2"/>
    <w:basedOn w:val="Normal"/>
    <w:rsid w:val="00D82E6C"/>
    <w:pPr>
      <w:numPr>
        <w:ilvl w:val="1"/>
        <w:numId w:val="10"/>
      </w:numPr>
      <w:spacing w:after="240" w:line="240" w:lineRule="auto"/>
      <w:jc w:val="both"/>
      <w:outlineLvl w:val="1"/>
    </w:pPr>
    <w:rPr>
      <w:rFonts w:ascii="Arial" w:eastAsia="Times New Roman" w:hAnsi="Arial" w:cs="Arial"/>
      <w:sz w:val="20"/>
      <w:szCs w:val="20"/>
    </w:rPr>
  </w:style>
  <w:style w:type="paragraph" w:customStyle="1" w:styleId="Level3">
    <w:name w:val="Level 3"/>
    <w:basedOn w:val="Normal"/>
    <w:rsid w:val="00D82E6C"/>
    <w:pPr>
      <w:numPr>
        <w:ilvl w:val="2"/>
        <w:numId w:val="10"/>
      </w:numPr>
      <w:spacing w:after="240" w:line="240" w:lineRule="auto"/>
      <w:jc w:val="both"/>
      <w:outlineLvl w:val="2"/>
    </w:pPr>
    <w:rPr>
      <w:rFonts w:ascii="Arial" w:eastAsia="Times New Roman" w:hAnsi="Arial" w:cs="Arial"/>
      <w:sz w:val="20"/>
      <w:szCs w:val="20"/>
    </w:rPr>
  </w:style>
  <w:style w:type="paragraph" w:customStyle="1" w:styleId="Level4">
    <w:name w:val="Level 4"/>
    <w:basedOn w:val="Normal"/>
    <w:rsid w:val="00D82E6C"/>
    <w:pPr>
      <w:numPr>
        <w:ilvl w:val="3"/>
        <w:numId w:val="10"/>
      </w:numPr>
      <w:spacing w:after="240" w:line="240" w:lineRule="auto"/>
      <w:jc w:val="both"/>
      <w:outlineLvl w:val="3"/>
    </w:pPr>
    <w:rPr>
      <w:rFonts w:ascii="Arial" w:eastAsia="Times New Roman" w:hAnsi="Arial" w:cs="Arial"/>
      <w:sz w:val="20"/>
      <w:szCs w:val="20"/>
    </w:rPr>
  </w:style>
  <w:style w:type="paragraph" w:customStyle="1" w:styleId="Level5">
    <w:name w:val="Level 5"/>
    <w:basedOn w:val="Normal"/>
    <w:rsid w:val="00D82E6C"/>
    <w:pPr>
      <w:numPr>
        <w:ilvl w:val="4"/>
        <w:numId w:val="10"/>
      </w:numPr>
      <w:spacing w:after="240" w:line="240" w:lineRule="auto"/>
      <w:jc w:val="both"/>
      <w:outlineLvl w:val="4"/>
    </w:pPr>
    <w:rPr>
      <w:rFonts w:ascii="Arial" w:eastAsia="Times New Roman" w:hAnsi="Arial" w:cs="Arial"/>
      <w:sz w:val="20"/>
      <w:szCs w:val="20"/>
    </w:rPr>
  </w:style>
  <w:style w:type="paragraph" w:customStyle="1" w:styleId="Level6">
    <w:name w:val="Level 6"/>
    <w:basedOn w:val="Normal"/>
    <w:rsid w:val="00D82E6C"/>
    <w:pPr>
      <w:numPr>
        <w:ilvl w:val="5"/>
        <w:numId w:val="10"/>
      </w:numPr>
      <w:spacing w:after="240" w:line="240" w:lineRule="auto"/>
      <w:jc w:val="both"/>
      <w:outlineLvl w:val="5"/>
    </w:pPr>
    <w:rPr>
      <w:rFonts w:ascii="Arial" w:eastAsia="Times New Roman" w:hAnsi="Arial" w:cs="Arial"/>
      <w:sz w:val="20"/>
      <w:szCs w:val="20"/>
    </w:rPr>
  </w:style>
  <w:style w:type="character" w:customStyle="1" w:styleId="Level1asHeadingtext">
    <w:name w:val="Level 1 as Heading (text)"/>
    <w:basedOn w:val="DefaultParagraphFont"/>
    <w:rsid w:val="00D82E6C"/>
    <w:rPr>
      <w:b/>
      <w:caps/>
    </w:rPr>
  </w:style>
  <w:style w:type="paragraph" w:customStyle="1" w:styleId="MFNumLev3">
    <w:name w:val="MFNumLev3"/>
    <w:basedOn w:val="Normal"/>
    <w:rsid w:val="00D82E6C"/>
    <w:pPr>
      <w:spacing w:after="240" w:line="240" w:lineRule="auto"/>
    </w:pPr>
    <w:rPr>
      <w:rFonts w:ascii="Arial" w:eastAsia="Times New Roman" w:hAnsi="Arial" w:cs="Arial"/>
      <w:sz w:val="20"/>
      <w:szCs w:val="20"/>
      <w:lang w:val="en-IE"/>
    </w:rPr>
  </w:style>
  <w:style w:type="character" w:customStyle="1" w:styleId="FootnoteTextChar">
    <w:name w:val="Footnote Text Char"/>
    <w:basedOn w:val="DefaultParagraphFont"/>
    <w:link w:val="FootnoteText"/>
    <w:uiPriority w:val="99"/>
    <w:rsid w:val="00D82E6C"/>
    <w:rPr>
      <w:rFonts w:ascii="Times New Roman" w:eastAsia="Times New Roman" w:hAnsi="Times New Roman" w:cs="Times New Roman"/>
      <w:sz w:val="20"/>
      <w:szCs w:val="20"/>
    </w:rPr>
  </w:style>
  <w:style w:type="paragraph" w:styleId="FootnoteText">
    <w:name w:val="footnote text"/>
    <w:basedOn w:val="Normal"/>
    <w:link w:val="FootnoteTextChar"/>
    <w:uiPriority w:val="99"/>
    <w:rsid w:val="00D82E6C"/>
    <w:pPr>
      <w:spacing w:after="0" w:line="240" w:lineRule="auto"/>
    </w:pPr>
    <w:rPr>
      <w:rFonts w:ascii="Times New Roman" w:eastAsia="Times New Roman" w:hAnsi="Times New Roman" w:cs="Times New Roman"/>
      <w:kern w:val="2"/>
      <w:sz w:val="20"/>
      <w:szCs w:val="20"/>
    </w:rPr>
  </w:style>
  <w:style w:type="character" w:customStyle="1" w:styleId="FootnoteTextChar1">
    <w:name w:val="Footnote Text Char1"/>
    <w:basedOn w:val="DefaultParagraphFont"/>
    <w:uiPriority w:val="99"/>
    <w:semiHidden/>
    <w:rsid w:val="00D82E6C"/>
    <w:rPr>
      <w:kern w:val="0"/>
      <w:sz w:val="20"/>
      <w:szCs w:val="20"/>
      <w14:ligatures w14:val="none"/>
    </w:rPr>
  </w:style>
  <w:style w:type="paragraph" w:customStyle="1" w:styleId="MainHeading">
    <w:name w:val="Main Heading"/>
    <w:basedOn w:val="Normal"/>
    <w:rsid w:val="00D82E6C"/>
    <w:pPr>
      <w:keepNext/>
      <w:keepLines/>
      <w:numPr>
        <w:numId w:val="11"/>
      </w:numPr>
      <w:tabs>
        <w:tab w:val="clear" w:pos="0"/>
      </w:tabs>
      <w:spacing w:after="240" w:line="240" w:lineRule="auto"/>
      <w:jc w:val="center"/>
      <w:outlineLvl w:val="0"/>
    </w:pPr>
    <w:rPr>
      <w:rFonts w:ascii="Arial" w:eastAsia="Times New Roman" w:hAnsi="Arial" w:cs="Arial"/>
      <w:b/>
      <w:caps/>
      <w:sz w:val="24"/>
      <w:szCs w:val="20"/>
    </w:rPr>
  </w:style>
  <w:style w:type="paragraph" w:styleId="TOC4">
    <w:name w:val="toc 4"/>
    <w:basedOn w:val="Normal"/>
    <w:next w:val="Normal"/>
    <w:autoRedefine/>
    <w:uiPriority w:val="39"/>
    <w:unhideWhenUsed/>
    <w:rsid w:val="00D82E6C"/>
    <w:pPr>
      <w:spacing w:after="100"/>
      <w:ind w:left="660"/>
    </w:pPr>
    <w:rPr>
      <w:rFonts w:eastAsiaTheme="minorEastAsia"/>
      <w:lang w:eastAsia="en-GB"/>
    </w:rPr>
  </w:style>
  <w:style w:type="paragraph" w:styleId="TOC5">
    <w:name w:val="toc 5"/>
    <w:basedOn w:val="Normal"/>
    <w:next w:val="Normal"/>
    <w:autoRedefine/>
    <w:uiPriority w:val="39"/>
    <w:unhideWhenUsed/>
    <w:rsid w:val="00D82E6C"/>
    <w:pPr>
      <w:spacing w:after="100"/>
      <w:ind w:left="880"/>
    </w:pPr>
    <w:rPr>
      <w:rFonts w:eastAsiaTheme="minorEastAsia"/>
      <w:lang w:eastAsia="en-GB"/>
    </w:rPr>
  </w:style>
  <w:style w:type="paragraph" w:styleId="TOC6">
    <w:name w:val="toc 6"/>
    <w:basedOn w:val="Normal"/>
    <w:next w:val="Normal"/>
    <w:autoRedefine/>
    <w:uiPriority w:val="39"/>
    <w:unhideWhenUsed/>
    <w:rsid w:val="00D82E6C"/>
    <w:pPr>
      <w:spacing w:after="100"/>
      <w:ind w:left="1100"/>
    </w:pPr>
    <w:rPr>
      <w:rFonts w:eastAsiaTheme="minorEastAsia"/>
      <w:lang w:eastAsia="en-GB"/>
    </w:rPr>
  </w:style>
  <w:style w:type="paragraph" w:styleId="TOC7">
    <w:name w:val="toc 7"/>
    <w:basedOn w:val="Normal"/>
    <w:next w:val="Normal"/>
    <w:autoRedefine/>
    <w:uiPriority w:val="39"/>
    <w:unhideWhenUsed/>
    <w:rsid w:val="00D82E6C"/>
    <w:pPr>
      <w:spacing w:after="100"/>
      <w:ind w:left="1320"/>
    </w:pPr>
    <w:rPr>
      <w:rFonts w:eastAsiaTheme="minorEastAsia"/>
      <w:lang w:eastAsia="en-GB"/>
    </w:rPr>
  </w:style>
  <w:style w:type="paragraph" w:styleId="TOC8">
    <w:name w:val="toc 8"/>
    <w:basedOn w:val="Normal"/>
    <w:next w:val="Normal"/>
    <w:autoRedefine/>
    <w:uiPriority w:val="39"/>
    <w:unhideWhenUsed/>
    <w:rsid w:val="00D82E6C"/>
    <w:pPr>
      <w:spacing w:after="100"/>
      <w:ind w:left="1540"/>
    </w:pPr>
    <w:rPr>
      <w:rFonts w:eastAsiaTheme="minorEastAsia"/>
      <w:lang w:eastAsia="en-GB"/>
    </w:rPr>
  </w:style>
  <w:style w:type="paragraph" w:styleId="TOC9">
    <w:name w:val="toc 9"/>
    <w:basedOn w:val="Normal"/>
    <w:next w:val="Normal"/>
    <w:autoRedefine/>
    <w:uiPriority w:val="39"/>
    <w:unhideWhenUsed/>
    <w:rsid w:val="00D82E6C"/>
    <w:pPr>
      <w:spacing w:after="100"/>
      <w:ind w:left="1760"/>
    </w:pPr>
    <w:rPr>
      <w:rFonts w:eastAsiaTheme="minorEastAsia"/>
      <w:lang w:eastAsia="en-GB"/>
    </w:rPr>
  </w:style>
  <w:style w:type="paragraph" w:styleId="BodyTextIndent2">
    <w:name w:val="Body Text Indent 2"/>
    <w:basedOn w:val="Normal"/>
    <w:link w:val="BodyTextIndent2Char"/>
    <w:uiPriority w:val="99"/>
    <w:rsid w:val="00D82E6C"/>
    <w:pPr>
      <w:spacing w:after="120" w:line="480" w:lineRule="auto"/>
      <w:ind w:left="283"/>
    </w:pPr>
    <w:rPr>
      <w:rFonts w:ascii="Verdana" w:eastAsia="Times New Roman" w:hAnsi="Verdana" w:cs="Times New Roman"/>
    </w:rPr>
  </w:style>
  <w:style w:type="character" w:customStyle="1" w:styleId="BodyTextIndent2Char">
    <w:name w:val="Body Text Indent 2 Char"/>
    <w:basedOn w:val="DefaultParagraphFont"/>
    <w:link w:val="BodyTextIndent2"/>
    <w:uiPriority w:val="99"/>
    <w:rsid w:val="00D82E6C"/>
    <w:rPr>
      <w:rFonts w:ascii="Verdana" w:eastAsia="Times New Roman" w:hAnsi="Verdana" w:cs="Times New Roman"/>
      <w:kern w:val="0"/>
    </w:rPr>
  </w:style>
  <w:style w:type="character" w:styleId="FollowedHyperlink">
    <w:name w:val="FollowedHyperlink"/>
    <w:basedOn w:val="DefaultParagraphFont"/>
    <w:uiPriority w:val="99"/>
    <w:semiHidden/>
    <w:unhideWhenUsed/>
    <w:rsid w:val="00D82E6C"/>
    <w:rPr>
      <w:color w:val="96607D" w:themeColor="followedHyperlink"/>
      <w:u w:val="single"/>
    </w:rPr>
  </w:style>
  <w:style w:type="character" w:styleId="PageNumber">
    <w:name w:val="page number"/>
    <w:basedOn w:val="DefaultParagraphFont"/>
    <w:semiHidden/>
    <w:rsid w:val="00D82E6C"/>
  </w:style>
  <w:style w:type="paragraph" w:styleId="List3">
    <w:name w:val="List 3"/>
    <w:basedOn w:val="Normal"/>
    <w:semiHidden/>
    <w:rsid w:val="00D82E6C"/>
    <w:pPr>
      <w:spacing w:after="0" w:line="240" w:lineRule="auto"/>
      <w:ind w:left="849" w:hanging="283"/>
    </w:pPr>
    <w:rPr>
      <w:rFonts w:ascii="Times New Roman" w:eastAsia="Times New Roman" w:hAnsi="Times New Roman" w:cs="Times New Roman"/>
      <w:sz w:val="20"/>
      <w:szCs w:val="20"/>
    </w:rPr>
  </w:style>
  <w:style w:type="paragraph" w:customStyle="1" w:styleId="p7">
    <w:name w:val="p7"/>
    <w:basedOn w:val="Normal"/>
    <w:rsid w:val="00D82E6C"/>
    <w:pPr>
      <w:spacing w:after="0" w:line="240" w:lineRule="atLeast"/>
      <w:ind w:left="764" w:hanging="576"/>
    </w:pPr>
    <w:rPr>
      <w:rFonts w:ascii="Times New Roman" w:hAnsi="Times New Roman" w:cs="Times New Roman"/>
      <w:sz w:val="24"/>
      <w:szCs w:val="24"/>
      <w:lang w:val="en-IE" w:eastAsia="en-IE"/>
    </w:rPr>
  </w:style>
  <w:style w:type="paragraph" w:styleId="PlainText">
    <w:name w:val="Plain Text"/>
    <w:basedOn w:val="Normal"/>
    <w:link w:val="PlainTextChar"/>
    <w:semiHidden/>
    <w:rsid w:val="00D82E6C"/>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semiHidden/>
    <w:rsid w:val="00D82E6C"/>
    <w:rPr>
      <w:rFonts w:ascii="Courier New" w:eastAsia="Times New Roman" w:hAnsi="Courier New" w:cs="Times New Roman"/>
      <w:kern w:val="0"/>
      <w:sz w:val="20"/>
      <w:szCs w:val="20"/>
    </w:rPr>
  </w:style>
  <w:style w:type="paragraph" w:styleId="NoSpacing">
    <w:name w:val="No Spacing"/>
    <w:uiPriority w:val="99"/>
    <w:qFormat/>
    <w:rsid w:val="00D82E6C"/>
    <w:pPr>
      <w:spacing w:after="0" w:line="240" w:lineRule="auto"/>
    </w:pPr>
    <w:rPr>
      <w:rFonts w:ascii="Calibri" w:eastAsia="Calibri" w:hAnsi="Calibri" w:cs="Times New Roman"/>
      <w:kern w:val="0"/>
      <w:lang w:val="en-IE"/>
    </w:rPr>
  </w:style>
  <w:style w:type="paragraph" w:styleId="ListBullet2">
    <w:name w:val="List Bullet 2"/>
    <w:basedOn w:val="Normal"/>
    <w:autoRedefine/>
    <w:semiHidden/>
    <w:rsid w:val="00D82E6C"/>
    <w:pPr>
      <w:numPr>
        <w:numId w:val="26"/>
      </w:numPr>
      <w:tabs>
        <w:tab w:val="clear" w:pos="1647"/>
        <w:tab w:val="num" w:pos="426"/>
      </w:tabs>
      <w:spacing w:after="0" w:line="240" w:lineRule="auto"/>
      <w:ind w:left="426" w:firstLine="283"/>
      <w:jc w:val="both"/>
    </w:pPr>
    <w:rPr>
      <w:rFonts w:ascii="Garamond" w:eastAsia="Times New Roman" w:hAnsi="Garamond" w:cs="Times New Roman"/>
      <w:szCs w:val="20"/>
    </w:rPr>
  </w:style>
  <w:style w:type="character" w:customStyle="1" w:styleId="DateChar">
    <w:name w:val="Date Char"/>
    <w:basedOn w:val="DefaultParagraphFont"/>
    <w:link w:val="Date"/>
    <w:semiHidden/>
    <w:rsid w:val="00D82E6C"/>
    <w:rPr>
      <w:rFonts w:ascii="Times New Roman" w:hAnsi="Times New Roman"/>
    </w:rPr>
  </w:style>
  <w:style w:type="paragraph" w:styleId="Date">
    <w:name w:val="Date"/>
    <w:basedOn w:val="Normal"/>
    <w:next w:val="Normal"/>
    <w:link w:val="DateChar"/>
    <w:semiHidden/>
    <w:rsid w:val="00D82E6C"/>
    <w:pPr>
      <w:spacing w:after="0" w:line="240" w:lineRule="auto"/>
    </w:pPr>
    <w:rPr>
      <w:rFonts w:ascii="Times New Roman" w:hAnsi="Times New Roman"/>
      <w:kern w:val="2"/>
    </w:rPr>
  </w:style>
  <w:style w:type="character" w:customStyle="1" w:styleId="DateChar1">
    <w:name w:val="Date Char1"/>
    <w:basedOn w:val="DefaultParagraphFont"/>
    <w:uiPriority w:val="99"/>
    <w:semiHidden/>
    <w:rsid w:val="00D82E6C"/>
    <w:rPr>
      <w:kern w:val="0"/>
      <w14:ligatures w14:val="none"/>
    </w:rPr>
  </w:style>
  <w:style w:type="paragraph" w:styleId="Caption">
    <w:name w:val="caption"/>
    <w:basedOn w:val="Normal"/>
    <w:next w:val="Normal"/>
    <w:qFormat/>
    <w:rsid w:val="00D82E6C"/>
    <w:pPr>
      <w:spacing w:after="0" w:line="240" w:lineRule="auto"/>
    </w:pPr>
    <w:rPr>
      <w:rFonts w:ascii="Times New Roman" w:eastAsia="Times New Roman" w:hAnsi="Times New Roman" w:cs="Times New Roman"/>
      <w:b/>
      <w:sz w:val="24"/>
      <w:szCs w:val="20"/>
    </w:rPr>
  </w:style>
  <w:style w:type="character" w:styleId="Strong">
    <w:name w:val="Strong"/>
    <w:basedOn w:val="DefaultParagraphFont"/>
    <w:uiPriority w:val="22"/>
    <w:qFormat/>
    <w:rsid w:val="00D82E6C"/>
    <w:rPr>
      <w:b/>
      <w:bCs/>
    </w:rPr>
  </w:style>
  <w:style w:type="character" w:customStyle="1" w:styleId="apple-converted-space">
    <w:name w:val="apple-converted-space"/>
    <w:basedOn w:val="DefaultParagraphFont"/>
    <w:rsid w:val="00D82E6C"/>
  </w:style>
  <w:style w:type="paragraph" w:styleId="Revision">
    <w:name w:val="Revision"/>
    <w:hidden/>
    <w:uiPriority w:val="99"/>
    <w:semiHidden/>
    <w:rsid w:val="00D82E6C"/>
    <w:pPr>
      <w:spacing w:after="0" w:line="240" w:lineRule="auto"/>
    </w:pPr>
    <w:rPr>
      <w:rFonts w:ascii="Calibri" w:eastAsia="Times New Roman" w:hAnsi="Calibri" w:cs="Times New Roman"/>
      <w:kern w:val="0"/>
      <w:sz w:val="24"/>
      <w:szCs w:val="24"/>
      <w:lang w:val="en-IE"/>
    </w:rPr>
  </w:style>
  <w:style w:type="paragraph" w:customStyle="1" w:styleId="Default">
    <w:name w:val="Default"/>
    <w:rsid w:val="00D82E6C"/>
    <w:pPr>
      <w:autoSpaceDE w:val="0"/>
      <w:autoSpaceDN w:val="0"/>
      <w:adjustRightInd w:val="0"/>
      <w:spacing w:after="0" w:line="240" w:lineRule="auto"/>
    </w:pPr>
    <w:rPr>
      <w:rFonts w:ascii="Calibri" w:eastAsia="Times New Roman" w:hAnsi="Calibri" w:cs="Calibri"/>
      <w:color w:val="000000"/>
      <w:kern w:val="0"/>
      <w:sz w:val="24"/>
      <w:szCs w:val="24"/>
      <w:lang w:val="en-IE" w:eastAsia="en-IE"/>
    </w:rPr>
  </w:style>
  <w:style w:type="table" w:customStyle="1" w:styleId="TableGrid1">
    <w:name w:val="Table Grid1"/>
    <w:basedOn w:val="TableNormal"/>
    <w:next w:val="TableGrid"/>
    <w:uiPriority w:val="59"/>
    <w:rsid w:val="00D82E6C"/>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82E6C"/>
    <w:rPr>
      <w:color w:val="808080"/>
      <w:shd w:val="clear" w:color="auto" w:fill="E6E6E6"/>
    </w:rPr>
  </w:style>
  <w:style w:type="paragraph" w:customStyle="1" w:styleId="Parties">
    <w:name w:val="Parties"/>
    <w:uiPriority w:val="10"/>
    <w:qFormat/>
    <w:rsid w:val="00D82E6C"/>
    <w:pPr>
      <w:numPr>
        <w:numId w:val="48"/>
      </w:numPr>
      <w:spacing w:before="240" w:after="0" w:line="288" w:lineRule="auto"/>
      <w:jc w:val="both"/>
    </w:pPr>
    <w:rPr>
      <w:rFonts w:ascii="Arial" w:hAnsi="Arial"/>
      <w:kern w:val="0"/>
      <w:sz w:val="19"/>
      <w:szCs w:val="19"/>
      <w:lang w:val="en-IE"/>
    </w:rPr>
  </w:style>
  <w:style w:type="paragraph" w:customStyle="1" w:styleId="ALGHd1">
    <w:name w:val="ALG Hd 1"/>
    <w:basedOn w:val="ALGNo1"/>
    <w:next w:val="ALGHd2"/>
    <w:uiPriority w:val="1"/>
    <w:qFormat/>
    <w:rsid w:val="00D82E6C"/>
    <w:pPr>
      <w:keepNext/>
      <w:jc w:val="left"/>
      <w:outlineLvl w:val="0"/>
    </w:pPr>
    <w:rPr>
      <w:b/>
      <w:caps/>
    </w:rPr>
  </w:style>
  <w:style w:type="paragraph" w:customStyle="1" w:styleId="ALGHd2">
    <w:name w:val="ALG Hd 2"/>
    <w:basedOn w:val="ALGNo2"/>
    <w:next w:val="Body2ALG"/>
    <w:uiPriority w:val="1"/>
    <w:qFormat/>
    <w:rsid w:val="00D82E6C"/>
    <w:pPr>
      <w:keepNext/>
      <w:jc w:val="left"/>
      <w:outlineLvl w:val="1"/>
    </w:pPr>
    <w:rPr>
      <w:b/>
    </w:rPr>
  </w:style>
  <w:style w:type="paragraph" w:customStyle="1" w:styleId="ALGNo1">
    <w:name w:val="ALG No 1"/>
    <w:uiPriority w:val="1"/>
    <w:qFormat/>
    <w:rsid w:val="00D82E6C"/>
    <w:pPr>
      <w:numPr>
        <w:numId w:val="49"/>
      </w:numPr>
      <w:spacing w:before="240" w:after="0" w:line="288" w:lineRule="auto"/>
      <w:jc w:val="both"/>
    </w:pPr>
    <w:rPr>
      <w:rFonts w:ascii="Arial" w:hAnsi="Arial"/>
      <w:kern w:val="0"/>
      <w:sz w:val="19"/>
      <w:szCs w:val="19"/>
      <w:lang w:val="en-IE"/>
    </w:rPr>
  </w:style>
  <w:style w:type="paragraph" w:customStyle="1" w:styleId="ALGNo2">
    <w:name w:val="ALG No 2"/>
    <w:uiPriority w:val="1"/>
    <w:qFormat/>
    <w:rsid w:val="00D82E6C"/>
    <w:pPr>
      <w:numPr>
        <w:ilvl w:val="1"/>
        <w:numId w:val="49"/>
      </w:numPr>
      <w:spacing w:before="240" w:after="0" w:line="288" w:lineRule="auto"/>
      <w:jc w:val="both"/>
    </w:pPr>
    <w:rPr>
      <w:rFonts w:ascii="Arial" w:hAnsi="Arial"/>
      <w:kern w:val="0"/>
      <w:sz w:val="19"/>
      <w:szCs w:val="19"/>
      <w:lang w:val="en-IE"/>
    </w:rPr>
  </w:style>
  <w:style w:type="paragraph" w:customStyle="1" w:styleId="ALGNo3">
    <w:name w:val="ALG No 3"/>
    <w:uiPriority w:val="1"/>
    <w:qFormat/>
    <w:rsid w:val="00D82E6C"/>
    <w:pPr>
      <w:numPr>
        <w:ilvl w:val="2"/>
        <w:numId w:val="49"/>
      </w:numPr>
      <w:spacing w:before="240" w:after="0" w:line="288" w:lineRule="auto"/>
      <w:jc w:val="both"/>
    </w:pPr>
    <w:rPr>
      <w:rFonts w:ascii="Arial" w:hAnsi="Arial"/>
      <w:kern w:val="0"/>
      <w:sz w:val="19"/>
      <w:szCs w:val="19"/>
      <w:lang w:val="en-IE"/>
    </w:rPr>
  </w:style>
  <w:style w:type="paragraph" w:customStyle="1" w:styleId="ALGNo4">
    <w:name w:val="ALG No 4"/>
    <w:uiPriority w:val="1"/>
    <w:qFormat/>
    <w:rsid w:val="00D82E6C"/>
    <w:pPr>
      <w:numPr>
        <w:ilvl w:val="3"/>
        <w:numId w:val="49"/>
      </w:numPr>
      <w:spacing w:before="240" w:after="0" w:line="288" w:lineRule="auto"/>
      <w:jc w:val="both"/>
    </w:pPr>
    <w:rPr>
      <w:rFonts w:ascii="Arial" w:hAnsi="Arial"/>
      <w:kern w:val="0"/>
      <w:sz w:val="19"/>
      <w:szCs w:val="19"/>
      <w:lang w:val="en-IE"/>
    </w:rPr>
  </w:style>
  <w:style w:type="paragraph" w:customStyle="1" w:styleId="ALGNo5">
    <w:name w:val="ALG No 5"/>
    <w:uiPriority w:val="1"/>
    <w:qFormat/>
    <w:rsid w:val="00D82E6C"/>
    <w:pPr>
      <w:numPr>
        <w:ilvl w:val="4"/>
        <w:numId w:val="49"/>
      </w:numPr>
      <w:spacing w:before="240" w:after="0" w:line="288" w:lineRule="auto"/>
      <w:jc w:val="both"/>
    </w:pPr>
    <w:rPr>
      <w:rFonts w:ascii="Arial" w:hAnsi="Arial"/>
      <w:kern w:val="0"/>
      <w:sz w:val="19"/>
      <w:szCs w:val="19"/>
      <w:lang w:val="en-IE"/>
    </w:rPr>
  </w:style>
  <w:style w:type="paragraph" w:customStyle="1" w:styleId="Body1ALG">
    <w:name w:val="Body 1 ALG"/>
    <w:uiPriority w:val="1"/>
    <w:qFormat/>
    <w:rsid w:val="00D82E6C"/>
    <w:pPr>
      <w:spacing w:before="240" w:after="0" w:line="288" w:lineRule="auto"/>
      <w:ind w:left="624"/>
      <w:jc w:val="both"/>
    </w:pPr>
    <w:rPr>
      <w:rFonts w:ascii="Arial" w:hAnsi="Arial"/>
      <w:kern w:val="0"/>
      <w:sz w:val="19"/>
      <w:szCs w:val="19"/>
      <w:lang w:val="en-IE"/>
    </w:rPr>
  </w:style>
  <w:style w:type="paragraph" w:customStyle="1" w:styleId="Body2ALG">
    <w:name w:val="Body 2 ALG"/>
    <w:uiPriority w:val="2"/>
    <w:qFormat/>
    <w:rsid w:val="00D82E6C"/>
    <w:pPr>
      <w:spacing w:before="240" w:after="0" w:line="288" w:lineRule="auto"/>
      <w:ind w:left="624"/>
      <w:jc w:val="both"/>
    </w:pPr>
    <w:rPr>
      <w:rFonts w:ascii="Arial" w:hAnsi="Arial"/>
      <w:kern w:val="0"/>
      <w:sz w:val="19"/>
      <w:szCs w:val="19"/>
      <w:lang w:val="en-IE"/>
    </w:rPr>
  </w:style>
  <w:style w:type="paragraph" w:customStyle="1" w:styleId="ScheduleHeading">
    <w:name w:val="Schedule Heading"/>
    <w:next w:val="BodyALG"/>
    <w:uiPriority w:val="28"/>
    <w:qFormat/>
    <w:rsid w:val="00D82E6C"/>
    <w:pPr>
      <w:pageBreakBefore/>
      <w:widowControl w:val="0"/>
      <w:numPr>
        <w:numId w:val="50"/>
      </w:numPr>
      <w:spacing w:before="240" w:after="0" w:line="288" w:lineRule="auto"/>
      <w:jc w:val="center"/>
      <w:outlineLvl w:val="0"/>
    </w:pPr>
    <w:rPr>
      <w:rFonts w:ascii="Arial" w:hAnsi="Arial"/>
      <w:b/>
      <w:caps/>
      <w:kern w:val="0"/>
      <w:sz w:val="19"/>
      <w:szCs w:val="19"/>
      <w:lang w:val="en-IE"/>
    </w:rPr>
  </w:style>
  <w:style w:type="paragraph" w:customStyle="1" w:styleId="SchedulePart">
    <w:name w:val="Schedule Part"/>
    <w:next w:val="BodyALG"/>
    <w:uiPriority w:val="28"/>
    <w:qFormat/>
    <w:rsid w:val="00D82E6C"/>
    <w:pPr>
      <w:keepNext/>
      <w:widowControl w:val="0"/>
      <w:numPr>
        <w:ilvl w:val="1"/>
        <w:numId w:val="50"/>
      </w:numPr>
      <w:spacing w:before="240" w:after="0" w:line="288" w:lineRule="auto"/>
      <w:jc w:val="center"/>
      <w:outlineLvl w:val="1"/>
    </w:pPr>
    <w:rPr>
      <w:rFonts w:ascii="Arial" w:hAnsi="Arial"/>
      <w:b/>
      <w:kern w:val="0"/>
      <w:sz w:val="19"/>
      <w:szCs w:val="19"/>
      <w:lang w:val="en-IE"/>
    </w:rPr>
  </w:style>
  <w:style w:type="paragraph" w:customStyle="1" w:styleId="Schedule1Number">
    <w:name w:val="Schedule 1 Number"/>
    <w:uiPriority w:val="30"/>
    <w:qFormat/>
    <w:rsid w:val="00D82E6C"/>
    <w:pPr>
      <w:numPr>
        <w:ilvl w:val="2"/>
        <w:numId w:val="50"/>
      </w:numPr>
      <w:spacing w:before="240" w:after="0" w:line="288" w:lineRule="auto"/>
      <w:jc w:val="both"/>
    </w:pPr>
    <w:rPr>
      <w:rFonts w:ascii="Arial" w:hAnsi="Arial"/>
      <w:kern w:val="0"/>
      <w:sz w:val="19"/>
      <w:szCs w:val="19"/>
      <w:lang w:val="en-IE"/>
    </w:rPr>
  </w:style>
  <w:style w:type="paragraph" w:customStyle="1" w:styleId="Schedule2Number">
    <w:name w:val="Schedule 2 Number"/>
    <w:uiPriority w:val="30"/>
    <w:qFormat/>
    <w:rsid w:val="00D82E6C"/>
    <w:pPr>
      <w:numPr>
        <w:ilvl w:val="3"/>
        <w:numId w:val="50"/>
      </w:numPr>
      <w:spacing w:before="240" w:after="0" w:line="288" w:lineRule="auto"/>
      <w:jc w:val="both"/>
    </w:pPr>
    <w:rPr>
      <w:rFonts w:ascii="Arial" w:hAnsi="Arial"/>
      <w:kern w:val="0"/>
      <w:sz w:val="19"/>
      <w:szCs w:val="19"/>
      <w:lang w:val="en-IE"/>
    </w:rPr>
  </w:style>
  <w:style w:type="paragraph" w:customStyle="1" w:styleId="Schedule3Number">
    <w:name w:val="Schedule 3 Number"/>
    <w:uiPriority w:val="30"/>
    <w:qFormat/>
    <w:rsid w:val="00D82E6C"/>
    <w:pPr>
      <w:numPr>
        <w:ilvl w:val="4"/>
        <w:numId w:val="50"/>
      </w:numPr>
      <w:spacing w:before="240" w:after="0" w:line="288" w:lineRule="auto"/>
      <w:jc w:val="both"/>
    </w:pPr>
    <w:rPr>
      <w:rFonts w:ascii="Arial" w:hAnsi="Arial"/>
      <w:kern w:val="0"/>
      <w:sz w:val="19"/>
      <w:szCs w:val="19"/>
      <w:lang w:val="en-IE"/>
    </w:rPr>
  </w:style>
  <w:style w:type="character" w:styleId="FootnoteReference">
    <w:name w:val="footnote reference"/>
    <w:basedOn w:val="DefaultParagraphFont"/>
    <w:uiPriority w:val="99"/>
    <w:unhideWhenUsed/>
    <w:rsid w:val="00D82E6C"/>
    <w:rPr>
      <w:b/>
      <w:vertAlign w:val="superscript"/>
    </w:rPr>
  </w:style>
  <w:style w:type="paragraph" w:customStyle="1" w:styleId="BodyALG">
    <w:name w:val="Body ALG"/>
    <w:qFormat/>
    <w:rsid w:val="00D82E6C"/>
    <w:pPr>
      <w:spacing w:before="240" w:after="0" w:line="288" w:lineRule="auto"/>
      <w:jc w:val="both"/>
    </w:pPr>
    <w:rPr>
      <w:rFonts w:ascii="Arial" w:hAnsi="Arial"/>
      <w:kern w:val="0"/>
      <w:sz w:val="19"/>
      <w:szCs w:val="19"/>
      <w:lang w:val="en-IE"/>
    </w:rPr>
  </w:style>
  <w:style w:type="paragraph" w:customStyle="1" w:styleId="ALGNo6">
    <w:name w:val="ALG No 6"/>
    <w:uiPriority w:val="1"/>
    <w:unhideWhenUsed/>
    <w:qFormat/>
    <w:rsid w:val="00D82E6C"/>
    <w:pPr>
      <w:numPr>
        <w:ilvl w:val="5"/>
        <w:numId w:val="49"/>
      </w:numPr>
      <w:spacing w:before="240" w:after="0" w:line="288" w:lineRule="auto"/>
      <w:jc w:val="both"/>
    </w:pPr>
    <w:rPr>
      <w:rFonts w:ascii="Arial" w:hAnsi="Arial"/>
      <w:kern w:val="0"/>
      <w:sz w:val="19"/>
      <w:szCs w:val="19"/>
      <w:lang w:val="en-IE"/>
    </w:rPr>
  </w:style>
  <w:style w:type="paragraph" w:customStyle="1" w:styleId="ALGNo7">
    <w:name w:val="ALG No 7"/>
    <w:uiPriority w:val="1"/>
    <w:unhideWhenUsed/>
    <w:qFormat/>
    <w:rsid w:val="00D82E6C"/>
    <w:pPr>
      <w:numPr>
        <w:ilvl w:val="6"/>
        <w:numId w:val="49"/>
      </w:numPr>
      <w:spacing w:before="240" w:after="0" w:line="288" w:lineRule="auto"/>
      <w:jc w:val="both"/>
    </w:pPr>
    <w:rPr>
      <w:rFonts w:ascii="Arial" w:hAnsi="Arial"/>
      <w:kern w:val="0"/>
      <w:sz w:val="19"/>
      <w:szCs w:val="19"/>
      <w:lang w:val="en-IE"/>
    </w:rPr>
  </w:style>
  <w:style w:type="paragraph" w:customStyle="1" w:styleId="Schedule4Number">
    <w:name w:val="Schedule 4 Number"/>
    <w:uiPriority w:val="30"/>
    <w:qFormat/>
    <w:rsid w:val="00D82E6C"/>
    <w:pPr>
      <w:numPr>
        <w:ilvl w:val="5"/>
        <w:numId w:val="50"/>
      </w:numPr>
      <w:spacing w:before="240" w:after="0" w:line="288" w:lineRule="auto"/>
      <w:jc w:val="both"/>
    </w:pPr>
    <w:rPr>
      <w:rFonts w:ascii="Arial" w:hAnsi="Arial"/>
      <w:kern w:val="0"/>
      <w:sz w:val="19"/>
      <w:szCs w:val="19"/>
      <w:lang w:val="en-IE"/>
    </w:rPr>
  </w:style>
  <w:style w:type="paragraph" w:customStyle="1" w:styleId="Schedule5Number">
    <w:name w:val="Schedule 5 Number"/>
    <w:uiPriority w:val="30"/>
    <w:qFormat/>
    <w:rsid w:val="00D82E6C"/>
    <w:pPr>
      <w:numPr>
        <w:ilvl w:val="6"/>
        <w:numId w:val="50"/>
      </w:numPr>
      <w:spacing w:before="240" w:after="0" w:line="288" w:lineRule="auto"/>
      <w:jc w:val="both"/>
    </w:pPr>
    <w:rPr>
      <w:rFonts w:ascii="Arial" w:hAnsi="Arial"/>
      <w:kern w:val="0"/>
      <w:sz w:val="19"/>
      <w:szCs w:val="19"/>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42</Pages>
  <Words>9019</Words>
  <Characters>51414</Characters>
  <Application>Microsoft Office Word</Application>
  <DocSecurity>0</DocSecurity>
  <Lines>428</Lines>
  <Paragraphs>120</Paragraphs>
  <ScaleCrop>false</ScaleCrop>
  <Company>Enterprise Ireland</Company>
  <LinksUpToDate>false</LinksUpToDate>
  <CharactersWithSpaces>60313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Kavanagh, Malcolm</dc:creator>
  <cp:keywords/>
  <dc:description/>
  <cp:lastModifiedBy>Kavanagh, Malcolm</cp:lastModifiedBy>
  <cp:revision>1</cp:revision>
  <dcterms:created xsi:type="dcterms:W3CDTF">2025-03-07T14:18:00Z</dcterms:created>
  <dcterms:modified xsi:type="dcterms:W3CDTF">2025-03-07T14:20:00Z</dcterms:modified>
</cp:coreProperties>
</file>