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6F6783F1">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1D09A983" w14:textId="77777777" w:rsidR="00924338" w:rsidRPr="00AD4F35" w:rsidRDefault="00327031"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TENDER REFERENCE</w:t>
      </w:r>
      <w:r w:rsidR="00FF2594" w:rsidRPr="00AD4F35">
        <w:rPr>
          <w:rFonts w:ascii="Calibri" w:eastAsia="Times New Roman" w:hAnsi="Calibri" w:cs="Times New Roman"/>
          <w:b/>
          <w:sz w:val="32"/>
          <w:szCs w:val="32"/>
          <w:lang w:val="fr-FR"/>
        </w:rPr>
        <w:t xml:space="preserve">: </w:t>
      </w:r>
      <w:r w:rsidR="00924338">
        <w:rPr>
          <w:rFonts w:ascii="Calibri" w:eastAsia="Times New Roman" w:hAnsi="Calibri" w:cs="Times New Roman"/>
          <w:b/>
          <w:sz w:val="32"/>
          <w:szCs w:val="32"/>
          <w:lang w:val="fr-FR"/>
        </w:rPr>
        <w:t>8946</w:t>
      </w:r>
    </w:p>
    <w:p w14:paraId="16B8C59B" w14:textId="77777777"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9819BEE" w14:textId="77777777" w:rsidR="00924338" w:rsidRDefault="00924338" w:rsidP="00924338">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en-US"/>
        </w:rPr>
      </w:pPr>
      <w:r w:rsidRPr="00163D96">
        <w:rPr>
          <w:rFonts w:ascii="Calibri" w:eastAsia="Times New Roman" w:hAnsi="Calibri" w:cs="Times New Roman"/>
          <w:b/>
          <w:sz w:val="32"/>
          <w:szCs w:val="32"/>
          <w:lang w:val="en-US"/>
        </w:rPr>
        <w:t>Qualification System</w:t>
      </w:r>
      <w:r>
        <w:rPr>
          <w:rFonts w:ascii="Calibri" w:eastAsia="Times New Roman" w:hAnsi="Calibri" w:cs="Times New Roman"/>
          <w:b/>
          <w:sz w:val="32"/>
          <w:szCs w:val="32"/>
          <w:lang w:val="en-US"/>
        </w:rPr>
        <w:t xml:space="preserve"> for Building Works</w:t>
      </w:r>
    </w:p>
    <w:p w14:paraId="0C47E463" w14:textId="5DC568D9"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163D96">
        <w:rPr>
          <w:rFonts w:ascii="Calibri" w:eastAsia="Times New Roman" w:hAnsi="Calibri" w:cs="Times New Roman"/>
          <w:b/>
          <w:sz w:val="32"/>
          <w:szCs w:val="32"/>
          <w:lang w:val="en-US"/>
        </w:rPr>
        <w:t xml:space="preserve">Lot </w:t>
      </w:r>
      <w:r w:rsidR="007D757D">
        <w:rPr>
          <w:rFonts w:ascii="Calibri" w:eastAsia="Times New Roman" w:hAnsi="Calibri" w:cs="Times New Roman"/>
          <w:b/>
          <w:sz w:val="32"/>
          <w:szCs w:val="32"/>
          <w:lang w:val="en-US"/>
        </w:rPr>
        <w:t>3</w:t>
      </w:r>
      <w:r w:rsidRPr="00163D96">
        <w:rPr>
          <w:rFonts w:ascii="Calibri" w:eastAsia="Times New Roman" w:hAnsi="Calibri" w:cs="Times New Roman"/>
          <w:b/>
          <w:sz w:val="32"/>
          <w:szCs w:val="32"/>
          <w:lang w:val="en-US"/>
        </w:rPr>
        <w:t xml:space="preserve">: Building Works </w:t>
      </w:r>
      <w:r w:rsidR="00A47A48">
        <w:rPr>
          <w:rFonts w:ascii="Calibri" w:eastAsia="Times New Roman" w:hAnsi="Calibri" w:cs="Times New Roman"/>
          <w:b/>
          <w:sz w:val="32"/>
          <w:szCs w:val="32"/>
          <w:lang w:val="en-US"/>
        </w:rPr>
        <w:t>greater than</w:t>
      </w:r>
      <w:r w:rsidRPr="00163D96">
        <w:rPr>
          <w:rFonts w:ascii="Calibri" w:eastAsia="Times New Roman" w:hAnsi="Calibri" w:cs="Times New Roman"/>
          <w:b/>
          <w:sz w:val="32"/>
          <w:szCs w:val="32"/>
          <w:lang w:val="en-US"/>
        </w:rPr>
        <w:t xml:space="preserve"> €1M (Non-Heritage related)</w:t>
      </w:r>
    </w:p>
    <w:p w14:paraId="5411C6A3" w14:textId="77777777" w:rsidR="00955889" w:rsidRDefault="00955889" w:rsidP="00955889">
      <w:pPr>
        <w:pBdr>
          <w:top w:val="single" w:sz="4" w:space="1" w:color="auto"/>
          <w:left w:val="single" w:sz="4" w:space="4" w:color="auto"/>
          <w:bottom w:val="single" w:sz="4" w:space="1" w:color="auto"/>
          <w:right w:val="single" w:sz="4" w:space="4" w:color="auto"/>
        </w:pBdr>
        <w:ind w:left="720"/>
        <w:jc w:val="both"/>
        <w:rPr>
          <w:b/>
          <w:color w:val="FF0000"/>
          <w:sz w:val="32"/>
          <w:szCs w:val="32"/>
        </w:rPr>
      </w:pPr>
      <w:r w:rsidRPr="00BF0614">
        <w:rPr>
          <w:b/>
          <w:sz w:val="32"/>
          <w:szCs w:val="32"/>
          <w:highlight w:val="yellow"/>
        </w:rPr>
        <w:t xml:space="preserve">CLOSING DATE FOR INITIAL RETURN OF COMPLETED QUESTIONNAIRE: </w:t>
      </w:r>
      <w:r w:rsidRPr="00BF0614">
        <w:rPr>
          <w:b/>
          <w:color w:val="FF0000"/>
          <w:sz w:val="32"/>
          <w:szCs w:val="32"/>
          <w:highlight w:val="yellow"/>
        </w:rPr>
        <w:t>1200 noon on 13 January 2025</w:t>
      </w:r>
    </w:p>
    <w:p w14:paraId="48FE4C22" w14:textId="35112D17" w:rsidR="00955889" w:rsidRPr="004C4C9E" w:rsidRDefault="00955889" w:rsidP="00955889">
      <w:pPr>
        <w:pBdr>
          <w:top w:val="single" w:sz="4" w:space="1" w:color="auto"/>
          <w:left w:val="single" w:sz="4" w:space="4" w:color="auto"/>
          <w:bottom w:val="single" w:sz="4" w:space="1" w:color="auto"/>
          <w:right w:val="single" w:sz="4" w:space="4" w:color="auto"/>
        </w:pBdr>
        <w:ind w:left="720"/>
        <w:jc w:val="both"/>
        <w:rPr>
          <w:b/>
          <w:color w:val="FF0000"/>
          <w:sz w:val="32"/>
          <w:szCs w:val="32"/>
        </w:rPr>
      </w:pPr>
      <w:r>
        <w:rPr>
          <w:b/>
          <w:sz w:val="32"/>
          <w:szCs w:val="32"/>
        </w:rPr>
        <w:t>THE QUALIFICATION SYSTEM WILL REMAIN OPEN FOR APPLICATIONS UNTIL 30 APRIL 2030</w:t>
      </w:r>
      <w:r w:rsidR="007D757D">
        <w:rPr>
          <w:b/>
          <w:sz w:val="32"/>
          <w:szCs w:val="32"/>
        </w:rPr>
        <w:t xml:space="preserve"> and may be extended by an additional two years until 30 April 2032</w:t>
      </w:r>
    </w:p>
    <w:p w14:paraId="474B2ECF" w14:textId="77777777" w:rsidR="002400EA" w:rsidRPr="004C4C9E" w:rsidRDefault="002400EA" w:rsidP="00501080">
      <w:pPr>
        <w:pBdr>
          <w:top w:val="single" w:sz="4" w:space="1" w:color="auto"/>
          <w:left w:val="single" w:sz="4" w:space="4" w:color="auto"/>
          <w:bottom w:val="single" w:sz="4" w:space="1" w:color="auto"/>
          <w:right w:val="single" w:sz="4" w:space="4" w:color="auto"/>
        </w:pBdr>
        <w:ind w:left="720" w:firstLine="720"/>
        <w:jc w:val="both"/>
        <w:rPr>
          <w:b/>
          <w:color w:val="FF0000"/>
          <w:sz w:val="32"/>
          <w:szCs w:val="32"/>
        </w:rPr>
      </w:pPr>
    </w:p>
    <w:p w14:paraId="474B2ED0"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1"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2" w14:textId="77777777" w:rsidR="003215F8" w:rsidRPr="004C4C9E" w:rsidRDefault="003215F8" w:rsidP="00F64C88">
      <w:pPr>
        <w:ind w:left="1440"/>
        <w:jc w:val="both"/>
        <w:rPr>
          <w:rFonts w:ascii="Calibri" w:eastAsia="Times New Roman" w:hAnsi="Calibri" w:cs="Times New Roman"/>
          <w:b/>
          <w:color w:val="FF0000"/>
          <w:sz w:val="20"/>
          <w:szCs w:val="20"/>
          <w:lang w:val="en-US"/>
        </w:rPr>
      </w:pPr>
    </w:p>
    <w:p w14:paraId="474B2ED3" w14:textId="77777777" w:rsidR="00501080" w:rsidRPr="004C4C9E" w:rsidRDefault="00501080" w:rsidP="00F64C88">
      <w:pPr>
        <w:ind w:left="1440"/>
        <w:jc w:val="both"/>
        <w:rPr>
          <w:rFonts w:ascii="Calibri" w:eastAsia="Times New Roman" w:hAnsi="Calibri" w:cs="Times New Roman"/>
          <w:b/>
          <w:color w:val="FF0000"/>
          <w:sz w:val="20"/>
          <w:szCs w:val="20"/>
          <w:lang w:val="en-US"/>
        </w:rPr>
      </w:pPr>
    </w:p>
    <w:p w14:paraId="474B2ED4" w14:textId="6EE46728" w:rsidR="006B4D90" w:rsidRPr="004C4C9E" w:rsidRDefault="00501080" w:rsidP="007C6908">
      <w:pPr>
        <w:spacing w:after="0"/>
        <w:jc w:val="both"/>
        <w:rPr>
          <w:b/>
          <w:color w:val="FF0000"/>
          <w:sz w:val="32"/>
          <w:szCs w:val="32"/>
        </w:rPr>
      </w:pPr>
      <w:r w:rsidRPr="004C4C9E">
        <w:rPr>
          <w:b/>
          <w:color w:val="FF0000"/>
          <w:sz w:val="20"/>
          <w:szCs w:val="20"/>
        </w:rPr>
        <w:tab/>
      </w:r>
      <w:r w:rsidR="00955889" w:rsidRPr="00797EE1">
        <w:rPr>
          <w:b/>
          <w:sz w:val="32"/>
          <w:szCs w:val="32"/>
        </w:rPr>
        <w:t>Issue Date of PQQ: 27 November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F64C88">
      <w:pPr>
        <w:pStyle w:val="Heading1"/>
        <w:numPr>
          <w:ilvl w:val="0"/>
          <w:numId w:val="8"/>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64C88">
      <w:pPr>
        <w:pStyle w:val="Heading1"/>
        <w:numPr>
          <w:ilvl w:val="0"/>
          <w:numId w:val="8"/>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F64C88">
      <w:pPr>
        <w:pStyle w:val="Heading1"/>
        <w:numPr>
          <w:ilvl w:val="0"/>
          <w:numId w:val="8"/>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F64C88">
      <w:pPr>
        <w:pStyle w:val="Heading1"/>
        <w:numPr>
          <w:ilvl w:val="0"/>
          <w:numId w:val="8"/>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64C88">
      <w:pPr>
        <w:pStyle w:val="Heading1"/>
        <w:numPr>
          <w:ilvl w:val="0"/>
          <w:numId w:val="8"/>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A31EBE">
      <w:pPr>
        <w:pStyle w:val="ListParagraph"/>
        <w:numPr>
          <w:ilvl w:val="0"/>
          <w:numId w:val="2"/>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A43B98">
      <w:pPr>
        <w:pStyle w:val="ListParagraph"/>
        <w:numPr>
          <w:ilvl w:val="0"/>
          <w:numId w:val="2"/>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64C88">
      <w:pPr>
        <w:pStyle w:val="ListParagraph"/>
        <w:numPr>
          <w:ilvl w:val="0"/>
          <w:numId w:val="2"/>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64C88">
      <w:pPr>
        <w:pStyle w:val="ListParagraph"/>
        <w:numPr>
          <w:ilvl w:val="0"/>
          <w:numId w:val="2"/>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909EC">
      <w:pPr>
        <w:pStyle w:val="ListParagraph"/>
        <w:numPr>
          <w:ilvl w:val="0"/>
          <w:numId w:val="2"/>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64C88">
      <w:pPr>
        <w:pStyle w:val="ListParagraph"/>
        <w:numPr>
          <w:ilvl w:val="0"/>
          <w:numId w:val="2"/>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Pr="00AD4F35" w:rsidRDefault="009770D5"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Default="007C16B7" w:rsidP="00F64C88">
      <w:pPr>
        <w:spacing w:after="0"/>
        <w:jc w:val="both"/>
        <w:rPr>
          <w:sz w:val="20"/>
          <w:szCs w:val="20"/>
        </w:rPr>
      </w:pPr>
    </w:p>
    <w:p w14:paraId="0DEE7481" w14:textId="77777777" w:rsidR="008B274A" w:rsidRDefault="008B274A" w:rsidP="00F64C88">
      <w:pPr>
        <w:spacing w:after="0"/>
        <w:jc w:val="both"/>
        <w:rPr>
          <w:sz w:val="20"/>
          <w:szCs w:val="20"/>
        </w:rPr>
      </w:pPr>
    </w:p>
    <w:p w14:paraId="424AAEEE" w14:textId="77777777" w:rsidR="008B274A" w:rsidRDefault="008B274A" w:rsidP="00F64C88">
      <w:pPr>
        <w:spacing w:after="0"/>
        <w:jc w:val="both"/>
        <w:rPr>
          <w:sz w:val="20"/>
          <w:szCs w:val="20"/>
        </w:rPr>
      </w:pPr>
    </w:p>
    <w:p w14:paraId="2D60D090" w14:textId="77777777" w:rsidR="008B274A" w:rsidRDefault="008B274A" w:rsidP="00F64C88">
      <w:pPr>
        <w:spacing w:after="0"/>
        <w:jc w:val="both"/>
        <w:rPr>
          <w:sz w:val="20"/>
          <w:szCs w:val="20"/>
        </w:rPr>
      </w:pPr>
    </w:p>
    <w:p w14:paraId="5D70705B" w14:textId="77777777" w:rsidR="008B274A" w:rsidRDefault="008B274A" w:rsidP="00F64C88">
      <w:pPr>
        <w:spacing w:after="0"/>
        <w:jc w:val="both"/>
        <w:rPr>
          <w:sz w:val="20"/>
          <w:szCs w:val="20"/>
        </w:rPr>
      </w:pPr>
    </w:p>
    <w:p w14:paraId="549B294B" w14:textId="77777777" w:rsidR="008B274A" w:rsidRPr="00AD4F35" w:rsidRDefault="008B274A"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64C88">
      <w:pPr>
        <w:pStyle w:val="ListParagraph"/>
        <w:numPr>
          <w:ilvl w:val="0"/>
          <w:numId w:val="10"/>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4C4C9E" w:rsidRDefault="00747405" w:rsidP="0042285F">
      <w:pPr>
        <w:pStyle w:val="ListParagraph"/>
        <w:numPr>
          <w:ilvl w:val="1"/>
          <w:numId w:val="3"/>
        </w:numPr>
        <w:spacing w:after="0"/>
        <w:ind w:left="567" w:hanging="567"/>
        <w:jc w:val="both"/>
        <w:rPr>
          <w:b/>
          <w:sz w:val="20"/>
          <w:szCs w:val="20"/>
        </w:rPr>
      </w:pPr>
      <w:r w:rsidRPr="004C4C9E">
        <w:rPr>
          <w:b/>
          <w:sz w:val="20"/>
          <w:szCs w:val="20"/>
        </w:rPr>
        <w:t xml:space="preserve">NAME OF </w:t>
      </w:r>
      <w:r w:rsidR="00106A67" w:rsidRPr="004C4C9E">
        <w:rPr>
          <w:b/>
          <w:sz w:val="20"/>
          <w:szCs w:val="20"/>
        </w:rPr>
        <w:t>CONTRACT</w:t>
      </w:r>
      <w:r w:rsidRPr="004C4C9E">
        <w:rPr>
          <w:b/>
          <w:sz w:val="20"/>
          <w:szCs w:val="20"/>
        </w:rPr>
        <w:t xml:space="preserve"> AND </w:t>
      </w:r>
      <w:r w:rsidR="0042285F" w:rsidRPr="004C4C9E">
        <w:rPr>
          <w:b/>
          <w:sz w:val="20"/>
          <w:szCs w:val="20"/>
        </w:rPr>
        <w:t>SUMMARY OF SERVICES/GOODS REQUIRED/SUMMARY OF REQUIREMENTS</w:t>
      </w:r>
    </w:p>
    <w:p w14:paraId="474B2F38" w14:textId="51ED5DCE" w:rsidR="00291F24" w:rsidRDefault="00E06157" w:rsidP="008B274A">
      <w:pPr>
        <w:pStyle w:val="ListParagraph"/>
        <w:spacing w:after="0"/>
        <w:ind w:left="567"/>
        <w:jc w:val="both"/>
        <w:rPr>
          <w:sz w:val="20"/>
          <w:szCs w:val="20"/>
        </w:rPr>
      </w:pPr>
      <w:r w:rsidRPr="004C4C9E">
        <w:rPr>
          <w:sz w:val="20"/>
          <w:szCs w:val="20"/>
        </w:rPr>
        <w:t xml:space="preserve">This is a call to competition by IE for the </w:t>
      </w:r>
      <w:r w:rsidR="004C4C9E">
        <w:rPr>
          <w:sz w:val="20"/>
          <w:szCs w:val="20"/>
        </w:rPr>
        <w:t xml:space="preserve">creation of a Qualification System for </w:t>
      </w:r>
      <w:r w:rsidR="004C4C9E" w:rsidRPr="004C4C9E">
        <w:rPr>
          <w:sz w:val="20"/>
          <w:szCs w:val="20"/>
        </w:rPr>
        <w:t>Building Works up to €1M (Non-Heritage related)</w:t>
      </w:r>
      <w:r w:rsidR="004C4C9E">
        <w:rPr>
          <w:sz w:val="20"/>
          <w:szCs w:val="20"/>
        </w:rPr>
        <w:t xml:space="preserve"> </w:t>
      </w:r>
      <w:r w:rsidRPr="004C4C9E">
        <w:rPr>
          <w:sz w:val="20"/>
          <w:szCs w:val="20"/>
        </w:rPr>
        <w:t>(the “</w:t>
      </w:r>
      <w:r w:rsidR="00F64C88" w:rsidRPr="004C4C9E">
        <w:rPr>
          <w:b/>
          <w:sz w:val="20"/>
          <w:szCs w:val="20"/>
        </w:rPr>
        <w:t>Contrac</w:t>
      </w:r>
      <w:r w:rsidRPr="004C4C9E">
        <w:rPr>
          <w:b/>
          <w:sz w:val="20"/>
          <w:szCs w:val="20"/>
        </w:rPr>
        <w:t>t</w:t>
      </w:r>
      <w:r w:rsidRPr="004C4C9E">
        <w:rPr>
          <w:sz w:val="20"/>
          <w:szCs w:val="20"/>
        </w:rPr>
        <w:t>”).</w:t>
      </w:r>
      <w:r w:rsidR="00747405" w:rsidRPr="00AD4F35">
        <w:rPr>
          <w:sz w:val="20"/>
          <w:szCs w:val="20"/>
        </w:rPr>
        <w:t xml:space="preserve"> </w:t>
      </w:r>
    </w:p>
    <w:p w14:paraId="555928BB" w14:textId="77777777" w:rsidR="008B274A" w:rsidRDefault="008B274A" w:rsidP="008B274A">
      <w:pPr>
        <w:pStyle w:val="ListParagraph"/>
        <w:spacing w:after="0"/>
        <w:ind w:left="567"/>
        <w:jc w:val="both"/>
        <w:rPr>
          <w:iCs/>
          <w:sz w:val="20"/>
          <w:szCs w:val="20"/>
        </w:rPr>
      </w:pPr>
    </w:p>
    <w:p w14:paraId="62A31D3E" w14:textId="77777777" w:rsidR="004C4C9E" w:rsidRDefault="004C4C9E" w:rsidP="008B274A">
      <w:pPr>
        <w:pStyle w:val="ListParagraph"/>
        <w:spacing w:after="0"/>
        <w:ind w:left="567"/>
        <w:jc w:val="both"/>
        <w:rPr>
          <w:iCs/>
          <w:sz w:val="20"/>
          <w:szCs w:val="20"/>
        </w:rPr>
      </w:pPr>
    </w:p>
    <w:p w14:paraId="2284567F" w14:textId="0DE07BFC" w:rsidR="008B274A" w:rsidRPr="008B274A" w:rsidRDefault="004C4C9E" w:rsidP="004C4C9E">
      <w:pPr>
        <w:pStyle w:val="ListParagraph"/>
        <w:spacing w:after="0"/>
        <w:ind w:left="567"/>
        <w:jc w:val="both"/>
        <w:rPr>
          <w:iCs/>
          <w:sz w:val="20"/>
          <w:szCs w:val="20"/>
        </w:rPr>
      </w:pPr>
      <w:r w:rsidRPr="004C4C9E">
        <w:rPr>
          <w:iCs/>
          <w:sz w:val="20"/>
          <w:szCs w:val="20"/>
        </w:rPr>
        <w:t>The scope of requirements that may be tendered through this QS include contracts to construct, modify, upgrade, extend or demolish buildings. This may include new or existing buildings and structures with projects located across the country and maintained / owned by Irish Rail / CIÉ.   It is expected that the appointed contractors will have significant experience in completing projects requiring mechanical and electrical installations or modifications as well as experience in fitting out buildings for use as offices or similar type uses</w:t>
      </w:r>
      <w:r>
        <w:rPr>
          <w:iCs/>
          <w:sz w:val="20"/>
          <w:szCs w:val="20"/>
        </w:rPr>
        <w:t xml:space="preserve"> and roofing.</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F64C88">
      <w:pPr>
        <w:pStyle w:val="ListParagraph"/>
        <w:numPr>
          <w:ilvl w:val="1"/>
          <w:numId w:val="3"/>
        </w:numPr>
        <w:spacing w:after="0"/>
        <w:ind w:left="567" w:hanging="567"/>
        <w:jc w:val="both"/>
        <w:rPr>
          <w:b/>
          <w:sz w:val="20"/>
          <w:szCs w:val="20"/>
        </w:rPr>
      </w:pPr>
      <w:r w:rsidRPr="00AD4F35">
        <w:rPr>
          <w:b/>
          <w:sz w:val="20"/>
          <w:szCs w:val="20"/>
        </w:rPr>
        <w:t>DURATION OF CONTRACT AND FORM OF CONTRACT</w:t>
      </w:r>
    </w:p>
    <w:p w14:paraId="474B2F3B" w14:textId="1BFBAF1D" w:rsidR="007C16B7" w:rsidRPr="00AD4F35" w:rsidRDefault="00E51ECC" w:rsidP="00F64C88">
      <w:pPr>
        <w:pStyle w:val="ListParagraph"/>
        <w:spacing w:after="0"/>
        <w:ind w:left="567"/>
        <w:jc w:val="both"/>
        <w:rPr>
          <w:sz w:val="20"/>
          <w:szCs w:val="20"/>
        </w:rPr>
      </w:pPr>
      <w:r w:rsidRPr="00AD4F35">
        <w:rPr>
          <w:sz w:val="20"/>
          <w:szCs w:val="20"/>
        </w:rPr>
        <w:t xml:space="preserve">The </w:t>
      </w:r>
      <w:r w:rsidR="004C4C9E">
        <w:rPr>
          <w:sz w:val="20"/>
          <w:szCs w:val="20"/>
        </w:rPr>
        <w:t>Qualification System</w:t>
      </w:r>
      <w:r w:rsidRPr="00AD4F35">
        <w:rPr>
          <w:sz w:val="20"/>
          <w:szCs w:val="20"/>
        </w:rPr>
        <w:t xml:space="preserve"> the subject of this competition </w:t>
      </w:r>
      <w:r w:rsidRPr="008B274A">
        <w:rPr>
          <w:sz w:val="20"/>
          <w:szCs w:val="20"/>
        </w:rPr>
        <w:t xml:space="preserve">for </w:t>
      </w:r>
      <w:r w:rsidR="004C4C9E">
        <w:rPr>
          <w:sz w:val="20"/>
          <w:szCs w:val="20"/>
        </w:rPr>
        <w:t>five</w:t>
      </w:r>
      <w:r w:rsidR="008B274A" w:rsidRPr="008B274A">
        <w:rPr>
          <w:sz w:val="20"/>
          <w:szCs w:val="20"/>
        </w:rPr>
        <w:t xml:space="preserve"> </w:t>
      </w:r>
      <w:r w:rsidRPr="008B274A">
        <w:rPr>
          <w:sz w:val="20"/>
          <w:szCs w:val="20"/>
        </w:rPr>
        <w:t>years</w:t>
      </w:r>
      <w:r w:rsidR="008B274A" w:rsidRPr="008B274A">
        <w:rPr>
          <w:sz w:val="20"/>
          <w:szCs w:val="20"/>
        </w:rPr>
        <w:t xml:space="preserve"> </w:t>
      </w:r>
      <w:r w:rsidRPr="008B274A">
        <w:rPr>
          <w:sz w:val="20"/>
          <w:szCs w:val="20"/>
        </w:rPr>
        <w:t>wi</w:t>
      </w:r>
      <w:r w:rsidR="00291F24" w:rsidRPr="008B274A">
        <w:rPr>
          <w:sz w:val="20"/>
          <w:szCs w:val="20"/>
        </w:rPr>
        <w:t xml:space="preserve">th an option to extend by </w:t>
      </w:r>
      <w:r w:rsidR="008B274A" w:rsidRPr="008B274A">
        <w:rPr>
          <w:sz w:val="20"/>
          <w:szCs w:val="20"/>
        </w:rPr>
        <w:t>up to an additional two years</w:t>
      </w:r>
      <w:r w:rsidR="00291F24" w:rsidRPr="008B274A">
        <w:rPr>
          <w:sz w:val="20"/>
          <w:szCs w:val="20"/>
        </w:rPr>
        <w:t xml:space="preserve"> </w:t>
      </w:r>
      <w:r w:rsidRPr="008B274A">
        <w:rPr>
          <w:sz w:val="20"/>
          <w:szCs w:val="20"/>
        </w:rPr>
        <w:t>at IE’s discretion</w:t>
      </w:r>
      <w:r w:rsidR="004C4C9E">
        <w:rPr>
          <w:sz w:val="20"/>
          <w:szCs w:val="20"/>
        </w:rPr>
        <w:t>.</w:t>
      </w:r>
      <w:r w:rsidR="005637F4" w:rsidRPr="008B274A">
        <w:rPr>
          <w:sz w:val="20"/>
          <w:szCs w:val="20"/>
        </w:rPr>
        <w:t xml:space="preserve"> </w:t>
      </w:r>
      <w:r w:rsidR="009770D5" w:rsidRPr="008B274A">
        <w:rPr>
          <w:sz w:val="20"/>
          <w:szCs w:val="20"/>
        </w:rPr>
        <w:t xml:space="preserve"> </w:t>
      </w:r>
      <w:r w:rsidR="007F4F8D" w:rsidRPr="008B274A">
        <w:rPr>
          <w:sz w:val="20"/>
          <w:szCs w:val="20"/>
        </w:rPr>
        <w:t>The</w:t>
      </w:r>
      <w:r w:rsidR="007F4F8D" w:rsidRPr="00AD4F35">
        <w:rPr>
          <w:sz w:val="20"/>
          <w:szCs w:val="20"/>
        </w:rPr>
        <w:t xml:space="preserv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64C88">
      <w:pPr>
        <w:pStyle w:val="ListParagraph"/>
        <w:numPr>
          <w:ilvl w:val="0"/>
          <w:numId w:val="10"/>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64C88">
      <w:pPr>
        <w:pStyle w:val="ListParagraph"/>
        <w:numPr>
          <w:ilvl w:val="1"/>
          <w:numId w:val="10"/>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lastRenderedPageBreak/>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64C88">
      <w:pPr>
        <w:pStyle w:val="ListParagraph"/>
        <w:numPr>
          <w:ilvl w:val="1"/>
          <w:numId w:val="10"/>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11E3B">
      <w:pPr>
        <w:pStyle w:val="ListParagraph"/>
        <w:numPr>
          <w:ilvl w:val="1"/>
          <w:numId w:val="10"/>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 xml:space="preserve">Selection Criteria set out in section 5 of </w:t>
      </w:r>
      <w:r w:rsidR="003416A0">
        <w:rPr>
          <w:rFonts w:asciiTheme="minorHAnsi" w:hAnsiTheme="minorHAnsi"/>
          <w:sz w:val="20"/>
        </w:rPr>
        <w:lastRenderedPageBreak/>
        <w:t>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51A9C">
      <w:pPr>
        <w:pStyle w:val="ListParagraph"/>
        <w:numPr>
          <w:ilvl w:val="1"/>
          <w:numId w:val="10"/>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66E9F">
      <w:pPr>
        <w:pStyle w:val="ListParagraph"/>
        <w:numPr>
          <w:ilvl w:val="1"/>
          <w:numId w:val="10"/>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64C88">
      <w:pPr>
        <w:pStyle w:val="ListParagraph"/>
        <w:numPr>
          <w:ilvl w:val="0"/>
          <w:numId w:val="10"/>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2839873"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8B274A">
        <w:rPr>
          <w:sz w:val="20"/>
          <w:szCs w:val="20"/>
        </w:rPr>
        <w:t xml:space="preserve">the provision of </w:t>
      </w:r>
      <w:r w:rsidR="004C4C9E" w:rsidRPr="004C4C9E">
        <w:rPr>
          <w:sz w:val="20"/>
          <w:szCs w:val="20"/>
        </w:rPr>
        <w:t>Building Works up to €1M (Non-Heritage related)</w:t>
      </w:r>
      <w:r w:rsidR="004C4C9E">
        <w:rPr>
          <w:sz w:val="20"/>
          <w:szCs w:val="20"/>
        </w:rPr>
        <w:t xml:space="preserve"> </w:t>
      </w:r>
      <w:r w:rsidRPr="00AD4F35">
        <w:rPr>
          <w:sz w:val="20"/>
          <w:szCs w:val="20"/>
        </w:rPr>
        <w:t xml:space="preserve">on the </w:t>
      </w:r>
      <w:r w:rsidRPr="00AD4F35">
        <w:rPr>
          <w:sz w:val="20"/>
          <w:szCs w:val="20"/>
          <w:highlight w:val="yellow"/>
        </w:rPr>
        <w:t>[        ]</w:t>
      </w:r>
      <w:r w:rsidRPr="00AD4F35">
        <w:rPr>
          <w:sz w:val="20"/>
          <w:szCs w:val="20"/>
        </w:rPr>
        <w:t xml:space="preserve"> day of </w:t>
      </w:r>
      <w:r w:rsidRPr="00AD4F35">
        <w:rPr>
          <w:sz w:val="20"/>
          <w:szCs w:val="20"/>
          <w:highlight w:val="yellow"/>
        </w:rPr>
        <w:t>[              ]</w:t>
      </w:r>
      <w:r w:rsidRPr="00AD4F35">
        <w:rPr>
          <w:sz w:val="20"/>
          <w:szCs w:val="20"/>
        </w:rPr>
        <w:t xml:space="preserve"> 20</w:t>
      </w:r>
      <w:r w:rsidRPr="00AD4F35">
        <w:rPr>
          <w:sz w:val="20"/>
          <w:szCs w:val="20"/>
          <w:highlight w:val="yellow"/>
        </w:rPr>
        <w:t>[   ]</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Pr="00AD4F35">
        <w:rPr>
          <w:sz w:val="20"/>
          <w:szCs w:val="20"/>
          <w:highlight w:val="yellow"/>
        </w:rPr>
        <w:t xml:space="preserve">[        </w:t>
      </w:r>
      <w:r w:rsidR="00FE304B" w:rsidRPr="00AD4F35">
        <w:rPr>
          <w:sz w:val="20"/>
          <w:szCs w:val="20"/>
          <w:highlight w:val="yellow"/>
        </w:rPr>
        <w:t xml:space="preserve">    </w:t>
      </w:r>
      <w:r w:rsidRPr="00AD4F35">
        <w:rPr>
          <w:sz w:val="20"/>
          <w:szCs w:val="20"/>
          <w:highlight w:val="yellow"/>
        </w:rPr>
        <w:t xml:space="preserve">      ]</w:t>
      </w:r>
      <w:r w:rsidRPr="00AD4F35">
        <w:rPr>
          <w:sz w:val="20"/>
          <w:szCs w:val="20"/>
        </w:rPr>
        <w:t xml:space="preserve"> [on the Irish E-Tenders website, </w:t>
      </w:r>
      <w:hyperlink r:id="rId12" w:history="1">
        <w:r w:rsidRPr="00AD4F35">
          <w:rPr>
            <w:rStyle w:val="Hyperlink"/>
            <w:sz w:val="20"/>
            <w:szCs w:val="20"/>
          </w:rPr>
          <w:t>www.etenders.gov.ie</w:t>
        </w:r>
      </w:hyperlink>
      <w:r w:rsidRPr="00AD4F35">
        <w:rPr>
          <w:sz w:val="20"/>
          <w:szCs w:val="20"/>
        </w:rPr>
        <w:t xml:space="preserve"> on the </w:t>
      </w:r>
      <w:r w:rsidRPr="00AD4F35">
        <w:rPr>
          <w:sz w:val="20"/>
          <w:szCs w:val="20"/>
          <w:highlight w:val="yellow"/>
        </w:rPr>
        <w:t>[        ]</w:t>
      </w:r>
      <w:r w:rsidRPr="00AD4F35">
        <w:rPr>
          <w:sz w:val="20"/>
          <w:szCs w:val="20"/>
        </w:rPr>
        <w:t xml:space="preserve"> day of </w:t>
      </w:r>
      <w:r w:rsidRPr="00AD4F35">
        <w:rPr>
          <w:sz w:val="20"/>
          <w:szCs w:val="20"/>
          <w:highlight w:val="yellow"/>
        </w:rPr>
        <w:t xml:space="preserve">[           </w:t>
      </w:r>
      <w:r w:rsidR="00AE218D" w:rsidRPr="00AD4F35">
        <w:rPr>
          <w:sz w:val="20"/>
          <w:szCs w:val="20"/>
          <w:highlight w:val="yellow"/>
        </w:rPr>
        <w:t>]</w:t>
      </w:r>
      <w:r w:rsidR="00AE218D" w:rsidRPr="00AD4F35">
        <w:rPr>
          <w:sz w:val="20"/>
          <w:szCs w:val="20"/>
        </w:rPr>
        <w:t xml:space="preserve"> 20</w:t>
      </w:r>
      <w:r w:rsidR="00AE218D" w:rsidRPr="00AD4F35">
        <w:rPr>
          <w:sz w:val="20"/>
          <w:szCs w:val="20"/>
          <w:highlight w:val="yellow"/>
        </w:rPr>
        <w:t>[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64C88">
      <w:pPr>
        <w:pStyle w:val="ListParagraph"/>
        <w:numPr>
          <w:ilvl w:val="1"/>
          <w:numId w:val="10"/>
        </w:numPr>
        <w:spacing w:after="0"/>
        <w:ind w:left="567" w:hanging="567"/>
        <w:jc w:val="both"/>
        <w:rPr>
          <w:b/>
          <w:sz w:val="20"/>
          <w:szCs w:val="20"/>
        </w:rPr>
      </w:pPr>
      <w:r w:rsidRPr="00AD4F35">
        <w:rPr>
          <w:b/>
          <w:sz w:val="20"/>
          <w:szCs w:val="20"/>
        </w:rPr>
        <w:t>SHORTLISTING PROCESS</w:t>
      </w:r>
    </w:p>
    <w:p w14:paraId="474B2F88" w14:textId="4BBDE176"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64C88">
      <w:pPr>
        <w:pStyle w:val="ListParagraph"/>
        <w:numPr>
          <w:ilvl w:val="0"/>
          <w:numId w:val="4"/>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11785">
      <w:pPr>
        <w:pStyle w:val="ListParagraph"/>
        <w:numPr>
          <w:ilvl w:val="0"/>
          <w:numId w:val="4"/>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11785">
      <w:pPr>
        <w:pStyle w:val="ListParagraph"/>
        <w:numPr>
          <w:ilvl w:val="0"/>
          <w:numId w:val="4"/>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4E7F3BD1"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2B82A568" w:rsidR="00A40143" w:rsidRPr="00AD4F35" w:rsidRDefault="00A47A48" w:rsidP="002138BC">
            <w:pPr>
              <w:jc w:val="both"/>
              <w:rPr>
                <w:b/>
                <w:sz w:val="20"/>
                <w:szCs w:val="20"/>
              </w:rPr>
            </w:pPr>
            <w:r>
              <w:rPr>
                <w:b/>
                <w:sz w:val="20"/>
                <w:szCs w:val="20"/>
              </w:rPr>
              <w:t>January 2025 to be included in the initial assessment</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0449E104" w14:textId="3D40E6CC" w:rsidR="00A40143" w:rsidRDefault="004C4C9E" w:rsidP="002138BC">
            <w:pPr>
              <w:jc w:val="both"/>
              <w:rPr>
                <w:b/>
                <w:sz w:val="20"/>
                <w:szCs w:val="20"/>
              </w:rPr>
            </w:pPr>
            <w:r>
              <w:rPr>
                <w:b/>
                <w:sz w:val="20"/>
                <w:szCs w:val="20"/>
              </w:rPr>
              <w:t>N/A</w:t>
            </w:r>
          </w:p>
          <w:p w14:paraId="474B2FA5" w14:textId="59AF668D" w:rsidR="008B274A" w:rsidRPr="00AD4F35" w:rsidRDefault="008B274A" w:rsidP="002138BC">
            <w:pPr>
              <w:jc w:val="both"/>
              <w:rPr>
                <w:b/>
                <w:sz w:val="20"/>
                <w:szCs w:val="20"/>
              </w:rPr>
            </w:pP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51583358" w14:textId="77777777" w:rsidR="004C4C9E" w:rsidRDefault="004C4C9E" w:rsidP="004C4C9E">
            <w:pPr>
              <w:jc w:val="both"/>
              <w:rPr>
                <w:b/>
                <w:sz w:val="20"/>
                <w:szCs w:val="20"/>
              </w:rPr>
            </w:pPr>
            <w:r>
              <w:rPr>
                <w:b/>
                <w:sz w:val="20"/>
                <w:szCs w:val="20"/>
              </w:rPr>
              <w:t>N/A</w:t>
            </w:r>
          </w:p>
          <w:p w14:paraId="474B2FA9" w14:textId="5955F300" w:rsidR="00A40143" w:rsidRPr="00AD4F35" w:rsidRDefault="00A40143" w:rsidP="002138BC">
            <w:pPr>
              <w:jc w:val="both"/>
              <w:rPr>
                <w:b/>
                <w:sz w:val="20"/>
                <w:szCs w:val="20"/>
              </w:rPr>
            </w:pP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lastRenderedPageBreak/>
              <w:t>CONTRACT AWARD/ISSUE OF NOTIFICATIONS TO TENDERERS</w:t>
            </w:r>
          </w:p>
        </w:tc>
        <w:tc>
          <w:tcPr>
            <w:tcW w:w="2642" w:type="dxa"/>
            <w:shd w:val="clear" w:color="auto" w:fill="F2F2F2" w:themeFill="background1" w:themeFillShade="F2"/>
          </w:tcPr>
          <w:p w14:paraId="5D9E3BAD" w14:textId="77777777" w:rsidR="004C4C9E" w:rsidRDefault="004C4C9E" w:rsidP="004C4C9E">
            <w:pPr>
              <w:jc w:val="both"/>
              <w:rPr>
                <w:b/>
                <w:sz w:val="20"/>
                <w:szCs w:val="20"/>
              </w:rPr>
            </w:pPr>
            <w:r>
              <w:rPr>
                <w:b/>
                <w:sz w:val="20"/>
                <w:szCs w:val="20"/>
              </w:rPr>
              <w:t>N/A</w:t>
            </w:r>
          </w:p>
          <w:p w14:paraId="474B2FAC" w14:textId="3FB6A9D6" w:rsidR="00A40143" w:rsidRPr="00AD4F35" w:rsidRDefault="00A40143" w:rsidP="00F64C88">
            <w:pPr>
              <w:jc w:val="both"/>
              <w:rPr>
                <w:b/>
                <w:sz w:val="20"/>
                <w:szCs w:val="20"/>
              </w:rPr>
            </w:pP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64C88">
      <w:pPr>
        <w:pStyle w:val="ListParagraph"/>
        <w:numPr>
          <w:ilvl w:val="0"/>
          <w:numId w:val="10"/>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C2FF1">
      <w:pPr>
        <w:pStyle w:val="ListParagraph"/>
        <w:numPr>
          <w:ilvl w:val="0"/>
          <w:numId w:val="5"/>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C2FF1">
      <w:pPr>
        <w:pStyle w:val="ListParagraph"/>
        <w:numPr>
          <w:ilvl w:val="0"/>
          <w:numId w:val="5"/>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C2FF1">
      <w:pPr>
        <w:pStyle w:val="ListParagraph"/>
        <w:numPr>
          <w:ilvl w:val="0"/>
          <w:numId w:val="5"/>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C2FF1">
      <w:pPr>
        <w:pStyle w:val="ListParagraph"/>
        <w:numPr>
          <w:ilvl w:val="0"/>
          <w:numId w:val="5"/>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64C88">
      <w:pPr>
        <w:pStyle w:val="ListParagraph"/>
        <w:numPr>
          <w:ilvl w:val="1"/>
          <w:numId w:val="10"/>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9045E">
      <w:pPr>
        <w:pStyle w:val="ListParagraph"/>
        <w:numPr>
          <w:ilvl w:val="0"/>
          <w:numId w:val="23"/>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C2FF1">
      <w:pPr>
        <w:pStyle w:val="ListParagraph"/>
        <w:numPr>
          <w:ilvl w:val="0"/>
          <w:numId w:val="23"/>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C2FF1">
      <w:pPr>
        <w:pStyle w:val="ListParagraph"/>
        <w:numPr>
          <w:ilvl w:val="0"/>
          <w:numId w:val="23"/>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xml:space="preserve">, to be completed by the </w:t>
      </w:r>
      <w:r w:rsidR="00640407" w:rsidRPr="00AC2FF1">
        <w:rPr>
          <w:sz w:val="20"/>
          <w:szCs w:val="20"/>
        </w:rPr>
        <w:lastRenderedPageBreak/>
        <w:t>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C2FF1">
      <w:pPr>
        <w:pStyle w:val="ListParagraph"/>
        <w:numPr>
          <w:ilvl w:val="0"/>
          <w:numId w:val="23"/>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C2FF1">
      <w:pPr>
        <w:pStyle w:val="ListParagraph"/>
        <w:numPr>
          <w:ilvl w:val="0"/>
          <w:numId w:val="23"/>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C2FF1">
      <w:pPr>
        <w:pStyle w:val="ListParagraph"/>
        <w:numPr>
          <w:ilvl w:val="0"/>
          <w:numId w:val="23"/>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215F8">
      <w:pPr>
        <w:pStyle w:val="ListParagraph"/>
        <w:numPr>
          <w:ilvl w:val="0"/>
          <w:numId w:val="23"/>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CD3F6E" w:rsidRDefault="00747C67" w:rsidP="00F64C88">
      <w:pPr>
        <w:pStyle w:val="ListParagraph"/>
        <w:numPr>
          <w:ilvl w:val="1"/>
          <w:numId w:val="10"/>
        </w:numPr>
        <w:spacing w:after="0"/>
        <w:ind w:left="567" w:hanging="567"/>
        <w:jc w:val="both"/>
        <w:rPr>
          <w:b/>
          <w:sz w:val="20"/>
          <w:szCs w:val="20"/>
        </w:rPr>
      </w:pPr>
      <w:r w:rsidRPr="00CD3F6E">
        <w:rPr>
          <w:b/>
          <w:sz w:val="20"/>
          <w:szCs w:val="20"/>
        </w:rPr>
        <w:t>FORMAT OF PQQ SUBMISSIONS AND RETURN OF PQQ</w:t>
      </w:r>
      <w:r w:rsidR="001F7313" w:rsidRPr="00CD3F6E">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CD3F6E">
        <w:rPr>
          <w:sz w:val="20"/>
          <w:szCs w:val="20"/>
        </w:rPr>
        <w:lastRenderedPageBreak/>
        <w:t>PQQ submis</w:t>
      </w:r>
      <w:r w:rsidR="00541759" w:rsidRPr="00CD3F6E">
        <w:rPr>
          <w:sz w:val="20"/>
          <w:szCs w:val="20"/>
        </w:rPr>
        <w:t>sions and the duly completed Questionnaire</w:t>
      </w:r>
      <w:r w:rsidRPr="00CD3F6E">
        <w:rPr>
          <w:sz w:val="20"/>
          <w:szCs w:val="20"/>
        </w:rPr>
        <w:t xml:space="preserve"> should be </w:t>
      </w:r>
      <w:r w:rsidR="00F24931" w:rsidRPr="00CD3F6E">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CD3F6E" w:rsidRDefault="004B3291" w:rsidP="001C3CF5">
            <w:pPr>
              <w:pStyle w:val="ListParagraph"/>
              <w:spacing w:line="360" w:lineRule="auto"/>
              <w:ind w:left="0"/>
              <w:jc w:val="both"/>
              <w:rPr>
                <w:b/>
                <w:sz w:val="20"/>
                <w:szCs w:val="20"/>
              </w:rPr>
            </w:pPr>
            <w:r w:rsidRPr="00CD3F6E">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CE57C32" w:rsidR="00592961" w:rsidRPr="00CD3F6E" w:rsidRDefault="00CD3F6E"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CD3F6E" w:rsidRDefault="00592961" w:rsidP="001C3CF5">
            <w:pPr>
              <w:pStyle w:val="ListParagraph"/>
              <w:spacing w:line="360" w:lineRule="auto"/>
              <w:ind w:left="0"/>
              <w:jc w:val="both"/>
              <w:rPr>
                <w:b/>
                <w:sz w:val="20"/>
                <w:szCs w:val="20"/>
              </w:rPr>
            </w:pPr>
            <w:r w:rsidRPr="00CD3F6E">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CD3F6E" w:rsidRDefault="00592961" w:rsidP="001C3CF5">
            <w:pPr>
              <w:pStyle w:val="ListParagraph"/>
              <w:spacing w:line="360" w:lineRule="auto"/>
              <w:ind w:left="0"/>
              <w:jc w:val="both"/>
              <w:rPr>
                <w:b/>
                <w:sz w:val="20"/>
                <w:szCs w:val="20"/>
              </w:rPr>
            </w:pPr>
            <w:r w:rsidRPr="00CD3F6E">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CD3F6E" w:rsidRDefault="00592961" w:rsidP="001C3CF5">
            <w:pPr>
              <w:pStyle w:val="ListParagraph"/>
              <w:spacing w:line="360" w:lineRule="auto"/>
              <w:ind w:left="0"/>
              <w:jc w:val="both"/>
              <w:rPr>
                <w:b/>
                <w:sz w:val="20"/>
                <w:szCs w:val="20"/>
              </w:rPr>
            </w:pPr>
            <w:r w:rsidRPr="00CD3F6E">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CD3F6E" w:rsidRDefault="005906AE" w:rsidP="001C3CF5">
            <w:pPr>
              <w:pStyle w:val="ListParagraph"/>
              <w:spacing w:line="360" w:lineRule="auto"/>
              <w:ind w:left="0"/>
              <w:jc w:val="both"/>
              <w:rPr>
                <w:b/>
                <w:sz w:val="20"/>
                <w:szCs w:val="20"/>
              </w:rPr>
            </w:pPr>
            <w:r w:rsidRPr="00CD3F6E">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CD3F6E" w:rsidRDefault="004B3291" w:rsidP="001C3CF5">
            <w:pPr>
              <w:pStyle w:val="ListParagraph"/>
              <w:spacing w:line="360" w:lineRule="auto"/>
              <w:ind w:left="0"/>
              <w:jc w:val="both"/>
              <w:rPr>
                <w:b/>
                <w:sz w:val="20"/>
                <w:szCs w:val="20"/>
              </w:rPr>
            </w:pPr>
            <w:r w:rsidRPr="00CD3F6E">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CD3F6E" w:rsidRDefault="001C3CF5" w:rsidP="001C3CF5">
            <w:pPr>
              <w:pStyle w:val="ListParagraph"/>
              <w:spacing w:line="360" w:lineRule="auto"/>
              <w:ind w:left="0"/>
              <w:jc w:val="both"/>
              <w:rPr>
                <w:b/>
                <w:sz w:val="20"/>
                <w:szCs w:val="20"/>
              </w:rPr>
            </w:pPr>
            <w:r w:rsidRPr="00CD3F6E">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w:t>
            </w:r>
            <w:r w:rsidR="001C3CF5" w:rsidRPr="00CD3F6E">
              <w:rPr>
                <w:b/>
                <w:sz w:val="20"/>
                <w:szCs w:val="20"/>
              </w:rPr>
              <w:t>’</w:t>
            </w:r>
            <w:r w:rsidRPr="00CD3F6E">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64C88">
      <w:pPr>
        <w:pStyle w:val="ListParagraph"/>
        <w:numPr>
          <w:ilvl w:val="1"/>
          <w:numId w:val="10"/>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64C88">
      <w:pPr>
        <w:pStyle w:val="ListParagraph"/>
        <w:numPr>
          <w:ilvl w:val="0"/>
          <w:numId w:val="28"/>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7877C6A1"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D3F6E">
        <w:rPr>
          <w:b/>
          <w:sz w:val="20"/>
          <w:szCs w:val="20"/>
        </w:rPr>
        <w:t>€</w:t>
      </w:r>
      <w:r w:rsidR="00A47A48">
        <w:rPr>
          <w:b/>
          <w:sz w:val="20"/>
          <w:szCs w:val="20"/>
        </w:rPr>
        <w:t>2</w:t>
      </w:r>
      <w:r w:rsidR="00CD3F6E">
        <w:rPr>
          <w:b/>
          <w:sz w:val="20"/>
          <w:szCs w:val="20"/>
        </w:rPr>
        <w:t xml:space="preserve"> million</w:t>
      </w:r>
      <w:r w:rsidR="001F4BA8" w:rsidRPr="00AD4F35">
        <w:rPr>
          <w:b/>
          <w:sz w:val="20"/>
          <w:szCs w:val="20"/>
        </w:rPr>
        <w:t xml:space="preserve"> </w:t>
      </w:r>
      <w:r w:rsidR="001F4BA8" w:rsidRPr="00AD4F35">
        <w:rPr>
          <w:sz w:val="20"/>
          <w:szCs w:val="20"/>
        </w:rPr>
        <w:t xml:space="preserve">per annum for the last three </w:t>
      </w:r>
      <w:r w:rsidR="00CD3F6E">
        <w:rPr>
          <w:sz w:val="20"/>
          <w:szCs w:val="20"/>
        </w:rPr>
        <w:t xml:space="preserve">out of five </w:t>
      </w:r>
      <w:r w:rsidR="001F4BA8" w:rsidRPr="00AD4F35">
        <w:rPr>
          <w:sz w:val="20"/>
          <w:szCs w:val="20"/>
        </w:rPr>
        <w:t xml:space="preserve">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w:t>
      </w:r>
      <w:r w:rsidRPr="00AD4F35">
        <w:rPr>
          <w:sz w:val="20"/>
          <w:szCs w:val="20"/>
        </w:rPr>
        <w:lastRenderedPageBreak/>
        <w:t xml:space="preserve">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6CEC541D" w14:textId="0549E802" w:rsidR="00CD3F6E" w:rsidRPr="00CD3F6E" w:rsidRDefault="00CD3F6E" w:rsidP="00F64C88">
      <w:pPr>
        <w:pStyle w:val="ListParagraph"/>
        <w:numPr>
          <w:ilvl w:val="0"/>
          <w:numId w:val="28"/>
        </w:numPr>
        <w:spacing w:after="0"/>
        <w:jc w:val="both"/>
        <w:rPr>
          <w:sz w:val="20"/>
          <w:szCs w:val="20"/>
        </w:rPr>
      </w:pPr>
      <w:r>
        <w:rPr>
          <w:b/>
          <w:sz w:val="20"/>
          <w:szCs w:val="20"/>
        </w:rPr>
        <w:t>Other Pass Fail Criteria</w:t>
      </w:r>
    </w:p>
    <w:p w14:paraId="768B3A94" w14:textId="77777777" w:rsidR="00CD3F6E" w:rsidRDefault="00CD3F6E" w:rsidP="00CD3F6E">
      <w:pPr>
        <w:spacing w:after="0"/>
        <w:jc w:val="both"/>
        <w:rPr>
          <w:sz w:val="20"/>
          <w:szCs w:val="20"/>
        </w:rPr>
      </w:pPr>
    </w:p>
    <w:tbl>
      <w:tblPr>
        <w:tblStyle w:val="TableGrid"/>
        <w:tblW w:w="0" w:type="auto"/>
        <w:tblLook w:val="04A0" w:firstRow="1" w:lastRow="0" w:firstColumn="1" w:lastColumn="0" w:noHBand="0" w:noVBand="1"/>
      </w:tblPr>
      <w:tblGrid>
        <w:gridCol w:w="2886"/>
        <w:gridCol w:w="4728"/>
        <w:gridCol w:w="1402"/>
      </w:tblGrid>
      <w:tr w:rsidR="00CD3F6E" w14:paraId="45BF175C" w14:textId="77777777" w:rsidTr="00E4037D">
        <w:tc>
          <w:tcPr>
            <w:tcW w:w="3005" w:type="dxa"/>
          </w:tcPr>
          <w:p w14:paraId="543CAF4A" w14:textId="77777777" w:rsidR="00CD3F6E" w:rsidRDefault="00CD3F6E" w:rsidP="00E4037D">
            <w:pPr>
              <w:jc w:val="both"/>
              <w:rPr>
                <w:b/>
                <w:sz w:val="20"/>
                <w:szCs w:val="20"/>
              </w:rPr>
            </w:pPr>
            <w:r>
              <w:rPr>
                <w:b/>
                <w:sz w:val="20"/>
                <w:szCs w:val="20"/>
              </w:rPr>
              <w:t>Criteria</w:t>
            </w:r>
          </w:p>
        </w:tc>
        <w:tc>
          <w:tcPr>
            <w:tcW w:w="4928" w:type="dxa"/>
          </w:tcPr>
          <w:p w14:paraId="371D9B8D" w14:textId="77777777" w:rsidR="00CD3F6E" w:rsidRDefault="00CD3F6E" w:rsidP="00E4037D">
            <w:pPr>
              <w:jc w:val="both"/>
              <w:rPr>
                <w:b/>
                <w:sz w:val="20"/>
                <w:szCs w:val="20"/>
              </w:rPr>
            </w:pPr>
            <w:r>
              <w:rPr>
                <w:b/>
                <w:sz w:val="20"/>
                <w:szCs w:val="20"/>
              </w:rPr>
              <w:t>Pass/Fail Assessment</w:t>
            </w:r>
          </w:p>
        </w:tc>
        <w:tc>
          <w:tcPr>
            <w:tcW w:w="1083" w:type="dxa"/>
          </w:tcPr>
          <w:p w14:paraId="05E538C2" w14:textId="77777777" w:rsidR="00CD3F6E" w:rsidRDefault="00CD3F6E" w:rsidP="00E4037D">
            <w:pPr>
              <w:jc w:val="both"/>
              <w:rPr>
                <w:b/>
                <w:sz w:val="20"/>
                <w:szCs w:val="20"/>
              </w:rPr>
            </w:pPr>
            <w:r w:rsidRPr="00AD4F35">
              <w:rPr>
                <w:b/>
                <w:sz w:val="20"/>
                <w:szCs w:val="20"/>
              </w:rPr>
              <w:t>Cross reference in Questionnaire</w:t>
            </w:r>
          </w:p>
        </w:tc>
      </w:tr>
      <w:tr w:rsidR="00CD3F6E" w14:paraId="747535DD" w14:textId="77777777" w:rsidTr="00E4037D">
        <w:tc>
          <w:tcPr>
            <w:tcW w:w="3005" w:type="dxa"/>
          </w:tcPr>
          <w:p w14:paraId="4EEFF6B1" w14:textId="77777777" w:rsidR="00CD3F6E" w:rsidRDefault="00CD3F6E" w:rsidP="00E4037D">
            <w:pPr>
              <w:pStyle w:val="ListParagraph"/>
              <w:ind w:left="0"/>
              <w:jc w:val="both"/>
              <w:rPr>
                <w:b/>
                <w:sz w:val="20"/>
                <w:szCs w:val="20"/>
              </w:rPr>
            </w:pPr>
            <w:r w:rsidRPr="00045D6C">
              <w:rPr>
                <w:b/>
                <w:sz w:val="20"/>
                <w:szCs w:val="20"/>
              </w:rPr>
              <w:t>Quality Management Systems</w:t>
            </w:r>
          </w:p>
        </w:tc>
        <w:tc>
          <w:tcPr>
            <w:tcW w:w="4928" w:type="dxa"/>
          </w:tcPr>
          <w:p w14:paraId="479EE66E" w14:textId="6A83CF5D" w:rsidR="00CD3F6E" w:rsidRDefault="00A47A48" w:rsidP="00E4037D">
            <w:pPr>
              <w:spacing w:line="259" w:lineRule="auto"/>
              <w:jc w:val="both"/>
              <w:rPr>
                <w:b/>
                <w:sz w:val="20"/>
                <w:szCs w:val="20"/>
              </w:rPr>
            </w:pPr>
            <w:r w:rsidRPr="00A47A48">
              <w:rPr>
                <w:iCs/>
                <w:sz w:val="20"/>
                <w:szCs w:val="20"/>
              </w:rPr>
              <w:t>Evidence of an externally audited Quality Management System, accredited to ISO 9001:2015 or equivalent is required.</w:t>
            </w:r>
          </w:p>
        </w:tc>
        <w:tc>
          <w:tcPr>
            <w:tcW w:w="1083" w:type="dxa"/>
          </w:tcPr>
          <w:p w14:paraId="35FAE022" w14:textId="77777777" w:rsidR="00CD3F6E" w:rsidRDefault="00CD3F6E" w:rsidP="00E4037D">
            <w:pPr>
              <w:jc w:val="both"/>
              <w:rPr>
                <w:b/>
                <w:sz w:val="20"/>
                <w:szCs w:val="20"/>
              </w:rPr>
            </w:pPr>
            <w:r w:rsidRPr="00AD4F35">
              <w:rPr>
                <w:sz w:val="20"/>
                <w:szCs w:val="20"/>
              </w:rPr>
              <w:t>Part 6, Appendix 1</w:t>
            </w:r>
          </w:p>
        </w:tc>
      </w:tr>
      <w:tr w:rsidR="00CD3F6E" w14:paraId="15501E39" w14:textId="77777777" w:rsidTr="00E4037D">
        <w:tc>
          <w:tcPr>
            <w:tcW w:w="3005" w:type="dxa"/>
          </w:tcPr>
          <w:p w14:paraId="4FA0645B" w14:textId="77777777" w:rsidR="00CD3F6E" w:rsidRDefault="00CD3F6E" w:rsidP="00E4037D">
            <w:pPr>
              <w:pStyle w:val="ListParagraph"/>
              <w:ind w:left="0"/>
              <w:jc w:val="both"/>
              <w:rPr>
                <w:b/>
                <w:sz w:val="20"/>
                <w:szCs w:val="20"/>
              </w:rPr>
            </w:pPr>
            <w:r w:rsidRPr="00045D6C">
              <w:rPr>
                <w:b/>
                <w:sz w:val="20"/>
                <w:szCs w:val="20"/>
              </w:rPr>
              <w:t>Health &amp; Safety</w:t>
            </w:r>
          </w:p>
        </w:tc>
        <w:tc>
          <w:tcPr>
            <w:tcW w:w="4928" w:type="dxa"/>
          </w:tcPr>
          <w:p w14:paraId="236E0E80" w14:textId="77777777" w:rsidR="0034642C" w:rsidRPr="0034642C" w:rsidRDefault="0034642C" w:rsidP="0034642C">
            <w:pPr>
              <w:jc w:val="both"/>
              <w:rPr>
                <w:bCs/>
                <w:sz w:val="20"/>
                <w:szCs w:val="20"/>
              </w:rPr>
            </w:pPr>
            <w:r w:rsidRPr="0034642C">
              <w:rPr>
                <w:bCs/>
                <w:sz w:val="20"/>
                <w:szCs w:val="20"/>
              </w:rPr>
              <w:t>Applicants must demonstrate their approach to managing safety on projects of this nature and scale.  Applicants must provide the following information:</w:t>
            </w:r>
          </w:p>
          <w:p w14:paraId="502F1040"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company H&amp;S Statement and an up-to-date safety policy, signed and dated by the director.</w:t>
            </w:r>
          </w:p>
          <w:p w14:paraId="388F5997"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Accident Statistics for last 5 years</w:t>
            </w:r>
          </w:p>
          <w:p w14:paraId="6E6CD6BC"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Details of statutory improvement/prohibition notices served including number of Lost Time Accidents, HSA visits and notices issued in last 5 years.</w:t>
            </w:r>
          </w:p>
          <w:p w14:paraId="6076E52D"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construction stage H&amp;S plan prepared for one of the four reference projects provided, which demonstrates the capacity of the Applicant to produce a construction stage H&amp;S plan for a project of this nature.</w:t>
            </w:r>
          </w:p>
          <w:p w14:paraId="5736E7AD" w14:textId="4C42EB5B" w:rsidR="00CD3F6E" w:rsidRPr="0034642C" w:rsidRDefault="0034642C" w:rsidP="0034642C">
            <w:pPr>
              <w:spacing w:line="259" w:lineRule="auto"/>
              <w:jc w:val="both"/>
              <w:rPr>
                <w:bCs/>
                <w:sz w:val="20"/>
                <w:szCs w:val="20"/>
              </w:rPr>
            </w:pPr>
            <w:r w:rsidRPr="0034642C">
              <w:rPr>
                <w:bCs/>
                <w:sz w:val="20"/>
                <w:szCs w:val="20"/>
              </w:rPr>
              <w:t>•</w:t>
            </w:r>
            <w:r w:rsidRPr="0034642C">
              <w:rPr>
                <w:bCs/>
                <w:sz w:val="20"/>
                <w:szCs w:val="20"/>
              </w:rPr>
              <w:tab/>
              <w:t>A Copy of the Applicant’s Drugs and Alcohol policy must be provided which must include procedures for testing of employees.  The types of testing that should be documented should include random, for cause and post incident nature.</w:t>
            </w:r>
          </w:p>
        </w:tc>
        <w:tc>
          <w:tcPr>
            <w:tcW w:w="1083" w:type="dxa"/>
          </w:tcPr>
          <w:p w14:paraId="7062B1E9" w14:textId="77777777" w:rsidR="00CD3F6E" w:rsidRDefault="00CD3F6E" w:rsidP="00E4037D">
            <w:pPr>
              <w:jc w:val="both"/>
              <w:rPr>
                <w:b/>
                <w:sz w:val="20"/>
                <w:szCs w:val="20"/>
              </w:rPr>
            </w:pPr>
            <w:r w:rsidRPr="00AD4F35">
              <w:rPr>
                <w:sz w:val="20"/>
                <w:szCs w:val="20"/>
              </w:rPr>
              <w:t>Part 7, Appendix 1</w:t>
            </w:r>
          </w:p>
        </w:tc>
      </w:tr>
      <w:tr w:rsidR="00CD3F6E" w14:paraId="23D6A334" w14:textId="77777777" w:rsidTr="00E4037D">
        <w:tc>
          <w:tcPr>
            <w:tcW w:w="3005" w:type="dxa"/>
          </w:tcPr>
          <w:p w14:paraId="3DA43DCF" w14:textId="425C0262" w:rsidR="00CD3F6E" w:rsidRDefault="00CD3F6E" w:rsidP="00E4037D">
            <w:pPr>
              <w:pStyle w:val="ListParagraph"/>
              <w:ind w:left="0"/>
              <w:jc w:val="both"/>
              <w:rPr>
                <w:b/>
                <w:sz w:val="20"/>
                <w:szCs w:val="20"/>
              </w:rPr>
            </w:pPr>
            <w:r>
              <w:rPr>
                <w:b/>
                <w:sz w:val="20"/>
                <w:szCs w:val="20"/>
              </w:rPr>
              <w:t>Environmental Management Systems</w:t>
            </w:r>
          </w:p>
        </w:tc>
        <w:tc>
          <w:tcPr>
            <w:tcW w:w="4928" w:type="dxa"/>
          </w:tcPr>
          <w:p w14:paraId="1FE0D432" w14:textId="1216743C" w:rsidR="00CD3F6E" w:rsidRPr="00045D6C" w:rsidRDefault="00A47A48" w:rsidP="00E4037D">
            <w:pPr>
              <w:spacing w:line="259" w:lineRule="auto"/>
              <w:jc w:val="both"/>
              <w:rPr>
                <w:iCs/>
                <w:sz w:val="20"/>
                <w:szCs w:val="20"/>
              </w:rPr>
            </w:pPr>
            <w:r w:rsidRPr="00A47A48">
              <w:rPr>
                <w:iCs/>
                <w:sz w:val="20"/>
                <w:szCs w:val="20"/>
              </w:rPr>
              <w:t xml:space="preserve">Applicants must provide details of the environmental management system, processes and procedures currently in operation in their organization with details of its registration to an appropriate recognised </w:t>
            </w:r>
            <w:r w:rsidRPr="00A47A48">
              <w:rPr>
                <w:iCs/>
                <w:sz w:val="20"/>
                <w:szCs w:val="20"/>
              </w:rPr>
              <w:lastRenderedPageBreak/>
              <w:t>international standard e.g. accredited to ISO 14001 or equivalent.</w:t>
            </w:r>
          </w:p>
        </w:tc>
        <w:tc>
          <w:tcPr>
            <w:tcW w:w="1083" w:type="dxa"/>
          </w:tcPr>
          <w:p w14:paraId="0F3949F3" w14:textId="77777777" w:rsidR="00CD3F6E" w:rsidRDefault="00CD3F6E" w:rsidP="00E4037D">
            <w:pPr>
              <w:jc w:val="both"/>
              <w:rPr>
                <w:b/>
                <w:sz w:val="20"/>
                <w:szCs w:val="20"/>
              </w:rPr>
            </w:pPr>
            <w:r w:rsidRPr="00AD4F35">
              <w:rPr>
                <w:sz w:val="20"/>
                <w:szCs w:val="20"/>
              </w:rPr>
              <w:lastRenderedPageBreak/>
              <w:t xml:space="preserve">Part </w:t>
            </w:r>
            <w:r>
              <w:rPr>
                <w:sz w:val="20"/>
                <w:szCs w:val="20"/>
              </w:rPr>
              <w:t>8</w:t>
            </w:r>
            <w:r w:rsidRPr="00AD4F35">
              <w:rPr>
                <w:sz w:val="20"/>
                <w:szCs w:val="20"/>
              </w:rPr>
              <w:t>, Appendix 1</w:t>
            </w:r>
          </w:p>
        </w:tc>
      </w:tr>
    </w:tbl>
    <w:p w14:paraId="36701E2F" w14:textId="77777777" w:rsidR="00CD3F6E" w:rsidRPr="00CD3F6E" w:rsidRDefault="00CD3F6E" w:rsidP="00CD3F6E">
      <w:pPr>
        <w:spacing w:after="0"/>
        <w:jc w:val="both"/>
        <w:rPr>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41" w14:textId="3C02A710" w:rsidR="00331901" w:rsidRPr="00CD3F6E" w:rsidRDefault="00CD3F6E" w:rsidP="00CD3F6E">
      <w:pPr>
        <w:pStyle w:val="ListParagraph"/>
        <w:numPr>
          <w:ilvl w:val="1"/>
          <w:numId w:val="10"/>
        </w:numPr>
        <w:spacing w:after="0"/>
        <w:ind w:left="567" w:hanging="567"/>
        <w:jc w:val="both"/>
        <w:rPr>
          <w:sz w:val="20"/>
          <w:szCs w:val="20"/>
        </w:rPr>
      </w:pPr>
      <w:r>
        <w:rPr>
          <w:b/>
          <w:sz w:val="20"/>
          <w:szCs w:val="20"/>
        </w:rPr>
        <w:t>N/A</w:t>
      </w:r>
    </w:p>
    <w:p w14:paraId="60D700EB" w14:textId="77777777" w:rsidR="00CD3F6E" w:rsidRPr="00AD4F35" w:rsidRDefault="00CD3F6E" w:rsidP="00CD3F6E">
      <w:pPr>
        <w:pStyle w:val="ListParagraph"/>
        <w:spacing w:after="0"/>
        <w:ind w:left="567"/>
        <w:jc w:val="both"/>
        <w:rPr>
          <w:sz w:val="20"/>
          <w:szCs w:val="20"/>
        </w:rPr>
      </w:pPr>
    </w:p>
    <w:p w14:paraId="474B3042"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334B1568"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02F4EB92" w:rsidR="00EF5787" w:rsidRPr="00AD4F35" w:rsidRDefault="0034642C" w:rsidP="00F64C88">
            <w:pPr>
              <w:pStyle w:val="ListParagraph"/>
              <w:ind w:left="0"/>
              <w:jc w:val="both"/>
              <w:rPr>
                <w:sz w:val="20"/>
                <w:szCs w:val="20"/>
              </w:rPr>
            </w:pPr>
            <w:r>
              <w:rPr>
                <w:sz w:val="20"/>
                <w:szCs w:val="20"/>
              </w:rPr>
              <w:t>70</w:t>
            </w:r>
            <w:r w:rsidR="00523AFF" w:rsidRPr="00AD4F35">
              <w:rPr>
                <w:sz w:val="20"/>
                <w:szCs w:val="20"/>
              </w:rPr>
              <w:t>%</w:t>
            </w:r>
          </w:p>
          <w:p w14:paraId="474B304F" w14:textId="29894CDA" w:rsidR="00523AFF" w:rsidRPr="00AD4F35" w:rsidRDefault="0034642C" w:rsidP="00F64C88">
            <w:pPr>
              <w:pStyle w:val="ListParagraph"/>
              <w:ind w:left="0"/>
              <w:jc w:val="both"/>
              <w:rPr>
                <w:sz w:val="20"/>
                <w:szCs w:val="20"/>
              </w:rPr>
            </w:pPr>
            <w:r>
              <w:rPr>
                <w:sz w:val="20"/>
                <w:szCs w:val="20"/>
              </w:rPr>
              <w:t>70</w:t>
            </w:r>
            <w:r w:rsidR="00CD3F6E">
              <w:rPr>
                <w:sz w:val="20"/>
                <w:szCs w:val="20"/>
              </w:rPr>
              <w:t>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2344B7C3" w14:textId="76381871" w:rsidR="0034642C" w:rsidRDefault="00A47A48" w:rsidP="00F64C88">
            <w:pPr>
              <w:pStyle w:val="ListParagraph"/>
              <w:ind w:left="0"/>
              <w:jc w:val="both"/>
              <w:rPr>
                <w:sz w:val="20"/>
                <w:szCs w:val="20"/>
              </w:rPr>
            </w:pPr>
            <w:r w:rsidRPr="00A47A48">
              <w:rPr>
                <w:sz w:val="20"/>
                <w:szCs w:val="20"/>
              </w:rPr>
              <w:t>Applicants must provide three examples of current contracts or contracts completed within the past five years, which demonstrate their experience in the refurbishment or construction of building related works.</w:t>
            </w:r>
          </w:p>
          <w:p w14:paraId="07FA13F8" w14:textId="77777777" w:rsidR="00A47A48" w:rsidRDefault="00A47A48" w:rsidP="00F64C88">
            <w:pPr>
              <w:pStyle w:val="ListParagraph"/>
              <w:ind w:left="0"/>
              <w:jc w:val="both"/>
              <w:rPr>
                <w:sz w:val="20"/>
                <w:szCs w:val="20"/>
              </w:rPr>
            </w:pPr>
          </w:p>
          <w:p w14:paraId="474B3051" w14:textId="5C162E9A" w:rsidR="00EF5787"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59AE8801" w:rsidR="00523AFF" w:rsidRPr="00AD4F35" w:rsidRDefault="00CD3F6E" w:rsidP="00F64C88">
            <w:pPr>
              <w:pStyle w:val="ListParagraph"/>
              <w:ind w:left="0"/>
              <w:jc w:val="both"/>
              <w:rPr>
                <w:sz w:val="20"/>
                <w:szCs w:val="20"/>
              </w:rPr>
            </w:pPr>
            <w:r>
              <w:rPr>
                <w:sz w:val="20"/>
                <w:szCs w:val="20"/>
              </w:rPr>
              <w:t>2</w:t>
            </w:r>
            <w:r w:rsidR="0034642C">
              <w:rPr>
                <w:sz w:val="20"/>
                <w:szCs w:val="20"/>
              </w:rPr>
              <w:t>0</w:t>
            </w:r>
            <w:r w:rsidR="00523AFF" w:rsidRPr="00AD4F35">
              <w:rPr>
                <w:sz w:val="20"/>
                <w:szCs w:val="20"/>
              </w:rPr>
              <w:t>%</w:t>
            </w:r>
          </w:p>
          <w:p w14:paraId="474B3062" w14:textId="748ECB31" w:rsidR="00EF5787" w:rsidRPr="00AD4F35" w:rsidRDefault="00CD3F6E" w:rsidP="00F64C88">
            <w:pPr>
              <w:pStyle w:val="ListParagraph"/>
              <w:ind w:left="0"/>
              <w:jc w:val="both"/>
              <w:rPr>
                <w:sz w:val="20"/>
                <w:szCs w:val="20"/>
              </w:rPr>
            </w:pPr>
            <w:r>
              <w:rPr>
                <w:sz w:val="20"/>
                <w:szCs w:val="20"/>
              </w:rPr>
              <w:t>2</w:t>
            </w:r>
            <w:r w:rsidR="0034642C">
              <w:rPr>
                <w:sz w:val="20"/>
                <w:szCs w:val="20"/>
              </w:rPr>
              <w:t>0</w:t>
            </w:r>
            <w:r>
              <w:rPr>
                <w:sz w:val="20"/>
                <w:szCs w:val="20"/>
              </w:rPr>
              <w:t>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3E839D63" w14:textId="77777777" w:rsidR="0034642C" w:rsidRPr="0034642C" w:rsidRDefault="0034642C" w:rsidP="0034642C">
            <w:pPr>
              <w:jc w:val="both"/>
              <w:rPr>
                <w:sz w:val="20"/>
                <w:szCs w:val="20"/>
              </w:rPr>
            </w:pPr>
            <w:r w:rsidRPr="0034642C">
              <w:rPr>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5A39AD7D" w14:textId="77777777" w:rsidR="0034642C" w:rsidRPr="0034642C" w:rsidRDefault="0034642C" w:rsidP="0034642C">
            <w:pPr>
              <w:pStyle w:val="ListParagraph"/>
              <w:ind w:left="0"/>
              <w:jc w:val="both"/>
              <w:rPr>
                <w:sz w:val="20"/>
                <w:szCs w:val="20"/>
              </w:rPr>
            </w:pPr>
            <w:r w:rsidRPr="0034642C">
              <w:rPr>
                <w:sz w:val="20"/>
                <w:szCs w:val="20"/>
              </w:rPr>
              <w:t xml:space="preserve">Applicants must also submit details of the key site management/supervisory staff resources that were deployed on these three reference projects.  </w:t>
            </w:r>
          </w:p>
          <w:p w14:paraId="4AC6EADB" w14:textId="71C17C09" w:rsidR="00CD3F6E" w:rsidRDefault="0034642C" w:rsidP="0034642C">
            <w:pPr>
              <w:pStyle w:val="ListParagraph"/>
              <w:ind w:left="0"/>
              <w:jc w:val="both"/>
              <w:rPr>
                <w:sz w:val="20"/>
                <w:szCs w:val="20"/>
              </w:rPr>
            </w:pPr>
            <w:r w:rsidRPr="0034642C">
              <w:rPr>
                <w:sz w:val="20"/>
                <w:szCs w:val="20"/>
              </w:rPr>
              <w:t>Additionally details of a Project Director and Health &amp; Safety Manager currently employed in your organisation should be provided.</w:t>
            </w:r>
          </w:p>
          <w:p w14:paraId="67EB4066" w14:textId="77777777" w:rsidR="00CD3F6E" w:rsidRDefault="00CD3F6E" w:rsidP="00F64C88">
            <w:pPr>
              <w:pStyle w:val="ListParagraph"/>
              <w:ind w:left="0"/>
              <w:jc w:val="both"/>
              <w:rPr>
                <w:sz w:val="20"/>
                <w:szCs w:val="20"/>
              </w:rPr>
            </w:pPr>
          </w:p>
          <w:p w14:paraId="2A5F9AB9" w14:textId="77777777" w:rsidR="00CD3F6E" w:rsidRDefault="00CD3F6E" w:rsidP="00F64C88">
            <w:pPr>
              <w:pStyle w:val="ListParagraph"/>
              <w:ind w:left="0"/>
              <w:jc w:val="both"/>
              <w:rPr>
                <w:sz w:val="20"/>
                <w:szCs w:val="20"/>
              </w:rPr>
            </w:pPr>
          </w:p>
          <w:p w14:paraId="474B3064" w14:textId="471276A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p w14:paraId="474B3065" w14:textId="77777777" w:rsidR="004361D6" w:rsidRPr="00AD4F35" w:rsidRDefault="004361D6" w:rsidP="00F64C88">
            <w:pPr>
              <w:pStyle w:val="ListParagraph"/>
              <w:ind w:left="0"/>
              <w:jc w:val="both"/>
              <w:rPr>
                <w:sz w:val="20"/>
                <w:szCs w:val="20"/>
              </w:rPr>
            </w:pPr>
          </w:p>
        </w:tc>
      </w:tr>
      <w:tr w:rsidR="0079456E" w:rsidRPr="00AD4F35" w14:paraId="32D9AF71" w14:textId="77777777" w:rsidTr="0002615D">
        <w:tc>
          <w:tcPr>
            <w:tcW w:w="2122" w:type="dxa"/>
            <w:shd w:val="clear" w:color="auto" w:fill="F2F2F2" w:themeFill="background1" w:themeFillShade="F2"/>
          </w:tcPr>
          <w:p w14:paraId="1C62565D" w14:textId="3D09056C" w:rsidR="0079456E" w:rsidRPr="00AD4F35" w:rsidRDefault="0079456E" w:rsidP="0079456E">
            <w:pPr>
              <w:pStyle w:val="ListParagraph"/>
              <w:ind w:left="0"/>
              <w:jc w:val="both"/>
              <w:rPr>
                <w:sz w:val="20"/>
                <w:szCs w:val="20"/>
              </w:rPr>
            </w:pPr>
            <w:r>
              <w:rPr>
                <w:sz w:val="20"/>
                <w:szCs w:val="20"/>
              </w:rPr>
              <w:lastRenderedPageBreak/>
              <w:t>Organizational Sustainability</w:t>
            </w:r>
            <w:r w:rsidR="00CD3F6E">
              <w:rPr>
                <w:sz w:val="20"/>
                <w:szCs w:val="20"/>
              </w:rPr>
              <w:t xml:space="preserve"> - </w:t>
            </w:r>
            <w:r w:rsidR="00CD3F6E" w:rsidRPr="00CD3F6E">
              <w:rPr>
                <w:sz w:val="20"/>
                <w:szCs w:val="20"/>
              </w:rPr>
              <w:t>Organisational Sustainability Management</w:t>
            </w:r>
          </w:p>
        </w:tc>
        <w:tc>
          <w:tcPr>
            <w:tcW w:w="1417" w:type="dxa"/>
            <w:shd w:val="clear" w:color="auto" w:fill="F2F2F2" w:themeFill="background1" w:themeFillShade="F2"/>
          </w:tcPr>
          <w:p w14:paraId="6AD86396" w14:textId="3D01B240" w:rsidR="0079456E" w:rsidRPr="00AD4F35" w:rsidRDefault="00473143" w:rsidP="0079456E">
            <w:pPr>
              <w:pStyle w:val="ListParagraph"/>
              <w:ind w:left="0"/>
              <w:jc w:val="both"/>
              <w:rPr>
                <w:sz w:val="20"/>
                <w:szCs w:val="20"/>
              </w:rPr>
            </w:pPr>
            <w:r>
              <w:rPr>
                <w:sz w:val="20"/>
                <w:szCs w:val="20"/>
              </w:rPr>
              <w:t>5</w:t>
            </w:r>
            <w:r w:rsidR="0079456E" w:rsidRPr="00AD4F35">
              <w:rPr>
                <w:sz w:val="20"/>
                <w:szCs w:val="20"/>
              </w:rPr>
              <w:t>%</w:t>
            </w:r>
          </w:p>
          <w:p w14:paraId="0A715586" w14:textId="00192560" w:rsidR="0079456E" w:rsidRPr="00AD4F35" w:rsidRDefault="00473143" w:rsidP="0079456E">
            <w:pPr>
              <w:pStyle w:val="ListParagraph"/>
              <w:ind w:left="0"/>
              <w:jc w:val="both"/>
              <w:rPr>
                <w:sz w:val="20"/>
                <w:szCs w:val="20"/>
              </w:rPr>
            </w:pPr>
            <w:r>
              <w:rPr>
                <w:sz w:val="20"/>
                <w:szCs w:val="20"/>
              </w:rPr>
              <w:t>50</w:t>
            </w:r>
            <w:r w:rsidR="0079456E" w:rsidRPr="00AD4F35">
              <w:rPr>
                <w:sz w:val="20"/>
                <w:szCs w:val="20"/>
              </w:rPr>
              <w:t xml:space="preserve"> points available</w:t>
            </w:r>
          </w:p>
          <w:p w14:paraId="0397DD5E" w14:textId="77777777" w:rsidR="0079456E" w:rsidRPr="00AD4F35" w:rsidRDefault="0079456E" w:rsidP="0079456E">
            <w:pPr>
              <w:pStyle w:val="ListParagraph"/>
              <w:ind w:left="0"/>
              <w:jc w:val="both"/>
              <w:rPr>
                <w:sz w:val="20"/>
                <w:szCs w:val="20"/>
              </w:rPr>
            </w:pPr>
          </w:p>
        </w:tc>
        <w:tc>
          <w:tcPr>
            <w:tcW w:w="1701" w:type="dxa"/>
            <w:shd w:val="clear" w:color="auto" w:fill="F2F2F2" w:themeFill="background1" w:themeFillShade="F2"/>
          </w:tcPr>
          <w:p w14:paraId="74141FBC" w14:textId="6AA30DF9" w:rsidR="0079456E" w:rsidRPr="00AD4F35" w:rsidRDefault="0079456E"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1879BE08" w14:textId="4181893F" w:rsidR="00473143" w:rsidRDefault="00473143" w:rsidP="0079456E">
            <w:pPr>
              <w:pStyle w:val="ListParagraph"/>
              <w:ind w:left="0"/>
              <w:jc w:val="both"/>
              <w:rPr>
                <w:sz w:val="20"/>
                <w:szCs w:val="20"/>
              </w:rPr>
            </w:pPr>
            <w:r w:rsidRPr="00473143">
              <w:rPr>
                <w:sz w:val="20"/>
                <w:szCs w:val="20"/>
              </w:rPr>
              <w:t>Applicants must provide details of their organisation’s sustainability strategy and the steps taken to embed this in everyday delivery of service, taking into account areas such as, ethical sourcing, human rights and fair operating and labour practices</w:t>
            </w:r>
          </w:p>
          <w:p w14:paraId="5DEB31F3" w14:textId="77777777" w:rsidR="00473143" w:rsidRDefault="00473143" w:rsidP="0079456E">
            <w:pPr>
              <w:pStyle w:val="ListParagraph"/>
              <w:ind w:left="0"/>
              <w:jc w:val="both"/>
              <w:rPr>
                <w:sz w:val="20"/>
                <w:szCs w:val="20"/>
              </w:rPr>
            </w:pPr>
          </w:p>
          <w:p w14:paraId="3BE85D71" w14:textId="77777777" w:rsidR="00473143" w:rsidRDefault="00473143" w:rsidP="0079456E">
            <w:pPr>
              <w:pStyle w:val="ListParagraph"/>
              <w:ind w:left="0"/>
              <w:jc w:val="both"/>
              <w:rPr>
                <w:sz w:val="20"/>
                <w:szCs w:val="20"/>
              </w:rPr>
            </w:pPr>
          </w:p>
          <w:p w14:paraId="203C949E" w14:textId="22E81132"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125F2A" w14:textId="77777777" w:rsidR="0079456E" w:rsidRPr="00AD4F35" w:rsidRDefault="0079456E" w:rsidP="0079456E">
            <w:pPr>
              <w:pStyle w:val="ListParagraph"/>
              <w:ind w:left="0"/>
              <w:jc w:val="both"/>
              <w:rPr>
                <w:sz w:val="20"/>
                <w:szCs w:val="20"/>
              </w:rPr>
            </w:pPr>
          </w:p>
        </w:tc>
      </w:tr>
      <w:tr w:rsidR="00CD3F6E" w:rsidRPr="00AD4F35" w14:paraId="15844FC5" w14:textId="77777777" w:rsidTr="0002615D">
        <w:tc>
          <w:tcPr>
            <w:tcW w:w="2122" w:type="dxa"/>
            <w:shd w:val="clear" w:color="auto" w:fill="F2F2F2" w:themeFill="background1" w:themeFillShade="F2"/>
          </w:tcPr>
          <w:p w14:paraId="2AF24F04" w14:textId="76814094" w:rsidR="00CD3F6E" w:rsidRDefault="00CD3F6E" w:rsidP="00CD3F6E">
            <w:pPr>
              <w:pStyle w:val="ListParagraph"/>
              <w:ind w:left="0"/>
              <w:jc w:val="both"/>
              <w:rPr>
                <w:sz w:val="20"/>
                <w:szCs w:val="20"/>
              </w:rPr>
            </w:pPr>
            <w:r>
              <w:rPr>
                <w:sz w:val="20"/>
                <w:szCs w:val="20"/>
              </w:rPr>
              <w:t xml:space="preserve">Organizational Sustainability - </w:t>
            </w:r>
            <w:r w:rsidRPr="00CD3F6E">
              <w:rPr>
                <w:sz w:val="20"/>
                <w:szCs w:val="20"/>
              </w:rPr>
              <w:t>Social Value</w:t>
            </w:r>
          </w:p>
        </w:tc>
        <w:tc>
          <w:tcPr>
            <w:tcW w:w="1417" w:type="dxa"/>
            <w:shd w:val="clear" w:color="auto" w:fill="F2F2F2" w:themeFill="background1" w:themeFillShade="F2"/>
          </w:tcPr>
          <w:p w14:paraId="4F02EF4F" w14:textId="77777777" w:rsidR="00473143" w:rsidRPr="00AD4F35" w:rsidRDefault="00473143" w:rsidP="00473143">
            <w:pPr>
              <w:pStyle w:val="ListParagraph"/>
              <w:ind w:left="0"/>
              <w:jc w:val="both"/>
              <w:rPr>
                <w:sz w:val="20"/>
                <w:szCs w:val="20"/>
              </w:rPr>
            </w:pPr>
            <w:r>
              <w:rPr>
                <w:sz w:val="20"/>
                <w:szCs w:val="20"/>
              </w:rPr>
              <w:t>5</w:t>
            </w:r>
            <w:r w:rsidRPr="00AD4F35">
              <w:rPr>
                <w:sz w:val="20"/>
                <w:szCs w:val="20"/>
              </w:rPr>
              <w:t>%</w:t>
            </w:r>
          </w:p>
          <w:p w14:paraId="3EA38556" w14:textId="77777777" w:rsidR="00473143" w:rsidRPr="00AD4F35" w:rsidRDefault="00473143" w:rsidP="00473143">
            <w:pPr>
              <w:pStyle w:val="ListParagraph"/>
              <w:ind w:left="0"/>
              <w:jc w:val="both"/>
              <w:rPr>
                <w:sz w:val="20"/>
                <w:szCs w:val="20"/>
              </w:rPr>
            </w:pPr>
            <w:r>
              <w:rPr>
                <w:sz w:val="20"/>
                <w:szCs w:val="20"/>
              </w:rPr>
              <w:t>50</w:t>
            </w:r>
            <w:r w:rsidRPr="00AD4F35">
              <w:rPr>
                <w:sz w:val="20"/>
                <w:szCs w:val="20"/>
              </w:rPr>
              <w:t xml:space="preserve"> points available</w:t>
            </w:r>
          </w:p>
          <w:p w14:paraId="2CCE1356" w14:textId="77777777" w:rsidR="00CD3F6E" w:rsidRPr="00AD4F35" w:rsidRDefault="00CD3F6E" w:rsidP="00CD3F6E">
            <w:pPr>
              <w:pStyle w:val="ListParagraph"/>
              <w:ind w:left="0"/>
              <w:jc w:val="both"/>
              <w:rPr>
                <w:sz w:val="20"/>
                <w:szCs w:val="20"/>
              </w:rPr>
            </w:pPr>
          </w:p>
        </w:tc>
        <w:tc>
          <w:tcPr>
            <w:tcW w:w="1701" w:type="dxa"/>
            <w:shd w:val="clear" w:color="auto" w:fill="F2F2F2" w:themeFill="background1" w:themeFillShade="F2"/>
          </w:tcPr>
          <w:p w14:paraId="78C89DA2" w14:textId="0EA6F84D" w:rsidR="00CD3F6E" w:rsidRPr="00AD4F35" w:rsidRDefault="00CD3F6E" w:rsidP="00CD3F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487AEB6" w14:textId="77777777" w:rsidR="00473143" w:rsidRPr="00473143" w:rsidRDefault="00473143" w:rsidP="00473143">
            <w:pPr>
              <w:pStyle w:val="ListParagraph"/>
              <w:ind w:left="0"/>
              <w:jc w:val="both"/>
              <w:rPr>
                <w:sz w:val="20"/>
                <w:szCs w:val="20"/>
              </w:rPr>
            </w:pPr>
            <w:r w:rsidRPr="00473143">
              <w:rPr>
                <w:sz w:val="20"/>
                <w:szCs w:val="20"/>
              </w:rPr>
              <w:t>Applicants must provide details of achievements and initiatives their organisation has succeeded in implementing or are currently working to implement which are focused on social inclusion and / or community involvement and development.</w:t>
            </w:r>
          </w:p>
          <w:p w14:paraId="53136938" w14:textId="7446696F" w:rsidR="00473143" w:rsidRDefault="00473143" w:rsidP="00473143">
            <w:pPr>
              <w:pStyle w:val="ListParagraph"/>
              <w:ind w:left="0"/>
              <w:jc w:val="both"/>
              <w:rPr>
                <w:sz w:val="20"/>
                <w:szCs w:val="20"/>
              </w:rPr>
            </w:pPr>
            <w:r w:rsidRPr="00473143">
              <w:rPr>
                <w:sz w:val="20"/>
                <w:szCs w:val="20"/>
              </w:rPr>
              <w:t xml:space="preserve">Applicants should provide details on how their sustainability obligations and initiative within their respective organisations are monitored, measured, and reported.  </w:t>
            </w:r>
          </w:p>
          <w:p w14:paraId="7D4F1210" w14:textId="77777777" w:rsidR="00473143" w:rsidRDefault="00473143" w:rsidP="00CD3F6E">
            <w:pPr>
              <w:pStyle w:val="ListParagraph"/>
              <w:ind w:left="0"/>
              <w:jc w:val="both"/>
              <w:rPr>
                <w:sz w:val="20"/>
                <w:szCs w:val="20"/>
              </w:rPr>
            </w:pPr>
          </w:p>
          <w:p w14:paraId="699BC19C" w14:textId="77777777" w:rsidR="00473143" w:rsidRDefault="00473143" w:rsidP="00CD3F6E">
            <w:pPr>
              <w:pStyle w:val="ListParagraph"/>
              <w:ind w:left="0"/>
              <w:jc w:val="both"/>
              <w:rPr>
                <w:sz w:val="20"/>
                <w:szCs w:val="20"/>
              </w:rPr>
            </w:pPr>
          </w:p>
          <w:p w14:paraId="43368586" w14:textId="77777777" w:rsidR="00473143" w:rsidRDefault="00473143" w:rsidP="00CD3F6E">
            <w:pPr>
              <w:pStyle w:val="ListParagraph"/>
              <w:ind w:left="0"/>
              <w:jc w:val="both"/>
              <w:rPr>
                <w:sz w:val="20"/>
                <w:szCs w:val="20"/>
              </w:rPr>
            </w:pPr>
          </w:p>
          <w:p w14:paraId="36904B09" w14:textId="175F6F1E" w:rsidR="00CD3F6E" w:rsidRPr="00AD4F35" w:rsidRDefault="00CD3F6E" w:rsidP="00CD3F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54566C" w14:textId="77777777" w:rsidR="00CD3F6E" w:rsidRPr="00AD4F35" w:rsidRDefault="00CD3F6E" w:rsidP="00CD3F6E">
            <w:pPr>
              <w:pStyle w:val="ListParagraph"/>
              <w:ind w:left="0"/>
              <w:jc w:val="both"/>
              <w:rPr>
                <w:sz w:val="20"/>
                <w:szCs w:val="20"/>
              </w:rPr>
            </w:pPr>
          </w:p>
        </w:tc>
      </w:tr>
      <w:tr w:rsidR="00CD3F6E" w:rsidRPr="00AD4F35" w14:paraId="474B307C" w14:textId="77777777" w:rsidTr="0002615D">
        <w:tc>
          <w:tcPr>
            <w:tcW w:w="2122" w:type="dxa"/>
            <w:shd w:val="clear" w:color="auto" w:fill="F2F2F2" w:themeFill="background1" w:themeFillShade="F2"/>
          </w:tcPr>
          <w:p w14:paraId="474B3077" w14:textId="77777777" w:rsidR="00CD3F6E" w:rsidRPr="00AD4F35" w:rsidRDefault="00CD3F6E" w:rsidP="00CD3F6E">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CD3F6E" w:rsidRPr="00AD4F35" w:rsidRDefault="00CD3F6E" w:rsidP="00CD3F6E">
            <w:pPr>
              <w:pStyle w:val="ListParagraph"/>
              <w:ind w:left="0"/>
              <w:jc w:val="both"/>
              <w:rPr>
                <w:b/>
                <w:sz w:val="20"/>
                <w:szCs w:val="20"/>
              </w:rPr>
            </w:pPr>
            <w:r w:rsidRPr="00AD4F35">
              <w:rPr>
                <w:b/>
                <w:sz w:val="20"/>
                <w:szCs w:val="20"/>
              </w:rPr>
              <w:t>100%</w:t>
            </w:r>
          </w:p>
          <w:p w14:paraId="474B3079" w14:textId="7825F710" w:rsidR="00CD3F6E" w:rsidRPr="00AD4F35" w:rsidRDefault="00473143" w:rsidP="00CD3F6E">
            <w:pPr>
              <w:pStyle w:val="ListParagraph"/>
              <w:ind w:left="0"/>
              <w:jc w:val="both"/>
              <w:rPr>
                <w:b/>
                <w:sz w:val="20"/>
                <w:szCs w:val="20"/>
              </w:rPr>
            </w:pPr>
            <w:r>
              <w:rPr>
                <w:b/>
                <w:sz w:val="20"/>
                <w:szCs w:val="20"/>
              </w:rPr>
              <w:t>1000</w:t>
            </w:r>
            <w:r w:rsidR="00CD3F6E" w:rsidRPr="00AD4F35">
              <w:rPr>
                <w:b/>
                <w:sz w:val="20"/>
                <w:szCs w:val="20"/>
              </w:rPr>
              <w:t xml:space="preserve"> points</w:t>
            </w:r>
          </w:p>
        </w:tc>
        <w:tc>
          <w:tcPr>
            <w:tcW w:w="1701" w:type="dxa"/>
            <w:shd w:val="clear" w:color="auto" w:fill="F2F2F2" w:themeFill="background1" w:themeFillShade="F2"/>
          </w:tcPr>
          <w:p w14:paraId="474B307A" w14:textId="77777777" w:rsidR="00CD3F6E" w:rsidRPr="00AD4F35" w:rsidRDefault="00CD3F6E" w:rsidP="00CD3F6E">
            <w:pPr>
              <w:pStyle w:val="ListParagraph"/>
              <w:ind w:left="0"/>
              <w:jc w:val="both"/>
              <w:rPr>
                <w:sz w:val="20"/>
                <w:szCs w:val="20"/>
              </w:rPr>
            </w:pPr>
          </w:p>
        </w:tc>
        <w:tc>
          <w:tcPr>
            <w:tcW w:w="3209" w:type="dxa"/>
            <w:shd w:val="clear" w:color="auto" w:fill="F2F2F2" w:themeFill="background1" w:themeFillShade="F2"/>
          </w:tcPr>
          <w:p w14:paraId="474B307B" w14:textId="77777777" w:rsidR="00CD3F6E" w:rsidRPr="00AD4F35" w:rsidRDefault="00CD3F6E" w:rsidP="00CD3F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64C88">
      <w:pPr>
        <w:pStyle w:val="ListParagraph"/>
        <w:numPr>
          <w:ilvl w:val="0"/>
          <w:numId w:val="10"/>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 xml:space="preserve">Excellent - Overall, the response is excellent and relevant. The response is comprehensive and demonstrates a thorough understanding of the criterion </w:t>
            </w:r>
            <w:r w:rsidRPr="003E13FE">
              <w:rPr>
                <w:sz w:val="20"/>
                <w:szCs w:val="20"/>
              </w:rPr>
              <w:lastRenderedPageBreak/>
              <w:t>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lastRenderedPageBreak/>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0D53B2D3"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w:t>
      </w:r>
      <w:r w:rsidR="00474BDE">
        <w:rPr>
          <w:sz w:val="20"/>
          <w:szCs w:val="20"/>
        </w:rPr>
        <w:t xml:space="preserve"> </w:t>
      </w:r>
      <w:r w:rsidRPr="00AD4F3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64C88">
      <w:pPr>
        <w:pStyle w:val="ListParagraph"/>
        <w:numPr>
          <w:ilvl w:val="1"/>
          <w:numId w:val="10"/>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FURTHER INFORMATION/QUERIES AND CLARIFICATIONS</w:t>
      </w:r>
    </w:p>
    <w:p w14:paraId="474B30A9" w14:textId="01774BD6"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473143">
        <w:rPr>
          <w:sz w:val="20"/>
          <w:szCs w:val="20"/>
        </w:rPr>
        <w:t>ten</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64C88">
      <w:pPr>
        <w:pStyle w:val="ListParagraph"/>
        <w:numPr>
          <w:ilvl w:val="1"/>
          <w:numId w:val="10"/>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 xml:space="preserve">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w:t>
      </w:r>
      <w:r w:rsidR="00260585" w:rsidRPr="00AD4F35">
        <w:rPr>
          <w:sz w:val="20"/>
          <w:szCs w:val="20"/>
        </w:rPr>
        <w:lastRenderedPageBreak/>
        <w:t>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64C88">
      <w:pPr>
        <w:pStyle w:val="ListParagraph"/>
        <w:numPr>
          <w:ilvl w:val="1"/>
          <w:numId w:val="10"/>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400F3">
      <w:pPr>
        <w:pStyle w:val="ListParagraph"/>
        <w:numPr>
          <w:ilvl w:val="0"/>
          <w:numId w:val="4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400F3">
      <w:pPr>
        <w:pStyle w:val="ListParagraph"/>
        <w:numPr>
          <w:ilvl w:val="0"/>
          <w:numId w:val="4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400F3">
      <w:pPr>
        <w:pStyle w:val="ListParagraph"/>
        <w:numPr>
          <w:ilvl w:val="0"/>
          <w:numId w:val="4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400F3">
      <w:pPr>
        <w:pStyle w:val="ListParagraph"/>
        <w:numPr>
          <w:ilvl w:val="0"/>
          <w:numId w:val="4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3400F3">
      <w:pPr>
        <w:pStyle w:val="ListParagraph"/>
        <w:numPr>
          <w:ilvl w:val="0"/>
          <w:numId w:val="4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400F3">
      <w:pPr>
        <w:pStyle w:val="ListParagraph"/>
        <w:numPr>
          <w:ilvl w:val="0"/>
          <w:numId w:val="4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lastRenderedPageBreak/>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w:t>
            </w:r>
            <w:r w:rsidR="00C04E3D">
              <w:rPr>
                <w:rFonts w:cs="Calibri"/>
                <w:sz w:val="20"/>
                <w:szCs w:val="20"/>
                <w:lang w:val="en-IE"/>
              </w:rPr>
              <w:lastRenderedPageBreak/>
              <w:t>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supporting evidence and accompanying documentation is provided in each relevant section/criteria where reliance on </w:t>
      </w:r>
      <w:r w:rsidRPr="003C0E78">
        <w:rPr>
          <w:rFonts w:ascii="Calibri" w:hAnsi="Calibri" w:cs="Arial"/>
          <w:b/>
          <w:sz w:val="18"/>
          <w:szCs w:val="18"/>
        </w:rPr>
        <w:lastRenderedPageBreak/>
        <w:t>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79F096A3"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75F4A99C"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A47A48">
        <w:rPr>
          <w:rFonts w:ascii="Calibri" w:hAnsi="Calibri" w:cs="Arial"/>
          <w:b/>
          <w:sz w:val="20"/>
          <w:szCs w:val="20"/>
        </w:rPr>
        <w:t>2</w:t>
      </w:r>
      <w:r w:rsidR="00473143">
        <w:rPr>
          <w:rFonts w:ascii="Calibri" w:hAnsi="Calibri" w:cs="Arial"/>
          <w:b/>
          <w:sz w:val="20"/>
          <w:szCs w:val="20"/>
        </w:rPr>
        <w:t xml:space="preserve"> million</w:t>
      </w:r>
      <w:r w:rsidRPr="00AD4F35">
        <w:rPr>
          <w:rFonts w:ascii="Calibri" w:hAnsi="Calibri" w:cs="Arial"/>
          <w:sz w:val="20"/>
          <w:szCs w:val="20"/>
        </w:rPr>
        <w:t xml:space="preserve"> </w:t>
      </w:r>
      <w:r w:rsidRPr="00AD4F35">
        <w:rPr>
          <w:rFonts w:ascii="Calibri" w:hAnsi="Calibri" w:cs="Arial"/>
          <w:b/>
          <w:sz w:val="20"/>
          <w:szCs w:val="20"/>
        </w:rPr>
        <w:t>per annum for the last three</w:t>
      </w:r>
      <w:r w:rsidR="00473143">
        <w:rPr>
          <w:rFonts w:ascii="Calibri" w:hAnsi="Calibri" w:cs="Arial"/>
          <w:b/>
          <w:sz w:val="20"/>
          <w:szCs w:val="20"/>
        </w:rPr>
        <w:t xml:space="preserve"> out of five</w:t>
      </w:r>
      <w:r w:rsidRPr="00AD4F35">
        <w:rPr>
          <w:rFonts w:ascii="Calibri" w:hAnsi="Calibri" w:cs="Arial"/>
          <w:b/>
          <w:sz w:val="20"/>
          <w:szCs w:val="20"/>
        </w:rPr>
        <w:t xml:space="preserve"> audited financial year ends. </w:t>
      </w:r>
    </w:p>
    <w:p w14:paraId="474B31AA" w14:textId="1D16E06F" w:rsidR="00F64CCC" w:rsidRPr="00AD4F35" w:rsidRDefault="00F64CCC" w:rsidP="00F64CCC">
      <w:pPr>
        <w:tabs>
          <w:tab w:val="left" w:pos="709"/>
        </w:tabs>
        <w:spacing w:before="120" w:after="120"/>
        <w:jc w:val="both"/>
        <w:rPr>
          <w:rFonts w:ascii="Calibri" w:hAnsi="Calibri" w:cs="Arial"/>
          <w:b/>
          <w:i/>
          <w:sz w:val="20"/>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gridCol w:w="1276"/>
      </w:tblGrid>
      <w:tr w:rsidR="00473143" w:rsidRPr="00AD4F35" w14:paraId="474B31B0" w14:textId="77777777" w:rsidTr="00473143">
        <w:tc>
          <w:tcPr>
            <w:tcW w:w="2977" w:type="dxa"/>
            <w:gridSpan w:val="2"/>
            <w:shd w:val="clear" w:color="auto" w:fill="E5DFEC"/>
          </w:tcPr>
          <w:p w14:paraId="474B31AB" w14:textId="1685F100"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 xml:space="preserve">Audited accounts </w:t>
            </w:r>
          </w:p>
        </w:tc>
        <w:tc>
          <w:tcPr>
            <w:tcW w:w="1417" w:type="dxa"/>
            <w:shd w:val="clear" w:color="auto" w:fill="E5DFEC"/>
          </w:tcPr>
          <w:p w14:paraId="474B31AC" w14:textId="4D2EB45C"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D" w14:textId="20562A44"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E" w14:textId="3406FF4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6253C05" w14:textId="7DED433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2020</w:t>
            </w:r>
          </w:p>
        </w:tc>
        <w:tc>
          <w:tcPr>
            <w:tcW w:w="1276" w:type="dxa"/>
            <w:shd w:val="clear" w:color="auto" w:fill="E5DFEC"/>
          </w:tcPr>
          <w:p w14:paraId="474B31AF" w14:textId="0F393295"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2019</w:t>
            </w:r>
          </w:p>
        </w:tc>
      </w:tr>
      <w:tr w:rsidR="00473143" w:rsidRPr="00AD4F35" w14:paraId="474B31B7" w14:textId="77777777" w:rsidTr="00473143">
        <w:tc>
          <w:tcPr>
            <w:tcW w:w="611" w:type="dxa"/>
            <w:shd w:val="clear" w:color="auto" w:fill="E5DFEC"/>
          </w:tcPr>
          <w:p w14:paraId="474B31B1"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4"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5" w14:textId="77777777" w:rsidR="00473143" w:rsidRPr="00AD4F35" w:rsidRDefault="00473143" w:rsidP="009E2256">
            <w:pPr>
              <w:pStyle w:val="AJTableStyle100"/>
              <w:ind w:left="0"/>
              <w:jc w:val="both"/>
              <w:rPr>
                <w:rFonts w:cs="Calibri"/>
                <w:sz w:val="20"/>
                <w:szCs w:val="20"/>
                <w:lang w:val="en-GB"/>
              </w:rPr>
            </w:pPr>
          </w:p>
        </w:tc>
        <w:tc>
          <w:tcPr>
            <w:tcW w:w="1276" w:type="dxa"/>
          </w:tcPr>
          <w:p w14:paraId="35F90ADD"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6" w14:textId="4D7C55EC" w:rsidR="00473143" w:rsidRPr="00AD4F35" w:rsidRDefault="00473143" w:rsidP="009E2256">
            <w:pPr>
              <w:pStyle w:val="AJTableStyle100"/>
              <w:ind w:left="0"/>
              <w:jc w:val="both"/>
              <w:rPr>
                <w:rFonts w:cs="Calibri"/>
                <w:sz w:val="20"/>
                <w:szCs w:val="20"/>
                <w:lang w:val="en-GB"/>
              </w:rPr>
            </w:pPr>
          </w:p>
        </w:tc>
      </w:tr>
      <w:tr w:rsidR="00473143" w:rsidRPr="00AD4F35" w14:paraId="474B31BE" w14:textId="77777777" w:rsidTr="00473143">
        <w:tc>
          <w:tcPr>
            <w:tcW w:w="611" w:type="dxa"/>
            <w:shd w:val="clear" w:color="auto" w:fill="E5DFEC"/>
          </w:tcPr>
          <w:p w14:paraId="474B31B8"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B"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C" w14:textId="77777777" w:rsidR="00473143" w:rsidRPr="00AD4F35" w:rsidRDefault="00473143" w:rsidP="009E2256">
            <w:pPr>
              <w:pStyle w:val="AJTableStyle100"/>
              <w:ind w:left="0"/>
              <w:jc w:val="both"/>
              <w:rPr>
                <w:rFonts w:cs="Calibri"/>
                <w:sz w:val="20"/>
                <w:szCs w:val="20"/>
                <w:lang w:val="en-GB"/>
              </w:rPr>
            </w:pPr>
          </w:p>
        </w:tc>
        <w:tc>
          <w:tcPr>
            <w:tcW w:w="1276" w:type="dxa"/>
          </w:tcPr>
          <w:p w14:paraId="7DE4AD4C"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D" w14:textId="2E2288BE" w:rsidR="00473143" w:rsidRPr="00AD4F35" w:rsidRDefault="00473143"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lastRenderedPageBreak/>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0DCD9C6F" w:rsidR="00590525" w:rsidRDefault="00F64CCC" w:rsidP="00AD2C6F">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w:t>
      </w:r>
      <w:r w:rsidR="00AD2C6F">
        <w:rPr>
          <w:rFonts w:asciiTheme="minorHAnsi" w:hAnsiTheme="minorHAnsi"/>
          <w:sz w:val="24"/>
        </w:rPr>
        <w:t>N/A</w:t>
      </w:r>
    </w:p>
    <w:p w14:paraId="58152FBC" w14:textId="77777777" w:rsidR="00AD2C6F" w:rsidRPr="00AD2C6F" w:rsidRDefault="00AD2C6F" w:rsidP="00AD2C6F"/>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0D18FA6"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00AD2C6F">
        <w:rPr>
          <w:rFonts w:ascii="Calibri" w:hAnsi="Calibri" w:cs="Arial"/>
          <w:sz w:val="20"/>
          <w:szCs w:val="20"/>
        </w:rPr>
        <w:t>at least 3</w:t>
      </w:r>
      <w:r w:rsidR="00AD775C" w:rsidRPr="00AD2C6F">
        <w:rPr>
          <w:rFonts w:ascii="Calibri" w:hAnsi="Calibri" w:cs="Arial"/>
          <w:sz w:val="20"/>
          <w:szCs w:val="20"/>
        </w:rPr>
        <w:t xml:space="preserve"> </w:t>
      </w:r>
      <w:r w:rsidRPr="00AD2C6F">
        <w:rPr>
          <w:rFonts w:ascii="Calibri" w:hAnsi="Calibri" w:cs="Arial"/>
          <w:sz w:val="20"/>
          <w:szCs w:val="20"/>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AD2C6F">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73949E42" w14:textId="77777777" w:rsidR="00AD2C6F" w:rsidRDefault="00AD2C6F" w:rsidP="00F64CCC">
      <w:pPr>
        <w:ind w:left="567"/>
        <w:jc w:val="both"/>
        <w:rPr>
          <w:rFonts w:ascii="Calibri" w:hAnsi="Calibri" w:cs="Arial"/>
          <w:b/>
          <w:bCs/>
          <w:sz w:val="20"/>
          <w:szCs w:val="20"/>
        </w:rPr>
      </w:pPr>
    </w:p>
    <w:p w14:paraId="21EB5718" w14:textId="77777777" w:rsidR="00A47A48" w:rsidRDefault="00A47A48" w:rsidP="00F64CCC">
      <w:pPr>
        <w:ind w:left="567"/>
        <w:jc w:val="both"/>
        <w:rPr>
          <w:rFonts w:ascii="Arial" w:eastAsia="Calibri" w:hAnsi="Arial" w:cs="Arial"/>
          <w:color w:val="FF0000"/>
          <w:sz w:val="20"/>
          <w:lang w:val="en-US"/>
        </w:rPr>
      </w:pPr>
      <w:r w:rsidRPr="00A47A48">
        <w:rPr>
          <w:rFonts w:ascii="Arial" w:eastAsia="Calibri" w:hAnsi="Arial" w:cs="Arial"/>
          <w:color w:val="FF0000"/>
          <w:sz w:val="20"/>
          <w:lang w:val="en-US"/>
        </w:rPr>
        <w:t>Applicants must provide three examples of current contracts or contracts completed within the past five years, which demonstrate their experience in the refurbishment or construction of building related works.</w:t>
      </w:r>
    </w:p>
    <w:p w14:paraId="474B31E1" w14:textId="59AB766F"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E4C6D59"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7D0C7AF7"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62D64632"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also submit details of the key site management/supervisory staff resources that were deployed on these three reference projects.  </w:t>
      </w:r>
    </w:p>
    <w:p w14:paraId="3601E356" w14:textId="77777777" w:rsid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Additionally details of a Project Director and Health &amp; Safety Manager currently employed in your organisation should be provided.</w:t>
      </w:r>
    </w:p>
    <w:p w14:paraId="474B324C" w14:textId="0886CA0C" w:rsidR="00F64CCC" w:rsidRPr="00AD4F35" w:rsidRDefault="00F64CCC" w:rsidP="0034642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lastRenderedPageBreak/>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40DA64E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155DC7B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bl>
    <w:p w14:paraId="474B3290" w14:textId="49C36A2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4F305D9" w:rsidR="00F64CCC" w:rsidRPr="00AD4F35" w:rsidRDefault="005C4A53" w:rsidP="005C3449">
            <w:pPr>
              <w:ind w:left="33"/>
              <w:jc w:val="both"/>
              <w:rPr>
                <w:rFonts w:ascii="Calibri" w:hAnsi="Calibri" w:cs="Arial"/>
                <w:b/>
                <w:sz w:val="20"/>
                <w:szCs w:val="20"/>
                <w:lang w:val="en-GB"/>
              </w:rPr>
            </w:pPr>
            <w:r>
              <w:rPr>
                <w:rFonts w:ascii="Calibri" w:hAnsi="Calibri" w:cs="Arial"/>
                <w:b/>
                <w:sz w:val="20"/>
                <w:szCs w:val="20"/>
                <w:lang w:val="en-GB"/>
              </w:rPr>
              <w:t>2023</w:t>
            </w:r>
          </w:p>
        </w:tc>
        <w:tc>
          <w:tcPr>
            <w:tcW w:w="851" w:type="dxa"/>
          </w:tcPr>
          <w:p w14:paraId="474B32F8" w14:textId="0D7C247D" w:rsidR="00F64CCC" w:rsidRPr="00AD4F35" w:rsidRDefault="005C4A53"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40EC2DAB" w:rsidR="00F64CCC" w:rsidRPr="00AD4F35" w:rsidRDefault="005C4A53" w:rsidP="005C3449">
            <w:pPr>
              <w:ind w:left="38"/>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A" w14:textId="37E25AE7" w:rsidR="00F64CCC" w:rsidRPr="00AD4F35" w:rsidRDefault="005C4A53" w:rsidP="005C3449">
            <w:pPr>
              <w:ind w:left="109"/>
              <w:jc w:val="both"/>
              <w:rPr>
                <w:rFonts w:ascii="Calibri" w:hAnsi="Calibri" w:cs="Arial"/>
                <w:b/>
                <w:sz w:val="20"/>
                <w:szCs w:val="20"/>
                <w:lang w:val="en-GB"/>
              </w:rPr>
            </w:pPr>
            <w:r>
              <w:rPr>
                <w:rFonts w:ascii="Calibri" w:hAnsi="Calibri" w:cs="Arial"/>
                <w:b/>
                <w:sz w:val="20"/>
                <w:szCs w:val="20"/>
                <w:lang w:val="en-GB"/>
              </w:rPr>
              <w:t>2020</w:t>
            </w:r>
          </w:p>
        </w:tc>
        <w:tc>
          <w:tcPr>
            <w:tcW w:w="941" w:type="dxa"/>
          </w:tcPr>
          <w:p w14:paraId="474B32FB" w14:textId="7347AB90" w:rsidR="00F64CCC" w:rsidRPr="00AD4F35" w:rsidRDefault="005C4A53" w:rsidP="005C4A53">
            <w:pPr>
              <w:ind w:left="33"/>
              <w:jc w:val="both"/>
              <w:rPr>
                <w:rFonts w:ascii="Calibri" w:hAnsi="Calibri" w:cs="Arial"/>
                <w:b/>
                <w:sz w:val="20"/>
                <w:szCs w:val="20"/>
                <w:lang w:val="en-GB"/>
              </w:rPr>
            </w:pPr>
            <w:r>
              <w:rPr>
                <w:rFonts w:ascii="Calibri" w:hAnsi="Calibri" w:cs="Arial"/>
                <w:b/>
                <w:sz w:val="20"/>
                <w:szCs w:val="20"/>
                <w:lang w:val="en-GB"/>
              </w:rPr>
              <w:t>2019</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lastRenderedPageBreak/>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F3244" w:rsidRPr="00665EF5" w14:paraId="67D85816"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79394C96" w14:textId="6E5EE417" w:rsidR="007F3244" w:rsidRDefault="007F3244" w:rsidP="007F3244">
            <w:pPr>
              <w:pStyle w:val="ListParagraph"/>
              <w:numPr>
                <w:ilvl w:val="1"/>
                <w:numId w:val="50"/>
              </w:numPr>
              <w:spacing w:before="120" w:after="120" w:line="276" w:lineRule="auto"/>
              <w:rPr>
                <w:rFonts w:cs="Arial"/>
                <w:b/>
                <w:sz w:val="20"/>
                <w:szCs w:val="20"/>
                <w:u w:val="single"/>
              </w:rPr>
            </w:pPr>
            <w:r w:rsidRPr="007F3244">
              <w:rPr>
                <w:rFonts w:cs="Arial"/>
                <w:b/>
                <w:sz w:val="20"/>
                <w:szCs w:val="20"/>
                <w:u w:val="single"/>
              </w:rPr>
              <w:t>Environmental Management Systems</w:t>
            </w:r>
          </w:p>
          <w:p w14:paraId="263C06A9" w14:textId="57AEFE88" w:rsidR="007F3244" w:rsidRPr="007F3244" w:rsidRDefault="00A47A48" w:rsidP="007F3244">
            <w:pPr>
              <w:pStyle w:val="ListParagraph"/>
              <w:ind w:left="360" w:hanging="360"/>
              <w:rPr>
                <w:rFonts w:cs="Arial"/>
                <w:b/>
                <w:sz w:val="20"/>
                <w:szCs w:val="20"/>
                <w:u w:val="single"/>
              </w:rPr>
            </w:pPr>
            <w:r w:rsidRPr="00A47A48">
              <w:rPr>
                <w:rFonts w:cs="Arial"/>
                <w:bCs/>
                <w:sz w:val="20"/>
                <w:szCs w:val="20"/>
              </w:rPr>
              <w:t xml:space="preserve">Evidence of an externally audited Quality Management System, accredited to ISO </w:t>
            </w:r>
            <w:r w:rsidR="00EB50E9">
              <w:rPr>
                <w:rFonts w:cs="Arial"/>
                <w:bCs/>
                <w:sz w:val="20"/>
                <w:szCs w:val="20"/>
              </w:rPr>
              <w:t>14</w:t>
            </w:r>
            <w:r w:rsidRPr="00A47A48">
              <w:rPr>
                <w:rFonts w:cs="Arial"/>
                <w:bCs/>
                <w:sz w:val="20"/>
                <w:szCs w:val="20"/>
              </w:rPr>
              <w:t>001:2015 or equivalent is required.</w:t>
            </w:r>
          </w:p>
        </w:tc>
      </w:tr>
      <w:tr w:rsidR="007F3244" w:rsidRPr="00665EF5" w14:paraId="0F1B548F"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12E5A5EE" w14:textId="77777777" w:rsidR="007F3244" w:rsidRPr="007F3244" w:rsidRDefault="007F3244" w:rsidP="007F3244">
            <w:pPr>
              <w:pStyle w:val="ListParagraph"/>
              <w:ind w:left="360" w:hanging="360"/>
              <w:rPr>
                <w:rFonts w:cs="Arial"/>
                <w:b/>
                <w:sz w:val="20"/>
                <w:szCs w:val="20"/>
                <w:u w:val="single"/>
              </w:rPr>
            </w:pPr>
          </w:p>
        </w:tc>
      </w:tr>
      <w:tr w:rsidR="00473AEC" w:rsidRPr="00665EF5" w14:paraId="5E00356F" w14:textId="77777777" w:rsidTr="00203D8C">
        <w:tc>
          <w:tcPr>
            <w:tcW w:w="9016" w:type="dxa"/>
            <w:shd w:val="clear" w:color="auto" w:fill="auto"/>
          </w:tcPr>
          <w:p w14:paraId="0367399A" w14:textId="25DD76EB" w:rsidR="00473AEC" w:rsidRDefault="007F3244" w:rsidP="007F3244">
            <w:pPr>
              <w:pStyle w:val="ListParagraph"/>
              <w:numPr>
                <w:ilvl w:val="1"/>
                <w:numId w:val="50"/>
              </w:numPr>
              <w:spacing w:before="120" w:after="120" w:line="276" w:lineRule="auto"/>
              <w:rPr>
                <w:rFonts w:cs="Arial"/>
                <w:bCs/>
                <w:sz w:val="20"/>
                <w:szCs w:val="20"/>
              </w:rPr>
            </w:pPr>
            <w:r w:rsidRPr="007F3244">
              <w:rPr>
                <w:rFonts w:cs="Arial"/>
                <w:b/>
                <w:sz w:val="20"/>
                <w:szCs w:val="20"/>
                <w:u w:val="single"/>
              </w:rPr>
              <w:t>Organisational Sustainability Management</w:t>
            </w:r>
          </w:p>
          <w:p w14:paraId="40B683BD" w14:textId="66A4F9D4" w:rsidR="00473AEC" w:rsidRPr="00C44AB9" w:rsidRDefault="007F3244" w:rsidP="00203D8C">
            <w:pPr>
              <w:pStyle w:val="ListParagraph"/>
              <w:spacing w:after="0" w:line="240" w:lineRule="auto"/>
              <w:jc w:val="both"/>
              <w:rPr>
                <w:rFonts w:cs="Arial"/>
                <w:bCs/>
                <w:sz w:val="20"/>
                <w:szCs w:val="20"/>
              </w:rPr>
            </w:pPr>
            <w:r w:rsidRPr="007F324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203D8C">
        <w:tc>
          <w:tcPr>
            <w:tcW w:w="9016" w:type="dxa"/>
            <w:shd w:val="clear" w:color="auto" w:fill="auto"/>
          </w:tcPr>
          <w:p w14:paraId="490EC1F5" w14:textId="203AEE98"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shd w:val="clear" w:color="auto" w:fill="auto"/>
          </w:tcPr>
          <w:p w14:paraId="2786DF1F" w14:textId="2873FA51" w:rsidR="007F3244" w:rsidRDefault="00473AEC" w:rsidP="007F3244">
            <w:pPr>
              <w:pStyle w:val="ListParagraph"/>
              <w:numPr>
                <w:ilvl w:val="1"/>
                <w:numId w:val="50"/>
              </w:numPr>
              <w:spacing w:before="120" w:after="120" w:line="276" w:lineRule="auto"/>
              <w:rPr>
                <w:rFonts w:cs="Arial"/>
                <w:bCs/>
                <w:sz w:val="20"/>
                <w:szCs w:val="20"/>
              </w:rPr>
            </w:pPr>
            <w:r w:rsidRPr="001A488E">
              <w:rPr>
                <w:rFonts w:cs="Arial"/>
                <w:b/>
                <w:sz w:val="20"/>
                <w:szCs w:val="20"/>
                <w:u w:val="single"/>
              </w:rPr>
              <w:t xml:space="preserve">Social </w:t>
            </w:r>
            <w:r w:rsidR="007F3244">
              <w:rPr>
                <w:rFonts w:cs="Arial"/>
                <w:b/>
                <w:sz w:val="20"/>
                <w:szCs w:val="20"/>
                <w:u w:val="single"/>
              </w:rPr>
              <w:t>Value</w:t>
            </w:r>
          </w:p>
          <w:p w14:paraId="7F4D2B96" w14:textId="77777777" w:rsidR="007F3244" w:rsidRP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lastRenderedPageBreak/>
              <w:t>Applicants must provide details of achievements and initiatives their organisation has succeeded in implementing or are currently working to implement which are focused on social inclusion and / or community involvement and development.</w:t>
            </w:r>
          </w:p>
          <w:p w14:paraId="10C4BC1A" w14:textId="4E8E0F5B" w:rsid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t xml:space="preserve">Applicants should provide details on how their sustainability obligations and initiative within their respective organisations are monitored, measured, and reported.  </w:t>
            </w:r>
          </w:p>
          <w:p w14:paraId="04DF5BDB" w14:textId="001CB84F" w:rsidR="00473AEC" w:rsidRPr="003B5CF7" w:rsidRDefault="00473AEC" w:rsidP="00203D8C">
            <w:pPr>
              <w:spacing w:after="0" w:line="240" w:lineRule="auto"/>
              <w:jc w:val="both"/>
              <w:rPr>
                <w:rFonts w:cs="Arial"/>
                <w:bCs/>
                <w:sz w:val="20"/>
                <w:szCs w:val="20"/>
              </w:rPr>
            </w:pPr>
            <w:r>
              <w:rPr>
                <w:rFonts w:cs="Arial"/>
                <w:bCs/>
                <w:sz w:val="20"/>
                <w:szCs w:val="20"/>
              </w:rPr>
              <w:t xml:space="preserve"> </w:t>
            </w:r>
          </w:p>
        </w:tc>
      </w:tr>
      <w:tr w:rsidR="00473AEC" w:rsidRPr="00665EF5" w14:paraId="05E017AE" w14:textId="77777777" w:rsidTr="00203D8C">
        <w:tc>
          <w:tcPr>
            <w:tcW w:w="9242" w:type="dxa"/>
            <w:shd w:val="clear" w:color="auto" w:fill="auto"/>
          </w:tcPr>
          <w:p w14:paraId="5A58F526" w14:textId="3AEFE542"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32DE3158"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w:t>
      </w:r>
      <w:r w:rsidR="00F8726E">
        <w:rPr>
          <w:b/>
          <w:sz w:val="20"/>
          <w:szCs w:val="20"/>
        </w:rPr>
        <w:t xml:space="preserve">QUALIFICATION FOR BUILDING WORKS </w:t>
      </w:r>
      <w:r w:rsidR="00F8726E" w:rsidRPr="00F8726E">
        <w:rPr>
          <w:b/>
          <w:sz w:val="20"/>
          <w:szCs w:val="20"/>
        </w:rPr>
        <w:t xml:space="preserve">LOT </w:t>
      </w:r>
      <w:r w:rsidR="00A47A48">
        <w:rPr>
          <w:b/>
          <w:sz w:val="20"/>
          <w:szCs w:val="20"/>
        </w:rPr>
        <w:t>3</w:t>
      </w:r>
      <w:r w:rsidR="00F8726E" w:rsidRPr="00F8726E">
        <w:rPr>
          <w:b/>
          <w:sz w:val="20"/>
          <w:szCs w:val="20"/>
        </w:rPr>
        <w:t xml:space="preserve">: BUILDING WORKS </w:t>
      </w:r>
      <w:r w:rsidR="00A47A48">
        <w:rPr>
          <w:b/>
          <w:sz w:val="20"/>
          <w:szCs w:val="20"/>
        </w:rPr>
        <w:t xml:space="preserve">GREATER THAN </w:t>
      </w:r>
      <w:r w:rsidR="00F8726E" w:rsidRPr="00F8726E">
        <w:rPr>
          <w:b/>
          <w:sz w:val="20"/>
          <w:szCs w:val="20"/>
        </w:rPr>
        <w:t>€1M (Non-Heritage related)</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F0F71">
      <w:pPr>
        <w:pStyle w:val="ListParagraph"/>
        <w:numPr>
          <w:ilvl w:val="0"/>
          <w:numId w:val="46"/>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50A91CEC"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w:t>
      </w:r>
      <w:r w:rsidR="00F8726E">
        <w:rPr>
          <w:b/>
          <w:sz w:val="20"/>
          <w:szCs w:val="20"/>
        </w:rPr>
        <w:t xml:space="preserve">QUALIFICATION FOR BUILDING WORKS </w:t>
      </w:r>
      <w:r w:rsidR="00F8726E" w:rsidRPr="00F8726E">
        <w:rPr>
          <w:b/>
          <w:sz w:val="20"/>
          <w:szCs w:val="20"/>
        </w:rPr>
        <w:t xml:space="preserve">LOT </w:t>
      </w:r>
      <w:r w:rsidR="00A47A48">
        <w:rPr>
          <w:b/>
          <w:sz w:val="20"/>
          <w:szCs w:val="20"/>
        </w:rPr>
        <w:t>3</w:t>
      </w:r>
      <w:r w:rsidR="00F8726E" w:rsidRPr="00F8726E">
        <w:rPr>
          <w:b/>
          <w:sz w:val="20"/>
          <w:szCs w:val="20"/>
        </w:rPr>
        <w:t xml:space="preserve">: BUILDING WORKS </w:t>
      </w:r>
      <w:r w:rsidR="00A47A48">
        <w:rPr>
          <w:b/>
          <w:sz w:val="20"/>
          <w:szCs w:val="20"/>
        </w:rPr>
        <w:t xml:space="preserve">GREATER THAN </w:t>
      </w:r>
      <w:r w:rsidR="00F8726E" w:rsidRPr="00F8726E">
        <w:rPr>
          <w:b/>
          <w:sz w:val="20"/>
          <w:szCs w:val="20"/>
        </w:rPr>
        <w:t>€1M (Non-Heritage related)</w:t>
      </w:r>
      <w:r w:rsidR="00A47A48">
        <w:rPr>
          <w:b/>
          <w:sz w:val="20"/>
          <w:szCs w:val="20"/>
        </w:rPr>
        <w:t xml:space="preserve"> </w:t>
      </w:r>
      <w:r w:rsidRPr="00AD4F35">
        <w:rPr>
          <w:b/>
          <w:sz w:val="20"/>
          <w:szCs w:val="20"/>
        </w:rPr>
        <w:t>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FDED" w14:textId="77777777" w:rsidR="00C84383" w:rsidRDefault="00C84383" w:rsidP="000F6E53">
      <w:pPr>
        <w:spacing w:after="0" w:line="240" w:lineRule="auto"/>
      </w:pPr>
      <w:r>
        <w:separator/>
      </w:r>
    </w:p>
  </w:endnote>
  <w:endnote w:type="continuationSeparator" w:id="0">
    <w:p w14:paraId="49886359" w14:textId="77777777" w:rsidR="00C84383" w:rsidRDefault="00C84383" w:rsidP="000F6E53">
      <w:pPr>
        <w:spacing w:after="0" w:line="240" w:lineRule="auto"/>
      </w:pPr>
      <w:r>
        <w:continuationSeparator/>
      </w:r>
    </w:p>
  </w:endnote>
  <w:endnote w:type="continuationNotice" w:id="1">
    <w:p w14:paraId="20931848" w14:textId="77777777" w:rsidR="00C84383" w:rsidRDefault="00C84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990FA" w14:textId="77777777" w:rsidR="00C84383" w:rsidRDefault="00C84383" w:rsidP="000F6E53">
      <w:pPr>
        <w:spacing w:after="0" w:line="240" w:lineRule="auto"/>
      </w:pPr>
      <w:r>
        <w:separator/>
      </w:r>
    </w:p>
  </w:footnote>
  <w:footnote w:type="continuationSeparator" w:id="0">
    <w:p w14:paraId="7BBEE9CB" w14:textId="77777777" w:rsidR="00C84383" w:rsidRDefault="00C84383" w:rsidP="000F6E53">
      <w:pPr>
        <w:spacing w:after="0" w:line="240" w:lineRule="auto"/>
      </w:pPr>
      <w:r>
        <w:continuationSeparator/>
      </w:r>
    </w:p>
  </w:footnote>
  <w:footnote w:type="continuationNotice" w:id="1">
    <w:p w14:paraId="5ADD6D64" w14:textId="77777777" w:rsidR="00C84383" w:rsidRDefault="00C84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347B" w14:textId="339F2EE4"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8B274A">
      <w:rPr>
        <w:sz w:val="20"/>
        <w:szCs w:val="20"/>
      </w:rPr>
      <w:t>89</w:t>
    </w:r>
    <w:r w:rsidR="004C4C9E">
      <w:rPr>
        <w:sz w:val="20"/>
        <w:szCs w:val="20"/>
      </w:rPr>
      <w:t xml:space="preserve">46 Lot </w:t>
    </w:r>
    <w:r w:rsidR="00A47A48">
      <w:rPr>
        <w:sz w:val="20"/>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8"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7"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8"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9"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78035443">
    <w:abstractNumId w:val="10"/>
  </w:num>
  <w:num w:numId="2" w16cid:durableId="96172150">
    <w:abstractNumId w:val="17"/>
  </w:num>
  <w:num w:numId="3" w16cid:durableId="1666588485">
    <w:abstractNumId w:val="20"/>
  </w:num>
  <w:num w:numId="4" w16cid:durableId="1753434374">
    <w:abstractNumId w:val="31"/>
  </w:num>
  <w:num w:numId="5" w16cid:durableId="1471022860">
    <w:abstractNumId w:val="36"/>
  </w:num>
  <w:num w:numId="6" w16cid:durableId="193467937">
    <w:abstractNumId w:val="47"/>
  </w:num>
  <w:num w:numId="7" w16cid:durableId="1647583206">
    <w:abstractNumId w:val="7"/>
  </w:num>
  <w:num w:numId="8" w16cid:durableId="696658183">
    <w:abstractNumId w:val="29"/>
  </w:num>
  <w:num w:numId="9" w16cid:durableId="130947926">
    <w:abstractNumId w:val="15"/>
  </w:num>
  <w:num w:numId="10" w16cid:durableId="567961331">
    <w:abstractNumId w:val="19"/>
  </w:num>
  <w:num w:numId="11" w16cid:durableId="1166823668">
    <w:abstractNumId w:val="49"/>
  </w:num>
  <w:num w:numId="12" w16cid:durableId="165678395">
    <w:abstractNumId w:val="4"/>
  </w:num>
  <w:num w:numId="13" w16cid:durableId="1775900156">
    <w:abstractNumId w:val="12"/>
  </w:num>
  <w:num w:numId="14" w16cid:durableId="1654673622">
    <w:abstractNumId w:val="24"/>
  </w:num>
  <w:num w:numId="15" w16cid:durableId="2055888313">
    <w:abstractNumId w:val="45"/>
  </w:num>
  <w:num w:numId="16" w16cid:durableId="238711404">
    <w:abstractNumId w:val="41"/>
  </w:num>
  <w:num w:numId="17" w16cid:durableId="1694528702">
    <w:abstractNumId w:val="25"/>
  </w:num>
  <w:num w:numId="18" w16cid:durableId="703402877">
    <w:abstractNumId w:val="16"/>
  </w:num>
  <w:num w:numId="19" w16cid:durableId="587999700">
    <w:abstractNumId w:val="39"/>
  </w:num>
  <w:num w:numId="20" w16cid:durableId="785781228">
    <w:abstractNumId w:val="30"/>
  </w:num>
  <w:num w:numId="21" w16cid:durableId="1978677655">
    <w:abstractNumId w:val="48"/>
  </w:num>
  <w:num w:numId="22" w16cid:durableId="490174327">
    <w:abstractNumId w:val="33"/>
  </w:num>
  <w:num w:numId="23" w16cid:durableId="1683362186">
    <w:abstractNumId w:val="40"/>
  </w:num>
  <w:num w:numId="24" w16cid:durableId="736443869">
    <w:abstractNumId w:val="38"/>
  </w:num>
  <w:num w:numId="25" w16cid:durableId="1345325279">
    <w:abstractNumId w:val="34"/>
  </w:num>
  <w:num w:numId="26" w16cid:durableId="1198541780">
    <w:abstractNumId w:val="27"/>
  </w:num>
  <w:num w:numId="27" w16cid:durableId="1907103829">
    <w:abstractNumId w:val="35"/>
  </w:num>
  <w:num w:numId="28" w16cid:durableId="1168859577">
    <w:abstractNumId w:val="32"/>
  </w:num>
  <w:num w:numId="29" w16cid:durableId="1498114876">
    <w:abstractNumId w:val="2"/>
  </w:num>
  <w:num w:numId="30" w16cid:durableId="1670792521">
    <w:abstractNumId w:val="11"/>
  </w:num>
  <w:num w:numId="31" w16cid:durableId="1900282936">
    <w:abstractNumId w:val="46"/>
  </w:num>
  <w:num w:numId="32" w16cid:durableId="1502618936">
    <w:abstractNumId w:val="28"/>
  </w:num>
  <w:num w:numId="33" w16cid:durableId="1596594358">
    <w:abstractNumId w:val="44"/>
  </w:num>
  <w:num w:numId="34" w16cid:durableId="564415431">
    <w:abstractNumId w:val="43"/>
  </w:num>
  <w:num w:numId="35" w16cid:durableId="764426569">
    <w:abstractNumId w:val="26"/>
  </w:num>
  <w:num w:numId="36" w16cid:durableId="1962566473">
    <w:abstractNumId w:val="0"/>
  </w:num>
  <w:num w:numId="37" w16cid:durableId="1452358419">
    <w:abstractNumId w:val="37"/>
  </w:num>
  <w:num w:numId="38" w16cid:durableId="694117768">
    <w:abstractNumId w:val="9"/>
  </w:num>
  <w:num w:numId="39" w16cid:durableId="1319770048">
    <w:abstractNumId w:val="21"/>
  </w:num>
  <w:num w:numId="40" w16cid:durableId="593326589">
    <w:abstractNumId w:val="3"/>
  </w:num>
  <w:num w:numId="41" w16cid:durableId="1094088077">
    <w:abstractNumId w:val="42"/>
  </w:num>
  <w:num w:numId="42" w16cid:durableId="27529365">
    <w:abstractNumId w:val="23"/>
  </w:num>
  <w:num w:numId="43" w16cid:durableId="774714429">
    <w:abstractNumId w:val="5"/>
  </w:num>
  <w:num w:numId="44" w16cid:durableId="197857670">
    <w:abstractNumId w:val="8"/>
  </w:num>
  <w:num w:numId="45" w16cid:durableId="457913803">
    <w:abstractNumId w:val="18"/>
  </w:num>
  <w:num w:numId="46" w16cid:durableId="1934164868">
    <w:abstractNumId w:val="1"/>
  </w:num>
  <w:num w:numId="47" w16cid:durableId="1998849078">
    <w:abstractNumId w:val="13"/>
  </w:num>
  <w:num w:numId="48" w16cid:durableId="1048067113">
    <w:abstractNumId w:val="14"/>
  </w:num>
  <w:num w:numId="49" w16cid:durableId="672684612">
    <w:abstractNumId w:val="6"/>
  </w:num>
  <w:num w:numId="50" w16cid:durableId="1098330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56772"/>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A5E7F"/>
    <w:rsid w:val="000B2C4A"/>
    <w:rsid w:val="000B3E1E"/>
    <w:rsid w:val="000B4AD5"/>
    <w:rsid w:val="000C16C7"/>
    <w:rsid w:val="000C27CC"/>
    <w:rsid w:val="000C401F"/>
    <w:rsid w:val="000C4328"/>
    <w:rsid w:val="000C637F"/>
    <w:rsid w:val="000D73BA"/>
    <w:rsid w:val="000E25FA"/>
    <w:rsid w:val="000E5B08"/>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4642C"/>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7AC2"/>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0527"/>
    <w:rsid w:val="004361D6"/>
    <w:rsid w:val="00436E0A"/>
    <w:rsid w:val="00454B28"/>
    <w:rsid w:val="00456145"/>
    <w:rsid w:val="00456C80"/>
    <w:rsid w:val="004624EC"/>
    <w:rsid w:val="00470B70"/>
    <w:rsid w:val="00473143"/>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4C9E"/>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4A53"/>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8D4"/>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B31A3"/>
    <w:rsid w:val="007C16B7"/>
    <w:rsid w:val="007C5A3C"/>
    <w:rsid w:val="007C6908"/>
    <w:rsid w:val="007D131A"/>
    <w:rsid w:val="007D642A"/>
    <w:rsid w:val="007D757D"/>
    <w:rsid w:val="007F3244"/>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274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4338"/>
    <w:rsid w:val="009261A9"/>
    <w:rsid w:val="00933173"/>
    <w:rsid w:val="009336C7"/>
    <w:rsid w:val="0093534E"/>
    <w:rsid w:val="00936A80"/>
    <w:rsid w:val="009405E9"/>
    <w:rsid w:val="0094371C"/>
    <w:rsid w:val="00955889"/>
    <w:rsid w:val="00961AF4"/>
    <w:rsid w:val="00961D50"/>
    <w:rsid w:val="00963B2B"/>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5E2"/>
    <w:rsid w:val="009D1747"/>
    <w:rsid w:val="009D1E27"/>
    <w:rsid w:val="009D3BA1"/>
    <w:rsid w:val="009D7593"/>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47A48"/>
    <w:rsid w:val="00A5182D"/>
    <w:rsid w:val="00A52A60"/>
    <w:rsid w:val="00A5496B"/>
    <w:rsid w:val="00A606DE"/>
    <w:rsid w:val="00A64481"/>
    <w:rsid w:val="00A65330"/>
    <w:rsid w:val="00A65F37"/>
    <w:rsid w:val="00A6735C"/>
    <w:rsid w:val="00A67B0B"/>
    <w:rsid w:val="00A714A3"/>
    <w:rsid w:val="00A719FA"/>
    <w:rsid w:val="00A728CB"/>
    <w:rsid w:val="00A80D8B"/>
    <w:rsid w:val="00A81D31"/>
    <w:rsid w:val="00A83915"/>
    <w:rsid w:val="00A83B4C"/>
    <w:rsid w:val="00A84144"/>
    <w:rsid w:val="00A85EB8"/>
    <w:rsid w:val="00A90852"/>
    <w:rsid w:val="00AA35B8"/>
    <w:rsid w:val="00AC2FF1"/>
    <w:rsid w:val="00AC4F5F"/>
    <w:rsid w:val="00AD0720"/>
    <w:rsid w:val="00AD2C6F"/>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3F6E"/>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B50E9"/>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574C9"/>
    <w:rsid w:val="00F64C88"/>
    <w:rsid w:val="00F64CCC"/>
    <w:rsid w:val="00F66AEA"/>
    <w:rsid w:val="00F7400E"/>
    <w:rsid w:val="00F769BD"/>
    <w:rsid w:val="00F828A2"/>
    <w:rsid w:val="00F8726E"/>
    <w:rsid w:val="00F929E0"/>
    <w:rsid w:val="00F94B37"/>
    <w:rsid w:val="00FA185D"/>
    <w:rsid w:val="00FA1E8C"/>
    <w:rsid w:val="00FA5B84"/>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39</Pages>
  <Words>13986</Words>
  <Characters>79722</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Stephen Lynch</cp:lastModifiedBy>
  <cp:revision>22</cp:revision>
  <cp:lastPrinted>2018-05-26T00:11:00Z</cp:lastPrinted>
  <dcterms:created xsi:type="dcterms:W3CDTF">2024-04-12T18:49:00Z</dcterms:created>
  <dcterms:modified xsi:type="dcterms:W3CDTF">2024-12-03T10:18:00Z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