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F85E7" w14:textId="77777777" w:rsidR="00653D1B" w:rsidRPr="00E2760A" w:rsidRDefault="00653D1B" w:rsidP="00653D1B">
      <w:pPr>
        <w:jc w:val="center"/>
        <w:rPr>
          <w:rFonts w:ascii="Arial" w:hAnsi="Arial" w:cs="Arial"/>
          <w:b/>
          <w:bCs/>
          <w:color w:val="000000"/>
          <w:sz w:val="28"/>
          <w:szCs w:val="28"/>
        </w:rPr>
      </w:pPr>
      <w:r w:rsidRPr="00E2760A">
        <w:rPr>
          <w:rFonts w:ascii="Arial" w:hAnsi="Arial" w:cs="Arial"/>
          <w:b/>
          <w:bCs/>
          <w:color w:val="000000"/>
          <w:sz w:val="28"/>
          <w:szCs w:val="28"/>
        </w:rPr>
        <w:t>DPS Invitation</w:t>
      </w:r>
    </w:p>
    <w:p w14:paraId="7C409DBF" w14:textId="77777777" w:rsidR="00653D1B" w:rsidRPr="00F81F5B" w:rsidRDefault="00653D1B" w:rsidP="002C37E7">
      <w:pPr>
        <w:pBdr>
          <w:top w:val="single" w:sz="4" w:space="1" w:color="auto"/>
          <w:left w:val="single" w:sz="4" w:space="0" w:color="auto"/>
          <w:bottom w:val="single" w:sz="4" w:space="1" w:color="auto"/>
          <w:right w:val="single" w:sz="4" w:space="4" w:color="auto"/>
        </w:pBdr>
        <w:shd w:val="clear" w:color="auto" w:fill="5B9BD5"/>
        <w:jc w:val="center"/>
        <w:rPr>
          <w:rFonts w:ascii="Arial" w:hAnsi="Arial" w:cs="Arial"/>
        </w:rPr>
      </w:pPr>
    </w:p>
    <w:p w14:paraId="55F09661" w14:textId="77777777" w:rsidR="00653D1B" w:rsidRPr="00A26024" w:rsidRDefault="00653D1B" w:rsidP="002C37E7">
      <w:pPr>
        <w:pBdr>
          <w:top w:val="single" w:sz="4" w:space="1" w:color="auto"/>
          <w:left w:val="single" w:sz="4" w:space="0" w:color="auto"/>
          <w:bottom w:val="single" w:sz="4" w:space="1" w:color="auto"/>
          <w:right w:val="single" w:sz="4" w:space="4" w:color="auto"/>
        </w:pBdr>
        <w:shd w:val="clear" w:color="auto" w:fill="5B9BD5"/>
        <w:jc w:val="center"/>
        <w:rPr>
          <w:rFonts w:cs="Arial"/>
          <w:b/>
          <w:sz w:val="32"/>
          <w:szCs w:val="32"/>
          <w:lang w:val="en-GB" w:eastAsia="en-GB"/>
        </w:rPr>
      </w:pPr>
      <w:r w:rsidRPr="00A26024">
        <w:rPr>
          <w:rFonts w:cs="Arial"/>
          <w:b/>
          <w:sz w:val="32"/>
          <w:szCs w:val="32"/>
          <w:lang w:val="en-GB" w:eastAsia="en-GB"/>
        </w:rPr>
        <w:t>Dynamic Purchasing System (DPS) Invitation</w:t>
      </w:r>
    </w:p>
    <w:p w14:paraId="09C5F9F5" w14:textId="77777777" w:rsidR="00653D1B" w:rsidRPr="00A26024" w:rsidRDefault="00653D1B" w:rsidP="002C37E7">
      <w:pPr>
        <w:pBdr>
          <w:top w:val="single" w:sz="4" w:space="1" w:color="auto"/>
          <w:left w:val="single" w:sz="4" w:space="0" w:color="auto"/>
          <w:bottom w:val="single" w:sz="4" w:space="1" w:color="auto"/>
          <w:right w:val="single" w:sz="4" w:space="4" w:color="auto"/>
        </w:pBdr>
        <w:shd w:val="clear" w:color="auto" w:fill="5B9BD5"/>
        <w:jc w:val="center"/>
        <w:rPr>
          <w:rFonts w:cs="Arial"/>
          <w:b/>
          <w:sz w:val="32"/>
          <w:szCs w:val="32"/>
          <w:lang w:val="en-GB" w:eastAsia="en-GB"/>
        </w:rPr>
      </w:pPr>
      <w:r w:rsidRPr="00A26024">
        <w:rPr>
          <w:rFonts w:cs="Arial"/>
          <w:b/>
          <w:sz w:val="32"/>
          <w:szCs w:val="32"/>
          <w:lang w:val="en-GB" w:eastAsia="en-GB"/>
        </w:rPr>
        <w:t xml:space="preserve"> for the provision of </w:t>
      </w:r>
    </w:p>
    <w:p w14:paraId="0B12E301" w14:textId="77777777" w:rsidR="00653D1B" w:rsidRPr="00A26024" w:rsidRDefault="001F0340" w:rsidP="002C37E7">
      <w:pPr>
        <w:pBdr>
          <w:top w:val="single" w:sz="4" w:space="1" w:color="auto"/>
          <w:left w:val="single" w:sz="4" w:space="0" w:color="auto"/>
          <w:bottom w:val="single" w:sz="4" w:space="1" w:color="auto"/>
          <w:right w:val="single" w:sz="4" w:space="4" w:color="auto"/>
        </w:pBdr>
        <w:shd w:val="clear" w:color="auto" w:fill="5B9BD5"/>
        <w:jc w:val="center"/>
        <w:rPr>
          <w:rFonts w:cs="Arial"/>
          <w:b/>
          <w:sz w:val="32"/>
          <w:szCs w:val="32"/>
          <w:lang w:val="en-GB" w:eastAsia="en-GB"/>
        </w:rPr>
      </w:pPr>
      <w:r w:rsidRPr="00A26024">
        <w:rPr>
          <w:rFonts w:cs="Arial"/>
          <w:b/>
          <w:sz w:val="32"/>
          <w:szCs w:val="32"/>
          <w:lang w:val="en-GB" w:eastAsia="en-GB"/>
        </w:rPr>
        <w:t>Medical and Surgical Consumables</w:t>
      </w:r>
    </w:p>
    <w:p w14:paraId="6E9B5D46" w14:textId="77777777" w:rsidR="00653D1B" w:rsidRPr="00D8259D" w:rsidRDefault="00653D1B" w:rsidP="002C37E7">
      <w:pPr>
        <w:pBdr>
          <w:top w:val="single" w:sz="4" w:space="1" w:color="auto"/>
          <w:left w:val="single" w:sz="4" w:space="0" w:color="auto"/>
          <w:bottom w:val="single" w:sz="4" w:space="1" w:color="auto"/>
          <w:right w:val="single" w:sz="4" w:space="4" w:color="auto"/>
        </w:pBdr>
        <w:shd w:val="clear" w:color="auto" w:fill="5B9BD5"/>
        <w:jc w:val="center"/>
        <w:rPr>
          <w:rFonts w:cs="Arial"/>
          <w:b/>
          <w:color w:val="FF0000"/>
          <w:sz w:val="22"/>
          <w:szCs w:val="22"/>
          <w:lang w:val="en-GB" w:eastAsia="en-GB"/>
        </w:rPr>
      </w:pPr>
    </w:p>
    <w:p w14:paraId="5956444F" w14:textId="77777777" w:rsidR="00653D1B" w:rsidRPr="00E04D60" w:rsidRDefault="00653D1B" w:rsidP="00653D1B">
      <w:pPr>
        <w:jc w:val="center"/>
        <w:rPr>
          <w:rFonts w:cs="Arial"/>
          <w:b/>
          <w:bCs/>
          <w:sz w:val="22"/>
          <w:szCs w:val="22"/>
        </w:rPr>
      </w:pPr>
      <w:r w:rsidRPr="00E04D60">
        <w:rPr>
          <w:rFonts w:cs="Arial"/>
          <w:b/>
          <w:bCs/>
          <w:sz w:val="22"/>
          <w:szCs w:val="22"/>
        </w:rPr>
        <w:t>On Behalf Of</w:t>
      </w:r>
    </w:p>
    <w:p w14:paraId="5D876A88" w14:textId="77777777" w:rsidR="00653D1B" w:rsidRPr="00E04D60" w:rsidRDefault="00653D1B"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22"/>
          <w:szCs w:val="22"/>
        </w:rPr>
      </w:pPr>
    </w:p>
    <w:p w14:paraId="2F0EC976" w14:textId="77777777" w:rsidR="001F0340" w:rsidRPr="00A26024" w:rsidRDefault="001F0340"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28"/>
          <w:szCs w:val="28"/>
        </w:rPr>
      </w:pPr>
      <w:r w:rsidRPr="00A26024">
        <w:rPr>
          <w:rFonts w:cs="Arial"/>
          <w:b/>
          <w:bCs/>
          <w:sz w:val="28"/>
          <w:szCs w:val="28"/>
        </w:rPr>
        <w:t xml:space="preserve">The Dublin Maternity Hospital Joint Tendering Group (DMHTG) </w:t>
      </w:r>
    </w:p>
    <w:p w14:paraId="6553767A" w14:textId="77777777" w:rsidR="00653D1B" w:rsidRPr="00A26024" w:rsidRDefault="00ED6827"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28"/>
          <w:szCs w:val="28"/>
        </w:rPr>
      </w:pPr>
      <w:r w:rsidRPr="00A26024">
        <w:rPr>
          <w:rFonts w:cs="Arial"/>
          <w:b/>
          <w:bCs/>
          <w:sz w:val="28"/>
          <w:szCs w:val="28"/>
        </w:rPr>
        <w:t>comprising</w:t>
      </w:r>
      <w:r w:rsidR="001F0340" w:rsidRPr="00A26024">
        <w:rPr>
          <w:rFonts w:cs="Arial"/>
          <w:b/>
          <w:bCs/>
          <w:sz w:val="28"/>
          <w:szCs w:val="28"/>
        </w:rPr>
        <w:t xml:space="preserve"> of </w:t>
      </w:r>
    </w:p>
    <w:p w14:paraId="4DF51284" w14:textId="77777777" w:rsidR="001F0340" w:rsidRPr="00A26024" w:rsidRDefault="001F0340"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32"/>
          <w:szCs w:val="32"/>
        </w:rPr>
      </w:pPr>
      <w:r w:rsidRPr="00A26024">
        <w:rPr>
          <w:rFonts w:cs="Arial"/>
          <w:b/>
          <w:bCs/>
          <w:sz w:val="32"/>
          <w:szCs w:val="32"/>
        </w:rPr>
        <w:t>The National Maternity Hospital</w:t>
      </w:r>
    </w:p>
    <w:p w14:paraId="4DD436E2" w14:textId="77777777" w:rsidR="001F0340" w:rsidRPr="00A26024" w:rsidRDefault="001F0340"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32"/>
          <w:szCs w:val="32"/>
        </w:rPr>
      </w:pPr>
      <w:r w:rsidRPr="00A26024">
        <w:rPr>
          <w:rFonts w:cs="Arial"/>
          <w:b/>
          <w:bCs/>
          <w:sz w:val="32"/>
          <w:szCs w:val="32"/>
        </w:rPr>
        <w:t>And</w:t>
      </w:r>
    </w:p>
    <w:p w14:paraId="614A4947" w14:textId="77777777" w:rsidR="001F0340" w:rsidRPr="002C37E7" w:rsidRDefault="001F0340"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44"/>
          <w:szCs w:val="44"/>
        </w:rPr>
      </w:pPr>
      <w:r w:rsidRPr="00A26024">
        <w:rPr>
          <w:rFonts w:cs="Arial"/>
          <w:b/>
          <w:bCs/>
          <w:sz w:val="32"/>
          <w:szCs w:val="32"/>
        </w:rPr>
        <w:t>The Coombe Women &amp; Infant University Hospital</w:t>
      </w:r>
    </w:p>
    <w:p w14:paraId="79EA0613" w14:textId="77777777" w:rsidR="00653D1B" w:rsidRPr="00E04D60" w:rsidRDefault="00653D1B" w:rsidP="002C37E7">
      <w:pPr>
        <w:pBdr>
          <w:top w:val="single" w:sz="4" w:space="1" w:color="auto"/>
          <w:left w:val="single" w:sz="4" w:space="4" w:color="auto"/>
          <w:bottom w:val="single" w:sz="4" w:space="1" w:color="auto"/>
          <w:right w:val="single" w:sz="4" w:space="4" w:color="auto"/>
        </w:pBdr>
        <w:shd w:val="clear" w:color="auto" w:fill="5B9BD5"/>
        <w:rPr>
          <w:rFonts w:cs="Arial"/>
          <w:b/>
          <w:bCs/>
          <w:sz w:val="22"/>
          <w:szCs w:val="22"/>
        </w:rPr>
      </w:pPr>
    </w:p>
    <w:p w14:paraId="21F80C94" w14:textId="77777777" w:rsidR="00653D1B" w:rsidRPr="00E04D60" w:rsidRDefault="00653D1B" w:rsidP="00653D1B">
      <w:pPr>
        <w:jc w:val="center"/>
        <w:rPr>
          <w:rFonts w:cs="Arial"/>
          <w:b/>
          <w:bCs/>
          <w:sz w:val="22"/>
          <w:szCs w:val="22"/>
        </w:rPr>
      </w:pPr>
    </w:p>
    <w:p w14:paraId="44073F0A" w14:textId="153DC3B1" w:rsidR="00653D1B" w:rsidRPr="00E2760A" w:rsidRDefault="00C92869" w:rsidP="002C37E7">
      <w:pPr>
        <w:pBdr>
          <w:top w:val="single" w:sz="4" w:space="1" w:color="auto"/>
          <w:left w:val="single" w:sz="4" w:space="4" w:color="auto"/>
          <w:bottom w:val="single" w:sz="4" w:space="1" w:color="auto"/>
          <w:right w:val="single" w:sz="4" w:space="4" w:color="auto"/>
        </w:pBdr>
        <w:shd w:val="clear" w:color="auto" w:fill="5B9BD5"/>
        <w:jc w:val="center"/>
        <w:rPr>
          <w:rFonts w:cs="Arial"/>
          <w:b/>
          <w:bCs/>
          <w:sz w:val="28"/>
          <w:szCs w:val="28"/>
        </w:rPr>
      </w:pPr>
      <w:r>
        <w:rPr>
          <w:rFonts w:cs="Arial"/>
          <w:b/>
          <w:bCs/>
          <w:sz w:val="28"/>
          <w:szCs w:val="28"/>
        </w:rPr>
        <w:t>Project Reference: DPS-012</w:t>
      </w:r>
      <w:r w:rsidR="00E45473">
        <w:rPr>
          <w:rFonts w:cs="Arial"/>
          <w:b/>
          <w:bCs/>
          <w:sz w:val="28"/>
          <w:szCs w:val="28"/>
        </w:rPr>
        <w:t>4</w:t>
      </w:r>
    </w:p>
    <w:p w14:paraId="650A4217" w14:textId="77777777" w:rsidR="00653D1B" w:rsidRPr="00E04D60" w:rsidRDefault="00653D1B" w:rsidP="00653D1B">
      <w:pPr>
        <w:jc w:val="center"/>
        <w:rPr>
          <w:rFonts w:cs="Arial"/>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94"/>
      </w:tblGrid>
      <w:tr w:rsidR="00EA2C66" w:rsidRPr="00E04D60" w14:paraId="49B5712C" w14:textId="77777777" w:rsidTr="00A26024">
        <w:trPr>
          <w:trHeight w:val="636"/>
        </w:trPr>
        <w:tc>
          <w:tcPr>
            <w:tcW w:w="6062" w:type="dxa"/>
            <w:shd w:val="clear" w:color="auto" w:fill="auto"/>
            <w:vAlign w:val="center"/>
          </w:tcPr>
          <w:p w14:paraId="559655EE" w14:textId="77777777" w:rsidR="00EA2C66" w:rsidRPr="00E04D60" w:rsidRDefault="00EA2C66" w:rsidP="00A26024">
            <w:pPr>
              <w:jc w:val="center"/>
              <w:rPr>
                <w:rFonts w:cs="Arial"/>
                <w:b/>
                <w:bCs/>
                <w:sz w:val="22"/>
                <w:szCs w:val="22"/>
              </w:rPr>
            </w:pPr>
            <w:r>
              <w:rPr>
                <w:rFonts w:cs="Arial"/>
                <w:b/>
                <w:bCs/>
                <w:sz w:val="22"/>
                <w:szCs w:val="22"/>
              </w:rPr>
              <w:t>Issue Date:</w:t>
            </w:r>
          </w:p>
        </w:tc>
        <w:tc>
          <w:tcPr>
            <w:tcW w:w="4394" w:type="dxa"/>
            <w:shd w:val="clear" w:color="auto" w:fill="auto"/>
            <w:vAlign w:val="center"/>
          </w:tcPr>
          <w:p w14:paraId="036B62AE" w14:textId="1AC2DD4D" w:rsidR="00EA2C66" w:rsidRPr="00A26024" w:rsidRDefault="00E45473" w:rsidP="00E45473">
            <w:pPr>
              <w:jc w:val="center"/>
              <w:rPr>
                <w:rFonts w:cs="Arial"/>
                <w:b/>
                <w:bCs/>
                <w:sz w:val="22"/>
                <w:szCs w:val="22"/>
              </w:rPr>
            </w:pPr>
            <w:r>
              <w:rPr>
                <w:rFonts w:cs="Arial"/>
                <w:b/>
                <w:bCs/>
                <w:sz w:val="22"/>
                <w:szCs w:val="22"/>
              </w:rPr>
              <w:t>10/06</w:t>
            </w:r>
            <w:r w:rsidR="00EA2C66" w:rsidRPr="00A24B4D">
              <w:rPr>
                <w:rFonts w:cs="Arial"/>
                <w:b/>
                <w:bCs/>
                <w:sz w:val="22"/>
                <w:szCs w:val="22"/>
              </w:rPr>
              <w:t>/202</w:t>
            </w:r>
            <w:r>
              <w:rPr>
                <w:rFonts w:cs="Arial"/>
                <w:b/>
                <w:bCs/>
                <w:sz w:val="22"/>
                <w:szCs w:val="22"/>
              </w:rPr>
              <w:t>4</w:t>
            </w:r>
          </w:p>
        </w:tc>
      </w:tr>
      <w:tr w:rsidR="00653D1B" w:rsidRPr="00E04D60" w14:paraId="40E68BA6" w14:textId="77777777" w:rsidTr="00A26024">
        <w:trPr>
          <w:trHeight w:val="716"/>
        </w:trPr>
        <w:tc>
          <w:tcPr>
            <w:tcW w:w="6062" w:type="dxa"/>
            <w:shd w:val="clear" w:color="auto" w:fill="auto"/>
            <w:vAlign w:val="center"/>
          </w:tcPr>
          <w:p w14:paraId="50C37528" w14:textId="77777777" w:rsidR="00653D1B" w:rsidRPr="00E04D60" w:rsidRDefault="00653D1B" w:rsidP="00A26024">
            <w:pPr>
              <w:jc w:val="center"/>
              <w:rPr>
                <w:rFonts w:cs="Arial"/>
                <w:b/>
                <w:bCs/>
                <w:sz w:val="22"/>
                <w:szCs w:val="22"/>
              </w:rPr>
            </w:pPr>
            <w:r w:rsidRPr="00E04D60">
              <w:rPr>
                <w:rFonts w:cs="Arial"/>
                <w:b/>
                <w:bCs/>
                <w:sz w:val="22"/>
                <w:szCs w:val="22"/>
              </w:rPr>
              <w:t>Initial Deadline for submission of Applications:</w:t>
            </w:r>
          </w:p>
        </w:tc>
        <w:tc>
          <w:tcPr>
            <w:tcW w:w="4394" w:type="dxa"/>
            <w:shd w:val="clear" w:color="auto" w:fill="auto"/>
            <w:vAlign w:val="center"/>
          </w:tcPr>
          <w:p w14:paraId="75726701" w14:textId="6D767A44" w:rsidR="00653D1B" w:rsidRPr="00A26024" w:rsidRDefault="00653D1B" w:rsidP="00E45473">
            <w:pPr>
              <w:jc w:val="center"/>
              <w:rPr>
                <w:rFonts w:cs="Arial"/>
                <w:b/>
                <w:bCs/>
                <w:sz w:val="22"/>
                <w:szCs w:val="22"/>
              </w:rPr>
            </w:pPr>
            <w:r w:rsidRPr="00067FDE">
              <w:rPr>
                <w:rFonts w:cs="Arial"/>
                <w:b/>
                <w:bCs/>
                <w:sz w:val="22"/>
                <w:szCs w:val="22"/>
              </w:rPr>
              <w:t xml:space="preserve">12.00 hours on </w:t>
            </w:r>
            <w:r w:rsidR="00E45473">
              <w:rPr>
                <w:rFonts w:cs="Arial"/>
                <w:b/>
                <w:bCs/>
                <w:sz w:val="22"/>
                <w:szCs w:val="22"/>
              </w:rPr>
              <w:t>29/07</w:t>
            </w:r>
            <w:r w:rsidR="00EA2C66">
              <w:rPr>
                <w:rFonts w:cs="Arial"/>
                <w:b/>
                <w:bCs/>
                <w:sz w:val="22"/>
                <w:szCs w:val="22"/>
              </w:rPr>
              <w:t>/202</w:t>
            </w:r>
            <w:r w:rsidR="00E45473">
              <w:rPr>
                <w:rFonts w:cs="Arial"/>
                <w:b/>
                <w:bCs/>
                <w:sz w:val="22"/>
                <w:szCs w:val="22"/>
              </w:rPr>
              <w:t>4</w:t>
            </w:r>
          </w:p>
        </w:tc>
      </w:tr>
      <w:tr w:rsidR="00653D1B" w:rsidRPr="00E04D60" w14:paraId="7E5D9B69" w14:textId="77777777" w:rsidTr="00A26024">
        <w:trPr>
          <w:trHeight w:val="436"/>
        </w:trPr>
        <w:tc>
          <w:tcPr>
            <w:tcW w:w="6062" w:type="dxa"/>
            <w:shd w:val="clear" w:color="auto" w:fill="auto"/>
            <w:vAlign w:val="center"/>
          </w:tcPr>
          <w:p w14:paraId="67882390" w14:textId="77777777" w:rsidR="00653D1B" w:rsidRPr="00E04D60" w:rsidRDefault="00653D1B" w:rsidP="00A26024">
            <w:pPr>
              <w:jc w:val="center"/>
              <w:rPr>
                <w:rFonts w:cs="Arial"/>
                <w:b/>
                <w:bCs/>
                <w:sz w:val="22"/>
                <w:szCs w:val="22"/>
              </w:rPr>
            </w:pPr>
            <w:r w:rsidRPr="00E04D60">
              <w:rPr>
                <w:rFonts w:cs="Arial"/>
                <w:b/>
                <w:bCs/>
                <w:sz w:val="22"/>
                <w:szCs w:val="22"/>
              </w:rPr>
              <w:t>Deadline for Queries:</w:t>
            </w:r>
          </w:p>
        </w:tc>
        <w:tc>
          <w:tcPr>
            <w:tcW w:w="4394" w:type="dxa"/>
            <w:shd w:val="clear" w:color="auto" w:fill="auto"/>
            <w:vAlign w:val="center"/>
          </w:tcPr>
          <w:p w14:paraId="6CC9375B" w14:textId="02249A3A" w:rsidR="00E45473" w:rsidRPr="00A26024" w:rsidRDefault="00653D1B" w:rsidP="00E45473">
            <w:pPr>
              <w:jc w:val="center"/>
              <w:rPr>
                <w:rFonts w:cs="Arial"/>
                <w:b/>
                <w:bCs/>
                <w:sz w:val="22"/>
                <w:szCs w:val="22"/>
              </w:rPr>
            </w:pPr>
            <w:r w:rsidRPr="00067FDE">
              <w:rPr>
                <w:rFonts w:cs="Arial"/>
                <w:b/>
                <w:bCs/>
                <w:sz w:val="22"/>
                <w:szCs w:val="22"/>
              </w:rPr>
              <w:t xml:space="preserve">12.00 hours on </w:t>
            </w:r>
            <w:r w:rsidR="00E45473">
              <w:rPr>
                <w:rFonts w:cs="Arial"/>
                <w:b/>
                <w:bCs/>
                <w:sz w:val="22"/>
                <w:szCs w:val="22"/>
              </w:rPr>
              <w:t>15</w:t>
            </w:r>
            <w:r w:rsidR="00CB45DC">
              <w:rPr>
                <w:rFonts w:cs="Arial"/>
                <w:b/>
                <w:bCs/>
                <w:sz w:val="22"/>
                <w:szCs w:val="22"/>
              </w:rPr>
              <w:t>/</w:t>
            </w:r>
            <w:r w:rsidR="00E45473">
              <w:rPr>
                <w:rFonts w:cs="Arial"/>
                <w:b/>
                <w:bCs/>
                <w:sz w:val="22"/>
                <w:szCs w:val="22"/>
              </w:rPr>
              <w:t>07</w:t>
            </w:r>
            <w:r w:rsidR="00EA2C66">
              <w:rPr>
                <w:rFonts w:cs="Arial"/>
                <w:b/>
                <w:bCs/>
                <w:sz w:val="22"/>
                <w:szCs w:val="22"/>
              </w:rPr>
              <w:t>/202</w:t>
            </w:r>
            <w:r w:rsidR="00E45473">
              <w:rPr>
                <w:rFonts w:cs="Arial"/>
                <w:b/>
                <w:bCs/>
                <w:sz w:val="22"/>
                <w:szCs w:val="22"/>
              </w:rPr>
              <w:t>4</w:t>
            </w:r>
          </w:p>
        </w:tc>
      </w:tr>
    </w:tbl>
    <w:p w14:paraId="68200700" w14:textId="77777777" w:rsidR="00653D1B" w:rsidRDefault="00653D1B" w:rsidP="00653D1B">
      <w:pPr>
        <w:jc w:val="center"/>
        <w:rPr>
          <w:rFonts w:ascii="Arial" w:hAnsi="Arial" w:cs="Arial"/>
          <w:b/>
          <w:color w:val="000000"/>
          <w:w w:val="0"/>
          <w:lang w:val="en-GB"/>
        </w:rPr>
      </w:pPr>
    </w:p>
    <w:p w14:paraId="58354D01" w14:textId="77777777" w:rsidR="006955CF" w:rsidRDefault="00E1752C">
      <w:pPr>
        <w:pStyle w:val="TOC1"/>
        <w:tabs>
          <w:tab w:val="right" w:leader="dot" w:pos="10174"/>
        </w:tabs>
        <w:rPr>
          <w:b w:val="0"/>
          <w:bCs w:val="0"/>
          <w:caps w:val="0"/>
          <w:noProof/>
          <w:sz w:val="22"/>
          <w:szCs w:val="22"/>
          <w:lang w:eastAsia="en-IE"/>
        </w:rPr>
      </w:pPr>
      <w:r>
        <w:rPr>
          <w:rFonts w:cstheme="minorHAnsi"/>
          <w:bCs w:val="0"/>
          <w:caps w:val="0"/>
          <w:sz w:val="22"/>
          <w:szCs w:val="22"/>
        </w:rPr>
        <w:fldChar w:fldCharType="begin"/>
      </w:r>
      <w:r>
        <w:rPr>
          <w:rFonts w:cstheme="minorHAnsi"/>
          <w:bCs w:val="0"/>
          <w:caps w:val="0"/>
          <w:sz w:val="22"/>
          <w:szCs w:val="22"/>
        </w:rPr>
        <w:instrText xml:space="preserve"> TOC \o "1-2" \h \z \u </w:instrText>
      </w:r>
      <w:r>
        <w:rPr>
          <w:rFonts w:cstheme="minorHAnsi"/>
          <w:bCs w:val="0"/>
          <w:caps w:val="0"/>
          <w:sz w:val="22"/>
          <w:szCs w:val="22"/>
        </w:rPr>
        <w:fldChar w:fldCharType="separate"/>
      </w:r>
      <w:hyperlink w:anchor="_Toc45271730" w:history="1">
        <w:r w:rsidR="006955CF" w:rsidRPr="00AF2690">
          <w:rPr>
            <w:rStyle w:val="Hyperlink"/>
            <w:noProof/>
          </w:rPr>
          <w:t>SECTION 1:  DEFINITIONS</w:t>
        </w:r>
        <w:r w:rsidR="006955CF">
          <w:rPr>
            <w:noProof/>
            <w:webHidden/>
          </w:rPr>
          <w:tab/>
        </w:r>
        <w:r w:rsidR="006955CF">
          <w:rPr>
            <w:noProof/>
            <w:webHidden/>
          </w:rPr>
          <w:fldChar w:fldCharType="begin"/>
        </w:r>
        <w:r w:rsidR="006955CF">
          <w:rPr>
            <w:noProof/>
            <w:webHidden/>
          </w:rPr>
          <w:instrText xml:space="preserve"> PAGEREF _Toc45271730 \h </w:instrText>
        </w:r>
        <w:r w:rsidR="006955CF">
          <w:rPr>
            <w:noProof/>
            <w:webHidden/>
          </w:rPr>
        </w:r>
        <w:r w:rsidR="006955CF">
          <w:rPr>
            <w:noProof/>
            <w:webHidden/>
          </w:rPr>
          <w:fldChar w:fldCharType="separate"/>
        </w:r>
        <w:r w:rsidR="006955CF">
          <w:rPr>
            <w:noProof/>
            <w:webHidden/>
          </w:rPr>
          <w:t>3</w:t>
        </w:r>
        <w:r w:rsidR="006955CF">
          <w:rPr>
            <w:noProof/>
            <w:webHidden/>
          </w:rPr>
          <w:fldChar w:fldCharType="end"/>
        </w:r>
      </w:hyperlink>
    </w:p>
    <w:p w14:paraId="0FD7FA08" w14:textId="77777777" w:rsidR="006955CF" w:rsidRDefault="0015545D">
      <w:pPr>
        <w:pStyle w:val="TOC1"/>
        <w:tabs>
          <w:tab w:val="right" w:leader="dot" w:pos="10174"/>
        </w:tabs>
        <w:rPr>
          <w:b w:val="0"/>
          <w:bCs w:val="0"/>
          <w:caps w:val="0"/>
          <w:noProof/>
          <w:sz w:val="22"/>
          <w:szCs w:val="22"/>
          <w:lang w:eastAsia="en-IE"/>
        </w:rPr>
      </w:pPr>
      <w:hyperlink w:anchor="_Toc45271731" w:history="1">
        <w:r w:rsidR="006955CF" w:rsidRPr="00AF2690">
          <w:rPr>
            <w:rStyle w:val="Hyperlink"/>
            <w:noProof/>
          </w:rPr>
          <w:t>SECTION 2:  INTRODUCTION</w:t>
        </w:r>
        <w:r w:rsidR="006955CF">
          <w:rPr>
            <w:noProof/>
            <w:webHidden/>
          </w:rPr>
          <w:tab/>
        </w:r>
        <w:r w:rsidR="006955CF">
          <w:rPr>
            <w:noProof/>
            <w:webHidden/>
          </w:rPr>
          <w:fldChar w:fldCharType="begin"/>
        </w:r>
        <w:r w:rsidR="006955CF">
          <w:rPr>
            <w:noProof/>
            <w:webHidden/>
          </w:rPr>
          <w:instrText xml:space="preserve"> PAGEREF _Toc45271731 \h </w:instrText>
        </w:r>
        <w:r w:rsidR="006955CF">
          <w:rPr>
            <w:noProof/>
            <w:webHidden/>
          </w:rPr>
        </w:r>
        <w:r w:rsidR="006955CF">
          <w:rPr>
            <w:noProof/>
            <w:webHidden/>
          </w:rPr>
          <w:fldChar w:fldCharType="separate"/>
        </w:r>
        <w:r w:rsidR="006955CF">
          <w:rPr>
            <w:noProof/>
            <w:webHidden/>
          </w:rPr>
          <w:t>5</w:t>
        </w:r>
        <w:r w:rsidR="006955CF">
          <w:rPr>
            <w:noProof/>
            <w:webHidden/>
          </w:rPr>
          <w:fldChar w:fldCharType="end"/>
        </w:r>
      </w:hyperlink>
    </w:p>
    <w:p w14:paraId="6B9FB023" w14:textId="77777777" w:rsidR="006955CF" w:rsidRDefault="0015545D">
      <w:pPr>
        <w:pStyle w:val="TOC1"/>
        <w:tabs>
          <w:tab w:val="right" w:leader="dot" w:pos="10174"/>
        </w:tabs>
        <w:rPr>
          <w:b w:val="0"/>
          <w:bCs w:val="0"/>
          <w:caps w:val="0"/>
          <w:noProof/>
          <w:sz w:val="22"/>
          <w:szCs w:val="22"/>
          <w:lang w:eastAsia="en-IE"/>
        </w:rPr>
      </w:pPr>
      <w:hyperlink w:anchor="_Toc45271732" w:history="1">
        <w:r w:rsidR="006955CF" w:rsidRPr="00AF2690">
          <w:rPr>
            <w:rStyle w:val="Hyperlink"/>
            <w:noProof/>
          </w:rPr>
          <w:t>SECTION 3:  DYNAMIC PURCHASING SYSTEM</w:t>
        </w:r>
        <w:r w:rsidR="006955CF">
          <w:rPr>
            <w:noProof/>
            <w:webHidden/>
          </w:rPr>
          <w:tab/>
        </w:r>
        <w:r w:rsidR="006955CF">
          <w:rPr>
            <w:noProof/>
            <w:webHidden/>
          </w:rPr>
          <w:fldChar w:fldCharType="begin"/>
        </w:r>
        <w:r w:rsidR="006955CF">
          <w:rPr>
            <w:noProof/>
            <w:webHidden/>
          </w:rPr>
          <w:instrText xml:space="preserve"> PAGEREF _Toc45271732 \h </w:instrText>
        </w:r>
        <w:r w:rsidR="006955CF">
          <w:rPr>
            <w:noProof/>
            <w:webHidden/>
          </w:rPr>
        </w:r>
        <w:r w:rsidR="006955CF">
          <w:rPr>
            <w:noProof/>
            <w:webHidden/>
          </w:rPr>
          <w:fldChar w:fldCharType="separate"/>
        </w:r>
        <w:r w:rsidR="006955CF">
          <w:rPr>
            <w:noProof/>
            <w:webHidden/>
          </w:rPr>
          <w:t>6</w:t>
        </w:r>
        <w:r w:rsidR="006955CF">
          <w:rPr>
            <w:noProof/>
            <w:webHidden/>
          </w:rPr>
          <w:fldChar w:fldCharType="end"/>
        </w:r>
      </w:hyperlink>
    </w:p>
    <w:p w14:paraId="6835277F" w14:textId="77777777" w:rsidR="006955CF" w:rsidRDefault="0015545D">
      <w:pPr>
        <w:pStyle w:val="TOC1"/>
        <w:tabs>
          <w:tab w:val="right" w:leader="dot" w:pos="10174"/>
        </w:tabs>
        <w:rPr>
          <w:b w:val="0"/>
          <w:bCs w:val="0"/>
          <w:caps w:val="0"/>
          <w:noProof/>
          <w:sz w:val="22"/>
          <w:szCs w:val="22"/>
          <w:lang w:eastAsia="en-IE"/>
        </w:rPr>
      </w:pPr>
      <w:hyperlink w:anchor="_Toc45271733" w:history="1">
        <w:r w:rsidR="006955CF" w:rsidRPr="00AF2690">
          <w:rPr>
            <w:rStyle w:val="Hyperlink"/>
            <w:noProof/>
          </w:rPr>
          <w:t>SECTION 4:  APPLYING TO ENTER THE DYNAMIC PURCHASING SYSTEM</w:t>
        </w:r>
        <w:r w:rsidR="006955CF">
          <w:rPr>
            <w:noProof/>
            <w:webHidden/>
          </w:rPr>
          <w:tab/>
        </w:r>
        <w:r w:rsidR="006955CF">
          <w:rPr>
            <w:noProof/>
            <w:webHidden/>
          </w:rPr>
          <w:fldChar w:fldCharType="begin"/>
        </w:r>
        <w:r w:rsidR="006955CF">
          <w:rPr>
            <w:noProof/>
            <w:webHidden/>
          </w:rPr>
          <w:instrText xml:space="preserve"> PAGEREF _Toc45271733 \h </w:instrText>
        </w:r>
        <w:r w:rsidR="006955CF">
          <w:rPr>
            <w:noProof/>
            <w:webHidden/>
          </w:rPr>
        </w:r>
        <w:r w:rsidR="006955CF">
          <w:rPr>
            <w:noProof/>
            <w:webHidden/>
          </w:rPr>
          <w:fldChar w:fldCharType="separate"/>
        </w:r>
        <w:r w:rsidR="006955CF">
          <w:rPr>
            <w:noProof/>
            <w:webHidden/>
          </w:rPr>
          <w:t>7</w:t>
        </w:r>
        <w:r w:rsidR="006955CF">
          <w:rPr>
            <w:noProof/>
            <w:webHidden/>
          </w:rPr>
          <w:fldChar w:fldCharType="end"/>
        </w:r>
      </w:hyperlink>
    </w:p>
    <w:p w14:paraId="5A392BD8" w14:textId="77777777" w:rsidR="006955CF" w:rsidRDefault="0015545D">
      <w:pPr>
        <w:pStyle w:val="TOC1"/>
        <w:tabs>
          <w:tab w:val="right" w:leader="dot" w:pos="10174"/>
        </w:tabs>
        <w:rPr>
          <w:b w:val="0"/>
          <w:bCs w:val="0"/>
          <w:caps w:val="0"/>
          <w:noProof/>
          <w:sz w:val="22"/>
          <w:szCs w:val="22"/>
          <w:lang w:eastAsia="en-IE"/>
        </w:rPr>
      </w:pPr>
      <w:hyperlink w:anchor="_Toc45271734" w:history="1">
        <w:r w:rsidR="006955CF" w:rsidRPr="00AF2690">
          <w:rPr>
            <w:rStyle w:val="Hyperlink"/>
            <w:noProof/>
          </w:rPr>
          <w:t>SECTION 5:  EXCLUSION GROUNDS &amp; SELECTION CRITERIA</w:t>
        </w:r>
        <w:r w:rsidR="006955CF">
          <w:rPr>
            <w:noProof/>
            <w:webHidden/>
          </w:rPr>
          <w:tab/>
        </w:r>
        <w:r w:rsidR="006955CF">
          <w:rPr>
            <w:noProof/>
            <w:webHidden/>
          </w:rPr>
          <w:fldChar w:fldCharType="begin"/>
        </w:r>
        <w:r w:rsidR="006955CF">
          <w:rPr>
            <w:noProof/>
            <w:webHidden/>
          </w:rPr>
          <w:instrText xml:space="preserve"> PAGEREF _Toc45271734 \h </w:instrText>
        </w:r>
        <w:r w:rsidR="006955CF">
          <w:rPr>
            <w:noProof/>
            <w:webHidden/>
          </w:rPr>
        </w:r>
        <w:r w:rsidR="006955CF">
          <w:rPr>
            <w:noProof/>
            <w:webHidden/>
          </w:rPr>
          <w:fldChar w:fldCharType="separate"/>
        </w:r>
        <w:r w:rsidR="006955CF">
          <w:rPr>
            <w:noProof/>
            <w:webHidden/>
          </w:rPr>
          <w:t>9</w:t>
        </w:r>
        <w:r w:rsidR="006955CF">
          <w:rPr>
            <w:noProof/>
            <w:webHidden/>
          </w:rPr>
          <w:fldChar w:fldCharType="end"/>
        </w:r>
      </w:hyperlink>
    </w:p>
    <w:p w14:paraId="5E53EF35" w14:textId="77777777" w:rsidR="006955CF" w:rsidRDefault="0015545D">
      <w:pPr>
        <w:pStyle w:val="TOC1"/>
        <w:tabs>
          <w:tab w:val="right" w:leader="dot" w:pos="10174"/>
        </w:tabs>
        <w:rPr>
          <w:b w:val="0"/>
          <w:bCs w:val="0"/>
          <w:caps w:val="0"/>
          <w:noProof/>
          <w:sz w:val="22"/>
          <w:szCs w:val="22"/>
          <w:lang w:eastAsia="en-IE"/>
        </w:rPr>
      </w:pPr>
      <w:hyperlink w:anchor="_Toc45271735" w:history="1">
        <w:r w:rsidR="006955CF" w:rsidRPr="00AF2690">
          <w:rPr>
            <w:rStyle w:val="Hyperlink"/>
            <w:noProof/>
          </w:rPr>
          <w:t>SECTION 6:  EVALUATION OF APPLICATIONS FOR THE DPS</w:t>
        </w:r>
        <w:r w:rsidR="006955CF">
          <w:rPr>
            <w:noProof/>
            <w:webHidden/>
          </w:rPr>
          <w:tab/>
        </w:r>
        <w:r w:rsidR="006955CF">
          <w:rPr>
            <w:noProof/>
            <w:webHidden/>
          </w:rPr>
          <w:fldChar w:fldCharType="begin"/>
        </w:r>
        <w:r w:rsidR="006955CF">
          <w:rPr>
            <w:noProof/>
            <w:webHidden/>
          </w:rPr>
          <w:instrText xml:space="preserve"> PAGEREF _Toc45271735 \h </w:instrText>
        </w:r>
        <w:r w:rsidR="006955CF">
          <w:rPr>
            <w:noProof/>
            <w:webHidden/>
          </w:rPr>
        </w:r>
        <w:r w:rsidR="006955CF">
          <w:rPr>
            <w:noProof/>
            <w:webHidden/>
          </w:rPr>
          <w:fldChar w:fldCharType="separate"/>
        </w:r>
        <w:r w:rsidR="006955CF">
          <w:rPr>
            <w:noProof/>
            <w:webHidden/>
          </w:rPr>
          <w:t>11</w:t>
        </w:r>
        <w:r w:rsidR="006955CF">
          <w:rPr>
            <w:noProof/>
            <w:webHidden/>
          </w:rPr>
          <w:fldChar w:fldCharType="end"/>
        </w:r>
      </w:hyperlink>
    </w:p>
    <w:p w14:paraId="550CBA1D" w14:textId="77777777" w:rsidR="006955CF" w:rsidRDefault="0015545D">
      <w:pPr>
        <w:pStyle w:val="TOC1"/>
        <w:tabs>
          <w:tab w:val="right" w:leader="dot" w:pos="10174"/>
        </w:tabs>
        <w:rPr>
          <w:b w:val="0"/>
          <w:bCs w:val="0"/>
          <w:caps w:val="0"/>
          <w:noProof/>
          <w:sz w:val="22"/>
          <w:szCs w:val="22"/>
          <w:lang w:eastAsia="en-IE"/>
        </w:rPr>
      </w:pPr>
      <w:hyperlink w:anchor="_Toc45271736" w:history="1">
        <w:r w:rsidR="006955CF" w:rsidRPr="00AF2690">
          <w:rPr>
            <w:rStyle w:val="Hyperlink"/>
            <w:noProof/>
          </w:rPr>
          <w:t>SECTION 7:  MINI-COMPETITIONS</w:t>
        </w:r>
        <w:r w:rsidR="006955CF">
          <w:rPr>
            <w:noProof/>
            <w:webHidden/>
          </w:rPr>
          <w:tab/>
        </w:r>
        <w:r w:rsidR="006955CF">
          <w:rPr>
            <w:noProof/>
            <w:webHidden/>
          </w:rPr>
          <w:fldChar w:fldCharType="begin"/>
        </w:r>
        <w:r w:rsidR="006955CF">
          <w:rPr>
            <w:noProof/>
            <w:webHidden/>
          </w:rPr>
          <w:instrText xml:space="preserve"> PAGEREF _Toc45271736 \h </w:instrText>
        </w:r>
        <w:r w:rsidR="006955CF">
          <w:rPr>
            <w:noProof/>
            <w:webHidden/>
          </w:rPr>
        </w:r>
        <w:r w:rsidR="006955CF">
          <w:rPr>
            <w:noProof/>
            <w:webHidden/>
          </w:rPr>
          <w:fldChar w:fldCharType="separate"/>
        </w:r>
        <w:r w:rsidR="006955CF">
          <w:rPr>
            <w:noProof/>
            <w:webHidden/>
          </w:rPr>
          <w:t>12</w:t>
        </w:r>
        <w:r w:rsidR="006955CF">
          <w:rPr>
            <w:noProof/>
            <w:webHidden/>
          </w:rPr>
          <w:fldChar w:fldCharType="end"/>
        </w:r>
      </w:hyperlink>
    </w:p>
    <w:p w14:paraId="644CE005" w14:textId="77777777" w:rsidR="006955CF" w:rsidRDefault="0015545D">
      <w:pPr>
        <w:pStyle w:val="TOC1"/>
        <w:tabs>
          <w:tab w:val="right" w:leader="dot" w:pos="10174"/>
        </w:tabs>
        <w:rPr>
          <w:b w:val="0"/>
          <w:bCs w:val="0"/>
          <w:caps w:val="0"/>
          <w:noProof/>
          <w:sz w:val="22"/>
          <w:szCs w:val="22"/>
          <w:lang w:eastAsia="en-IE"/>
        </w:rPr>
      </w:pPr>
      <w:hyperlink w:anchor="_Toc45271737" w:history="1">
        <w:r w:rsidR="006955CF" w:rsidRPr="00AF2690">
          <w:rPr>
            <w:rStyle w:val="Hyperlink"/>
            <w:rFonts w:cs="Arial"/>
            <w:noProof/>
          </w:rPr>
          <w:t>APPENDIX 1 - DPS PURCHASERS</w:t>
        </w:r>
        <w:r w:rsidR="006955CF">
          <w:rPr>
            <w:noProof/>
            <w:webHidden/>
          </w:rPr>
          <w:tab/>
        </w:r>
        <w:r w:rsidR="006955CF">
          <w:rPr>
            <w:noProof/>
            <w:webHidden/>
          </w:rPr>
          <w:fldChar w:fldCharType="begin"/>
        </w:r>
        <w:r w:rsidR="006955CF">
          <w:rPr>
            <w:noProof/>
            <w:webHidden/>
          </w:rPr>
          <w:instrText xml:space="preserve"> PAGEREF _Toc45271737 \h </w:instrText>
        </w:r>
        <w:r w:rsidR="006955CF">
          <w:rPr>
            <w:noProof/>
            <w:webHidden/>
          </w:rPr>
        </w:r>
        <w:r w:rsidR="006955CF">
          <w:rPr>
            <w:noProof/>
            <w:webHidden/>
          </w:rPr>
          <w:fldChar w:fldCharType="separate"/>
        </w:r>
        <w:r w:rsidR="006955CF">
          <w:rPr>
            <w:noProof/>
            <w:webHidden/>
          </w:rPr>
          <w:t>13</w:t>
        </w:r>
        <w:r w:rsidR="006955CF">
          <w:rPr>
            <w:noProof/>
            <w:webHidden/>
          </w:rPr>
          <w:fldChar w:fldCharType="end"/>
        </w:r>
      </w:hyperlink>
    </w:p>
    <w:p w14:paraId="743B18D3" w14:textId="77777777" w:rsidR="006955CF" w:rsidRDefault="0015545D">
      <w:pPr>
        <w:pStyle w:val="TOC1"/>
        <w:tabs>
          <w:tab w:val="right" w:leader="dot" w:pos="10174"/>
        </w:tabs>
        <w:rPr>
          <w:b w:val="0"/>
          <w:bCs w:val="0"/>
          <w:caps w:val="0"/>
          <w:noProof/>
          <w:sz w:val="22"/>
          <w:szCs w:val="22"/>
          <w:lang w:eastAsia="en-IE"/>
        </w:rPr>
      </w:pPr>
      <w:hyperlink w:anchor="_Toc45271738" w:history="1">
        <w:r w:rsidR="006955CF" w:rsidRPr="00AF2690">
          <w:rPr>
            <w:rStyle w:val="Hyperlink"/>
            <w:rFonts w:cs="Arial"/>
            <w:noProof/>
          </w:rPr>
          <w:t>APPENDIX 2</w:t>
        </w:r>
        <w:r w:rsidR="006955CF" w:rsidRPr="00AF2690">
          <w:rPr>
            <w:rStyle w:val="Hyperlink"/>
            <w:rFonts w:cs="Arial"/>
            <w:noProof/>
            <w:lang w:val="en-GB"/>
          </w:rPr>
          <w:t xml:space="preserve"> – DPS Questionnaire</w:t>
        </w:r>
        <w:r w:rsidR="006955CF">
          <w:rPr>
            <w:noProof/>
            <w:webHidden/>
          </w:rPr>
          <w:tab/>
        </w:r>
        <w:r w:rsidR="006955CF">
          <w:rPr>
            <w:noProof/>
            <w:webHidden/>
          </w:rPr>
          <w:fldChar w:fldCharType="begin"/>
        </w:r>
        <w:r w:rsidR="006955CF">
          <w:rPr>
            <w:noProof/>
            <w:webHidden/>
          </w:rPr>
          <w:instrText xml:space="preserve"> PAGEREF _Toc45271738 \h </w:instrText>
        </w:r>
        <w:r w:rsidR="006955CF">
          <w:rPr>
            <w:noProof/>
            <w:webHidden/>
          </w:rPr>
        </w:r>
        <w:r w:rsidR="006955CF">
          <w:rPr>
            <w:noProof/>
            <w:webHidden/>
          </w:rPr>
          <w:fldChar w:fldCharType="separate"/>
        </w:r>
        <w:r w:rsidR="006955CF">
          <w:rPr>
            <w:noProof/>
            <w:webHidden/>
          </w:rPr>
          <w:t>14</w:t>
        </w:r>
        <w:r w:rsidR="006955CF">
          <w:rPr>
            <w:noProof/>
            <w:webHidden/>
          </w:rPr>
          <w:fldChar w:fldCharType="end"/>
        </w:r>
      </w:hyperlink>
    </w:p>
    <w:p w14:paraId="1A343DE8" w14:textId="77777777" w:rsidR="006955CF" w:rsidRDefault="0015545D">
      <w:pPr>
        <w:pStyle w:val="TOC1"/>
        <w:tabs>
          <w:tab w:val="right" w:leader="dot" w:pos="10174"/>
        </w:tabs>
        <w:rPr>
          <w:b w:val="0"/>
          <w:bCs w:val="0"/>
          <w:caps w:val="0"/>
          <w:noProof/>
          <w:sz w:val="22"/>
          <w:szCs w:val="22"/>
          <w:lang w:eastAsia="en-IE"/>
        </w:rPr>
      </w:pPr>
      <w:hyperlink w:anchor="_Toc45271739" w:history="1">
        <w:r w:rsidR="006955CF" w:rsidRPr="00AF2690">
          <w:rPr>
            <w:rStyle w:val="Hyperlink"/>
            <w:rFonts w:cs="Arial"/>
            <w:noProof/>
          </w:rPr>
          <w:t>APPENDIX 3</w:t>
        </w:r>
        <w:r w:rsidR="006955CF" w:rsidRPr="00AF2690">
          <w:rPr>
            <w:rStyle w:val="Hyperlink"/>
            <w:rFonts w:cs="Arial"/>
            <w:noProof/>
            <w:lang w:val="en-GB"/>
          </w:rPr>
          <w:t xml:space="preserve"> – DPS Agreement</w:t>
        </w:r>
        <w:r w:rsidR="006955CF">
          <w:rPr>
            <w:noProof/>
            <w:webHidden/>
          </w:rPr>
          <w:tab/>
        </w:r>
        <w:r w:rsidR="006955CF">
          <w:rPr>
            <w:noProof/>
            <w:webHidden/>
          </w:rPr>
          <w:fldChar w:fldCharType="begin"/>
        </w:r>
        <w:r w:rsidR="006955CF">
          <w:rPr>
            <w:noProof/>
            <w:webHidden/>
          </w:rPr>
          <w:instrText xml:space="preserve"> PAGEREF _Toc45271739 \h </w:instrText>
        </w:r>
        <w:r w:rsidR="006955CF">
          <w:rPr>
            <w:noProof/>
            <w:webHidden/>
          </w:rPr>
        </w:r>
        <w:r w:rsidR="006955CF">
          <w:rPr>
            <w:noProof/>
            <w:webHidden/>
          </w:rPr>
          <w:fldChar w:fldCharType="separate"/>
        </w:r>
        <w:r w:rsidR="006955CF">
          <w:rPr>
            <w:noProof/>
            <w:webHidden/>
          </w:rPr>
          <w:t>14</w:t>
        </w:r>
        <w:r w:rsidR="006955CF">
          <w:rPr>
            <w:noProof/>
            <w:webHidden/>
          </w:rPr>
          <w:fldChar w:fldCharType="end"/>
        </w:r>
      </w:hyperlink>
    </w:p>
    <w:p w14:paraId="6137AC72" w14:textId="77777777" w:rsidR="006955CF" w:rsidRDefault="0015545D">
      <w:pPr>
        <w:pStyle w:val="TOC1"/>
        <w:tabs>
          <w:tab w:val="right" w:leader="dot" w:pos="10174"/>
        </w:tabs>
        <w:rPr>
          <w:b w:val="0"/>
          <w:bCs w:val="0"/>
          <w:caps w:val="0"/>
          <w:noProof/>
          <w:sz w:val="22"/>
          <w:szCs w:val="22"/>
          <w:lang w:eastAsia="en-IE"/>
        </w:rPr>
      </w:pPr>
      <w:hyperlink w:anchor="_Toc45271740" w:history="1">
        <w:r w:rsidR="006955CF" w:rsidRPr="00AF2690">
          <w:rPr>
            <w:rStyle w:val="Hyperlink"/>
            <w:rFonts w:cs="Arial"/>
            <w:noProof/>
          </w:rPr>
          <w:t>APPENDIX 4</w:t>
        </w:r>
        <w:r w:rsidR="006955CF" w:rsidRPr="00AF2690">
          <w:rPr>
            <w:rStyle w:val="Hyperlink"/>
            <w:rFonts w:cs="Arial"/>
            <w:noProof/>
            <w:lang w:val="en-GB"/>
          </w:rPr>
          <w:t xml:space="preserve"> – Financial Confirmatory Note Template</w:t>
        </w:r>
        <w:r w:rsidR="006955CF">
          <w:rPr>
            <w:noProof/>
            <w:webHidden/>
          </w:rPr>
          <w:tab/>
        </w:r>
        <w:r w:rsidR="006955CF">
          <w:rPr>
            <w:noProof/>
            <w:webHidden/>
          </w:rPr>
          <w:fldChar w:fldCharType="begin"/>
        </w:r>
        <w:r w:rsidR="006955CF">
          <w:rPr>
            <w:noProof/>
            <w:webHidden/>
          </w:rPr>
          <w:instrText xml:space="preserve"> PAGEREF _Toc45271740 \h </w:instrText>
        </w:r>
        <w:r w:rsidR="006955CF">
          <w:rPr>
            <w:noProof/>
            <w:webHidden/>
          </w:rPr>
        </w:r>
        <w:r w:rsidR="006955CF">
          <w:rPr>
            <w:noProof/>
            <w:webHidden/>
          </w:rPr>
          <w:fldChar w:fldCharType="separate"/>
        </w:r>
        <w:r w:rsidR="006955CF">
          <w:rPr>
            <w:noProof/>
            <w:webHidden/>
          </w:rPr>
          <w:t>14</w:t>
        </w:r>
        <w:r w:rsidR="006955CF">
          <w:rPr>
            <w:noProof/>
            <w:webHidden/>
          </w:rPr>
          <w:fldChar w:fldCharType="end"/>
        </w:r>
      </w:hyperlink>
    </w:p>
    <w:p w14:paraId="2FDF6FFA" w14:textId="77777777" w:rsidR="006955CF" w:rsidRDefault="0015545D">
      <w:pPr>
        <w:pStyle w:val="TOC1"/>
        <w:tabs>
          <w:tab w:val="right" w:leader="dot" w:pos="10174"/>
        </w:tabs>
        <w:rPr>
          <w:b w:val="0"/>
          <w:bCs w:val="0"/>
          <w:caps w:val="0"/>
          <w:noProof/>
          <w:sz w:val="22"/>
          <w:szCs w:val="22"/>
          <w:lang w:eastAsia="en-IE"/>
        </w:rPr>
      </w:pPr>
      <w:hyperlink w:anchor="_Toc45271741" w:history="1">
        <w:r w:rsidR="006955CF" w:rsidRPr="00AF2690">
          <w:rPr>
            <w:rStyle w:val="Hyperlink"/>
            <w:noProof/>
            <w:lang w:val="en-GB"/>
          </w:rPr>
          <w:t>Appendix 5 – Instruction Document</w:t>
        </w:r>
        <w:r w:rsidR="006955CF">
          <w:rPr>
            <w:noProof/>
            <w:webHidden/>
          </w:rPr>
          <w:tab/>
        </w:r>
        <w:r w:rsidR="006955CF">
          <w:rPr>
            <w:noProof/>
            <w:webHidden/>
          </w:rPr>
          <w:fldChar w:fldCharType="begin"/>
        </w:r>
        <w:r w:rsidR="006955CF">
          <w:rPr>
            <w:noProof/>
            <w:webHidden/>
          </w:rPr>
          <w:instrText xml:space="preserve"> PAGEREF _Toc45271741 \h </w:instrText>
        </w:r>
        <w:r w:rsidR="006955CF">
          <w:rPr>
            <w:noProof/>
            <w:webHidden/>
          </w:rPr>
        </w:r>
        <w:r w:rsidR="006955CF">
          <w:rPr>
            <w:noProof/>
            <w:webHidden/>
          </w:rPr>
          <w:fldChar w:fldCharType="separate"/>
        </w:r>
        <w:r w:rsidR="006955CF">
          <w:rPr>
            <w:noProof/>
            <w:webHidden/>
          </w:rPr>
          <w:t>14</w:t>
        </w:r>
        <w:r w:rsidR="006955CF">
          <w:rPr>
            <w:noProof/>
            <w:webHidden/>
          </w:rPr>
          <w:fldChar w:fldCharType="end"/>
        </w:r>
      </w:hyperlink>
    </w:p>
    <w:p w14:paraId="22F57E5B" w14:textId="77777777" w:rsidR="00E1752C" w:rsidRDefault="00E1752C" w:rsidP="00653D1B">
      <w:pPr>
        <w:rPr>
          <w:rFonts w:cstheme="minorHAnsi"/>
          <w:bCs/>
          <w:caps/>
          <w:sz w:val="22"/>
          <w:szCs w:val="22"/>
        </w:rPr>
      </w:pPr>
      <w:r>
        <w:rPr>
          <w:rFonts w:cstheme="minorHAnsi"/>
          <w:bCs/>
          <w:caps/>
          <w:sz w:val="22"/>
          <w:szCs w:val="22"/>
        </w:rPr>
        <w:fldChar w:fldCharType="end"/>
      </w:r>
    </w:p>
    <w:p w14:paraId="3EFD218E" w14:textId="77777777" w:rsidR="002C37E7" w:rsidRDefault="002C37E7" w:rsidP="00653D1B">
      <w:pPr>
        <w:rPr>
          <w:rFonts w:cstheme="minorHAnsi"/>
          <w:bCs/>
          <w:caps/>
          <w:sz w:val="22"/>
          <w:szCs w:val="22"/>
        </w:rPr>
      </w:pPr>
    </w:p>
    <w:p w14:paraId="0FFD1CC8" w14:textId="77777777" w:rsidR="002C37E7" w:rsidRDefault="002C37E7" w:rsidP="00653D1B">
      <w:pPr>
        <w:rPr>
          <w:rFonts w:cstheme="minorHAnsi"/>
          <w:bCs/>
          <w:caps/>
          <w:sz w:val="22"/>
          <w:szCs w:val="22"/>
        </w:rPr>
      </w:pPr>
    </w:p>
    <w:p w14:paraId="7C45D01C" w14:textId="77777777" w:rsidR="002C37E7" w:rsidRDefault="002C37E7" w:rsidP="00653D1B">
      <w:pPr>
        <w:rPr>
          <w:rFonts w:cstheme="minorHAnsi"/>
          <w:bCs/>
          <w:caps/>
          <w:sz w:val="22"/>
          <w:szCs w:val="22"/>
        </w:rPr>
      </w:pPr>
    </w:p>
    <w:p w14:paraId="1D4DCFDD" w14:textId="77777777" w:rsidR="002C37E7" w:rsidRDefault="002C37E7" w:rsidP="00653D1B">
      <w:pPr>
        <w:rPr>
          <w:rFonts w:cstheme="minorHAnsi"/>
          <w:bCs/>
          <w:caps/>
          <w:sz w:val="22"/>
          <w:szCs w:val="22"/>
        </w:rPr>
      </w:pPr>
    </w:p>
    <w:p w14:paraId="4D2C1758" w14:textId="77777777" w:rsidR="002C37E7" w:rsidRDefault="002C37E7" w:rsidP="00653D1B">
      <w:pPr>
        <w:rPr>
          <w:rFonts w:cstheme="minorHAnsi"/>
          <w:bCs/>
          <w:caps/>
          <w:sz w:val="22"/>
          <w:szCs w:val="22"/>
        </w:rPr>
      </w:pPr>
    </w:p>
    <w:p w14:paraId="2F885E71" w14:textId="77777777" w:rsidR="002C37E7" w:rsidRDefault="002C37E7" w:rsidP="00653D1B">
      <w:pPr>
        <w:rPr>
          <w:rFonts w:cstheme="minorHAnsi"/>
          <w:bCs/>
          <w:caps/>
          <w:sz w:val="22"/>
          <w:szCs w:val="22"/>
        </w:rPr>
      </w:pPr>
    </w:p>
    <w:p w14:paraId="1D9BD5DE" w14:textId="77777777" w:rsidR="002C37E7" w:rsidRDefault="002C37E7" w:rsidP="00653D1B">
      <w:pPr>
        <w:rPr>
          <w:rFonts w:cstheme="minorHAnsi"/>
          <w:bCs/>
          <w:caps/>
          <w:sz w:val="22"/>
          <w:szCs w:val="22"/>
        </w:rPr>
      </w:pPr>
    </w:p>
    <w:p w14:paraId="7E685DB1" w14:textId="77777777" w:rsidR="002C37E7" w:rsidRDefault="002C37E7" w:rsidP="00653D1B">
      <w:pPr>
        <w:rPr>
          <w:rFonts w:cstheme="minorHAnsi"/>
          <w:bCs/>
          <w:caps/>
          <w:sz w:val="22"/>
          <w:szCs w:val="22"/>
        </w:rPr>
      </w:pPr>
    </w:p>
    <w:p w14:paraId="04DF4A69" w14:textId="77777777" w:rsidR="002C37E7" w:rsidRDefault="002C37E7" w:rsidP="00653D1B">
      <w:pPr>
        <w:rPr>
          <w:rFonts w:cstheme="minorHAnsi"/>
          <w:bCs/>
          <w:caps/>
          <w:sz w:val="22"/>
          <w:szCs w:val="22"/>
        </w:rPr>
      </w:pPr>
    </w:p>
    <w:p w14:paraId="05366268" w14:textId="77777777" w:rsidR="002C37E7" w:rsidRDefault="002C37E7" w:rsidP="00653D1B">
      <w:pPr>
        <w:rPr>
          <w:rFonts w:cstheme="minorHAnsi"/>
          <w:bCs/>
          <w:caps/>
          <w:sz w:val="22"/>
          <w:szCs w:val="22"/>
        </w:rPr>
      </w:pPr>
    </w:p>
    <w:p w14:paraId="1269F578" w14:textId="77777777" w:rsidR="002C37E7" w:rsidRDefault="002C37E7" w:rsidP="00653D1B">
      <w:pPr>
        <w:rPr>
          <w:rFonts w:cstheme="minorHAnsi"/>
          <w:bCs/>
          <w:caps/>
          <w:sz w:val="22"/>
          <w:szCs w:val="22"/>
        </w:rPr>
      </w:pPr>
    </w:p>
    <w:p w14:paraId="05FAAD3A" w14:textId="77777777" w:rsidR="002C37E7" w:rsidRDefault="002C37E7" w:rsidP="00653D1B">
      <w:pPr>
        <w:rPr>
          <w:rFonts w:cstheme="minorHAnsi"/>
          <w:bCs/>
          <w:caps/>
          <w:sz w:val="22"/>
          <w:szCs w:val="22"/>
        </w:rPr>
      </w:pPr>
    </w:p>
    <w:p w14:paraId="7CD4391F" w14:textId="77777777" w:rsidR="002C37E7" w:rsidRDefault="002C37E7" w:rsidP="00653D1B">
      <w:pPr>
        <w:rPr>
          <w:rFonts w:cstheme="minorHAnsi"/>
          <w:bCs/>
          <w:caps/>
          <w:sz w:val="22"/>
          <w:szCs w:val="22"/>
        </w:rPr>
      </w:pPr>
    </w:p>
    <w:p w14:paraId="74A05D29" w14:textId="77777777" w:rsidR="002C37E7" w:rsidRDefault="002C37E7" w:rsidP="00653D1B">
      <w:pPr>
        <w:rPr>
          <w:rFonts w:cstheme="minorHAnsi"/>
          <w:bCs/>
          <w:caps/>
          <w:sz w:val="22"/>
          <w:szCs w:val="22"/>
        </w:rPr>
      </w:pPr>
    </w:p>
    <w:p w14:paraId="4722D452" w14:textId="77777777" w:rsidR="002C37E7" w:rsidRDefault="002C37E7" w:rsidP="00653D1B">
      <w:pPr>
        <w:rPr>
          <w:rFonts w:cstheme="minorHAnsi"/>
          <w:bCs/>
          <w:caps/>
          <w:sz w:val="22"/>
          <w:szCs w:val="22"/>
        </w:rPr>
      </w:pPr>
    </w:p>
    <w:p w14:paraId="6D1588FC" w14:textId="77777777" w:rsidR="002C37E7" w:rsidRDefault="002C37E7" w:rsidP="00653D1B">
      <w:pPr>
        <w:rPr>
          <w:rFonts w:cstheme="minorHAnsi"/>
          <w:b/>
          <w:sz w:val="22"/>
          <w:szCs w:val="22"/>
        </w:rPr>
      </w:pPr>
    </w:p>
    <w:p w14:paraId="6E350E3A" w14:textId="77777777" w:rsidR="00653D1B" w:rsidRPr="00C34F65" w:rsidRDefault="00653D1B" w:rsidP="002C37E7">
      <w:pPr>
        <w:pStyle w:val="Heading1"/>
        <w:shd w:val="clear" w:color="auto" w:fill="5B9BD5"/>
        <w:tabs>
          <w:tab w:val="center" w:pos="5092"/>
        </w:tabs>
      </w:pPr>
      <w:bookmarkStart w:id="0" w:name="_Toc45271730"/>
      <w:r w:rsidRPr="00C34F65">
        <w:t>SECTION 1:  DEFINITIONS</w:t>
      </w:r>
      <w:bookmarkEnd w:id="0"/>
      <w:r w:rsidR="002C37E7">
        <w:tab/>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938"/>
      </w:tblGrid>
      <w:tr w:rsidR="00653D1B" w:rsidRPr="00350A2A" w14:paraId="717AF038" w14:textId="77777777" w:rsidTr="000C732A">
        <w:tc>
          <w:tcPr>
            <w:tcW w:w="2268" w:type="dxa"/>
            <w:shd w:val="clear" w:color="auto" w:fill="auto"/>
            <w:vAlign w:val="center"/>
          </w:tcPr>
          <w:p w14:paraId="046FA975" w14:textId="77777777" w:rsidR="00653D1B" w:rsidRPr="00350A2A" w:rsidRDefault="00653D1B" w:rsidP="000A5B96">
            <w:pPr>
              <w:tabs>
                <w:tab w:val="left" w:pos="2268"/>
              </w:tabs>
              <w:rPr>
                <w:sz w:val="22"/>
                <w:szCs w:val="22"/>
              </w:rPr>
            </w:pPr>
            <w:r w:rsidRPr="00350A2A">
              <w:rPr>
                <w:rFonts w:cs="Arial"/>
                <w:sz w:val="22"/>
                <w:szCs w:val="22"/>
              </w:rPr>
              <w:t>“</w:t>
            </w:r>
            <w:r w:rsidRPr="00350A2A">
              <w:rPr>
                <w:rFonts w:cs="Arial"/>
                <w:b/>
                <w:sz w:val="22"/>
                <w:szCs w:val="22"/>
              </w:rPr>
              <w:t>Applicant</w:t>
            </w:r>
            <w:r w:rsidRPr="00350A2A">
              <w:rPr>
                <w:rFonts w:cs="Arial"/>
                <w:sz w:val="22"/>
                <w:szCs w:val="22"/>
              </w:rPr>
              <w:t>”</w:t>
            </w:r>
          </w:p>
        </w:tc>
        <w:tc>
          <w:tcPr>
            <w:tcW w:w="7938" w:type="dxa"/>
            <w:shd w:val="clear" w:color="auto" w:fill="auto"/>
          </w:tcPr>
          <w:p w14:paraId="4AC48DA6" w14:textId="77777777" w:rsidR="00653D1B" w:rsidRPr="00F851FF" w:rsidRDefault="005B03B7" w:rsidP="005B03B7">
            <w:pPr>
              <w:tabs>
                <w:tab w:val="left" w:pos="2268"/>
              </w:tabs>
              <w:jc w:val="both"/>
              <w:rPr>
                <w:rFonts w:cs="Arial"/>
                <w:sz w:val="22"/>
                <w:szCs w:val="22"/>
              </w:rPr>
            </w:pPr>
            <w:r>
              <w:rPr>
                <w:rFonts w:cs="Arial"/>
                <w:sz w:val="22"/>
                <w:szCs w:val="22"/>
              </w:rPr>
              <w:t>means those E</w:t>
            </w:r>
            <w:r w:rsidR="00653D1B">
              <w:rPr>
                <w:rFonts w:cs="Arial"/>
                <w:sz w:val="22"/>
                <w:szCs w:val="22"/>
              </w:rPr>
              <w:t xml:space="preserve">conomic </w:t>
            </w:r>
            <w:r>
              <w:rPr>
                <w:rFonts w:cs="Arial"/>
                <w:sz w:val="22"/>
                <w:szCs w:val="22"/>
              </w:rPr>
              <w:t>O</w:t>
            </w:r>
            <w:r w:rsidR="00653D1B">
              <w:rPr>
                <w:rFonts w:cs="Arial"/>
                <w:sz w:val="22"/>
                <w:szCs w:val="22"/>
              </w:rPr>
              <w:t>perators that submit an A</w:t>
            </w:r>
            <w:r w:rsidR="00653D1B" w:rsidRPr="00350A2A">
              <w:rPr>
                <w:rFonts w:cs="Arial"/>
                <w:sz w:val="22"/>
                <w:szCs w:val="22"/>
              </w:rPr>
              <w:t>pplication for admission into the DPS;</w:t>
            </w:r>
          </w:p>
        </w:tc>
      </w:tr>
      <w:tr w:rsidR="00653D1B" w:rsidRPr="00350A2A" w14:paraId="3E6A8B49" w14:textId="77777777" w:rsidTr="000C732A">
        <w:trPr>
          <w:trHeight w:val="619"/>
        </w:trPr>
        <w:tc>
          <w:tcPr>
            <w:tcW w:w="2268" w:type="dxa"/>
            <w:shd w:val="clear" w:color="auto" w:fill="auto"/>
            <w:vAlign w:val="center"/>
          </w:tcPr>
          <w:p w14:paraId="145E8929" w14:textId="77777777" w:rsidR="00653D1B" w:rsidRPr="00350A2A" w:rsidRDefault="00653D1B" w:rsidP="000A5B96">
            <w:pPr>
              <w:tabs>
                <w:tab w:val="left" w:pos="2268"/>
              </w:tabs>
              <w:rPr>
                <w:sz w:val="22"/>
                <w:szCs w:val="22"/>
              </w:rPr>
            </w:pPr>
            <w:r w:rsidRPr="00350A2A">
              <w:rPr>
                <w:rFonts w:cs="Arial"/>
                <w:sz w:val="22"/>
                <w:szCs w:val="22"/>
              </w:rPr>
              <w:t>“</w:t>
            </w:r>
            <w:r w:rsidRPr="00350A2A">
              <w:rPr>
                <w:rFonts w:cs="Arial"/>
                <w:b/>
                <w:sz w:val="22"/>
                <w:szCs w:val="22"/>
              </w:rPr>
              <w:t>Application</w:t>
            </w:r>
            <w:r w:rsidRPr="00350A2A">
              <w:rPr>
                <w:rFonts w:cs="Arial"/>
                <w:sz w:val="22"/>
                <w:szCs w:val="22"/>
              </w:rPr>
              <w:t>”</w:t>
            </w:r>
          </w:p>
        </w:tc>
        <w:tc>
          <w:tcPr>
            <w:tcW w:w="7938" w:type="dxa"/>
            <w:shd w:val="clear" w:color="auto" w:fill="auto"/>
            <w:vAlign w:val="center"/>
          </w:tcPr>
          <w:p w14:paraId="09C0A444" w14:textId="77777777" w:rsidR="00653D1B" w:rsidRPr="0038010E" w:rsidRDefault="00653D1B" w:rsidP="000A5B96">
            <w:pPr>
              <w:tabs>
                <w:tab w:val="left" w:pos="2268"/>
              </w:tabs>
              <w:jc w:val="both"/>
              <w:rPr>
                <w:rFonts w:cs="Arial"/>
                <w:sz w:val="22"/>
                <w:szCs w:val="22"/>
              </w:rPr>
            </w:pPr>
            <w:r>
              <w:rPr>
                <w:rFonts w:cs="Arial"/>
                <w:sz w:val="22"/>
                <w:szCs w:val="22"/>
              </w:rPr>
              <w:t>means the submission from an Applicant</w:t>
            </w:r>
            <w:r w:rsidRPr="00350A2A">
              <w:rPr>
                <w:rFonts w:cs="Arial"/>
                <w:sz w:val="22"/>
                <w:szCs w:val="22"/>
              </w:rPr>
              <w:t xml:space="preserve"> for admission into the DPS;</w:t>
            </w:r>
          </w:p>
        </w:tc>
      </w:tr>
      <w:tr w:rsidR="00653D1B" w:rsidRPr="00350A2A" w14:paraId="3B136834" w14:textId="77777777" w:rsidTr="000C732A">
        <w:tc>
          <w:tcPr>
            <w:tcW w:w="2268" w:type="dxa"/>
            <w:shd w:val="clear" w:color="auto" w:fill="auto"/>
          </w:tcPr>
          <w:p w14:paraId="186E4D68" w14:textId="77777777" w:rsidR="00653D1B" w:rsidRPr="00350A2A" w:rsidRDefault="00653D1B" w:rsidP="000A5B96">
            <w:pPr>
              <w:tabs>
                <w:tab w:val="left" w:pos="2268"/>
              </w:tabs>
              <w:rPr>
                <w:sz w:val="22"/>
                <w:szCs w:val="22"/>
              </w:rPr>
            </w:pPr>
            <w:r w:rsidRPr="00350A2A">
              <w:rPr>
                <w:rFonts w:cs="Arial"/>
                <w:sz w:val="22"/>
                <w:szCs w:val="22"/>
              </w:rPr>
              <w:t>“</w:t>
            </w:r>
            <w:r w:rsidRPr="00350A2A">
              <w:rPr>
                <w:rFonts w:cs="Arial"/>
                <w:b/>
                <w:sz w:val="22"/>
                <w:szCs w:val="22"/>
              </w:rPr>
              <w:t>Contract</w:t>
            </w:r>
            <w:r w:rsidRPr="00350A2A">
              <w:rPr>
                <w:rFonts w:cs="Arial"/>
                <w:sz w:val="22"/>
                <w:szCs w:val="22"/>
              </w:rPr>
              <w:t>”</w:t>
            </w:r>
          </w:p>
        </w:tc>
        <w:tc>
          <w:tcPr>
            <w:tcW w:w="7938" w:type="dxa"/>
            <w:shd w:val="clear" w:color="auto" w:fill="auto"/>
          </w:tcPr>
          <w:p w14:paraId="5A9C591C" w14:textId="77777777" w:rsidR="00653D1B" w:rsidRPr="00F851FF" w:rsidRDefault="00653D1B" w:rsidP="000A5B96">
            <w:pPr>
              <w:tabs>
                <w:tab w:val="left" w:pos="2268"/>
              </w:tabs>
              <w:jc w:val="both"/>
              <w:rPr>
                <w:rFonts w:cs="Arial"/>
                <w:sz w:val="22"/>
                <w:szCs w:val="22"/>
              </w:rPr>
            </w:pPr>
            <w:r>
              <w:rPr>
                <w:rFonts w:cs="Arial"/>
                <w:sz w:val="22"/>
                <w:szCs w:val="22"/>
              </w:rPr>
              <w:t>means a C</w:t>
            </w:r>
            <w:r w:rsidRPr="00350A2A">
              <w:rPr>
                <w:rFonts w:cs="Arial"/>
                <w:sz w:val="22"/>
                <w:szCs w:val="22"/>
              </w:rPr>
              <w:t xml:space="preserve">ontract </w:t>
            </w:r>
            <w:r>
              <w:rPr>
                <w:rFonts w:cs="Arial"/>
                <w:sz w:val="22"/>
                <w:szCs w:val="22"/>
              </w:rPr>
              <w:t xml:space="preserve">or Drawdown Framework Agreement </w:t>
            </w:r>
            <w:r w:rsidRPr="00350A2A">
              <w:rPr>
                <w:rFonts w:cs="Arial"/>
                <w:sz w:val="22"/>
                <w:szCs w:val="22"/>
              </w:rPr>
              <w:t xml:space="preserve">for the supply of </w:t>
            </w:r>
            <w:r>
              <w:rPr>
                <w:rFonts w:cs="Arial"/>
                <w:sz w:val="22"/>
                <w:szCs w:val="22"/>
              </w:rPr>
              <w:t xml:space="preserve">the </w:t>
            </w:r>
            <w:r w:rsidRPr="00350A2A">
              <w:rPr>
                <w:rFonts w:cs="Arial"/>
                <w:sz w:val="22"/>
                <w:szCs w:val="22"/>
                <w:lang w:val="en-GB"/>
              </w:rPr>
              <w:t>Goods</w:t>
            </w:r>
            <w:r>
              <w:rPr>
                <w:rFonts w:cs="Arial"/>
                <w:sz w:val="22"/>
                <w:szCs w:val="22"/>
              </w:rPr>
              <w:t xml:space="preserve"> awarded to a DPS Appointee</w:t>
            </w:r>
            <w:r w:rsidRPr="00350A2A">
              <w:rPr>
                <w:rFonts w:cs="Arial"/>
                <w:sz w:val="22"/>
                <w:szCs w:val="22"/>
              </w:rPr>
              <w:t xml:space="preserve"> p</w:t>
            </w:r>
            <w:r>
              <w:rPr>
                <w:rFonts w:cs="Arial"/>
                <w:sz w:val="22"/>
                <w:szCs w:val="22"/>
              </w:rPr>
              <w:t>ursuant to a Mini-C</w:t>
            </w:r>
            <w:r w:rsidRPr="00350A2A">
              <w:rPr>
                <w:rFonts w:cs="Arial"/>
                <w:sz w:val="22"/>
                <w:szCs w:val="22"/>
              </w:rPr>
              <w:t>ompetition</w:t>
            </w:r>
            <w:r>
              <w:rPr>
                <w:rFonts w:cs="Arial"/>
                <w:sz w:val="22"/>
                <w:szCs w:val="22"/>
              </w:rPr>
              <w:t xml:space="preserve"> under the DPS;</w:t>
            </w:r>
            <w:r w:rsidRPr="00350A2A">
              <w:rPr>
                <w:rFonts w:cs="Arial"/>
                <w:sz w:val="22"/>
                <w:szCs w:val="22"/>
              </w:rPr>
              <w:t xml:space="preserve"> </w:t>
            </w:r>
          </w:p>
        </w:tc>
      </w:tr>
      <w:tr w:rsidR="00653D1B" w:rsidRPr="00350A2A" w14:paraId="776F8C32" w14:textId="77777777" w:rsidTr="000C732A">
        <w:tc>
          <w:tcPr>
            <w:tcW w:w="2268" w:type="dxa"/>
            <w:shd w:val="clear" w:color="auto" w:fill="auto"/>
          </w:tcPr>
          <w:p w14:paraId="72917558" w14:textId="77777777" w:rsidR="00653D1B" w:rsidRPr="003422AC" w:rsidRDefault="00653D1B" w:rsidP="000A5B96">
            <w:pPr>
              <w:tabs>
                <w:tab w:val="left" w:pos="2268"/>
              </w:tabs>
              <w:rPr>
                <w:rFonts w:cs="Arial"/>
                <w:b/>
                <w:sz w:val="22"/>
                <w:szCs w:val="22"/>
              </w:rPr>
            </w:pPr>
            <w:r w:rsidRPr="003422AC">
              <w:rPr>
                <w:rFonts w:cs="Arial"/>
                <w:b/>
                <w:sz w:val="22"/>
                <w:szCs w:val="22"/>
              </w:rPr>
              <w:t>“Contract Agreement”</w:t>
            </w:r>
          </w:p>
        </w:tc>
        <w:tc>
          <w:tcPr>
            <w:tcW w:w="7938" w:type="dxa"/>
            <w:shd w:val="clear" w:color="auto" w:fill="auto"/>
          </w:tcPr>
          <w:p w14:paraId="514FA4BB" w14:textId="77777777" w:rsidR="00653D1B" w:rsidRDefault="00653D1B" w:rsidP="000A5B96">
            <w:pPr>
              <w:tabs>
                <w:tab w:val="left" w:pos="2268"/>
              </w:tabs>
              <w:jc w:val="both"/>
              <w:rPr>
                <w:rFonts w:cs="Arial"/>
                <w:sz w:val="22"/>
                <w:szCs w:val="22"/>
              </w:rPr>
            </w:pPr>
            <w:r>
              <w:rPr>
                <w:rFonts w:cs="Arial"/>
                <w:sz w:val="22"/>
                <w:szCs w:val="22"/>
              </w:rPr>
              <w:t xml:space="preserve">means an executed agreement setting out the scope and terms for supply of the Goods to a DPS Purchaser by a DPS Appointee who has been successful pursuant to a Mini-Competition under the DPS. Also includes within its definition executed Drawdown Framework Agreements between a DPS Purchaser and a number of DPS Appointees;    </w:t>
            </w:r>
          </w:p>
        </w:tc>
      </w:tr>
      <w:tr w:rsidR="00653D1B" w:rsidRPr="00350A2A" w14:paraId="252D5092" w14:textId="77777777" w:rsidTr="000C732A">
        <w:tc>
          <w:tcPr>
            <w:tcW w:w="2268" w:type="dxa"/>
            <w:shd w:val="clear" w:color="auto" w:fill="auto"/>
            <w:vAlign w:val="center"/>
          </w:tcPr>
          <w:p w14:paraId="0D625A72" w14:textId="77777777" w:rsidR="00653D1B" w:rsidRPr="00350A2A" w:rsidRDefault="00653D1B" w:rsidP="000A5B96">
            <w:pPr>
              <w:tabs>
                <w:tab w:val="left" w:pos="2268"/>
              </w:tabs>
              <w:rPr>
                <w:rFonts w:cs="Arial"/>
                <w:sz w:val="22"/>
                <w:szCs w:val="22"/>
              </w:rPr>
            </w:pPr>
            <w:r w:rsidRPr="00350A2A">
              <w:rPr>
                <w:rFonts w:cs="Arial"/>
                <w:sz w:val="22"/>
                <w:szCs w:val="22"/>
              </w:rPr>
              <w:t>“</w:t>
            </w:r>
            <w:r w:rsidRPr="00350A2A">
              <w:rPr>
                <w:rFonts w:cs="Arial"/>
                <w:b/>
                <w:sz w:val="22"/>
                <w:szCs w:val="22"/>
              </w:rPr>
              <w:t>Deadline for Queries</w:t>
            </w:r>
            <w:r w:rsidRPr="00350A2A">
              <w:rPr>
                <w:rFonts w:cs="Arial"/>
                <w:sz w:val="22"/>
                <w:szCs w:val="22"/>
              </w:rPr>
              <w:t xml:space="preserve">” </w:t>
            </w:r>
          </w:p>
        </w:tc>
        <w:tc>
          <w:tcPr>
            <w:tcW w:w="7938" w:type="dxa"/>
            <w:shd w:val="clear" w:color="auto" w:fill="auto"/>
          </w:tcPr>
          <w:p w14:paraId="113479B2" w14:textId="77777777" w:rsidR="00653D1B" w:rsidRPr="00350A2A" w:rsidRDefault="00653D1B" w:rsidP="000A5B96">
            <w:pPr>
              <w:tabs>
                <w:tab w:val="left" w:pos="2268"/>
              </w:tabs>
              <w:jc w:val="both"/>
              <w:rPr>
                <w:rFonts w:cs="Arial"/>
                <w:sz w:val="22"/>
                <w:szCs w:val="22"/>
              </w:rPr>
            </w:pPr>
            <w:r>
              <w:rPr>
                <w:rFonts w:cs="Arial"/>
                <w:sz w:val="22"/>
                <w:szCs w:val="22"/>
              </w:rPr>
              <w:t>m</w:t>
            </w:r>
            <w:r w:rsidRPr="00350A2A">
              <w:rPr>
                <w:rFonts w:cs="Arial"/>
                <w:sz w:val="22"/>
                <w:szCs w:val="22"/>
              </w:rPr>
              <w:t>eans the date speci</w:t>
            </w:r>
            <w:r>
              <w:rPr>
                <w:rFonts w:cs="Arial"/>
                <w:sz w:val="22"/>
                <w:szCs w:val="22"/>
              </w:rPr>
              <w:t>fied on the cover page of this document as being the last date for submission of queries in relation to this process</w:t>
            </w:r>
            <w:r w:rsidRPr="00350A2A">
              <w:rPr>
                <w:rFonts w:cs="Arial"/>
                <w:sz w:val="22"/>
                <w:szCs w:val="22"/>
              </w:rPr>
              <w:t>;</w:t>
            </w:r>
          </w:p>
        </w:tc>
      </w:tr>
      <w:tr w:rsidR="00653D1B" w:rsidRPr="00350A2A" w14:paraId="0E10E8F0" w14:textId="77777777" w:rsidTr="000C732A">
        <w:tc>
          <w:tcPr>
            <w:tcW w:w="2268" w:type="dxa"/>
            <w:shd w:val="clear" w:color="auto" w:fill="auto"/>
            <w:vAlign w:val="center"/>
          </w:tcPr>
          <w:p w14:paraId="5678BFA3" w14:textId="77777777" w:rsidR="00653D1B" w:rsidRPr="00840F76" w:rsidRDefault="00653D1B" w:rsidP="000A5B96">
            <w:pPr>
              <w:tabs>
                <w:tab w:val="left" w:pos="2268"/>
              </w:tabs>
              <w:rPr>
                <w:rFonts w:cs="Arial"/>
                <w:b/>
                <w:sz w:val="22"/>
                <w:szCs w:val="22"/>
              </w:rPr>
            </w:pPr>
            <w:r w:rsidRPr="00840F76">
              <w:rPr>
                <w:rFonts w:cs="Arial"/>
                <w:b/>
                <w:sz w:val="22"/>
                <w:szCs w:val="22"/>
              </w:rPr>
              <w:t>“DPS Appointee”</w:t>
            </w:r>
          </w:p>
        </w:tc>
        <w:tc>
          <w:tcPr>
            <w:tcW w:w="7938" w:type="dxa"/>
            <w:shd w:val="clear" w:color="auto" w:fill="auto"/>
          </w:tcPr>
          <w:p w14:paraId="715CBECE" w14:textId="77777777" w:rsidR="00653D1B" w:rsidRPr="00350A2A" w:rsidRDefault="00653D1B" w:rsidP="000A5B96">
            <w:pPr>
              <w:tabs>
                <w:tab w:val="left" w:pos="2268"/>
              </w:tabs>
              <w:jc w:val="both"/>
              <w:rPr>
                <w:rFonts w:cs="Arial"/>
                <w:sz w:val="22"/>
                <w:szCs w:val="22"/>
              </w:rPr>
            </w:pPr>
            <w:r>
              <w:rPr>
                <w:rFonts w:cs="Arial"/>
                <w:sz w:val="22"/>
                <w:szCs w:val="22"/>
              </w:rPr>
              <w:t xml:space="preserve">means an Applicant who has been successful in their Application for admission to the DPS;  </w:t>
            </w:r>
          </w:p>
        </w:tc>
      </w:tr>
      <w:tr w:rsidR="00653D1B" w:rsidRPr="00350A2A" w14:paraId="1144ED63" w14:textId="77777777" w:rsidTr="000C732A">
        <w:trPr>
          <w:trHeight w:val="1929"/>
        </w:trPr>
        <w:tc>
          <w:tcPr>
            <w:tcW w:w="2268" w:type="dxa"/>
            <w:shd w:val="clear" w:color="auto" w:fill="auto"/>
          </w:tcPr>
          <w:p w14:paraId="39C4FBA8" w14:textId="77777777" w:rsidR="00653D1B" w:rsidRPr="00840F76" w:rsidRDefault="00653D1B" w:rsidP="000A5B96">
            <w:pPr>
              <w:tabs>
                <w:tab w:val="left" w:pos="2268"/>
              </w:tabs>
              <w:rPr>
                <w:rFonts w:cs="Arial"/>
                <w:b/>
                <w:sz w:val="22"/>
                <w:szCs w:val="22"/>
              </w:rPr>
            </w:pPr>
            <w:r>
              <w:rPr>
                <w:rFonts w:cs="Arial"/>
                <w:b/>
                <w:sz w:val="22"/>
                <w:szCs w:val="22"/>
              </w:rPr>
              <w:t>“DPS Document Pack”</w:t>
            </w:r>
          </w:p>
        </w:tc>
        <w:tc>
          <w:tcPr>
            <w:tcW w:w="7938" w:type="dxa"/>
            <w:shd w:val="clear" w:color="auto" w:fill="auto"/>
          </w:tcPr>
          <w:p w14:paraId="54F725E9" w14:textId="77777777" w:rsidR="00653D1B" w:rsidRDefault="00653D1B" w:rsidP="000A5B96">
            <w:pPr>
              <w:tabs>
                <w:tab w:val="left" w:pos="2268"/>
              </w:tabs>
              <w:jc w:val="both"/>
              <w:rPr>
                <w:rFonts w:cs="Arial"/>
                <w:sz w:val="22"/>
                <w:szCs w:val="22"/>
              </w:rPr>
            </w:pPr>
            <w:r>
              <w:rPr>
                <w:rFonts w:cs="Arial"/>
                <w:sz w:val="22"/>
                <w:szCs w:val="22"/>
              </w:rPr>
              <w:t xml:space="preserve">means the following documents: </w:t>
            </w:r>
          </w:p>
          <w:p w14:paraId="2876393B" w14:textId="77777777" w:rsidR="00653D1B" w:rsidRDefault="00653D1B" w:rsidP="00A92770">
            <w:pPr>
              <w:pStyle w:val="ListParagraph"/>
              <w:numPr>
                <w:ilvl w:val="0"/>
                <w:numId w:val="26"/>
              </w:numPr>
              <w:tabs>
                <w:tab w:val="left" w:pos="2268"/>
              </w:tabs>
              <w:jc w:val="both"/>
              <w:rPr>
                <w:rFonts w:cs="Arial"/>
                <w:sz w:val="22"/>
                <w:szCs w:val="22"/>
              </w:rPr>
            </w:pPr>
            <w:r>
              <w:rPr>
                <w:rFonts w:cs="Arial"/>
                <w:sz w:val="22"/>
                <w:szCs w:val="22"/>
              </w:rPr>
              <w:t>Dynamic Purchasing System (DPS) Invitation (this document);</w:t>
            </w:r>
          </w:p>
          <w:p w14:paraId="5A7E6140" w14:textId="77777777" w:rsidR="00653D1B" w:rsidRDefault="00653D1B" w:rsidP="00A92770">
            <w:pPr>
              <w:pStyle w:val="ListParagraph"/>
              <w:numPr>
                <w:ilvl w:val="0"/>
                <w:numId w:val="26"/>
              </w:numPr>
              <w:tabs>
                <w:tab w:val="left" w:pos="2268"/>
              </w:tabs>
              <w:jc w:val="both"/>
              <w:rPr>
                <w:rFonts w:cs="Arial"/>
                <w:sz w:val="22"/>
                <w:szCs w:val="22"/>
              </w:rPr>
            </w:pPr>
            <w:r>
              <w:rPr>
                <w:rFonts w:cs="Arial"/>
                <w:sz w:val="22"/>
                <w:szCs w:val="22"/>
              </w:rPr>
              <w:t>European Single Procurement Document (ESPD); (for online response);</w:t>
            </w:r>
          </w:p>
          <w:p w14:paraId="3D65C5C4" w14:textId="77777777" w:rsidR="00653D1B" w:rsidRDefault="00653D1B" w:rsidP="00A92770">
            <w:pPr>
              <w:pStyle w:val="ListParagraph"/>
              <w:numPr>
                <w:ilvl w:val="0"/>
                <w:numId w:val="26"/>
              </w:numPr>
              <w:tabs>
                <w:tab w:val="left" w:pos="2268"/>
              </w:tabs>
              <w:spacing w:after="0"/>
              <w:jc w:val="both"/>
              <w:rPr>
                <w:rFonts w:cs="Arial"/>
                <w:sz w:val="22"/>
                <w:szCs w:val="22"/>
              </w:rPr>
            </w:pPr>
            <w:r>
              <w:rPr>
                <w:rFonts w:cs="Arial"/>
                <w:sz w:val="22"/>
                <w:szCs w:val="22"/>
              </w:rPr>
              <w:t>DPS Questionnaire (for online response);</w:t>
            </w:r>
          </w:p>
          <w:p w14:paraId="0460D12A" w14:textId="77777777" w:rsidR="00653D1B" w:rsidRPr="000A5B96" w:rsidRDefault="00653D1B" w:rsidP="000A5B96">
            <w:pPr>
              <w:tabs>
                <w:tab w:val="left" w:pos="2268"/>
              </w:tabs>
              <w:jc w:val="both"/>
              <w:rPr>
                <w:rFonts w:cs="Arial"/>
                <w:sz w:val="22"/>
                <w:szCs w:val="22"/>
              </w:rPr>
            </w:pPr>
          </w:p>
        </w:tc>
      </w:tr>
      <w:tr w:rsidR="00653D1B" w:rsidRPr="00350A2A" w14:paraId="69339ABB" w14:textId="77777777" w:rsidTr="000C732A">
        <w:tc>
          <w:tcPr>
            <w:tcW w:w="2268" w:type="dxa"/>
            <w:shd w:val="clear" w:color="auto" w:fill="auto"/>
          </w:tcPr>
          <w:p w14:paraId="1C539A20" w14:textId="77777777" w:rsidR="00653D1B" w:rsidRPr="00350A2A" w:rsidRDefault="00653D1B" w:rsidP="000A5B96">
            <w:pPr>
              <w:tabs>
                <w:tab w:val="left" w:pos="2268"/>
              </w:tabs>
              <w:rPr>
                <w:rFonts w:cs="Arial"/>
                <w:b/>
                <w:sz w:val="22"/>
                <w:szCs w:val="22"/>
              </w:rPr>
            </w:pPr>
            <w:r w:rsidRPr="00350A2A">
              <w:rPr>
                <w:rFonts w:cs="Arial"/>
                <w:sz w:val="22"/>
                <w:szCs w:val="22"/>
              </w:rPr>
              <w:t>“</w:t>
            </w:r>
            <w:r w:rsidRPr="00350A2A">
              <w:rPr>
                <w:rFonts w:cs="Arial"/>
                <w:b/>
                <w:sz w:val="22"/>
                <w:szCs w:val="22"/>
              </w:rPr>
              <w:t>DPS Purchasers</w:t>
            </w:r>
            <w:r w:rsidRPr="00350A2A">
              <w:rPr>
                <w:rFonts w:cs="Arial"/>
                <w:sz w:val="22"/>
                <w:szCs w:val="22"/>
              </w:rPr>
              <w:t>”</w:t>
            </w:r>
          </w:p>
        </w:tc>
        <w:tc>
          <w:tcPr>
            <w:tcW w:w="7938" w:type="dxa"/>
            <w:shd w:val="clear" w:color="auto" w:fill="auto"/>
          </w:tcPr>
          <w:p w14:paraId="4E4C8914" w14:textId="77777777" w:rsidR="00653D1B" w:rsidRPr="00A14320" w:rsidRDefault="00653D1B" w:rsidP="000A5B96">
            <w:pPr>
              <w:jc w:val="both"/>
              <w:rPr>
                <w:rFonts w:cs="Arial"/>
                <w:bCs/>
                <w:sz w:val="22"/>
                <w:szCs w:val="22"/>
              </w:rPr>
            </w:pPr>
            <w:r w:rsidRPr="00A14320">
              <w:rPr>
                <w:rFonts w:cs="Arial"/>
                <w:sz w:val="22"/>
                <w:szCs w:val="22"/>
              </w:rPr>
              <w:t xml:space="preserve">means </w:t>
            </w:r>
            <w:r>
              <w:rPr>
                <w:rFonts w:cs="Arial"/>
                <w:sz w:val="22"/>
                <w:szCs w:val="22"/>
              </w:rPr>
              <w:t xml:space="preserve">the </w:t>
            </w:r>
            <w:r w:rsidR="000A5B96">
              <w:rPr>
                <w:rFonts w:cs="Arial"/>
                <w:sz w:val="22"/>
                <w:szCs w:val="22"/>
              </w:rPr>
              <w:t>DMHTG</w:t>
            </w:r>
            <w:r>
              <w:rPr>
                <w:rFonts w:cs="Arial"/>
                <w:sz w:val="22"/>
                <w:szCs w:val="22"/>
              </w:rPr>
              <w:t xml:space="preserve"> or any of its constituent parts, </w:t>
            </w:r>
            <w:r w:rsidRPr="00A14320">
              <w:rPr>
                <w:rFonts w:cs="Arial"/>
                <w:bCs/>
                <w:sz w:val="22"/>
                <w:szCs w:val="22"/>
              </w:rPr>
              <w:t>and</w:t>
            </w:r>
            <w:r>
              <w:rPr>
                <w:rFonts w:cs="Arial"/>
                <w:bCs/>
                <w:sz w:val="22"/>
                <w:szCs w:val="22"/>
              </w:rPr>
              <w:t>/or</w:t>
            </w:r>
            <w:r w:rsidRPr="00A14320">
              <w:rPr>
                <w:rFonts w:cs="Arial"/>
                <w:bCs/>
                <w:sz w:val="22"/>
                <w:szCs w:val="22"/>
              </w:rPr>
              <w:t xml:space="preserve"> </w:t>
            </w:r>
            <w:r>
              <w:rPr>
                <w:rFonts w:cs="Arial"/>
                <w:bCs/>
                <w:sz w:val="22"/>
                <w:szCs w:val="22"/>
              </w:rPr>
              <w:t>s</w:t>
            </w:r>
            <w:r w:rsidRPr="00A14320">
              <w:rPr>
                <w:rFonts w:cs="Arial"/>
                <w:bCs/>
                <w:sz w:val="22"/>
                <w:szCs w:val="22"/>
              </w:rPr>
              <w:t>o</w:t>
            </w:r>
            <w:r>
              <w:rPr>
                <w:rFonts w:cs="Arial"/>
                <w:bCs/>
                <w:sz w:val="22"/>
                <w:szCs w:val="22"/>
              </w:rPr>
              <w:t>me or all of the</w:t>
            </w:r>
            <w:r w:rsidRPr="00A14320">
              <w:rPr>
                <w:rFonts w:cs="Arial"/>
                <w:bCs/>
                <w:sz w:val="22"/>
                <w:szCs w:val="22"/>
              </w:rPr>
              <w:t xml:space="preserve"> Contracting Aut</w:t>
            </w:r>
            <w:r>
              <w:rPr>
                <w:rFonts w:cs="Arial"/>
                <w:bCs/>
                <w:sz w:val="22"/>
                <w:szCs w:val="22"/>
              </w:rPr>
              <w:t>horities as listed in Appendix 1</w:t>
            </w:r>
            <w:r w:rsidRPr="00A14320">
              <w:rPr>
                <w:rFonts w:cs="Arial"/>
                <w:bCs/>
                <w:sz w:val="22"/>
                <w:szCs w:val="22"/>
              </w:rPr>
              <w:t xml:space="preserve"> of this document</w:t>
            </w:r>
            <w:r>
              <w:rPr>
                <w:rFonts w:cs="Arial"/>
                <w:bCs/>
                <w:sz w:val="22"/>
                <w:szCs w:val="22"/>
              </w:rPr>
              <w:t xml:space="preserve">, who </w:t>
            </w:r>
            <w:r w:rsidRPr="00350A2A">
              <w:rPr>
                <w:rFonts w:cs="Arial"/>
                <w:sz w:val="22"/>
                <w:szCs w:val="22"/>
              </w:rPr>
              <w:t xml:space="preserve">may from time to time </w:t>
            </w:r>
            <w:r>
              <w:rPr>
                <w:rFonts w:cs="Arial"/>
                <w:sz w:val="22"/>
                <w:szCs w:val="22"/>
              </w:rPr>
              <w:t xml:space="preserve">wish to conduct a Mini-Competition for the </w:t>
            </w:r>
            <w:r w:rsidRPr="00350A2A">
              <w:rPr>
                <w:rFonts w:cs="Arial"/>
                <w:sz w:val="22"/>
                <w:szCs w:val="22"/>
              </w:rPr>
              <w:t xml:space="preserve">purchase </w:t>
            </w:r>
            <w:r>
              <w:rPr>
                <w:rFonts w:cs="Arial"/>
                <w:sz w:val="22"/>
                <w:szCs w:val="22"/>
              </w:rPr>
              <w:t xml:space="preserve">of </w:t>
            </w:r>
            <w:r w:rsidRPr="00350A2A">
              <w:rPr>
                <w:rFonts w:cs="Arial"/>
                <w:sz w:val="22"/>
                <w:szCs w:val="22"/>
              </w:rPr>
              <w:t xml:space="preserve">the </w:t>
            </w:r>
            <w:r>
              <w:rPr>
                <w:rFonts w:cs="Arial"/>
                <w:sz w:val="22"/>
                <w:szCs w:val="22"/>
                <w:lang w:val="en-GB"/>
              </w:rPr>
              <w:t xml:space="preserve">Goods on their own behalf or on behalf of other DPS Purchasers on a collaborative basis; </w:t>
            </w:r>
          </w:p>
        </w:tc>
      </w:tr>
      <w:tr w:rsidR="00653D1B" w:rsidRPr="00350A2A" w14:paraId="378B5101" w14:textId="77777777" w:rsidTr="000C732A">
        <w:tc>
          <w:tcPr>
            <w:tcW w:w="2268" w:type="dxa"/>
            <w:shd w:val="clear" w:color="auto" w:fill="auto"/>
          </w:tcPr>
          <w:p w14:paraId="7BC3E94C" w14:textId="77777777" w:rsidR="00653D1B" w:rsidRPr="002D1A58" w:rsidRDefault="00653D1B" w:rsidP="000A5B96">
            <w:pPr>
              <w:tabs>
                <w:tab w:val="left" w:pos="2268"/>
              </w:tabs>
              <w:rPr>
                <w:rFonts w:cs="Arial"/>
                <w:b/>
                <w:sz w:val="22"/>
                <w:szCs w:val="22"/>
              </w:rPr>
            </w:pPr>
            <w:r w:rsidRPr="002D1A58">
              <w:rPr>
                <w:rFonts w:cs="Arial"/>
                <w:b/>
                <w:sz w:val="22"/>
                <w:szCs w:val="22"/>
              </w:rPr>
              <w:lastRenderedPageBreak/>
              <w:t>“Drawdown Framework Agreement”</w:t>
            </w:r>
          </w:p>
        </w:tc>
        <w:tc>
          <w:tcPr>
            <w:tcW w:w="7938" w:type="dxa"/>
            <w:shd w:val="clear" w:color="auto" w:fill="auto"/>
          </w:tcPr>
          <w:p w14:paraId="25DA01FF" w14:textId="77777777" w:rsidR="00653D1B" w:rsidRDefault="00653D1B" w:rsidP="000A5B96">
            <w:pPr>
              <w:tabs>
                <w:tab w:val="left" w:pos="2268"/>
              </w:tabs>
              <w:rPr>
                <w:rFonts w:cs="Arial"/>
                <w:sz w:val="22"/>
                <w:szCs w:val="22"/>
              </w:rPr>
            </w:pPr>
            <w:r>
              <w:rPr>
                <w:rFonts w:cs="Arial"/>
                <w:sz w:val="22"/>
                <w:szCs w:val="22"/>
              </w:rPr>
              <w:t xml:space="preserve">means a Mini-Competition whereby DPS Appointees compete to be ranked on a subsequent Drawdown Framework Agreement to supply the Goods to a DPS Purchaser(s). DPS Purchasers would purchase on a direct drawdown basis directly from any of the DPS Appointees ranked on the Drawdown Framework Agreement without recourse to any subsequent competition after the Mini-Competition is complete;  </w:t>
            </w:r>
          </w:p>
        </w:tc>
      </w:tr>
      <w:tr w:rsidR="00653D1B" w:rsidRPr="00350A2A" w14:paraId="67B4A201" w14:textId="77777777" w:rsidTr="000C732A">
        <w:tc>
          <w:tcPr>
            <w:tcW w:w="2268" w:type="dxa"/>
            <w:shd w:val="clear" w:color="auto" w:fill="auto"/>
          </w:tcPr>
          <w:p w14:paraId="76AF6422" w14:textId="77777777" w:rsidR="00653D1B" w:rsidRPr="00350A2A" w:rsidRDefault="00653D1B" w:rsidP="000A5B96">
            <w:pPr>
              <w:tabs>
                <w:tab w:val="left" w:pos="2268"/>
              </w:tabs>
              <w:rPr>
                <w:sz w:val="22"/>
                <w:szCs w:val="22"/>
              </w:rPr>
            </w:pPr>
            <w:r w:rsidRPr="00350A2A">
              <w:rPr>
                <w:rFonts w:cs="Arial"/>
                <w:sz w:val="22"/>
                <w:szCs w:val="22"/>
              </w:rPr>
              <w:t>“</w:t>
            </w:r>
            <w:r w:rsidRPr="00350A2A">
              <w:rPr>
                <w:rFonts w:cs="Arial"/>
                <w:b/>
                <w:sz w:val="22"/>
                <w:szCs w:val="22"/>
              </w:rPr>
              <w:t>Dynamic Purchasing System</w:t>
            </w:r>
            <w:r w:rsidRPr="00350A2A">
              <w:rPr>
                <w:rFonts w:cs="Arial"/>
                <w:sz w:val="22"/>
                <w:szCs w:val="22"/>
              </w:rPr>
              <w:t>”</w:t>
            </w:r>
            <w:r w:rsidRPr="00350A2A">
              <w:rPr>
                <w:rFonts w:cs="Arial"/>
                <w:b/>
                <w:sz w:val="22"/>
                <w:szCs w:val="22"/>
              </w:rPr>
              <w:t xml:space="preserve"> </w:t>
            </w:r>
            <w:r w:rsidRPr="00555FB6">
              <w:rPr>
                <w:rFonts w:cs="Arial"/>
                <w:sz w:val="22"/>
                <w:szCs w:val="22"/>
              </w:rPr>
              <w:t>or</w:t>
            </w:r>
            <w:r w:rsidRPr="00350A2A">
              <w:rPr>
                <w:rFonts w:cs="Arial"/>
                <w:b/>
                <w:sz w:val="22"/>
                <w:szCs w:val="22"/>
              </w:rPr>
              <w:t xml:space="preserve"> </w:t>
            </w:r>
            <w:r w:rsidRPr="00350A2A">
              <w:rPr>
                <w:rFonts w:cs="Arial"/>
                <w:sz w:val="22"/>
                <w:szCs w:val="22"/>
              </w:rPr>
              <w:t>“</w:t>
            </w:r>
            <w:r w:rsidRPr="00350A2A">
              <w:rPr>
                <w:rFonts w:cs="Arial"/>
                <w:b/>
                <w:sz w:val="22"/>
                <w:szCs w:val="22"/>
              </w:rPr>
              <w:t>DPS</w:t>
            </w:r>
            <w:r w:rsidRPr="00350A2A">
              <w:rPr>
                <w:rFonts w:cs="Arial"/>
                <w:sz w:val="22"/>
                <w:szCs w:val="22"/>
              </w:rPr>
              <w:t>”</w:t>
            </w:r>
          </w:p>
        </w:tc>
        <w:tc>
          <w:tcPr>
            <w:tcW w:w="7938" w:type="dxa"/>
            <w:shd w:val="clear" w:color="auto" w:fill="auto"/>
          </w:tcPr>
          <w:p w14:paraId="41A16536" w14:textId="77777777" w:rsidR="00653D1B" w:rsidRPr="00F851FF" w:rsidRDefault="00653D1B" w:rsidP="000A5B96">
            <w:pPr>
              <w:tabs>
                <w:tab w:val="left" w:pos="2268"/>
              </w:tabs>
              <w:rPr>
                <w:rFonts w:cs="Arial"/>
                <w:sz w:val="22"/>
                <w:szCs w:val="22"/>
              </w:rPr>
            </w:pPr>
            <w:r>
              <w:rPr>
                <w:rFonts w:cs="Arial"/>
                <w:sz w:val="22"/>
                <w:szCs w:val="22"/>
              </w:rPr>
              <w:t xml:space="preserve">means </w:t>
            </w:r>
            <w:r>
              <w:rPr>
                <w:rFonts w:cstheme="minorHAnsi"/>
                <w:color w:val="222222"/>
                <w:sz w:val="22"/>
                <w:szCs w:val="22"/>
                <w:shd w:val="clear" w:color="auto" w:fill="FFFFFF"/>
              </w:rPr>
              <w:t>a completely electronic</w:t>
            </w:r>
            <w:r w:rsidRPr="00630253">
              <w:rPr>
                <w:rFonts w:cstheme="minorHAnsi"/>
                <w:color w:val="222222"/>
                <w:sz w:val="22"/>
                <w:szCs w:val="22"/>
                <w:shd w:val="clear" w:color="auto" w:fill="FFFFFF"/>
              </w:rPr>
              <w:t> </w:t>
            </w:r>
            <w:r w:rsidRPr="00630253">
              <w:rPr>
                <w:rFonts w:cstheme="minorHAnsi"/>
                <w:bCs/>
                <w:color w:val="222222"/>
                <w:sz w:val="22"/>
                <w:szCs w:val="22"/>
                <w:shd w:val="clear" w:color="auto" w:fill="FFFFFF"/>
              </w:rPr>
              <w:t>system</w:t>
            </w:r>
            <w:r w:rsidRPr="00630253">
              <w:rPr>
                <w:rFonts w:cstheme="minorHAnsi"/>
                <w:color w:val="222222"/>
                <w:sz w:val="22"/>
                <w:szCs w:val="22"/>
                <w:shd w:val="clear" w:color="auto" w:fill="FFFFFF"/>
              </w:rPr>
              <w:t> </w:t>
            </w:r>
            <w:r>
              <w:rPr>
                <w:rFonts w:cstheme="minorHAnsi"/>
                <w:color w:val="222222"/>
                <w:sz w:val="22"/>
                <w:szCs w:val="22"/>
                <w:shd w:val="clear" w:color="auto" w:fill="FFFFFF"/>
              </w:rPr>
              <w:t xml:space="preserve">used by a Contracting Authority to purchase  </w:t>
            </w:r>
            <w:r w:rsidRPr="00630253">
              <w:rPr>
                <w:rFonts w:cstheme="minorHAnsi"/>
                <w:color w:val="222222"/>
                <w:sz w:val="22"/>
                <w:szCs w:val="22"/>
                <w:shd w:val="clear" w:color="auto" w:fill="FFFFFF"/>
              </w:rPr>
              <w:t>commonly used goods, works or services</w:t>
            </w:r>
            <w:r>
              <w:rPr>
                <w:rFonts w:cstheme="minorHAnsi"/>
                <w:color w:val="222222"/>
                <w:sz w:val="22"/>
                <w:szCs w:val="22"/>
                <w:shd w:val="clear" w:color="auto" w:fill="FFFFFF"/>
              </w:rPr>
              <w:t>;</w:t>
            </w:r>
          </w:p>
        </w:tc>
      </w:tr>
      <w:tr w:rsidR="00653D1B" w:rsidRPr="00350A2A" w14:paraId="4A44EEAB" w14:textId="77777777" w:rsidTr="000C732A">
        <w:tc>
          <w:tcPr>
            <w:tcW w:w="2268" w:type="dxa"/>
            <w:shd w:val="clear" w:color="auto" w:fill="auto"/>
          </w:tcPr>
          <w:p w14:paraId="17B7F4F4" w14:textId="77777777" w:rsidR="00653D1B" w:rsidRPr="00350A2A" w:rsidRDefault="00653D1B" w:rsidP="000A5B96">
            <w:pPr>
              <w:tabs>
                <w:tab w:val="left" w:pos="2268"/>
              </w:tabs>
              <w:rPr>
                <w:rFonts w:cs="Arial"/>
                <w:b/>
                <w:sz w:val="22"/>
                <w:szCs w:val="22"/>
              </w:rPr>
            </w:pPr>
            <w:r w:rsidRPr="00350A2A">
              <w:rPr>
                <w:rFonts w:cs="Arial"/>
                <w:sz w:val="22"/>
                <w:szCs w:val="22"/>
              </w:rPr>
              <w:t>“</w:t>
            </w:r>
            <w:r w:rsidRPr="00350A2A">
              <w:rPr>
                <w:rFonts w:cs="Arial"/>
                <w:b/>
                <w:sz w:val="22"/>
                <w:szCs w:val="22"/>
              </w:rPr>
              <w:t>European Single Procurement Document</w:t>
            </w:r>
            <w:r w:rsidRPr="00350A2A">
              <w:rPr>
                <w:rFonts w:cs="Arial"/>
                <w:sz w:val="22"/>
                <w:szCs w:val="22"/>
              </w:rPr>
              <w:t>”</w:t>
            </w:r>
            <w:r w:rsidRPr="00350A2A">
              <w:rPr>
                <w:rFonts w:cs="Arial"/>
                <w:b/>
                <w:sz w:val="22"/>
                <w:szCs w:val="22"/>
              </w:rPr>
              <w:t xml:space="preserve"> </w:t>
            </w:r>
            <w:r w:rsidRPr="00555FB6">
              <w:rPr>
                <w:rFonts w:cs="Arial"/>
                <w:sz w:val="22"/>
                <w:szCs w:val="22"/>
              </w:rPr>
              <w:t>or</w:t>
            </w:r>
            <w:r w:rsidRPr="00350A2A">
              <w:rPr>
                <w:rFonts w:cs="Arial"/>
                <w:b/>
                <w:sz w:val="22"/>
                <w:szCs w:val="22"/>
              </w:rPr>
              <w:t xml:space="preserve"> </w:t>
            </w:r>
            <w:r w:rsidRPr="00350A2A">
              <w:rPr>
                <w:rFonts w:cs="Arial"/>
                <w:sz w:val="22"/>
                <w:szCs w:val="22"/>
              </w:rPr>
              <w:t>“</w:t>
            </w:r>
            <w:r w:rsidRPr="00350A2A">
              <w:rPr>
                <w:rFonts w:cs="Arial"/>
                <w:b/>
                <w:sz w:val="22"/>
                <w:szCs w:val="22"/>
              </w:rPr>
              <w:t>ESPD</w:t>
            </w:r>
            <w:r w:rsidRPr="00350A2A">
              <w:rPr>
                <w:rFonts w:cs="Arial"/>
                <w:sz w:val="22"/>
                <w:szCs w:val="22"/>
              </w:rPr>
              <w:t>”</w:t>
            </w:r>
          </w:p>
        </w:tc>
        <w:tc>
          <w:tcPr>
            <w:tcW w:w="7938" w:type="dxa"/>
            <w:shd w:val="clear" w:color="auto" w:fill="auto"/>
            <w:vAlign w:val="center"/>
          </w:tcPr>
          <w:p w14:paraId="073D0066" w14:textId="77777777" w:rsidR="00653D1B" w:rsidRPr="00CC75BD" w:rsidRDefault="00653D1B" w:rsidP="000A5B96">
            <w:pPr>
              <w:tabs>
                <w:tab w:val="left" w:pos="2268"/>
              </w:tabs>
              <w:jc w:val="both"/>
              <w:rPr>
                <w:rFonts w:cs="Arial"/>
                <w:sz w:val="22"/>
                <w:szCs w:val="22"/>
              </w:rPr>
            </w:pPr>
            <w:r w:rsidRPr="00350A2A">
              <w:rPr>
                <w:rFonts w:cs="Arial"/>
                <w:sz w:val="22"/>
                <w:szCs w:val="22"/>
              </w:rPr>
              <w:t>means the</w:t>
            </w:r>
            <w:r>
              <w:rPr>
                <w:rFonts w:cs="Arial"/>
                <w:sz w:val="22"/>
                <w:szCs w:val="22"/>
              </w:rPr>
              <w:t xml:space="preserve"> European Single Procurement Document which </w:t>
            </w:r>
            <w:r w:rsidRPr="00350A2A">
              <w:rPr>
                <w:rFonts w:cs="Arial"/>
                <w:sz w:val="22"/>
                <w:szCs w:val="22"/>
              </w:rPr>
              <w:t>must be completed and submitted by Applicants</w:t>
            </w:r>
            <w:r w:rsidRPr="00350A2A">
              <w:rPr>
                <w:rFonts w:cs="Arial"/>
                <w:b/>
                <w:color w:val="FF0000"/>
                <w:sz w:val="22"/>
                <w:szCs w:val="22"/>
              </w:rPr>
              <w:t xml:space="preserve"> </w:t>
            </w:r>
            <w:r>
              <w:rPr>
                <w:rFonts w:cs="Arial"/>
                <w:sz w:val="22"/>
                <w:szCs w:val="22"/>
              </w:rPr>
              <w:t>with their A</w:t>
            </w:r>
            <w:r w:rsidRPr="00555FB6">
              <w:rPr>
                <w:rFonts w:cs="Arial"/>
                <w:sz w:val="22"/>
                <w:szCs w:val="22"/>
              </w:rPr>
              <w:t>pplication for admission to the DPS;</w:t>
            </w:r>
          </w:p>
        </w:tc>
      </w:tr>
      <w:tr w:rsidR="00653D1B" w:rsidRPr="00350A2A" w14:paraId="50C274BE" w14:textId="77777777" w:rsidTr="000C732A">
        <w:tc>
          <w:tcPr>
            <w:tcW w:w="2268" w:type="dxa"/>
            <w:shd w:val="clear" w:color="auto" w:fill="auto"/>
            <w:vAlign w:val="center"/>
          </w:tcPr>
          <w:p w14:paraId="5184F701" w14:textId="77777777" w:rsidR="00653D1B" w:rsidRPr="00555FB6" w:rsidRDefault="00653D1B" w:rsidP="000A5B96">
            <w:pPr>
              <w:tabs>
                <w:tab w:val="left" w:pos="2268"/>
              </w:tabs>
              <w:rPr>
                <w:rFonts w:cs="Arial"/>
                <w:b/>
                <w:sz w:val="22"/>
                <w:szCs w:val="22"/>
              </w:rPr>
            </w:pPr>
            <w:r>
              <w:rPr>
                <w:rFonts w:cs="Arial"/>
                <w:b/>
                <w:sz w:val="22"/>
                <w:szCs w:val="22"/>
              </w:rPr>
              <w:t>“Exclusion Grounds”</w:t>
            </w:r>
          </w:p>
        </w:tc>
        <w:tc>
          <w:tcPr>
            <w:tcW w:w="7938" w:type="dxa"/>
            <w:shd w:val="clear" w:color="auto" w:fill="auto"/>
          </w:tcPr>
          <w:p w14:paraId="7504B5E1" w14:textId="77777777" w:rsidR="00653D1B" w:rsidRPr="00555FB6" w:rsidRDefault="00653D1B" w:rsidP="000A5B96">
            <w:pPr>
              <w:tabs>
                <w:tab w:val="left" w:pos="2268"/>
              </w:tabs>
              <w:jc w:val="both"/>
              <w:rPr>
                <w:rFonts w:cs="Arial"/>
                <w:sz w:val="22"/>
                <w:szCs w:val="22"/>
              </w:rPr>
            </w:pPr>
            <w:r>
              <w:rPr>
                <w:rFonts w:cs="Arial"/>
                <w:sz w:val="22"/>
                <w:szCs w:val="22"/>
              </w:rPr>
              <w:t>means any of the grounds which would cause the exclusion of the Applicant pursuant to Article 57 of the Regulations;</w:t>
            </w:r>
          </w:p>
        </w:tc>
      </w:tr>
      <w:tr w:rsidR="00653D1B" w:rsidRPr="00350A2A" w14:paraId="08ADBED9" w14:textId="77777777" w:rsidTr="000C732A">
        <w:tc>
          <w:tcPr>
            <w:tcW w:w="2268" w:type="dxa"/>
            <w:shd w:val="clear" w:color="auto" w:fill="auto"/>
            <w:vAlign w:val="center"/>
          </w:tcPr>
          <w:p w14:paraId="4F058E8A" w14:textId="77777777" w:rsidR="00653D1B" w:rsidRPr="00350A2A" w:rsidRDefault="00653D1B" w:rsidP="000A5B96">
            <w:pPr>
              <w:tabs>
                <w:tab w:val="left" w:pos="2268"/>
              </w:tabs>
              <w:rPr>
                <w:rFonts w:cs="Arial"/>
                <w:b/>
                <w:sz w:val="22"/>
                <w:szCs w:val="22"/>
                <w:highlight w:val="yellow"/>
              </w:rPr>
            </w:pPr>
            <w:r w:rsidRPr="00555FB6">
              <w:rPr>
                <w:rFonts w:cs="Arial"/>
                <w:b/>
                <w:sz w:val="22"/>
                <w:szCs w:val="22"/>
              </w:rPr>
              <w:t xml:space="preserve">“Goods” </w:t>
            </w:r>
          </w:p>
        </w:tc>
        <w:tc>
          <w:tcPr>
            <w:tcW w:w="7938" w:type="dxa"/>
            <w:shd w:val="clear" w:color="auto" w:fill="auto"/>
          </w:tcPr>
          <w:p w14:paraId="233A2518" w14:textId="77777777" w:rsidR="00653D1B" w:rsidRPr="00555FB6" w:rsidRDefault="00653D1B" w:rsidP="000A5B96">
            <w:pPr>
              <w:tabs>
                <w:tab w:val="left" w:pos="2268"/>
              </w:tabs>
              <w:jc w:val="both"/>
              <w:rPr>
                <w:rFonts w:cs="Arial"/>
                <w:sz w:val="22"/>
                <w:szCs w:val="22"/>
              </w:rPr>
            </w:pPr>
            <w:r w:rsidRPr="00555FB6">
              <w:rPr>
                <w:rFonts w:cs="Arial"/>
                <w:sz w:val="22"/>
                <w:szCs w:val="22"/>
              </w:rPr>
              <w:t xml:space="preserve">means the supply </w:t>
            </w:r>
            <w:r w:rsidRPr="00067FDE">
              <w:rPr>
                <w:rFonts w:cs="Arial"/>
                <w:sz w:val="22"/>
                <w:szCs w:val="22"/>
              </w:rPr>
              <w:t>of authorised medicinal products marketed in the Republic of Ireland, in total or</w:t>
            </w:r>
            <w:r w:rsidRPr="00555FB6">
              <w:rPr>
                <w:rFonts w:cs="Arial"/>
                <w:sz w:val="22"/>
                <w:szCs w:val="22"/>
              </w:rPr>
              <w:t xml:space="preserve"> </w:t>
            </w:r>
            <w:r>
              <w:rPr>
                <w:rFonts w:cs="Arial"/>
                <w:sz w:val="22"/>
                <w:szCs w:val="22"/>
              </w:rPr>
              <w:t xml:space="preserve">in </w:t>
            </w:r>
            <w:r w:rsidRPr="00555FB6">
              <w:rPr>
                <w:rFonts w:cs="Arial"/>
                <w:sz w:val="22"/>
                <w:szCs w:val="22"/>
              </w:rPr>
              <w:t>any part thereof, which are the subject matter of this DPS;</w:t>
            </w:r>
          </w:p>
        </w:tc>
      </w:tr>
      <w:tr w:rsidR="00653D1B" w:rsidRPr="00350A2A" w14:paraId="4E25E209" w14:textId="77777777" w:rsidTr="000C732A">
        <w:tc>
          <w:tcPr>
            <w:tcW w:w="2268" w:type="dxa"/>
            <w:shd w:val="clear" w:color="auto" w:fill="auto"/>
            <w:vAlign w:val="center"/>
          </w:tcPr>
          <w:p w14:paraId="0C7F35FF" w14:textId="77777777" w:rsidR="00653D1B" w:rsidRPr="00350A2A" w:rsidRDefault="00653D1B" w:rsidP="000A5B96">
            <w:pPr>
              <w:tabs>
                <w:tab w:val="left" w:pos="2268"/>
              </w:tabs>
              <w:rPr>
                <w:rFonts w:cs="Arial"/>
                <w:sz w:val="22"/>
                <w:szCs w:val="22"/>
              </w:rPr>
            </w:pPr>
            <w:r w:rsidRPr="00350A2A">
              <w:rPr>
                <w:rFonts w:cs="Arial"/>
                <w:sz w:val="22"/>
                <w:szCs w:val="22"/>
              </w:rPr>
              <w:t>“</w:t>
            </w:r>
            <w:r w:rsidR="000A5B96">
              <w:rPr>
                <w:rFonts w:cs="Arial"/>
                <w:b/>
                <w:sz w:val="22"/>
                <w:szCs w:val="22"/>
              </w:rPr>
              <w:t>DMHTG</w:t>
            </w:r>
            <w:r w:rsidRPr="00350A2A">
              <w:rPr>
                <w:rFonts w:cs="Arial"/>
                <w:sz w:val="22"/>
                <w:szCs w:val="22"/>
              </w:rPr>
              <w:t>”</w:t>
            </w:r>
          </w:p>
        </w:tc>
        <w:tc>
          <w:tcPr>
            <w:tcW w:w="7938" w:type="dxa"/>
            <w:shd w:val="clear" w:color="auto" w:fill="auto"/>
          </w:tcPr>
          <w:p w14:paraId="07471CBB" w14:textId="77777777" w:rsidR="00653D1B" w:rsidRPr="00350A2A" w:rsidRDefault="00653D1B" w:rsidP="000A5B96">
            <w:pPr>
              <w:tabs>
                <w:tab w:val="left" w:pos="2268"/>
              </w:tabs>
              <w:jc w:val="both"/>
              <w:rPr>
                <w:rFonts w:cs="Arial"/>
                <w:sz w:val="22"/>
                <w:szCs w:val="22"/>
              </w:rPr>
            </w:pPr>
            <w:r w:rsidRPr="00350A2A">
              <w:rPr>
                <w:rFonts w:cs="Arial"/>
                <w:sz w:val="22"/>
                <w:szCs w:val="22"/>
              </w:rPr>
              <w:t>mea</w:t>
            </w:r>
            <w:r>
              <w:rPr>
                <w:rFonts w:cs="Arial"/>
                <w:sz w:val="22"/>
                <w:szCs w:val="22"/>
              </w:rPr>
              <w:t xml:space="preserve">ns the </w:t>
            </w:r>
            <w:r w:rsidR="000A5B96">
              <w:rPr>
                <w:rFonts w:cs="Arial"/>
                <w:sz w:val="22"/>
                <w:szCs w:val="22"/>
              </w:rPr>
              <w:t>Dublin Maternity Hospitals Joint Tendering Group</w:t>
            </w:r>
            <w:r>
              <w:rPr>
                <w:rFonts w:cs="Arial"/>
                <w:sz w:val="22"/>
                <w:szCs w:val="22"/>
              </w:rPr>
              <w:t>,</w:t>
            </w:r>
            <w:r w:rsidRPr="00A14320">
              <w:rPr>
                <w:rFonts w:cs="Arial"/>
                <w:sz w:val="22"/>
                <w:szCs w:val="22"/>
              </w:rPr>
              <w:t xml:space="preserve"> which expression shall include its successo</w:t>
            </w:r>
            <w:r>
              <w:rPr>
                <w:rFonts w:cs="Arial"/>
                <w:sz w:val="22"/>
                <w:szCs w:val="22"/>
              </w:rPr>
              <w:t>rs in title, assigns and agents;</w:t>
            </w:r>
          </w:p>
        </w:tc>
      </w:tr>
      <w:tr w:rsidR="00653D1B" w:rsidRPr="00350A2A" w14:paraId="6545A586" w14:textId="77777777" w:rsidTr="000C732A">
        <w:tc>
          <w:tcPr>
            <w:tcW w:w="2268" w:type="dxa"/>
            <w:shd w:val="clear" w:color="auto" w:fill="auto"/>
            <w:vAlign w:val="center"/>
          </w:tcPr>
          <w:p w14:paraId="1E5D64A3" w14:textId="77777777" w:rsidR="00653D1B" w:rsidRPr="00E96728" w:rsidRDefault="00653D1B" w:rsidP="000A5B96">
            <w:pPr>
              <w:tabs>
                <w:tab w:val="left" w:pos="2268"/>
              </w:tabs>
              <w:rPr>
                <w:rFonts w:cs="Arial"/>
                <w:b/>
                <w:sz w:val="22"/>
                <w:szCs w:val="22"/>
              </w:rPr>
            </w:pPr>
            <w:r w:rsidRPr="00E96728">
              <w:rPr>
                <w:rFonts w:cs="Arial"/>
                <w:b/>
                <w:sz w:val="22"/>
                <w:szCs w:val="22"/>
              </w:rPr>
              <w:t>“Initial Application”</w:t>
            </w:r>
          </w:p>
        </w:tc>
        <w:tc>
          <w:tcPr>
            <w:tcW w:w="7938" w:type="dxa"/>
            <w:shd w:val="clear" w:color="auto" w:fill="auto"/>
          </w:tcPr>
          <w:p w14:paraId="7FEA943B" w14:textId="77777777" w:rsidR="00653D1B" w:rsidRPr="00350A2A" w:rsidRDefault="00653D1B" w:rsidP="000A5B96">
            <w:pPr>
              <w:tabs>
                <w:tab w:val="left" w:pos="2268"/>
              </w:tabs>
              <w:jc w:val="both"/>
              <w:rPr>
                <w:rFonts w:cs="Arial"/>
                <w:sz w:val="22"/>
                <w:szCs w:val="22"/>
              </w:rPr>
            </w:pPr>
            <w:r>
              <w:rPr>
                <w:rFonts w:cs="Arial"/>
                <w:sz w:val="22"/>
                <w:szCs w:val="22"/>
              </w:rPr>
              <w:t>means an Application which has been submitted for admission at the initial creation of the DPS;</w:t>
            </w:r>
          </w:p>
        </w:tc>
      </w:tr>
      <w:tr w:rsidR="00653D1B" w:rsidRPr="00350A2A" w14:paraId="3F196271" w14:textId="77777777" w:rsidTr="000C732A">
        <w:tc>
          <w:tcPr>
            <w:tcW w:w="2268" w:type="dxa"/>
            <w:shd w:val="clear" w:color="auto" w:fill="auto"/>
            <w:vAlign w:val="center"/>
          </w:tcPr>
          <w:p w14:paraId="3BEBFCE4" w14:textId="77777777" w:rsidR="00653D1B" w:rsidRPr="00350A2A" w:rsidRDefault="00653D1B" w:rsidP="000A5B96">
            <w:pPr>
              <w:tabs>
                <w:tab w:val="left" w:pos="2268"/>
              </w:tabs>
              <w:rPr>
                <w:rFonts w:cs="Arial"/>
                <w:sz w:val="22"/>
                <w:szCs w:val="22"/>
              </w:rPr>
            </w:pPr>
            <w:r w:rsidRPr="00350A2A">
              <w:rPr>
                <w:rFonts w:cs="Arial"/>
                <w:sz w:val="22"/>
                <w:szCs w:val="22"/>
              </w:rPr>
              <w:t>“</w:t>
            </w:r>
            <w:r w:rsidRPr="00350A2A">
              <w:rPr>
                <w:rFonts w:cs="Arial"/>
                <w:b/>
                <w:sz w:val="22"/>
                <w:szCs w:val="22"/>
              </w:rPr>
              <w:t>Initial Deadline</w:t>
            </w:r>
            <w:r w:rsidRPr="00350A2A">
              <w:rPr>
                <w:rFonts w:cs="Arial"/>
                <w:sz w:val="22"/>
                <w:szCs w:val="22"/>
              </w:rPr>
              <w:t>”</w:t>
            </w:r>
          </w:p>
        </w:tc>
        <w:tc>
          <w:tcPr>
            <w:tcW w:w="7938" w:type="dxa"/>
            <w:shd w:val="clear" w:color="auto" w:fill="auto"/>
          </w:tcPr>
          <w:p w14:paraId="6751904A" w14:textId="77777777" w:rsidR="00653D1B" w:rsidRPr="00350A2A" w:rsidRDefault="00653D1B" w:rsidP="000A5B96">
            <w:pPr>
              <w:tabs>
                <w:tab w:val="left" w:pos="2268"/>
              </w:tabs>
              <w:jc w:val="both"/>
              <w:rPr>
                <w:rFonts w:cs="Arial"/>
                <w:sz w:val="22"/>
                <w:szCs w:val="22"/>
              </w:rPr>
            </w:pPr>
            <w:r w:rsidRPr="00350A2A">
              <w:rPr>
                <w:rFonts w:cs="Arial"/>
                <w:sz w:val="22"/>
                <w:szCs w:val="22"/>
              </w:rPr>
              <w:t xml:space="preserve">means the date specified on the cover page of this </w:t>
            </w:r>
            <w:r>
              <w:rPr>
                <w:rFonts w:cs="Arial"/>
                <w:sz w:val="22"/>
                <w:szCs w:val="22"/>
              </w:rPr>
              <w:t>document for the submission of Initial A</w:t>
            </w:r>
            <w:r w:rsidRPr="00350A2A">
              <w:rPr>
                <w:rFonts w:cs="Arial"/>
                <w:sz w:val="22"/>
                <w:szCs w:val="22"/>
              </w:rPr>
              <w:t>pplication</w:t>
            </w:r>
            <w:r>
              <w:rPr>
                <w:rFonts w:cs="Arial"/>
                <w:sz w:val="22"/>
                <w:szCs w:val="22"/>
              </w:rPr>
              <w:t>s</w:t>
            </w:r>
            <w:r w:rsidRPr="00350A2A">
              <w:rPr>
                <w:rFonts w:cs="Arial"/>
                <w:sz w:val="22"/>
                <w:szCs w:val="22"/>
              </w:rPr>
              <w:t>;</w:t>
            </w:r>
          </w:p>
        </w:tc>
      </w:tr>
      <w:tr w:rsidR="00653D1B" w:rsidRPr="00350A2A" w14:paraId="1CDC0276" w14:textId="77777777" w:rsidTr="000C732A">
        <w:tc>
          <w:tcPr>
            <w:tcW w:w="2268" w:type="dxa"/>
            <w:shd w:val="clear" w:color="auto" w:fill="auto"/>
            <w:vAlign w:val="center"/>
          </w:tcPr>
          <w:p w14:paraId="4BE250AF" w14:textId="77777777" w:rsidR="00653D1B" w:rsidRPr="00350A2A" w:rsidRDefault="00653D1B" w:rsidP="000A5B96">
            <w:pPr>
              <w:tabs>
                <w:tab w:val="left" w:pos="2268"/>
              </w:tabs>
              <w:rPr>
                <w:rFonts w:cs="Arial"/>
                <w:sz w:val="22"/>
                <w:szCs w:val="22"/>
              </w:rPr>
            </w:pPr>
            <w:r w:rsidRPr="00350A2A">
              <w:rPr>
                <w:rFonts w:cs="Arial"/>
                <w:sz w:val="22"/>
                <w:szCs w:val="22"/>
              </w:rPr>
              <w:t>“</w:t>
            </w:r>
            <w:r w:rsidRPr="00350A2A">
              <w:rPr>
                <w:rFonts w:cs="Arial"/>
                <w:b/>
                <w:sz w:val="22"/>
                <w:szCs w:val="22"/>
              </w:rPr>
              <w:t>Invitation to Tender</w:t>
            </w:r>
            <w:r w:rsidRPr="00350A2A">
              <w:rPr>
                <w:rFonts w:cs="Arial"/>
                <w:sz w:val="22"/>
                <w:szCs w:val="22"/>
              </w:rPr>
              <w:t>”</w:t>
            </w:r>
          </w:p>
        </w:tc>
        <w:tc>
          <w:tcPr>
            <w:tcW w:w="7938" w:type="dxa"/>
            <w:shd w:val="clear" w:color="auto" w:fill="auto"/>
          </w:tcPr>
          <w:p w14:paraId="443E15ED" w14:textId="77777777" w:rsidR="00653D1B" w:rsidRPr="00350A2A" w:rsidRDefault="00653D1B" w:rsidP="000A5B96">
            <w:pPr>
              <w:tabs>
                <w:tab w:val="left" w:pos="2268"/>
              </w:tabs>
              <w:jc w:val="both"/>
              <w:rPr>
                <w:rFonts w:cs="Arial"/>
                <w:sz w:val="22"/>
                <w:szCs w:val="22"/>
              </w:rPr>
            </w:pPr>
            <w:r w:rsidRPr="00350A2A">
              <w:rPr>
                <w:rFonts w:cs="Arial"/>
                <w:sz w:val="22"/>
                <w:szCs w:val="22"/>
              </w:rPr>
              <w:t xml:space="preserve">means the document </w:t>
            </w:r>
            <w:r>
              <w:rPr>
                <w:rFonts w:cs="Arial"/>
                <w:sz w:val="22"/>
                <w:szCs w:val="22"/>
              </w:rPr>
              <w:t xml:space="preserve">which will be </w:t>
            </w:r>
            <w:r w:rsidRPr="00350A2A">
              <w:rPr>
                <w:rFonts w:cs="Arial"/>
                <w:sz w:val="22"/>
                <w:szCs w:val="22"/>
              </w:rPr>
              <w:t xml:space="preserve">issued </w:t>
            </w:r>
            <w:r>
              <w:rPr>
                <w:rFonts w:cs="Arial"/>
                <w:sz w:val="22"/>
                <w:szCs w:val="22"/>
              </w:rPr>
              <w:t xml:space="preserve">to all DPS Appointees by a DPS Purchaser </w:t>
            </w:r>
            <w:r w:rsidRPr="00350A2A">
              <w:rPr>
                <w:rFonts w:cs="Arial"/>
                <w:sz w:val="22"/>
                <w:szCs w:val="22"/>
              </w:rPr>
              <w:t>as part of a Mini-Competition</w:t>
            </w:r>
            <w:r>
              <w:rPr>
                <w:rFonts w:cs="Arial"/>
                <w:sz w:val="22"/>
                <w:szCs w:val="22"/>
              </w:rPr>
              <w:t>;</w:t>
            </w:r>
            <w:r w:rsidRPr="00350A2A">
              <w:rPr>
                <w:rFonts w:cs="Arial"/>
                <w:sz w:val="22"/>
                <w:szCs w:val="22"/>
              </w:rPr>
              <w:t xml:space="preserve"> </w:t>
            </w:r>
          </w:p>
        </w:tc>
      </w:tr>
      <w:tr w:rsidR="00653D1B" w:rsidRPr="00350A2A" w14:paraId="40776FD1" w14:textId="77777777" w:rsidTr="000C732A">
        <w:tc>
          <w:tcPr>
            <w:tcW w:w="2268" w:type="dxa"/>
            <w:shd w:val="clear" w:color="auto" w:fill="auto"/>
          </w:tcPr>
          <w:p w14:paraId="3F5728C8" w14:textId="77777777" w:rsidR="00653D1B" w:rsidRPr="00350A2A" w:rsidRDefault="00653D1B" w:rsidP="000A5B96">
            <w:pPr>
              <w:tabs>
                <w:tab w:val="left" w:pos="2268"/>
              </w:tabs>
              <w:rPr>
                <w:rFonts w:cs="Arial"/>
                <w:sz w:val="22"/>
                <w:szCs w:val="22"/>
              </w:rPr>
            </w:pPr>
            <w:r w:rsidRPr="00350A2A">
              <w:rPr>
                <w:rFonts w:cs="Arial"/>
                <w:sz w:val="22"/>
                <w:szCs w:val="22"/>
              </w:rPr>
              <w:t>“</w:t>
            </w:r>
            <w:r w:rsidRPr="00350A2A">
              <w:rPr>
                <w:rFonts w:cs="Arial"/>
                <w:b/>
                <w:sz w:val="22"/>
                <w:szCs w:val="22"/>
              </w:rPr>
              <w:t>Mini-Competition</w:t>
            </w:r>
            <w:r w:rsidRPr="00350A2A">
              <w:rPr>
                <w:rFonts w:cs="Arial"/>
                <w:sz w:val="22"/>
                <w:szCs w:val="22"/>
              </w:rPr>
              <w:t>”</w:t>
            </w:r>
          </w:p>
        </w:tc>
        <w:tc>
          <w:tcPr>
            <w:tcW w:w="7938" w:type="dxa"/>
            <w:shd w:val="clear" w:color="auto" w:fill="auto"/>
          </w:tcPr>
          <w:p w14:paraId="0DC4582D" w14:textId="77777777" w:rsidR="00653D1B" w:rsidRPr="00350A2A" w:rsidRDefault="00653D1B" w:rsidP="000A5B96">
            <w:pPr>
              <w:tabs>
                <w:tab w:val="left" w:pos="2268"/>
              </w:tabs>
              <w:jc w:val="both"/>
              <w:rPr>
                <w:rFonts w:cs="Arial"/>
                <w:sz w:val="22"/>
                <w:szCs w:val="22"/>
              </w:rPr>
            </w:pPr>
            <w:r w:rsidRPr="00350A2A">
              <w:rPr>
                <w:rFonts w:cs="Arial"/>
                <w:sz w:val="22"/>
                <w:szCs w:val="22"/>
              </w:rPr>
              <w:t>means</w:t>
            </w:r>
            <w:r w:rsidRPr="00350A2A">
              <w:rPr>
                <w:sz w:val="22"/>
                <w:szCs w:val="22"/>
              </w:rPr>
              <w:t xml:space="preserve"> </w:t>
            </w:r>
            <w:r w:rsidRPr="00350A2A">
              <w:rPr>
                <w:rFonts w:cs="Arial"/>
                <w:sz w:val="22"/>
                <w:szCs w:val="22"/>
              </w:rPr>
              <w:t xml:space="preserve">a </w:t>
            </w:r>
            <w:r>
              <w:rPr>
                <w:rFonts w:cs="Arial"/>
                <w:sz w:val="22"/>
                <w:szCs w:val="22"/>
              </w:rPr>
              <w:t xml:space="preserve">subsequent </w:t>
            </w:r>
            <w:r w:rsidRPr="00350A2A">
              <w:rPr>
                <w:rFonts w:cs="Arial"/>
                <w:sz w:val="22"/>
                <w:szCs w:val="22"/>
              </w:rPr>
              <w:t>c</w:t>
            </w:r>
            <w:r>
              <w:rPr>
                <w:rFonts w:cs="Arial"/>
                <w:sz w:val="22"/>
                <w:szCs w:val="22"/>
              </w:rPr>
              <w:t>ompetition between all DPS Appointees</w:t>
            </w:r>
            <w:r w:rsidRPr="00350A2A">
              <w:rPr>
                <w:rFonts w:cs="Arial"/>
                <w:sz w:val="22"/>
                <w:szCs w:val="22"/>
              </w:rPr>
              <w:t xml:space="preserve"> conduct</w:t>
            </w:r>
            <w:r>
              <w:rPr>
                <w:rFonts w:cs="Arial"/>
                <w:sz w:val="22"/>
                <w:szCs w:val="22"/>
              </w:rPr>
              <w:t>ed in accordance with Section 7</w:t>
            </w:r>
            <w:r w:rsidRPr="00350A2A">
              <w:rPr>
                <w:rFonts w:cs="Arial"/>
                <w:sz w:val="22"/>
                <w:szCs w:val="22"/>
              </w:rPr>
              <w:t xml:space="preserve"> </w:t>
            </w:r>
            <w:r>
              <w:rPr>
                <w:rFonts w:cs="Arial"/>
                <w:sz w:val="22"/>
                <w:szCs w:val="22"/>
              </w:rPr>
              <w:t xml:space="preserve">of this DPS Invitation, </w:t>
            </w:r>
            <w:r w:rsidRPr="00350A2A">
              <w:rPr>
                <w:rFonts w:cs="Arial"/>
                <w:sz w:val="22"/>
                <w:szCs w:val="22"/>
              </w:rPr>
              <w:t xml:space="preserve">whereby </w:t>
            </w:r>
            <w:r>
              <w:rPr>
                <w:rFonts w:cs="Arial"/>
                <w:sz w:val="22"/>
                <w:szCs w:val="22"/>
              </w:rPr>
              <w:t>all DPS Appointees are invited to T</w:t>
            </w:r>
            <w:r w:rsidRPr="00350A2A">
              <w:rPr>
                <w:rFonts w:cs="Arial"/>
                <w:sz w:val="22"/>
                <w:szCs w:val="22"/>
              </w:rPr>
              <w:t xml:space="preserve">ender for the supply of specific </w:t>
            </w:r>
            <w:r w:rsidRPr="00350A2A">
              <w:rPr>
                <w:rFonts w:cs="Arial"/>
                <w:sz w:val="22"/>
                <w:szCs w:val="22"/>
                <w:lang w:val="en-GB"/>
              </w:rPr>
              <w:t xml:space="preserve">Goods </w:t>
            </w:r>
            <w:r>
              <w:rPr>
                <w:rFonts w:cs="Arial"/>
                <w:sz w:val="22"/>
                <w:szCs w:val="22"/>
              </w:rPr>
              <w:t>by</w:t>
            </w:r>
            <w:r w:rsidRPr="00350A2A">
              <w:rPr>
                <w:rFonts w:cs="Arial"/>
                <w:sz w:val="22"/>
                <w:szCs w:val="22"/>
              </w:rPr>
              <w:t xml:space="preserve"> a DPS Purchaser</w:t>
            </w:r>
            <w:r>
              <w:rPr>
                <w:rFonts w:cs="Arial"/>
                <w:sz w:val="22"/>
                <w:szCs w:val="22"/>
              </w:rPr>
              <w:t>, or any group of DPS Purchasers acting collaboratively</w:t>
            </w:r>
            <w:r w:rsidRPr="00350A2A">
              <w:rPr>
                <w:rFonts w:cs="Arial"/>
                <w:sz w:val="22"/>
                <w:szCs w:val="22"/>
              </w:rPr>
              <w:t>;</w:t>
            </w:r>
          </w:p>
        </w:tc>
      </w:tr>
      <w:tr w:rsidR="00653D1B" w:rsidRPr="00350A2A" w14:paraId="07F134F2" w14:textId="77777777" w:rsidTr="000C732A">
        <w:trPr>
          <w:trHeight w:val="509"/>
        </w:trPr>
        <w:tc>
          <w:tcPr>
            <w:tcW w:w="2268" w:type="dxa"/>
            <w:shd w:val="clear" w:color="auto" w:fill="auto"/>
            <w:vAlign w:val="center"/>
          </w:tcPr>
          <w:p w14:paraId="41098AFA" w14:textId="77777777" w:rsidR="00653D1B" w:rsidRPr="00BC1589" w:rsidRDefault="00653D1B" w:rsidP="000A5B96">
            <w:pPr>
              <w:tabs>
                <w:tab w:val="left" w:pos="2268"/>
              </w:tabs>
              <w:rPr>
                <w:rFonts w:cs="Arial"/>
                <w:b/>
                <w:sz w:val="22"/>
                <w:szCs w:val="22"/>
              </w:rPr>
            </w:pPr>
            <w:r w:rsidRPr="00BC1589">
              <w:rPr>
                <w:rFonts w:cs="Arial"/>
                <w:b/>
                <w:sz w:val="22"/>
                <w:szCs w:val="22"/>
              </w:rPr>
              <w:lastRenderedPageBreak/>
              <w:t xml:space="preserve">“Regulations” </w:t>
            </w:r>
          </w:p>
        </w:tc>
        <w:tc>
          <w:tcPr>
            <w:tcW w:w="7938" w:type="dxa"/>
            <w:shd w:val="clear" w:color="auto" w:fill="auto"/>
          </w:tcPr>
          <w:p w14:paraId="262581CC" w14:textId="77777777" w:rsidR="00653D1B" w:rsidRPr="00350A2A" w:rsidRDefault="00653D1B" w:rsidP="000A5B96">
            <w:pPr>
              <w:tabs>
                <w:tab w:val="left" w:pos="2268"/>
              </w:tabs>
              <w:jc w:val="both"/>
              <w:rPr>
                <w:rFonts w:cs="Arial"/>
                <w:sz w:val="22"/>
                <w:szCs w:val="22"/>
              </w:rPr>
            </w:pPr>
            <w:r>
              <w:rPr>
                <w:rFonts w:cs="Arial"/>
                <w:sz w:val="22"/>
                <w:szCs w:val="22"/>
              </w:rPr>
              <w:t>Means the European Union (Award of Public Contracts) Regulations 2016 (S.I. 284-2016);</w:t>
            </w:r>
          </w:p>
        </w:tc>
      </w:tr>
      <w:tr w:rsidR="00653D1B" w:rsidRPr="00350A2A" w14:paraId="1292DA36" w14:textId="77777777" w:rsidTr="000C732A">
        <w:trPr>
          <w:trHeight w:val="509"/>
        </w:trPr>
        <w:tc>
          <w:tcPr>
            <w:tcW w:w="2268" w:type="dxa"/>
            <w:shd w:val="clear" w:color="auto" w:fill="auto"/>
            <w:vAlign w:val="center"/>
          </w:tcPr>
          <w:p w14:paraId="4B88E67B" w14:textId="77777777" w:rsidR="00653D1B" w:rsidRPr="00350A2A" w:rsidRDefault="00653D1B" w:rsidP="000A5B96">
            <w:pPr>
              <w:tabs>
                <w:tab w:val="left" w:pos="2268"/>
              </w:tabs>
              <w:rPr>
                <w:rFonts w:cs="Arial"/>
                <w:sz w:val="22"/>
                <w:szCs w:val="22"/>
              </w:rPr>
            </w:pPr>
            <w:r w:rsidRPr="00350A2A">
              <w:rPr>
                <w:rFonts w:cs="Arial"/>
                <w:sz w:val="22"/>
                <w:szCs w:val="22"/>
              </w:rPr>
              <w:t>“</w:t>
            </w:r>
            <w:r>
              <w:rPr>
                <w:rFonts w:cs="Arial"/>
                <w:b/>
                <w:sz w:val="22"/>
                <w:szCs w:val="22"/>
              </w:rPr>
              <w:t>Selection</w:t>
            </w:r>
            <w:r w:rsidRPr="00350A2A">
              <w:rPr>
                <w:rFonts w:cs="Arial"/>
                <w:b/>
                <w:sz w:val="22"/>
                <w:szCs w:val="22"/>
              </w:rPr>
              <w:t xml:space="preserve"> Criteria</w:t>
            </w:r>
            <w:r w:rsidRPr="00350A2A">
              <w:rPr>
                <w:rFonts w:cs="Arial"/>
                <w:sz w:val="22"/>
                <w:szCs w:val="22"/>
              </w:rPr>
              <w:t>”</w:t>
            </w:r>
          </w:p>
        </w:tc>
        <w:tc>
          <w:tcPr>
            <w:tcW w:w="7938" w:type="dxa"/>
            <w:shd w:val="clear" w:color="auto" w:fill="auto"/>
          </w:tcPr>
          <w:p w14:paraId="5DFEC9DC" w14:textId="77777777" w:rsidR="00653D1B" w:rsidRPr="00350A2A" w:rsidRDefault="00653D1B" w:rsidP="000A5B96">
            <w:pPr>
              <w:tabs>
                <w:tab w:val="left" w:pos="2268"/>
              </w:tabs>
              <w:jc w:val="both"/>
              <w:rPr>
                <w:rFonts w:cs="Arial"/>
                <w:sz w:val="22"/>
                <w:szCs w:val="22"/>
              </w:rPr>
            </w:pPr>
            <w:r>
              <w:rPr>
                <w:rFonts w:cs="Arial"/>
                <w:sz w:val="22"/>
                <w:szCs w:val="22"/>
              </w:rPr>
              <w:t>means the mandatory criteria which an Appointee must demonstrate in their Application in order to be admitted</w:t>
            </w:r>
            <w:r w:rsidRPr="00350A2A">
              <w:rPr>
                <w:rFonts w:cs="Arial"/>
                <w:sz w:val="22"/>
                <w:szCs w:val="22"/>
              </w:rPr>
              <w:t xml:space="preserve"> into the DPS;</w:t>
            </w:r>
          </w:p>
        </w:tc>
      </w:tr>
      <w:tr w:rsidR="00653D1B" w:rsidRPr="00350A2A" w14:paraId="29432EBD" w14:textId="77777777" w:rsidTr="000C732A">
        <w:trPr>
          <w:trHeight w:val="509"/>
        </w:trPr>
        <w:tc>
          <w:tcPr>
            <w:tcW w:w="2268" w:type="dxa"/>
            <w:shd w:val="clear" w:color="auto" w:fill="auto"/>
            <w:vAlign w:val="center"/>
          </w:tcPr>
          <w:p w14:paraId="26CA0291" w14:textId="77777777" w:rsidR="00653D1B" w:rsidRPr="00350A2A" w:rsidRDefault="00653D1B" w:rsidP="000A5B96">
            <w:pPr>
              <w:tabs>
                <w:tab w:val="left" w:pos="2268"/>
              </w:tabs>
              <w:rPr>
                <w:rFonts w:cs="Arial"/>
                <w:b/>
                <w:sz w:val="22"/>
                <w:szCs w:val="22"/>
              </w:rPr>
            </w:pPr>
            <w:r w:rsidRPr="00350A2A">
              <w:rPr>
                <w:rFonts w:cs="Arial"/>
                <w:sz w:val="22"/>
                <w:szCs w:val="22"/>
              </w:rPr>
              <w:t>“</w:t>
            </w:r>
            <w:r w:rsidRPr="00350A2A">
              <w:rPr>
                <w:rFonts w:cs="Arial"/>
                <w:b/>
                <w:sz w:val="22"/>
                <w:szCs w:val="22"/>
              </w:rPr>
              <w:t>Tender</w:t>
            </w:r>
            <w:r w:rsidRPr="00350A2A">
              <w:rPr>
                <w:rFonts w:cs="Arial"/>
                <w:sz w:val="22"/>
                <w:szCs w:val="22"/>
              </w:rPr>
              <w:t xml:space="preserve">” </w:t>
            </w:r>
          </w:p>
        </w:tc>
        <w:tc>
          <w:tcPr>
            <w:tcW w:w="7938" w:type="dxa"/>
            <w:shd w:val="clear" w:color="auto" w:fill="auto"/>
            <w:vAlign w:val="center"/>
          </w:tcPr>
          <w:p w14:paraId="2ED129F4" w14:textId="77777777" w:rsidR="00653D1B" w:rsidRPr="00350A2A" w:rsidRDefault="00653D1B" w:rsidP="000A5B96">
            <w:pPr>
              <w:tabs>
                <w:tab w:val="left" w:pos="2268"/>
              </w:tabs>
              <w:jc w:val="both"/>
              <w:rPr>
                <w:rFonts w:cs="Arial"/>
                <w:sz w:val="22"/>
                <w:szCs w:val="22"/>
              </w:rPr>
            </w:pPr>
            <w:r w:rsidRPr="00350A2A">
              <w:rPr>
                <w:rFonts w:cs="Arial"/>
                <w:sz w:val="22"/>
                <w:szCs w:val="22"/>
              </w:rPr>
              <w:t xml:space="preserve">means a </w:t>
            </w:r>
            <w:r>
              <w:rPr>
                <w:rFonts w:cs="Arial"/>
                <w:sz w:val="22"/>
                <w:szCs w:val="22"/>
              </w:rPr>
              <w:t>response submitted by Appointees</w:t>
            </w:r>
            <w:r w:rsidRPr="00350A2A">
              <w:rPr>
                <w:rFonts w:cs="Arial"/>
                <w:sz w:val="22"/>
                <w:szCs w:val="22"/>
              </w:rPr>
              <w:t xml:space="preserve"> in re</w:t>
            </w:r>
            <w:r>
              <w:rPr>
                <w:rFonts w:cs="Arial"/>
                <w:sz w:val="22"/>
                <w:szCs w:val="22"/>
              </w:rPr>
              <w:t>spect of a Mini-Competition;</w:t>
            </w:r>
          </w:p>
        </w:tc>
      </w:tr>
    </w:tbl>
    <w:p w14:paraId="66F8E5B7" w14:textId="77777777" w:rsidR="00F97FE0" w:rsidRDefault="00F97FE0" w:rsidP="00F97FE0">
      <w:bookmarkStart w:id="1" w:name="_Toc45271731"/>
      <w:bookmarkStart w:id="2" w:name="_Toc528070893"/>
      <w:bookmarkStart w:id="3" w:name="_Toc528070952"/>
      <w:bookmarkStart w:id="4" w:name="_Toc528071400"/>
      <w:bookmarkStart w:id="5" w:name="_Toc528071483"/>
      <w:bookmarkStart w:id="6" w:name="_Toc528309963"/>
      <w:bookmarkStart w:id="7" w:name="_Toc528845688"/>
      <w:bookmarkStart w:id="8" w:name="_Toc17898404"/>
      <w:bookmarkStart w:id="9" w:name="_Toc17898478"/>
      <w:bookmarkStart w:id="10" w:name="_Toc17898955"/>
      <w:bookmarkStart w:id="11" w:name="_Toc17899033"/>
      <w:bookmarkStart w:id="12" w:name="_Toc17900957"/>
      <w:bookmarkStart w:id="13" w:name="_Toc17971251"/>
    </w:p>
    <w:p w14:paraId="1164CBE0" w14:textId="0F7A6ECA" w:rsidR="00653D1B" w:rsidRPr="00C34F65" w:rsidRDefault="00653D1B" w:rsidP="000C732A">
      <w:pPr>
        <w:pStyle w:val="Heading1"/>
        <w:spacing w:before="0"/>
      </w:pPr>
      <w:r w:rsidRPr="00C34F65">
        <w:t>SECTION 2:  INTRODUCTION</w:t>
      </w:r>
      <w:bookmarkEnd w:id="1"/>
    </w:p>
    <w:p w14:paraId="62EE013A" w14:textId="77777777" w:rsidR="00653D1B" w:rsidRPr="0038010E" w:rsidRDefault="00653D1B" w:rsidP="00A92770">
      <w:pPr>
        <w:pStyle w:val="ListParagraph"/>
        <w:numPr>
          <w:ilvl w:val="1"/>
          <w:numId w:val="33"/>
        </w:numPr>
        <w:ind w:left="993" w:hanging="775"/>
        <w:jc w:val="both"/>
        <w:rPr>
          <w:rFonts w:cs="Arial"/>
          <w:bCs/>
          <w:sz w:val="22"/>
          <w:szCs w:val="22"/>
        </w:rPr>
      </w:pPr>
      <w:r w:rsidRPr="0038010E">
        <w:rPr>
          <w:rFonts w:cs="Arial"/>
          <w:sz w:val="22"/>
          <w:szCs w:val="22"/>
        </w:rPr>
        <w:t>This DPS Invitation has been prepared for the purpose of providing information to economic operators interested in participating in a public procurement</w:t>
      </w:r>
      <w:r>
        <w:rPr>
          <w:rFonts w:cs="Arial"/>
          <w:sz w:val="22"/>
          <w:szCs w:val="22"/>
        </w:rPr>
        <w:t xml:space="preserve"> process </w:t>
      </w:r>
      <w:r w:rsidRPr="0038010E">
        <w:rPr>
          <w:rFonts w:cs="Arial"/>
          <w:sz w:val="22"/>
          <w:szCs w:val="22"/>
        </w:rPr>
        <w:t xml:space="preserve">for the establishment of a Dynamic Purchasing System (hereafter the </w:t>
      </w:r>
      <w:r w:rsidRPr="0038010E">
        <w:rPr>
          <w:rFonts w:cs="Arial"/>
          <w:b/>
          <w:sz w:val="22"/>
          <w:szCs w:val="22"/>
        </w:rPr>
        <w:t>DPS</w:t>
      </w:r>
      <w:r w:rsidRPr="00067FDE">
        <w:rPr>
          <w:rFonts w:cs="Arial"/>
          <w:b/>
          <w:sz w:val="22"/>
          <w:szCs w:val="22"/>
        </w:rPr>
        <w:t>)</w:t>
      </w:r>
      <w:r w:rsidRPr="00067FDE">
        <w:rPr>
          <w:rFonts w:cs="Arial"/>
          <w:sz w:val="22"/>
          <w:szCs w:val="22"/>
        </w:rPr>
        <w:t xml:space="preserve"> for the supply of </w:t>
      </w:r>
      <w:r w:rsidR="000A5B96">
        <w:rPr>
          <w:rFonts w:cs="Arial"/>
          <w:sz w:val="22"/>
          <w:szCs w:val="22"/>
        </w:rPr>
        <w:t>Medical and Surgical Consumables</w:t>
      </w:r>
      <w:r w:rsidRPr="00067FDE">
        <w:rPr>
          <w:rFonts w:cs="Arial"/>
          <w:sz w:val="22"/>
          <w:szCs w:val="22"/>
        </w:rPr>
        <w:t xml:space="preserve"> (hereafter the </w:t>
      </w:r>
      <w:r w:rsidRPr="00067FDE">
        <w:rPr>
          <w:rFonts w:cs="Arial"/>
          <w:b/>
          <w:sz w:val="22"/>
          <w:szCs w:val="22"/>
        </w:rPr>
        <w:t>Goods</w:t>
      </w:r>
      <w:r w:rsidRPr="00067FDE">
        <w:rPr>
          <w:rFonts w:cs="Arial"/>
          <w:sz w:val="22"/>
          <w:szCs w:val="22"/>
        </w:rPr>
        <w:t xml:space="preserve">). </w:t>
      </w:r>
    </w:p>
    <w:p w14:paraId="49930ADD" w14:textId="77777777" w:rsidR="00653D1B" w:rsidRPr="0038010E" w:rsidRDefault="00653D1B" w:rsidP="00A92770">
      <w:pPr>
        <w:pStyle w:val="ListParagraph"/>
        <w:numPr>
          <w:ilvl w:val="1"/>
          <w:numId w:val="33"/>
        </w:numPr>
        <w:ind w:left="993" w:hanging="775"/>
        <w:jc w:val="both"/>
        <w:rPr>
          <w:rFonts w:cs="Arial"/>
          <w:sz w:val="22"/>
          <w:szCs w:val="22"/>
        </w:rPr>
      </w:pPr>
      <w:r w:rsidRPr="0038010E">
        <w:rPr>
          <w:rFonts w:cs="Arial"/>
          <w:sz w:val="22"/>
          <w:szCs w:val="22"/>
        </w:rPr>
        <w:t xml:space="preserve">In no circumstances shall the </w:t>
      </w:r>
      <w:r w:rsidR="000A5B96">
        <w:rPr>
          <w:rFonts w:cs="Arial"/>
          <w:sz w:val="22"/>
          <w:szCs w:val="22"/>
        </w:rPr>
        <w:t>DMHTG</w:t>
      </w:r>
      <w:r w:rsidRPr="0038010E">
        <w:rPr>
          <w:rFonts w:cs="Arial"/>
          <w:sz w:val="22"/>
          <w:szCs w:val="22"/>
        </w:rPr>
        <w:t xml:space="preserve">, its servants and/or agents incur any liability or responsibility arising out of or in respect of the issue of this DPS Invitation. Any costs associated with the submission of an Application in response to this DPS Invitation are the sole responsibility of the economic operator submitting the Application and will not be reimbursable. </w:t>
      </w:r>
    </w:p>
    <w:p w14:paraId="1874B7C3"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 xml:space="preserve">The purpose of this </w:t>
      </w:r>
      <w:r>
        <w:rPr>
          <w:rFonts w:cs="Arial"/>
          <w:sz w:val="22"/>
          <w:szCs w:val="22"/>
        </w:rPr>
        <w:t>DPS Invitation</w:t>
      </w:r>
      <w:r w:rsidRPr="00840F76">
        <w:rPr>
          <w:rFonts w:cs="Arial"/>
          <w:sz w:val="22"/>
          <w:szCs w:val="22"/>
        </w:rPr>
        <w:t xml:space="preserve"> is to provide interested economic operators with the information that they need to decide whether to participate in this </w:t>
      </w:r>
      <w:r w:rsidRPr="00646A8A">
        <w:rPr>
          <w:rFonts w:cs="Arial"/>
          <w:sz w:val="22"/>
          <w:szCs w:val="22"/>
        </w:rPr>
        <w:t>DPS</w:t>
      </w:r>
      <w:r w:rsidRPr="00840F76">
        <w:rPr>
          <w:rFonts w:cs="Arial"/>
          <w:sz w:val="22"/>
          <w:szCs w:val="22"/>
        </w:rPr>
        <w:t xml:space="preserve">. </w:t>
      </w:r>
    </w:p>
    <w:p w14:paraId="1C9E4322"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 xml:space="preserve">All reasonable care was taken to ensure that the material set out in this </w:t>
      </w:r>
      <w:r>
        <w:rPr>
          <w:rFonts w:cs="Arial"/>
          <w:sz w:val="22"/>
          <w:szCs w:val="22"/>
        </w:rPr>
        <w:t>DPS Invitation</w:t>
      </w:r>
      <w:r w:rsidRPr="00840F76">
        <w:rPr>
          <w:rFonts w:cs="Arial"/>
          <w:sz w:val="22"/>
          <w:szCs w:val="22"/>
        </w:rPr>
        <w:t xml:space="preserve"> is true and accurate in all material respects as at the time of publication. However, no warranty or representation is given as to the accuracy or completeness</w:t>
      </w:r>
      <w:r w:rsidR="000A5B96">
        <w:rPr>
          <w:rFonts w:cs="Arial"/>
          <w:sz w:val="22"/>
          <w:szCs w:val="22"/>
        </w:rPr>
        <w:t xml:space="preserve"> of this material. Neither the DMHTG</w:t>
      </w:r>
      <w:r w:rsidRPr="00840F76">
        <w:rPr>
          <w:rFonts w:cs="Arial"/>
          <w:sz w:val="22"/>
          <w:szCs w:val="22"/>
        </w:rPr>
        <w:t xml:space="preserve">, nor any of its professional advisors accept any liability or responsibility for the accuracy, adequacy or completeness of the information set out herein. </w:t>
      </w:r>
    </w:p>
    <w:p w14:paraId="6111B59A"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 xml:space="preserve">Neither the </w:t>
      </w:r>
      <w:r w:rsidR="000A5B96">
        <w:rPr>
          <w:rFonts w:cs="Arial"/>
          <w:sz w:val="22"/>
          <w:szCs w:val="22"/>
        </w:rPr>
        <w:t>DMHTG</w:t>
      </w:r>
      <w:r w:rsidRPr="00840F76">
        <w:rPr>
          <w:rFonts w:cs="Arial"/>
          <w:sz w:val="22"/>
          <w:szCs w:val="22"/>
        </w:rPr>
        <w:t xml:space="preserve"> nor any of its advisors will be liable or responsible for any opinion, statement, or conclusion con</w:t>
      </w:r>
      <w:r>
        <w:rPr>
          <w:rFonts w:cs="Arial"/>
          <w:sz w:val="22"/>
          <w:szCs w:val="22"/>
        </w:rPr>
        <w:t>tained in, or any omission from</w:t>
      </w:r>
      <w:r w:rsidRPr="00840F76">
        <w:rPr>
          <w:rFonts w:cs="Arial"/>
          <w:sz w:val="22"/>
          <w:szCs w:val="22"/>
        </w:rPr>
        <w:t xml:space="preserve"> this </w:t>
      </w:r>
      <w:r>
        <w:rPr>
          <w:rFonts w:cs="Arial"/>
          <w:sz w:val="22"/>
          <w:szCs w:val="22"/>
        </w:rPr>
        <w:t>DPS Invitation</w:t>
      </w:r>
      <w:r w:rsidRPr="00840F76">
        <w:rPr>
          <w:rFonts w:cs="Arial"/>
          <w:sz w:val="22"/>
          <w:szCs w:val="22"/>
        </w:rPr>
        <w:t xml:space="preserve"> or for any other written or oral communication made available during the course of this </w:t>
      </w:r>
      <w:r>
        <w:rPr>
          <w:rFonts w:cs="Arial"/>
          <w:sz w:val="22"/>
          <w:szCs w:val="22"/>
        </w:rPr>
        <w:t>process</w:t>
      </w:r>
      <w:r w:rsidRPr="00840F76">
        <w:rPr>
          <w:rFonts w:cs="Arial"/>
          <w:sz w:val="22"/>
          <w:szCs w:val="22"/>
        </w:rPr>
        <w:t xml:space="preserve">. No representation or warranty is made in respect of such statements, opinions or conclusions. </w:t>
      </w:r>
    </w:p>
    <w:p w14:paraId="2155A20A"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 xml:space="preserve">The </w:t>
      </w:r>
      <w:r w:rsidR="000A5B96">
        <w:rPr>
          <w:rFonts w:cs="Arial"/>
          <w:sz w:val="22"/>
          <w:szCs w:val="22"/>
        </w:rPr>
        <w:t>DMHTG</w:t>
      </w:r>
      <w:r w:rsidRPr="00840F76">
        <w:rPr>
          <w:rFonts w:cs="Arial"/>
          <w:sz w:val="22"/>
          <w:szCs w:val="22"/>
        </w:rPr>
        <w:t xml:space="preserve"> reserves the right to amend </w:t>
      </w:r>
      <w:r>
        <w:rPr>
          <w:rFonts w:cs="Arial"/>
          <w:sz w:val="22"/>
          <w:szCs w:val="22"/>
        </w:rPr>
        <w:t>this DPS Invitation</w:t>
      </w:r>
      <w:r w:rsidRPr="00840F76">
        <w:rPr>
          <w:rFonts w:cs="Arial"/>
          <w:sz w:val="22"/>
          <w:szCs w:val="22"/>
        </w:rPr>
        <w:t xml:space="preserve"> and any information contained herein. Any such chan</w:t>
      </w:r>
      <w:r>
        <w:rPr>
          <w:rFonts w:cs="Arial"/>
          <w:sz w:val="22"/>
          <w:szCs w:val="22"/>
        </w:rPr>
        <w:t>ges shall be notified via the e</w:t>
      </w:r>
      <w:r w:rsidRPr="00840F76">
        <w:rPr>
          <w:rFonts w:cs="Arial"/>
          <w:sz w:val="22"/>
          <w:szCs w:val="22"/>
        </w:rPr>
        <w:t xml:space="preserve">Tenders post box at </w:t>
      </w:r>
      <w:hyperlink r:id="rId8" w:history="1">
        <w:r w:rsidRPr="00840F76">
          <w:rPr>
            <w:rStyle w:val="Hyperlink"/>
            <w:rFonts w:cs="Arial"/>
            <w:sz w:val="22"/>
            <w:szCs w:val="22"/>
          </w:rPr>
          <w:t>www.etenders.gov.ie</w:t>
        </w:r>
      </w:hyperlink>
      <w:r w:rsidRPr="00840F76">
        <w:rPr>
          <w:rFonts w:cs="Arial"/>
          <w:sz w:val="22"/>
          <w:szCs w:val="22"/>
        </w:rPr>
        <w:t xml:space="preserve">.  </w:t>
      </w:r>
    </w:p>
    <w:p w14:paraId="4E59B491"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None of the information set out herein will constitute a contract, or part of a contract, or an offer to enter into a contract, between a DPS Purchaser and any DPS Appointee</w:t>
      </w:r>
      <w:r>
        <w:rPr>
          <w:rFonts w:cs="Arial"/>
          <w:sz w:val="22"/>
          <w:szCs w:val="22"/>
        </w:rPr>
        <w:t>.  Nothing in this</w:t>
      </w:r>
      <w:r w:rsidRPr="00840F76">
        <w:rPr>
          <w:rFonts w:cs="Arial"/>
          <w:sz w:val="22"/>
          <w:szCs w:val="22"/>
        </w:rPr>
        <w:t xml:space="preserve"> </w:t>
      </w:r>
      <w:r>
        <w:rPr>
          <w:rFonts w:cs="Arial"/>
          <w:sz w:val="22"/>
          <w:szCs w:val="22"/>
        </w:rPr>
        <w:t>DPS Invitation</w:t>
      </w:r>
      <w:r w:rsidRPr="00840F76">
        <w:rPr>
          <w:rFonts w:cs="Arial"/>
          <w:sz w:val="22"/>
          <w:szCs w:val="22"/>
        </w:rPr>
        <w:t xml:space="preserve"> is, nor shall be relied upon as, a promise or representation as to the </w:t>
      </w:r>
      <w:r w:rsidR="001F3EFB">
        <w:rPr>
          <w:rFonts w:cs="Arial"/>
          <w:sz w:val="22"/>
          <w:szCs w:val="22"/>
        </w:rPr>
        <w:t>DMHTG</w:t>
      </w:r>
      <w:r w:rsidRPr="00840F76">
        <w:rPr>
          <w:rFonts w:cs="Arial"/>
          <w:sz w:val="22"/>
          <w:szCs w:val="22"/>
        </w:rPr>
        <w:t>’s ultimate decision in relation to the establishment of a DPS or the award of any</w:t>
      </w:r>
      <w:r>
        <w:rPr>
          <w:rFonts w:cs="Arial"/>
          <w:sz w:val="22"/>
          <w:szCs w:val="22"/>
        </w:rPr>
        <w:t xml:space="preserve"> C</w:t>
      </w:r>
      <w:r w:rsidRPr="00840F76">
        <w:rPr>
          <w:rFonts w:cs="Arial"/>
          <w:sz w:val="22"/>
          <w:szCs w:val="22"/>
        </w:rPr>
        <w:t>ontract(s</w:t>
      </w:r>
      <w:r>
        <w:rPr>
          <w:rFonts w:cs="Arial"/>
          <w:sz w:val="22"/>
          <w:szCs w:val="22"/>
        </w:rPr>
        <w:t>) pursuant to</w:t>
      </w:r>
      <w:r w:rsidRPr="00840F76">
        <w:rPr>
          <w:rFonts w:cs="Arial"/>
          <w:sz w:val="22"/>
          <w:szCs w:val="22"/>
        </w:rPr>
        <w:t xml:space="preserve"> the DPS. </w:t>
      </w:r>
    </w:p>
    <w:p w14:paraId="23A729DE" w14:textId="77777777" w:rsidR="00653D1B" w:rsidRDefault="00653D1B" w:rsidP="00A92770">
      <w:pPr>
        <w:pStyle w:val="ListParagraph"/>
        <w:numPr>
          <w:ilvl w:val="1"/>
          <w:numId w:val="33"/>
        </w:numPr>
        <w:ind w:left="993" w:hanging="775"/>
        <w:jc w:val="both"/>
        <w:rPr>
          <w:rFonts w:cs="Arial"/>
          <w:sz w:val="22"/>
          <w:szCs w:val="22"/>
        </w:rPr>
      </w:pPr>
      <w:r w:rsidRPr="00840F76">
        <w:rPr>
          <w:rFonts w:cs="Arial"/>
          <w:sz w:val="22"/>
          <w:szCs w:val="22"/>
        </w:rPr>
        <w:t xml:space="preserve">The </w:t>
      </w:r>
      <w:r w:rsidR="001F3EFB">
        <w:rPr>
          <w:rFonts w:cs="Arial"/>
          <w:sz w:val="22"/>
          <w:szCs w:val="22"/>
        </w:rPr>
        <w:t>DMHTG</w:t>
      </w:r>
      <w:r w:rsidRPr="00840F76">
        <w:rPr>
          <w:rFonts w:cs="Arial"/>
          <w:sz w:val="22"/>
          <w:szCs w:val="22"/>
        </w:rPr>
        <w:t xml:space="preserve"> reserves the right to take such steps as it considers appropriate, including but not limited to: changing the timetable relating to th</w:t>
      </w:r>
      <w:r>
        <w:rPr>
          <w:rFonts w:cs="Arial"/>
          <w:sz w:val="22"/>
          <w:szCs w:val="22"/>
        </w:rPr>
        <w:t>is process</w:t>
      </w:r>
      <w:r w:rsidRPr="00840F76">
        <w:rPr>
          <w:rFonts w:cs="Arial"/>
          <w:sz w:val="22"/>
          <w:szCs w:val="22"/>
        </w:rPr>
        <w:t>; rejecting any, or all, of the applications received; abandoning th</w:t>
      </w:r>
      <w:r>
        <w:rPr>
          <w:rFonts w:cs="Arial"/>
          <w:sz w:val="22"/>
          <w:szCs w:val="22"/>
        </w:rPr>
        <w:t>is process</w:t>
      </w:r>
      <w:r w:rsidRPr="00840F76">
        <w:rPr>
          <w:rFonts w:cs="Arial"/>
          <w:sz w:val="22"/>
          <w:szCs w:val="22"/>
        </w:rPr>
        <w:t xml:space="preserve"> (or any part of it) at any time or; procuring the Goods by alternative means. </w:t>
      </w:r>
    </w:p>
    <w:p w14:paraId="4F380258" w14:textId="77777777" w:rsidR="00653D1B" w:rsidRDefault="00653D1B" w:rsidP="00A92770">
      <w:pPr>
        <w:pStyle w:val="ListParagraph"/>
        <w:numPr>
          <w:ilvl w:val="1"/>
          <w:numId w:val="33"/>
        </w:numPr>
        <w:spacing w:after="0"/>
        <w:ind w:left="993" w:hanging="775"/>
        <w:jc w:val="both"/>
        <w:rPr>
          <w:rFonts w:cs="Arial"/>
          <w:sz w:val="22"/>
          <w:szCs w:val="22"/>
        </w:rPr>
      </w:pPr>
      <w:r w:rsidRPr="00840F76">
        <w:rPr>
          <w:rFonts w:cs="Arial"/>
          <w:sz w:val="22"/>
          <w:szCs w:val="22"/>
        </w:rPr>
        <w:lastRenderedPageBreak/>
        <w:t>No legal relationship or other obligation shall arise between any DPS Appointee and any DPS Purcha</w:t>
      </w:r>
      <w:r>
        <w:rPr>
          <w:rFonts w:cs="Arial"/>
          <w:sz w:val="22"/>
          <w:szCs w:val="22"/>
        </w:rPr>
        <w:t>ser unless and until a C</w:t>
      </w:r>
      <w:r w:rsidRPr="00840F76">
        <w:rPr>
          <w:rFonts w:cs="Arial"/>
          <w:sz w:val="22"/>
          <w:szCs w:val="22"/>
        </w:rPr>
        <w:t xml:space="preserve">ontract </w:t>
      </w:r>
      <w:r>
        <w:rPr>
          <w:rFonts w:cs="Arial"/>
          <w:sz w:val="22"/>
          <w:szCs w:val="22"/>
        </w:rPr>
        <w:t>A</w:t>
      </w:r>
      <w:r w:rsidRPr="00840F76">
        <w:rPr>
          <w:rFonts w:cs="Arial"/>
          <w:sz w:val="22"/>
          <w:szCs w:val="22"/>
        </w:rPr>
        <w:t>greement has been executed between said DPS Appointee</w:t>
      </w:r>
      <w:r>
        <w:rPr>
          <w:rFonts w:cs="Arial"/>
          <w:sz w:val="22"/>
          <w:szCs w:val="22"/>
        </w:rPr>
        <w:t xml:space="preserve"> and DPS Purchaser following a Mini-C</w:t>
      </w:r>
      <w:r w:rsidRPr="00840F76">
        <w:rPr>
          <w:rFonts w:cs="Arial"/>
          <w:sz w:val="22"/>
          <w:szCs w:val="22"/>
        </w:rPr>
        <w:t xml:space="preserve">ompetition conducted by or on behalf of the DPS Purchaser.  </w:t>
      </w:r>
    </w:p>
    <w:p w14:paraId="32BEC89B" w14:textId="77777777" w:rsidR="00653D1B" w:rsidRDefault="00653D1B" w:rsidP="00A92770">
      <w:pPr>
        <w:pStyle w:val="ListParagraph"/>
        <w:numPr>
          <w:ilvl w:val="1"/>
          <w:numId w:val="33"/>
        </w:numPr>
        <w:spacing w:before="0"/>
        <w:ind w:left="993" w:hanging="775"/>
        <w:jc w:val="both"/>
        <w:rPr>
          <w:rFonts w:cs="Arial"/>
          <w:sz w:val="22"/>
          <w:szCs w:val="22"/>
        </w:rPr>
      </w:pPr>
      <w:r w:rsidRPr="00840F76">
        <w:rPr>
          <w:rFonts w:cs="Arial"/>
          <w:sz w:val="22"/>
          <w:szCs w:val="22"/>
        </w:rPr>
        <w:t xml:space="preserve">The laws of the Republic of Ireland are applicable to this </w:t>
      </w:r>
      <w:r>
        <w:rPr>
          <w:rFonts w:cs="Arial"/>
          <w:sz w:val="22"/>
          <w:szCs w:val="22"/>
        </w:rPr>
        <w:t>process and any subsequent Mini-Competition pursuant to this DPS</w:t>
      </w:r>
      <w:r w:rsidRPr="00840F76">
        <w:rPr>
          <w:rFonts w:cs="Arial"/>
          <w:sz w:val="22"/>
          <w:szCs w:val="22"/>
        </w:rPr>
        <w:t xml:space="preserve">. The courts of the Republic of Ireland shall have exclusive jurisdiction in relation to any disputes arising from this </w:t>
      </w:r>
      <w:r>
        <w:rPr>
          <w:rFonts w:cs="Arial"/>
          <w:sz w:val="22"/>
          <w:szCs w:val="22"/>
        </w:rPr>
        <w:t>process and any subsequent Mini-Competition pursuant to this DPS</w:t>
      </w:r>
      <w:r w:rsidRPr="00840F76">
        <w:rPr>
          <w:rFonts w:cs="Arial"/>
          <w:sz w:val="22"/>
          <w:szCs w:val="22"/>
        </w:rPr>
        <w:t>.</w:t>
      </w:r>
    </w:p>
    <w:p w14:paraId="38379668" w14:textId="77777777" w:rsidR="00653D1B" w:rsidRPr="00784550" w:rsidRDefault="00653D1B" w:rsidP="00A92770">
      <w:pPr>
        <w:pStyle w:val="ListParagraph"/>
        <w:numPr>
          <w:ilvl w:val="1"/>
          <w:numId w:val="33"/>
        </w:numPr>
        <w:ind w:left="993" w:hanging="775"/>
        <w:jc w:val="both"/>
        <w:rPr>
          <w:rStyle w:val="Hyperlink"/>
          <w:rFonts w:cs="Arial"/>
          <w:sz w:val="22"/>
          <w:szCs w:val="22"/>
        </w:rPr>
      </w:pPr>
      <w:r>
        <w:rPr>
          <w:rFonts w:cstheme="minorHAnsi"/>
          <w:bCs/>
          <w:sz w:val="22"/>
          <w:szCs w:val="22"/>
        </w:rPr>
        <w:t>If there is any part of this DPS Invitation</w:t>
      </w:r>
      <w:r w:rsidRPr="00784550">
        <w:rPr>
          <w:rFonts w:cstheme="minorHAnsi"/>
          <w:bCs/>
          <w:sz w:val="22"/>
          <w:szCs w:val="22"/>
        </w:rPr>
        <w:t xml:space="preserve"> </w:t>
      </w:r>
      <w:r>
        <w:rPr>
          <w:rFonts w:cstheme="minorHAnsi"/>
          <w:bCs/>
          <w:sz w:val="22"/>
          <w:szCs w:val="22"/>
        </w:rPr>
        <w:t>that is unclear or where the Applicant</w:t>
      </w:r>
      <w:r w:rsidRPr="00784550">
        <w:rPr>
          <w:rFonts w:cstheme="minorHAnsi"/>
          <w:bCs/>
          <w:sz w:val="22"/>
          <w:szCs w:val="22"/>
        </w:rPr>
        <w:t xml:space="preserve"> feels that it puts them at an u</w:t>
      </w:r>
      <w:r>
        <w:rPr>
          <w:rFonts w:cstheme="minorHAnsi"/>
          <w:bCs/>
          <w:sz w:val="22"/>
          <w:szCs w:val="22"/>
        </w:rPr>
        <w:t>nfair disadvantage, the Applicant</w:t>
      </w:r>
      <w:r w:rsidRPr="00784550">
        <w:rPr>
          <w:rFonts w:cstheme="minorHAnsi"/>
          <w:bCs/>
          <w:sz w:val="22"/>
          <w:szCs w:val="22"/>
        </w:rPr>
        <w:t xml:space="preserve"> should immediately contact the </w:t>
      </w:r>
      <w:r w:rsidR="001F3EFB">
        <w:rPr>
          <w:rFonts w:cstheme="minorHAnsi"/>
          <w:bCs/>
          <w:sz w:val="22"/>
          <w:szCs w:val="22"/>
        </w:rPr>
        <w:t>DMHTG</w:t>
      </w:r>
      <w:r w:rsidRPr="00784550">
        <w:rPr>
          <w:rFonts w:cstheme="minorHAnsi"/>
          <w:bCs/>
          <w:sz w:val="22"/>
          <w:szCs w:val="22"/>
        </w:rPr>
        <w:t xml:space="preserve"> </w:t>
      </w:r>
      <w:r w:rsidRPr="00784550">
        <w:rPr>
          <w:rFonts w:cstheme="minorHAnsi"/>
          <w:sz w:val="22"/>
          <w:szCs w:val="22"/>
        </w:rPr>
        <w:t xml:space="preserve">via the electronic messaging system on </w:t>
      </w:r>
      <w:hyperlink r:id="rId9" w:history="1">
        <w:r w:rsidRPr="00784550">
          <w:rPr>
            <w:rStyle w:val="Hyperlink"/>
            <w:rFonts w:cstheme="minorHAnsi"/>
            <w:sz w:val="22"/>
            <w:szCs w:val="22"/>
          </w:rPr>
          <w:t>www.etenders.gov.ie</w:t>
        </w:r>
      </w:hyperlink>
      <w:r>
        <w:rPr>
          <w:rStyle w:val="Hyperlink"/>
          <w:rFonts w:cstheme="minorHAnsi"/>
          <w:sz w:val="22"/>
          <w:szCs w:val="22"/>
        </w:rPr>
        <w:t xml:space="preserve">. </w:t>
      </w:r>
    </w:p>
    <w:p w14:paraId="4791D39F" w14:textId="77777777" w:rsidR="00653D1B" w:rsidRPr="00784550" w:rsidRDefault="00653D1B" w:rsidP="000C732A">
      <w:pPr>
        <w:pStyle w:val="ListParagraph"/>
        <w:spacing w:before="0" w:after="0"/>
        <w:ind w:left="993" w:hanging="775"/>
        <w:rPr>
          <w:rFonts w:cstheme="minorHAnsi"/>
          <w:bCs/>
          <w:sz w:val="22"/>
          <w:szCs w:val="22"/>
        </w:rPr>
      </w:pPr>
    </w:p>
    <w:p w14:paraId="40704B4F" w14:textId="77777777" w:rsidR="00653D1B" w:rsidRPr="001642E6" w:rsidRDefault="00653D1B" w:rsidP="00A92770">
      <w:pPr>
        <w:pStyle w:val="ListParagraph"/>
        <w:numPr>
          <w:ilvl w:val="1"/>
          <w:numId w:val="33"/>
        </w:numPr>
        <w:ind w:left="993" w:hanging="775"/>
        <w:jc w:val="both"/>
        <w:rPr>
          <w:rFonts w:cs="Arial"/>
          <w:sz w:val="22"/>
          <w:szCs w:val="22"/>
        </w:rPr>
      </w:pPr>
      <w:r>
        <w:rPr>
          <w:rFonts w:cstheme="minorHAnsi"/>
          <w:bCs/>
          <w:sz w:val="22"/>
          <w:szCs w:val="22"/>
        </w:rPr>
        <w:t>Application</w:t>
      </w:r>
      <w:r w:rsidRPr="00784550">
        <w:rPr>
          <w:rFonts w:cstheme="minorHAnsi"/>
          <w:bCs/>
          <w:sz w:val="22"/>
          <w:szCs w:val="22"/>
        </w:rPr>
        <w:t>s may be accepted from a consortium</w:t>
      </w:r>
      <w:r>
        <w:rPr>
          <w:rStyle w:val="FootnoteReference"/>
          <w:rFonts w:cstheme="minorHAnsi"/>
          <w:bCs/>
          <w:sz w:val="22"/>
          <w:szCs w:val="22"/>
        </w:rPr>
        <w:footnoteReference w:id="1"/>
      </w:r>
      <w:r w:rsidRPr="00784550">
        <w:rPr>
          <w:rFonts w:cstheme="minorHAnsi"/>
          <w:bCs/>
          <w:sz w:val="22"/>
          <w:szCs w:val="22"/>
        </w:rPr>
        <w:t xml:space="preserve"> or joint venture,</w:t>
      </w:r>
      <w:r>
        <w:rPr>
          <w:rFonts w:cstheme="minorHAnsi"/>
          <w:bCs/>
          <w:sz w:val="22"/>
          <w:szCs w:val="22"/>
        </w:rPr>
        <w:t xml:space="preserve"> provided that the Application clearly states which economic operators</w:t>
      </w:r>
      <w:r w:rsidRPr="00784550">
        <w:rPr>
          <w:rFonts w:cstheme="minorHAnsi"/>
          <w:bCs/>
          <w:sz w:val="22"/>
          <w:szCs w:val="22"/>
        </w:rPr>
        <w:t xml:space="preserve"> are proposed to be members of the consortium, which are to be sub-contractors</w:t>
      </w:r>
      <w:r>
        <w:rPr>
          <w:rFonts w:cstheme="minorHAnsi"/>
          <w:bCs/>
          <w:sz w:val="22"/>
          <w:szCs w:val="22"/>
        </w:rPr>
        <w:t>. If the Application</w:t>
      </w:r>
      <w:r w:rsidRPr="00784550">
        <w:rPr>
          <w:rFonts w:cstheme="minorHAnsi"/>
          <w:bCs/>
          <w:sz w:val="22"/>
          <w:szCs w:val="22"/>
        </w:rPr>
        <w:t xml:space="preserve"> does</w:t>
      </w:r>
      <w:r>
        <w:rPr>
          <w:rFonts w:cstheme="minorHAnsi"/>
          <w:bCs/>
          <w:sz w:val="22"/>
          <w:szCs w:val="22"/>
        </w:rPr>
        <w:t xml:space="preserve"> comprise a consortium or joint venture, each</w:t>
      </w:r>
      <w:r w:rsidRPr="00784550">
        <w:rPr>
          <w:rFonts w:cstheme="minorHAnsi"/>
          <w:bCs/>
          <w:sz w:val="22"/>
          <w:szCs w:val="22"/>
        </w:rPr>
        <w:t xml:space="preserve"> consortium member must subm</w:t>
      </w:r>
      <w:r>
        <w:rPr>
          <w:rFonts w:cstheme="minorHAnsi"/>
          <w:bCs/>
          <w:sz w:val="22"/>
          <w:szCs w:val="22"/>
        </w:rPr>
        <w:t xml:space="preserve">it a fully completed ESPD and DPS Questionnaire as part of the Application. </w:t>
      </w:r>
    </w:p>
    <w:p w14:paraId="13476159" w14:textId="77777777" w:rsidR="00653D1B" w:rsidRPr="00751B3B" w:rsidRDefault="00653D1B" w:rsidP="00A92770">
      <w:pPr>
        <w:pStyle w:val="ListParagraph"/>
        <w:numPr>
          <w:ilvl w:val="1"/>
          <w:numId w:val="33"/>
        </w:numPr>
        <w:ind w:left="993" w:hanging="775"/>
        <w:jc w:val="both"/>
        <w:rPr>
          <w:rFonts w:cs="Arial"/>
          <w:sz w:val="22"/>
          <w:szCs w:val="22"/>
        </w:rPr>
      </w:pPr>
      <w:r w:rsidRPr="001642E6">
        <w:rPr>
          <w:rFonts w:cstheme="minorHAnsi"/>
          <w:bCs/>
          <w:sz w:val="22"/>
          <w:szCs w:val="22"/>
        </w:rPr>
        <w:t xml:space="preserve">It is imperative that </w:t>
      </w:r>
      <w:r w:rsidRPr="001642E6">
        <w:rPr>
          <w:rFonts w:cstheme="minorHAnsi"/>
          <w:bCs/>
          <w:sz w:val="22"/>
          <w:szCs w:val="22"/>
          <w:u w:val="single"/>
        </w:rPr>
        <w:t>all questions</w:t>
      </w:r>
      <w:r w:rsidRPr="001642E6">
        <w:rPr>
          <w:rFonts w:cstheme="minorHAnsi"/>
          <w:bCs/>
          <w:sz w:val="22"/>
          <w:szCs w:val="22"/>
        </w:rPr>
        <w:t xml:space="preserve"> in the </w:t>
      </w:r>
      <w:r>
        <w:rPr>
          <w:rFonts w:cstheme="minorHAnsi"/>
          <w:bCs/>
          <w:sz w:val="22"/>
          <w:szCs w:val="22"/>
        </w:rPr>
        <w:t xml:space="preserve">ESPD and DPS Questionnaire </w:t>
      </w:r>
      <w:r w:rsidRPr="001642E6">
        <w:rPr>
          <w:rFonts w:cstheme="minorHAnsi"/>
          <w:bCs/>
          <w:sz w:val="22"/>
          <w:szCs w:val="22"/>
        </w:rPr>
        <w:t xml:space="preserve">are completed in the </w:t>
      </w:r>
      <w:r>
        <w:rPr>
          <w:rFonts w:cstheme="minorHAnsi"/>
          <w:bCs/>
          <w:sz w:val="22"/>
          <w:szCs w:val="22"/>
        </w:rPr>
        <w:t xml:space="preserve">relevant response sections, </w:t>
      </w:r>
      <w:r w:rsidRPr="001642E6">
        <w:rPr>
          <w:rFonts w:cstheme="minorHAnsi"/>
          <w:bCs/>
          <w:sz w:val="22"/>
          <w:szCs w:val="22"/>
        </w:rPr>
        <w:t>as this will be used</w:t>
      </w:r>
      <w:r>
        <w:rPr>
          <w:rFonts w:cstheme="minorHAnsi"/>
          <w:bCs/>
          <w:sz w:val="22"/>
          <w:szCs w:val="22"/>
        </w:rPr>
        <w:t xml:space="preserve"> as the basis for evaluation. </w:t>
      </w:r>
      <w:r w:rsidRPr="001642E6">
        <w:rPr>
          <w:rFonts w:cstheme="minorHAnsi"/>
          <w:bCs/>
          <w:sz w:val="22"/>
          <w:szCs w:val="22"/>
        </w:rPr>
        <w:t>Information provided elsewhere (e.g. addendums etc</w:t>
      </w:r>
      <w:r>
        <w:rPr>
          <w:rFonts w:cstheme="minorHAnsi"/>
          <w:bCs/>
          <w:sz w:val="22"/>
          <w:szCs w:val="22"/>
        </w:rPr>
        <w:t>.</w:t>
      </w:r>
      <w:r w:rsidRPr="001642E6">
        <w:rPr>
          <w:rFonts w:cstheme="minorHAnsi"/>
          <w:bCs/>
          <w:sz w:val="22"/>
          <w:szCs w:val="22"/>
        </w:rPr>
        <w:t>), should be clearly</w:t>
      </w:r>
      <w:r>
        <w:rPr>
          <w:rFonts w:cstheme="minorHAnsi"/>
          <w:bCs/>
          <w:sz w:val="22"/>
          <w:szCs w:val="22"/>
        </w:rPr>
        <w:t xml:space="preserve"> cross-referenced to the response</w:t>
      </w:r>
      <w:r w:rsidRPr="001642E6">
        <w:rPr>
          <w:rFonts w:cstheme="minorHAnsi"/>
          <w:bCs/>
          <w:sz w:val="22"/>
          <w:szCs w:val="22"/>
        </w:rPr>
        <w:t xml:space="preserve"> </w:t>
      </w:r>
      <w:r>
        <w:rPr>
          <w:rFonts w:cstheme="minorHAnsi"/>
          <w:bCs/>
          <w:sz w:val="22"/>
          <w:szCs w:val="22"/>
        </w:rPr>
        <w:t>section to which it</w:t>
      </w:r>
      <w:r w:rsidRPr="001642E6">
        <w:rPr>
          <w:rFonts w:cstheme="minorHAnsi"/>
          <w:bCs/>
          <w:sz w:val="22"/>
          <w:szCs w:val="22"/>
        </w:rPr>
        <w:t xml:space="preserve"> relate</w:t>
      </w:r>
      <w:r>
        <w:rPr>
          <w:rFonts w:cstheme="minorHAnsi"/>
          <w:bCs/>
          <w:sz w:val="22"/>
          <w:szCs w:val="22"/>
        </w:rPr>
        <w:t>s</w:t>
      </w:r>
      <w:r w:rsidRPr="001642E6">
        <w:rPr>
          <w:rFonts w:cstheme="minorHAnsi"/>
          <w:bCs/>
          <w:sz w:val="22"/>
          <w:szCs w:val="22"/>
        </w:rPr>
        <w:t>. Information that is not clearly cross-referenced may not be taken into consideration in the evaluation of the</w:t>
      </w:r>
      <w:r>
        <w:rPr>
          <w:rFonts w:cstheme="minorHAnsi"/>
          <w:bCs/>
          <w:sz w:val="22"/>
          <w:szCs w:val="22"/>
        </w:rPr>
        <w:t xml:space="preserve"> Application</w:t>
      </w:r>
      <w:r w:rsidRPr="001642E6">
        <w:rPr>
          <w:rFonts w:cstheme="minorHAnsi"/>
          <w:bCs/>
          <w:sz w:val="22"/>
          <w:szCs w:val="22"/>
        </w:rPr>
        <w:t xml:space="preserve">. </w:t>
      </w:r>
    </w:p>
    <w:p w14:paraId="086B04AC" w14:textId="77777777" w:rsidR="00653D1B" w:rsidRPr="0038010E" w:rsidRDefault="00653D1B" w:rsidP="00A92770">
      <w:pPr>
        <w:pStyle w:val="ListParagraph"/>
        <w:numPr>
          <w:ilvl w:val="1"/>
          <w:numId w:val="33"/>
        </w:numPr>
        <w:ind w:left="993" w:hanging="775"/>
        <w:jc w:val="both"/>
        <w:rPr>
          <w:rStyle w:val="Hyperlink"/>
          <w:rFonts w:cstheme="minorHAnsi"/>
          <w:bCs/>
          <w:spacing w:val="-2"/>
          <w:sz w:val="22"/>
          <w:szCs w:val="22"/>
        </w:rPr>
      </w:pPr>
      <w:r w:rsidRPr="00080879">
        <w:rPr>
          <w:rFonts w:cstheme="minorHAnsi"/>
          <w:bCs/>
          <w:sz w:val="22"/>
          <w:szCs w:val="22"/>
        </w:rPr>
        <w:t xml:space="preserve">Any queries or problems encountered when completing this DPS Invitation should be notified to the </w:t>
      </w:r>
      <w:r w:rsidR="001F3EFB">
        <w:rPr>
          <w:rFonts w:cstheme="minorHAnsi"/>
          <w:bCs/>
          <w:sz w:val="22"/>
          <w:szCs w:val="22"/>
        </w:rPr>
        <w:t>DMHTG</w:t>
      </w:r>
      <w:r w:rsidRPr="00080879">
        <w:rPr>
          <w:rFonts w:cstheme="minorHAnsi"/>
          <w:bCs/>
          <w:sz w:val="22"/>
          <w:szCs w:val="22"/>
        </w:rPr>
        <w:t xml:space="preserve"> </w:t>
      </w:r>
      <w:r w:rsidRPr="00080879">
        <w:rPr>
          <w:rFonts w:cstheme="minorHAnsi"/>
          <w:sz w:val="22"/>
          <w:szCs w:val="22"/>
        </w:rPr>
        <w:t xml:space="preserve">via the electronic messaging system on </w:t>
      </w:r>
      <w:hyperlink r:id="rId10" w:history="1">
        <w:r w:rsidRPr="00080879">
          <w:rPr>
            <w:rStyle w:val="Hyperlink"/>
            <w:rFonts w:cstheme="minorHAnsi"/>
            <w:sz w:val="22"/>
            <w:szCs w:val="22"/>
          </w:rPr>
          <w:t>www.etenders.gov.ie</w:t>
        </w:r>
      </w:hyperlink>
      <w:r w:rsidRPr="00080879">
        <w:rPr>
          <w:rStyle w:val="Hyperlink"/>
          <w:rFonts w:cstheme="minorHAnsi"/>
          <w:sz w:val="22"/>
          <w:szCs w:val="22"/>
        </w:rPr>
        <w:t>.</w:t>
      </w:r>
    </w:p>
    <w:p w14:paraId="0C9EF72E" w14:textId="77777777" w:rsidR="00653D1B" w:rsidRDefault="00653D1B" w:rsidP="000C732A">
      <w:pPr>
        <w:pStyle w:val="ListParagraph"/>
        <w:spacing w:before="0" w:after="0"/>
        <w:ind w:left="567"/>
        <w:rPr>
          <w:rFonts w:cstheme="minorHAnsi"/>
          <w:bCs/>
          <w:sz w:val="22"/>
          <w:szCs w:val="22"/>
        </w:rPr>
      </w:pPr>
    </w:p>
    <w:p w14:paraId="310B06DC" w14:textId="77777777" w:rsidR="00CB45DC" w:rsidRDefault="00CB45DC" w:rsidP="000C732A">
      <w:pPr>
        <w:pStyle w:val="ListParagraph"/>
        <w:spacing w:before="0" w:after="0"/>
        <w:ind w:left="567"/>
        <w:rPr>
          <w:rFonts w:cstheme="minorHAnsi"/>
          <w:bCs/>
          <w:sz w:val="22"/>
          <w:szCs w:val="22"/>
        </w:rPr>
      </w:pPr>
    </w:p>
    <w:p w14:paraId="10130A8C" w14:textId="77777777" w:rsidR="00CB45DC" w:rsidRDefault="00CB45DC" w:rsidP="000C732A">
      <w:pPr>
        <w:pStyle w:val="ListParagraph"/>
        <w:spacing w:before="0" w:after="0"/>
        <w:ind w:left="567"/>
        <w:rPr>
          <w:rFonts w:cstheme="minorHAnsi"/>
          <w:bCs/>
          <w:sz w:val="22"/>
          <w:szCs w:val="22"/>
        </w:rPr>
      </w:pPr>
    </w:p>
    <w:p w14:paraId="5F9F2016" w14:textId="77777777" w:rsidR="00CB45DC" w:rsidRDefault="00CB45DC" w:rsidP="000C732A">
      <w:pPr>
        <w:pStyle w:val="ListParagraph"/>
        <w:spacing w:before="0" w:after="0"/>
        <w:ind w:left="567"/>
        <w:rPr>
          <w:rFonts w:cstheme="minorHAnsi"/>
          <w:bCs/>
          <w:sz w:val="22"/>
          <w:szCs w:val="22"/>
        </w:rPr>
      </w:pPr>
    </w:p>
    <w:p w14:paraId="3CFC99A3" w14:textId="77777777" w:rsidR="00CB45DC" w:rsidRDefault="00CB45DC" w:rsidP="000C732A">
      <w:pPr>
        <w:pStyle w:val="ListParagraph"/>
        <w:spacing w:before="0" w:after="0"/>
        <w:ind w:left="567"/>
        <w:rPr>
          <w:rFonts w:cstheme="minorHAnsi"/>
          <w:bCs/>
          <w:sz w:val="22"/>
          <w:szCs w:val="22"/>
        </w:rPr>
      </w:pPr>
    </w:p>
    <w:p w14:paraId="0DD23AD4" w14:textId="77777777" w:rsidR="00CB45DC" w:rsidRDefault="00CB45DC" w:rsidP="000C732A">
      <w:pPr>
        <w:pStyle w:val="ListParagraph"/>
        <w:spacing w:before="0" w:after="0"/>
        <w:ind w:left="567"/>
        <w:rPr>
          <w:rFonts w:cstheme="minorHAnsi"/>
          <w:bCs/>
          <w:sz w:val="22"/>
          <w:szCs w:val="22"/>
        </w:rPr>
      </w:pPr>
    </w:p>
    <w:p w14:paraId="687E7FC7" w14:textId="77777777" w:rsidR="00CB45DC" w:rsidRDefault="00CB45DC" w:rsidP="000C732A">
      <w:pPr>
        <w:pStyle w:val="ListParagraph"/>
        <w:spacing w:before="0" w:after="0"/>
        <w:ind w:left="567"/>
        <w:rPr>
          <w:rFonts w:cstheme="minorHAnsi"/>
          <w:bCs/>
          <w:sz w:val="22"/>
          <w:szCs w:val="22"/>
        </w:rPr>
      </w:pPr>
    </w:p>
    <w:p w14:paraId="0662BDEC" w14:textId="77777777" w:rsidR="00CB45DC" w:rsidRDefault="00CB45DC" w:rsidP="000C732A">
      <w:pPr>
        <w:pStyle w:val="ListParagraph"/>
        <w:spacing w:before="0" w:after="0"/>
        <w:ind w:left="567"/>
        <w:rPr>
          <w:rFonts w:cstheme="minorHAnsi"/>
          <w:bCs/>
          <w:sz w:val="22"/>
          <w:szCs w:val="22"/>
        </w:rPr>
      </w:pPr>
    </w:p>
    <w:p w14:paraId="33E003D9" w14:textId="77777777" w:rsidR="00CB45DC" w:rsidRDefault="00CB45DC" w:rsidP="000C732A">
      <w:pPr>
        <w:pStyle w:val="ListParagraph"/>
        <w:spacing w:before="0" w:after="0"/>
        <w:ind w:left="567"/>
        <w:rPr>
          <w:rFonts w:cstheme="minorHAnsi"/>
          <w:bCs/>
          <w:sz w:val="22"/>
          <w:szCs w:val="22"/>
        </w:rPr>
      </w:pPr>
    </w:p>
    <w:p w14:paraId="098B05D3" w14:textId="77777777" w:rsidR="00CB45DC" w:rsidRDefault="00CB45DC" w:rsidP="000C732A">
      <w:pPr>
        <w:pStyle w:val="ListParagraph"/>
        <w:spacing w:before="0" w:after="0"/>
        <w:ind w:left="567"/>
        <w:rPr>
          <w:rFonts w:cstheme="minorHAnsi"/>
          <w:bCs/>
          <w:sz w:val="22"/>
          <w:szCs w:val="22"/>
        </w:rPr>
      </w:pPr>
    </w:p>
    <w:p w14:paraId="3454DDF0" w14:textId="77777777" w:rsidR="00CB45DC" w:rsidRDefault="00CB45DC" w:rsidP="000C732A">
      <w:pPr>
        <w:pStyle w:val="ListParagraph"/>
        <w:spacing w:before="0" w:after="0"/>
        <w:ind w:left="567"/>
        <w:rPr>
          <w:rFonts w:cstheme="minorHAnsi"/>
          <w:bCs/>
          <w:sz w:val="22"/>
          <w:szCs w:val="22"/>
        </w:rPr>
      </w:pPr>
    </w:p>
    <w:p w14:paraId="3DB2500F" w14:textId="77777777" w:rsidR="00CB45DC" w:rsidRDefault="00CB45DC" w:rsidP="000C732A">
      <w:pPr>
        <w:pStyle w:val="ListParagraph"/>
        <w:spacing w:before="0" w:after="0"/>
        <w:ind w:left="567"/>
        <w:rPr>
          <w:rFonts w:cstheme="minorHAnsi"/>
          <w:bCs/>
          <w:sz w:val="22"/>
          <w:szCs w:val="22"/>
        </w:rPr>
      </w:pPr>
    </w:p>
    <w:p w14:paraId="0F68597A" w14:textId="77777777" w:rsidR="00CB45DC" w:rsidRDefault="00CB45DC" w:rsidP="000C732A">
      <w:pPr>
        <w:pStyle w:val="ListParagraph"/>
        <w:spacing w:before="0" w:after="0"/>
        <w:ind w:left="567"/>
        <w:rPr>
          <w:rFonts w:cstheme="minorHAnsi"/>
          <w:bCs/>
          <w:sz w:val="22"/>
          <w:szCs w:val="22"/>
        </w:rPr>
      </w:pPr>
    </w:p>
    <w:p w14:paraId="7114E8FF" w14:textId="77777777" w:rsidR="00CB45DC" w:rsidRDefault="00CB45DC" w:rsidP="000C732A">
      <w:pPr>
        <w:pStyle w:val="ListParagraph"/>
        <w:spacing w:before="0" w:after="0"/>
        <w:ind w:left="567"/>
        <w:rPr>
          <w:rFonts w:cstheme="minorHAnsi"/>
          <w:bCs/>
          <w:sz w:val="22"/>
          <w:szCs w:val="22"/>
        </w:rPr>
      </w:pPr>
    </w:p>
    <w:p w14:paraId="62D54691" w14:textId="77777777" w:rsidR="00CB45DC" w:rsidRDefault="00CB45DC" w:rsidP="000C732A">
      <w:pPr>
        <w:pStyle w:val="ListParagraph"/>
        <w:spacing w:before="0" w:after="0"/>
        <w:ind w:left="567"/>
        <w:rPr>
          <w:rFonts w:cstheme="minorHAnsi"/>
          <w:bCs/>
          <w:sz w:val="22"/>
          <w:szCs w:val="22"/>
        </w:rPr>
      </w:pPr>
    </w:p>
    <w:p w14:paraId="40F8C8C1" w14:textId="77777777" w:rsidR="00CB45DC" w:rsidRDefault="00CB45DC" w:rsidP="000C732A">
      <w:pPr>
        <w:pStyle w:val="ListParagraph"/>
        <w:spacing w:before="0" w:after="0"/>
        <w:ind w:left="567"/>
        <w:rPr>
          <w:rFonts w:cstheme="minorHAnsi"/>
          <w:bCs/>
          <w:sz w:val="22"/>
          <w:szCs w:val="22"/>
        </w:rPr>
      </w:pPr>
    </w:p>
    <w:p w14:paraId="1896BDFF" w14:textId="77777777" w:rsidR="00CB45DC" w:rsidRDefault="00CB45DC" w:rsidP="000C732A">
      <w:pPr>
        <w:pStyle w:val="ListParagraph"/>
        <w:spacing w:before="0" w:after="0"/>
        <w:ind w:left="567"/>
        <w:rPr>
          <w:rFonts w:cstheme="minorHAnsi"/>
          <w:bCs/>
          <w:sz w:val="22"/>
          <w:szCs w:val="22"/>
        </w:rPr>
      </w:pPr>
    </w:p>
    <w:p w14:paraId="68E804B0" w14:textId="77777777" w:rsidR="00CB45DC" w:rsidRDefault="00CB45DC" w:rsidP="000C732A">
      <w:pPr>
        <w:pStyle w:val="ListParagraph"/>
        <w:spacing w:before="0" w:after="0"/>
        <w:ind w:left="567"/>
        <w:rPr>
          <w:rFonts w:cstheme="minorHAnsi"/>
          <w:bCs/>
          <w:sz w:val="22"/>
          <w:szCs w:val="22"/>
        </w:rPr>
      </w:pPr>
    </w:p>
    <w:p w14:paraId="14CD55C6" w14:textId="77777777" w:rsidR="00CB45DC" w:rsidRDefault="00CB45DC" w:rsidP="000C732A">
      <w:pPr>
        <w:pStyle w:val="ListParagraph"/>
        <w:spacing w:before="0" w:after="0"/>
        <w:ind w:left="567"/>
        <w:rPr>
          <w:rFonts w:cstheme="minorHAnsi"/>
          <w:bCs/>
          <w:sz w:val="22"/>
          <w:szCs w:val="22"/>
        </w:rPr>
      </w:pPr>
    </w:p>
    <w:p w14:paraId="206688AE" w14:textId="77777777" w:rsidR="00CB45DC" w:rsidRDefault="00CB45DC" w:rsidP="000C732A">
      <w:pPr>
        <w:pStyle w:val="ListParagraph"/>
        <w:spacing w:before="0" w:after="0"/>
        <w:ind w:left="567"/>
        <w:rPr>
          <w:rFonts w:cstheme="minorHAnsi"/>
          <w:bCs/>
          <w:sz w:val="22"/>
          <w:szCs w:val="22"/>
        </w:rPr>
      </w:pPr>
    </w:p>
    <w:p w14:paraId="4E17A308" w14:textId="77777777" w:rsidR="00CB45DC" w:rsidRDefault="00CB45DC" w:rsidP="000C732A">
      <w:pPr>
        <w:pStyle w:val="ListParagraph"/>
        <w:spacing w:before="0" w:after="0"/>
        <w:ind w:left="567"/>
        <w:rPr>
          <w:rFonts w:cstheme="minorHAnsi"/>
          <w:bCs/>
          <w:sz w:val="22"/>
          <w:szCs w:val="22"/>
        </w:rPr>
      </w:pPr>
    </w:p>
    <w:p w14:paraId="47EC0BF4" w14:textId="77777777" w:rsidR="00CB45DC" w:rsidRDefault="00CB45DC" w:rsidP="000C732A">
      <w:pPr>
        <w:pStyle w:val="ListParagraph"/>
        <w:spacing w:before="0" w:after="0"/>
        <w:ind w:left="567"/>
        <w:rPr>
          <w:rFonts w:cstheme="minorHAnsi"/>
          <w:bCs/>
          <w:sz w:val="22"/>
          <w:szCs w:val="22"/>
        </w:rPr>
      </w:pPr>
    </w:p>
    <w:p w14:paraId="464C9D33" w14:textId="77777777" w:rsidR="00CB45DC" w:rsidRDefault="00CB45DC" w:rsidP="000C732A">
      <w:pPr>
        <w:pStyle w:val="ListParagraph"/>
        <w:spacing w:before="0" w:after="0"/>
        <w:ind w:left="567"/>
        <w:rPr>
          <w:rFonts w:cstheme="minorHAnsi"/>
          <w:bCs/>
          <w:sz w:val="22"/>
          <w:szCs w:val="22"/>
        </w:rPr>
      </w:pPr>
    </w:p>
    <w:p w14:paraId="1AEBFE7E" w14:textId="77777777" w:rsidR="00CB45DC" w:rsidRPr="0038010E" w:rsidRDefault="00CB45DC" w:rsidP="000C732A">
      <w:pPr>
        <w:pStyle w:val="ListParagraph"/>
        <w:spacing w:before="0" w:after="0"/>
        <w:ind w:left="567"/>
        <w:rPr>
          <w:rFonts w:cstheme="minorHAnsi"/>
          <w:bCs/>
          <w:sz w:val="22"/>
          <w:szCs w:val="22"/>
        </w:rPr>
      </w:pPr>
    </w:p>
    <w:p w14:paraId="497D5822" w14:textId="77777777" w:rsidR="00653D1B" w:rsidRPr="00350A2A" w:rsidRDefault="00653D1B" w:rsidP="000C732A">
      <w:pPr>
        <w:pStyle w:val="Heading1"/>
        <w:spacing w:before="0"/>
      </w:pPr>
      <w:bookmarkStart w:id="14" w:name="_Toc45271732"/>
      <w:r>
        <w:t>SECTION 3</w:t>
      </w:r>
      <w:r w:rsidRPr="00350A2A">
        <w:t xml:space="preserve">: </w:t>
      </w:r>
      <w:bookmarkEnd w:id="2"/>
      <w:bookmarkEnd w:id="3"/>
      <w:bookmarkEnd w:id="4"/>
      <w:bookmarkEnd w:id="5"/>
      <w:bookmarkEnd w:id="6"/>
      <w:bookmarkEnd w:id="7"/>
      <w:bookmarkEnd w:id="8"/>
      <w:bookmarkEnd w:id="9"/>
      <w:bookmarkEnd w:id="10"/>
      <w:bookmarkEnd w:id="11"/>
      <w:bookmarkEnd w:id="12"/>
      <w:bookmarkEnd w:id="13"/>
      <w:r>
        <w:t xml:space="preserve"> DYNAMIC PURCHASING SYSTEM</w:t>
      </w:r>
      <w:bookmarkEnd w:id="14"/>
    </w:p>
    <w:p w14:paraId="68AAE192" w14:textId="77777777" w:rsidR="00653D1B" w:rsidRPr="00350A2A" w:rsidRDefault="00653D1B" w:rsidP="000C732A">
      <w:pPr>
        <w:spacing w:before="0" w:after="0"/>
        <w:ind w:left="360"/>
        <w:jc w:val="both"/>
        <w:rPr>
          <w:rFonts w:cs="Arial"/>
          <w:b/>
          <w:sz w:val="22"/>
          <w:szCs w:val="22"/>
        </w:rPr>
      </w:pPr>
    </w:p>
    <w:p w14:paraId="7E9C9A57" w14:textId="77777777" w:rsidR="00653D1B" w:rsidRDefault="00653D1B" w:rsidP="00A92770">
      <w:pPr>
        <w:pStyle w:val="ListParagraph"/>
        <w:numPr>
          <w:ilvl w:val="1"/>
          <w:numId w:val="27"/>
        </w:numPr>
        <w:spacing w:before="0"/>
        <w:ind w:hanging="720"/>
        <w:jc w:val="both"/>
        <w:rPr>
          <w:rFonts w:cs="Arial"/>
          <w:bCs/>
          <w:sz w:val="22"/>
          <w:szCs w:val="22"/>
        </w:rPr>
      </w:pPr>
      <w:r w:rsidRPr="00FC5786">
        <w:rPr>
          <w:rFonts w:cs="Arial"/>
          <w:sz w:val="22"/>
          <w:szCs w:val="22"/>
        </w:rPr>
        <w:t xml:space="preserve">The scope of the DPS will be for supply of the Goods to the </w:t>
      </w:r>
      <w:r w:rsidR="001F3EFB">
        <w:rPr>
          <w:rFonts w:cs="Arial"/>
          <w:sz w:val="22"/>
          <w:szCs w:val="22"/>
        </w:rPr>
        <w:t>DMHTG</w:t>
      </w:r>
      <w:r w:rsidRPr="00FC5786">
        <w:rPr>
          <w:rFonts w:cs="Arial"/>
          <w:sz w:val="22"/>
          <w:szCs w:val="22"/>
        </w:rPr>
        <w:t xml:space="preserve"> </w:t>
      </w:r>
      <w:r w:rsidRPr="00FC5786">
        <w:rPr>
          <w:rFonts w:cs="Arial"/>
          <w:bCs/>
          <w:sz w:val="22"/>
          <w:szCs w:val="22"/>
        </w:rPr>
        <w:t xml:space="preserve">and </w:t>
      </w:r>
      <w:r>
        <w:rPr>
          <w:rFonts w:cs="Arial"/>
          <w:bCs/>
          <w:sz w:val="22"/>
          <w:szCs w:val="22"/>
        </w:rPr>
        <w:t xml:space="preserve">to </w:t>
      </w:r>
      <w:r w:rsidRPr="00FC5786">
        <w:rPr>
          <w:rFonts w:cs="Arial"/>
          <w:bCs/>
          <w:sz w:val="22"/>
          <w:szCs w:val="22"/>
        </w:rPr>
        <w:t xml:space="preserve">other </w:t>
      </w:r>
      <w:r>
        <w:rPr>
          <w:rFonts w:cs="Arial"/>
          <w:bCs/>
          <w:sz w:val="22"/>
          <w:szCs w:val="22"/>
        </w:rPr>
        <w:t xml:space="preserve">DPS Purchasers </w:t>
      </w:r>
      <w:r w:rsidRPr="00FC5786">
        <w:rPr>
          <w:rFonts w:cs="Arial"/>
          <w:bCs/>
          <w:sz w:val="22"/>
          <w:szCs w:val="22"/>
        </w:rPr>
        <w:t>as listed</w:t>
      </w:r>
      <w:r>
        <w:rPr>
          <w:rFonts w:cs="Arial"/>
          <w:bCs/>
          <w:sz w:val="22"/>
          <w:szCs w:val="22"/>
        </w:rPr>
        <w:t xml:space="preserve"> in Appendix 1 of this DPS Invitation</w:t>
      </w:r>
      <w:r w:rsidRPr="00FC5786">
        <w:rPr>
          <w:rFonts w:cs="Arial"/>
          <w:bCs/>
          <w:sz w:val="22"/>
          <w:szCs w:val="22"/>
        </w:rPr>
        <w:t>.</w:t>
      </w:r>
      <w:r>
        <w:rPr>
          <w:rFonts w:cs="Arial"/>
          <w:bCs/>
          <w:sz w:val="22"/>
          <w:szCs w:val="22"/>
        </w:rPr>
        <w:t xml:space="preserve"> The duration of the DPS will be </w:t>
      </w:r>
      <w:r w:rsidR="005F25EF">
        <w:rPr>
          <w:rFonts w:cs="Arial"/>
          <w:bCs/>
          <w:sz w:val="22"/>
          <w:szCs w:val="22"/>
        </w:rPr>
        <w:t>60</w:t>
      </w:r>
      <w:r>
        <w:rPr>
          <w:rFonts w:cs="Arial"/>
          <w:bCs/>
          <w:sz w:val="22"/>
          <w:szCs w:val="22"/>
        </w:rPr>
        <w:t xml:space="preserve"> months effective from the Initial Deadline</w:t>
      </w:r>
      <w:r w:rsidR="001F3EFB">
        <w:rPr>
          <w:rFonts w:cs="Arial"/>
          <w:bCs/>
          <w:sz w:val="22"/>
          <w:szCs w:val="22"/>
        </w:rPr>
        <w:t>.</w:t>
      </w:r>
    </w:p>
    <w:p w14:paraId="547C3802" w14:textId="3D5008E7" w:rsidR="00653D1B" w:rsidRPr="00BD0FC6" w:rsidRDefault="00653D1B" w:rsidP="00A92770">
      <w:pPr>
        <w:pStyle w:val="ListParagraph"/>
        <w:numPr>
          <w:ilvl w:val="1"/>
          <w:numId w:val="27"/>
        </w:numPr>
        <w:spacing w:before="0" w:after="0"/>
        <w:ind w:hanging="720"/>
        <w:jc w:val="both"/>
        <w:rPr>
          <w:rFonts w:cs="Arial"/>
          <w:bCs/>
          <w:sz w:val="22"/>
          <w:szCs w:val="22"/>
        </w:rPr>
      </w:pPr>
      <w:r w:rsidRPr="00BD0FC6">
        <w:rPr>
          <w:rFonts w:cs="Arial"/>
          <w:sz w:val="22"/>
          <w:szCs w:val="22"/>
        </w:rPr>
        <w:t xml:space="preserve">The </w:t>
      </w:r>
      <w:r w:rsidR="001F3EFB" w:rsidRPr="00BD0FC6">
        <w:rPr>
          <w:rFonts w:cs="Arial"/>
          <w:sz w:val="22"/>
          <w:szCs w:val="22"/>
        </w:rPr>
        <w:t>DMHTG</w:t>
      </w:r>
      <w:r w:rsidRPr="00BD0FC6">
        <w:rPr>
          <w:rFonts w:cs="Arial"/>
          <w:sz w:val="22"/>
          <w:szCs w:val="22"/>
        </w:rPr>
        <w:t xml:space="preserve">, on its own behalf and on behalf of the DPS Purchasers, wishes to establish a DPS to source the supply of the Goods. </w:t>
      </w:r>
    </w:p>
    <w:p w14:paraId="368705AD" w14:textId="520D3608" w:rsidR="00653D1B" w:rsidRPr="00BD0FC6" w:rsidRDefault="00653D1B" w:rsidP="00A92770">
      <w:pPr>
        <w:pStyle w:val="ListParagraph"/>
        <w:numPr>
          <w:ilvl w:val="1"/>
          <w:numId w:val="27"/>
        </w:numPr>
        <w:spacing w:before="0" w:after="0"/>
        <w:ind w:hanging="720"/>
        <w:jc w:val="both"/>
        <w:rPr>
          <w:rFonts w:ascii="Arial" w:hAnsi="Arial"/>
        </w:rPr>
      </w:pPr>
      <w:r w:rsidRPr="00BD0FC6">
        <w:rPr>
          <w:rFonts w:cstheme="minorHAnsi"/>
          <w:sz w:val="22"/>
        </w:rPr>
        <w:t>A DPS is a procurement process available for the procurement of Contracts for products and services commonly available in the marketplace. It is similar to a standard framework agreement, but with the important difference that new Applicants can join at any time and a DPS is conducted entirely through electronic means</w:t>
      </w:r>
      <w:r w:rsidR="00BD0FC6">
        <w:rPr>
          <w:sz w:val="22"/>
        </w:rPr>
        <w:t>.</w:t>
      </w:r>
    </w:p>
    <w:p w14:paraId="74F18301" w14:textId="77777777" w:rsidR="00653D1B" w:rsidRPr="00E4036B" w:rsidRDefault="00653D1B" w:rsidP="00A92770">
      <w:pPr>
        <w:pStyle w:val="ListParagraph"/>
        <w:numPr>
          <w:ilvl w:val="1"/>
          <w:numId w:val="27"/>
        </w:numPr>
        <w:ind w:hanging="720"/>
        <w:jc w:val="both"/>
        <w:rPr>
          <w:rFonts w:cstheme="minorHAnsi"/>
        </w:rPr>
      </w:pPr>
      <w:r w:rsidRPr="00E4036B">
        <w:rPr>
          <w:rFonts w:cstheme="minorHAnsi"/>
          <w:sz w:val="22"/>
        </w:rPr>
        <w:t>A DPS has a number of characteristics which</w:t>
      </w:r>
      <w:r>
        <w:rPr>
          <w:rFonts w:cstheme="minorHAnsi"/>
          <w:sz w:val="22"/>
        </w:rPr>
        <w:t xml:space="preserve"> are beneficial to both Applicant</w:t>
      </w:r>
      <w:r w:rsidRPr="00E4036B">
        <w:rPr>
          <w:rFonts w:cstheme="minorHAnsi"/>
          <w:sz w:val="22"/>
        </w:rPr>
        <w:t>s and contracti</w:t>
      </w:r>
      <w:r>
        <w:rPr>
          <w:rFonts w:cstheme="minorHAnsi"/>
          <w:sz w:val="22"/>
        </w:rPr>
        <w:t>ng authorities:</w:t>
      </w:r>
      <w:r w:rsidRPr="00E4036B">
        <w:rPr>
          <w:rFonts w:cstheme="minorHAnsi"/>
          <w:sz w:val="22"/>
        </w:rPr>
        <w:t xml:space="preserve">  </w:t>
      </w:r>
    </w:p>
    <w:p w14:paraId="703BB04D" w14:textId="77777777" w:rsidR="00653D1B" w:rsidRPr="00292416" w:rsidRDefault="00653D1B" w:rsidP="00A92770">
      <w:pPr>
        <w:pStyle w:val="ListParagraph"/>
        <w:numPr>
          <w:ilvl w:val="0"/>
          <w:numId w:val="34"/>
        </w:numPr>
        <w:ind w:left="1134" w:hanging="425"/>
        <w:jc w:val="both"/>
        <w:rPr>
          <w:rFonts w:cs="Arial"/>
          <w:bCs/>
          <w:sz w:val="22"/>
          <w:szCs w:val="22"/>
        </w:rPr>
      </w:pPr>
      <w:r w:rsidRPr="00292416">
        <w:rPr>
          <w:rFonts w:cs="Arial"/>
          <w:bCs/>
          <w:sz w:val="22"/>
          <w:szCs w:val="22"/>
        </w:rPr>
        <w:t>A DPS remains open throughout its period of validity, thereby enabling new economic operators in the market to join at any point during its term;</w:t>
      </w:r>
    </w:p>
    <w:p w14:paraId="3CE76C64" w14:textId="77777777" w:rsidR="00653D1B" w:rsidRPr="00292416" w:rsidRDefault="00653D1B" w:rsidP="00A92770">
      <w:pPr>
        <w:pStyle w:val="ListParagraph"/>
        <w:numPr>
          <w:ilvl w:val="0"/>
          <w:numId w:val="34"/>
        </w:numPr>
        <w:ind w:left="1134" w:hanging="425"/>
        <w:jc w:val="both"/>
        <w:rPr>
          <w:rFonts w:cs="Arial"/>
          <w:bCs/>
          <w:sz w:val="22"/>
          <w:szCs w:val="22"/>
        </w:rPr>
      </w:pPr>
      <w:r w:rsidRPr="00292416">
        <w:rPr>
          <w:rFonts w:cs="Arial"/>
          <w:bCs/>
          <w:sz w:val="22"/>
          <w:szCs w:val="22"/>
        </w:rPr>
        <w:t>The administrative burden for DPS Appointees is reduced when applying for Mini-Competitions advertised under a DPS;</w:t>
      </w:r>
    </w:p>
    <w:p w14:paraId="1535F9E5" w14:textId="77777777" w:rsidR="00653D1B" w:rsidRPr="00292416" w:rsidRDefault="00653D1B" w:rsidP="00A92770">
      <w:pPr>
        <w:pStyle w:val="ListParagraph"/>
        <w:numPr>
          <w:ilvl w:val="0"/>
          <w:numId w:val="34"/>
        </w:numPr>
        <w:ind w:left="1134" w:hanging="425"/>
        <w:jc w:val="both"/>
        <w:rPr>
          <w:rFonts w:cs="Arial"/>
          <w:bCs/>
          <w:sz w:val="22"/>
          <w:szCs w:val="22"/>
        </w:rPr>
      </w:pPr>
      <w:r w:rsidRPr="00292416">
        <w:rPr>
          <w:rFonts w:cs="Arial"/>
          <w:bCs/>
          <w:sz w:val="22"/>
          <w:szCs w:val="22"/>
        </w:rPr>
        <w:t>Mini-Competitions conducted under a DPS can have shorter timescales to award of contract</w:t>
      </w:r>
      <w:r>
        <w:rPr>
          <w:rFonts w:cs="Arial"/>
          <w:bCs/>
          <w:sz w:val="22"/>
          <w:szCs w:val="22"/>
        </w:rPr>
        <w:t>.</w:t>
      </w:r>
    </w:p>
    <w:p w14:paraId="3CA98B10" w14:textId="77777777" w:rsidR="00653D1B" w:rsidRPr="004A4F81" w:rsidRDefault="00653D1B" w:rsidP="00A92770">
      <w:pPr>
        <w:pStyle w:val="ListParagraph"/>
        <w:numPr>
          <w:ilvl w:val="1"/>
          <w:numId w:val="27"/>
        </w:numPr>
        <w:ind w:hanging="720"/>
        <w:jc w:val="both"/>
        <w:rPr>
          <w:rFonts w:cs="Arial"/>
          <w:bCs/>
          <w:sz w:val="22"/>
          <w:szCs w:val="22"/>
        </w:rPr>
      </w:pPr>
      <w:r w:rsidRPr="004A4F81">
        <w:rPr>
          <w:rFonts w:cs="Arial"/>
          <w:sz w:val="22"/>
          <w:szCs w:val="22"/>
        </w:rPr>
        <w:t>A DPS involves a two-stage process. In the initial</w:t>
      </w:r>
      <w:r>
        <w:rPr>
          <w:rFonts w:cs="Arial"/>
          <w:sz w:val="22"/>
          <w:szCs w:val="22"/>
        </w:rPr>
        <w:t xml:space="preserve"> stage, all Applicants who sati</w:t>
      </w:r>
      <w:r w:rsidRPr="004A4F81">
        <w:rPr>
          <w:rFonts w:cs="Arial"/>
          <w:sz w:val="22"/>
          <w:szCs w:val="22"/>
        </w:rPr>
        <w:t>s</w:t>
      </w:r>
      <w:r>
        <w:rPr>
          <w:rFonts w:cs="Arial"/>
          <w:sz w:val="22"/>
          <w:szCs w:val="22"/>
        </w:rPr>
        <w:t>f</w:t>
      </w:r>
      <w:r w:rsidRPr="004A4F81">
        <w:rPr>
          <w:rFonts w:cs="Arial"/>
          <w:sz w:val="22"/>
          <w:szCs w:val="22"/>
        </w:rPr>
        <w:t>y both the Exclusion</w:t>
      </w:r>
      <w:r>
        <w:rPr>
          <w:rFonts w:cs="Arial"/>
          <w:sz w:val="22"/>
          <w:szCs w:val="22"/>
        </w:rPr>
        <w:t xml:space="preserve"> Grounds</w:t>
      </w:r>
      <w:r w:rsidRPr="004A4F81">
        <w:rPr>
          <w:rFonts w:cs="Arial"/>
          <w:sz w:val="22"/>
          <w:szCs w:val="22"/>
        </w:rPr>
        <w:t xml:space="preserve"> and </w:t>
      </w:r>
      <w:r>
        <w:rPr>
          <w:rFonts w:cs="Arial"/>
          <w:sz w:val="22"/>
          <w:szCs w:val="22"/>
        </w:rPr>
        <w:t>Selection</w:t>
      </w:r>
      <w:r w:rsidRPr="004A4F81">
        <w:rPr>
          <w:rFonts w:cs="Arial"/>
          <w:sz w:val="22"/>
          <w:szCs w:val="22"/>
        </w:rPr>
        <w:t xml:space="preserve"> Criteria are admitted to the DPS for the supply of all or some of the Goods to DPS Purchasers. The number of Applicants who may be appointed to the DPS at any point during its lifetime is not limited. </w:t>
      </w:r>
    </w:p>
    <w:p w14:paraId="4F48ACBE" w14:textId="77777777" w:rsidR="00653D1B" w:rsidRPr="004A4F81" w:rsidRDefault="00653D1B" w:rsidP="000C732A">
      <w:pPr>
        <w:pStyle w:val="ListParagraph"/>
        <w:spacing w:before="0" w:after="0"/>
        <w:rPr>
          <w:rFonts w:cs="Arial"/>
          <w:sz w:val="22"/>
          <w:szCs w:val="22"/>
        </w:rPr>
      </w:pPr>
    </w:p>
    <w:p w14:paraId="3217DD40" w14:textId="77777777" w:rsidR="00653D1B" w:rsidRPr="004A4F81" w:rsidRDefault="00653D1B" w:rsidP="00A92770">
      <w:pPr>
        <w:pStyle w:val="ListParagraph"/>
        <w:numPr>
          <w:ilvl w:val="1"/>
          <w:numId w:val="27"/>
        </w:numPr>
        <w:ind w:hanging="720"/>
        <w:jc w:val="both"/>
        <w:rPr>
          <w:rFonts w:cs="Arial"/>
          <w:bCs/>
          <w:sz w:val="22"/>
          <w:szCs w:val="22"/>
        </w:rPr>
      </w:pPr>
      <w:r>
        <w:rPr>
          <w:rFonts w:cs="Arial"/>
          <w:sz w:val="22"/>
          <w:szCs w:val="22"/>
        </w:rPr>
        <w:t>Individual C</w:t>
      </w:r>
      <w:r w:rsidRPr="004A4F81">
        <w:rPr>
          <w:rFonts w:cs="Arial"/>
          <w:sz w:val="22"/>
          <w:szCs w:val="22"/>
        </w:rPr>
        <w:t xml:space="preserve">ontracts are awarded during the second stage. During this stage, DPS Purchaser(s) </w:t>
      </w:r>
      <w:r>
        <w:rPr>
          <w:rFonts w:cs="Arial"/>
          <w:sz w:val="22"/>
          <w:szCs w:val="22"/>
        </w:rPr>
        <w:t>will</w:t>
      </w:r>
      <w:r w:rsidRPr="004A4F81">
        <w:rPr>
          <w:rFonts w:cs="Arial"/>
          <w:sz w:val="22"/>
          <w:szCs w:val="22"/>
        </w:rPr>
        <w:t xml:space="preserve"> invite all DPS Appointees to bid for </w:t>
      </w:r>
      <w:r>
        <w:rPr>
          <w:rFonts w:cs="Arial"/>
          <w:sz w:val="22"/>
          <w:szCs w:val="22"/>
        </w:rPr>
        <w:t xml:space="preserve">a specific Contract </w:t>
      </w:r>
      <w:r w:rsidRPr="004A4F81">
        <w:rPr>
          <w:rFonts w:cs="Arial"/>
          <w:sz w:val="22"/>
          <w:szCs w:val="22"/>
        </w:rPr>
        <w:t xml:space="preserve">by means of a Mini-Competition, which will be issued </w:t>
      </w:r>
      <w:r w:rsidRPr="00646A8A">
        <w:rPr>
          <w:rFonts w:cs="Arial"/>
          <w:sz w:val="22"/>
          <w:szCs w:val="22"/>
        </w:rPr>
        <w:t>directly to the DPS Appointees</w:t>
      </w:r>
      <w:r>
        <w:rPr>
          <w:rFonts w:cs="Arial"/>
          <w:sz w:val="22"/>
          <w:szCs w:val="22"/>
        </w:rPr>
        <w:t xml:space="preserve"> by the DPS Purchaser</w:t>
      </w:r>
      <w:r w:rsidRPr="00646A8A">
        <w:rPr>
          <w:rFonts w:cs="Arial"/>
          <w:sz w:val="22"/>
          <w:szCs w:val="22"/>
        </w:rPr>
        <w:t>.</w:t>
      </w:r>
      <w:r w:rsidRPr="004A4F81">
        <w:rPr>
          <w:rFonts w:cs="Arial"/>
          <w:sz w:val="22"/>
          <w:szCs w:val="22"/>
        </w:rPr>
        <w:t xml:space="preserve"> </w:t>
      </w:r>
    </w:p>
    <w:p w14:paraId="1AF18C67" w14:textId="77777777" w:rsidR="00653D1B" w:rsidRPr="00292416" w:rsidRDefault="00653D1B" w:rsidP="00A92770">
      <w:pPr>
        <w:pStyle w:val="ListParagraph"/>
        <w:numPr>
          <w:ilvl w:val="1"/>
          <w:numId w:val="27"/>
        </w:numPr>
        <w:ind w:hanging="720"/>
        <w:jc w:val="both"/>
        <w:rPr>
          <w:rFonts w:cs="Arial"/>
          <w:bCs/>
          <w:sz w:val="22"/>
          <w:szCs w:val="22"/>
        </w:rPr>
      </w:pPr>
      <w:r w:rsidRPr="00292416">
        <w:rPr>
          <w:rFonts w:cs="Arial"/>
          <w:sz w:val="22"/>
          <w:szCs w:val="22"/>
        </w:rPr>
        <w:t xml:space="preserve">The scope of this DPS will comprise the supply of the Goods, which will comprise the following products, including products that would be objectively defined as similar in characteristics to the Goods: </w:t>
      </w:r>
    </w:p>
    <w:p w14:paraId="3FA414D9" w14:textId="77777777" w:rsidR="00653D1B" w:rsidRPr="00D10250" w:rsidRDefault="001F3EFB" w:rsidP="00A92770">
      <w:pPr>
        <w:pStyle w:val="ListParagraph"/>
        <w:numPr>
          <w:ilvl w:val="0"/>
          <w:numId w:val="34"/>
        </w:numPr>
        <w:spacing w:after="0"/>
        <w:ind w:left="1134" w:hanging="425"/>
        <w:jc w:val="both"/>
        <w:rPr>
          <w:rFonts w:cs="Arial"/>
          <w:bCs/>
          <w:sz w:val="22"/>
          <w:szCs w:val="22"/>
        </w:rPr>
      </w:pPr>
      <w:r>
        <w:rPr>
          <w:rFonts w:cs="Arial"/>
          <w:bCs/>
          <w:sz w:val="22"/>
          <w:szCs w:val="22"/>
        </w:rPr>
        <w:t>Medical and Surgical Consumables</w:t>
      </w:r>
      <w:r w:rsidR="00653D1B">
        <w:rPr>
          <w:rFonts w:cs="Arial"/>
          <w:bCs/>
          <w:sz w:val="22"/>
          <w:szCs w:val="22"/>
        </w:rPr>
        <w:t>;</w:t>
      </w:r>
    </w:p>
    <w:p w14:paraId="3D38F1A4" w14:textId="77777777" w:rsidR="00653D1B" w:rsidRPr="000C732A" w:rsidRDefault="00653D1B" w:rsidP="00A92770">
      <w:pPr>
        <w:pStyle w:val="ListParagraph"/>
        <w:numPr>
          <w:ilvl w:val="1"/>
          <w:numId w:val="27"/>
        </w:numPr>
        <w:spacing w:before="0"/>
        <w:ind w:hanging="720"/>
        <w:jc w:val="both"/>
        <w:rPr>
          <w:rFonts w:cs="Arial"/>
          <w:bCs/>
          <w:sz w:val="22"/>
          <w:szCs w:val="22"/>
        </w:rPr>
      </w:pPr>
      <w:r>
        <w:rPr>
          <w:rFonts w:cs="Arial"/>
          <w:sz w:val="22"/>
          <w:szCs w:val="22"/>
        </w:rPr>
        <w:lastRenderedPageBreak/>
        <w:t>Applicants should</w:t>
      </w:r>
      <w:r w:rsidRPr="004A4F81">
        <w:rPr>
          <w:rFonts w:cs="Arial"/>
          <w:sz w:val="22"/>
          <w:szCs w:val="22"/>
        </w:rPr>
        <w:t xml:space="preserve"> apply for admission to the DPS if they are a supplier of all or some of the </w:t>
      </w:r>
      <w:r>
        <w:rPr>
          <w:rFonts w:cs="Arial"/>
          <w:sz w:val="22"/>
          <w:szCs w:val="22"/>
        </w:rPr>
        <w:t>products, wheth</w:t>
      </w:r>
      <w:r w:rsidRPr="004A4F81">
        <w:rPr>
          <w:rFonts w:cs="Arial"/>
          <w:sz w:val="22"/>
          <w:szCs w:val="22"/>
        </w:rPr>
        <w:t>er in fu</w:t>
      </w:r>
      <w:r>
        <w:rPr>
          <w:rFonts w:cs="Arial"/>
          <w:sz w:val="22"/>
          <w:szCs w:val="22"/>
        </w:rPr>
        <w:t>ll or in part, included within the scope of the Goods.</w:t>
      </w:r>
    </w:p>
    <w:p w14:paraId="6DFC09C5" w14:textId="77777777" w:rsidR="00653D1B" w:rsidRDefault="00653D1B" w:rsidP="00A92770">
      <w:pPr>
        <w:pStyle w:val="ListParagraph"/>
        <w:numPr>
          <w:ilvl w:val="1"/>
          <w:numId w:val="27"/>
        </w:numPr>
        <w:ind w:hanging="720"/>
        <w:jc w:val="both"/>
        <w:rPr>
          <w:rFonts w:cs="Arial"/>
          <w:sz w:val="22"/>
          <w:szCs w:val="22"/>
        </w:rPr>
      </w:pPr>
      <w:r w:rsidRPr="004E3E53">
        <w:rPr>
          <w:rFonts w:cs="Arial"/>
          <w:sz w:val="22"/>
          <w:szCs w:val="22"/>
        </w:rPr>
        <w:t>Applicants are advis</w:t>
      </w:r>
      <w:r>
        <w:rPr>
          <w:rFonts w:cs="Arial"/>
          <w:sz w:val="22"/>
          <w:szCs w:val="22"/>
        </w:rPr>
        <w:t>ed that detailed specifications,</w:t>
      </w:r>
      <w:r w:rsidRPr="004E3E53">
        <w:rPr>
          <w:rFonts w:cs="Arial"/>
          <w:sz w:val="22"/>
          <w:szCs w:val="22"/>
        </w:rPr>
        <w:t xml:space="preserve"> award criteria and weightings </w:t>
      </w:r>
      <w:r>
        <w:rPr>
          <w:rFonts w:cs="Arial"/>
          <w:sz w:val="22"/>
          <w:szCs w:val="22"/>
        </w:rPr>
        <w:t xml:space="preserve">for award of Contracts </w:t>
      </w:r>
      <w:r w:rsidRPr="00E5663E">
        <w:rPr>
          <w:rFonts w:cs="Arial"/>
          <w:sz w:val="22"/>
          <w:szCs w:val="22"/>
        </w:rPr>
        <w:t>will be provided in the Invitation to Tender for each Mini-Competition</w:t>
      </w:r>
      <w:r>
        <w:rPr>
          <w:rFonts w:cs="Arial"/>
          <w:sz w:val="22"/>
          <w:szCs w:val="22"/>
        </w:rPr>
        <w:t xml:space="preserve">, and </w:t>
      </w:r>
      <w:r w:rsidRPr="004E3E53">
        <w:rPr>
          <w:rFonts w:cs="Arial"/>
          <w:sz w:val="22"/>
          <w:szCs w:val="22"/>
        </w:rPr>
        <w:t xml:space="preserve">are not published </w:t>
      </w:r>
      <w:r>
        <w:rPr>
          <w:rFonts w:cs="Arial"/>
          <w:sz w:val="22"/>
          <w:szCs w:val="22"/>
        </w:rPr>
        <w:t xml:space="preserve">at this stage of the Competition. </w:t>
      </w:r>
    </w:p>
    <w:p w14:paraId="790FAE98" w14:textId="77777777" w:rsidR="00653D1B" w:rsidRDefault="00653D1B" w:rsidP="00A92770">
      <w:pPr>
        <w:pStyle w:val="ListParagraph"/>
        <w:numPr>
          <w:ilvl w:val="1"/>
          <w:numId w:val="27"/>
        </w:numPr>
        <w:spacing w:before="0"/>
        <w:ind w:hanging="720"/>
        <w:jc w:val="both"/>
        <w:rPr>
          <w:rFonts w:cs="Arial"/>
          <w:sz w:val="22"/>
          <w:szCs w:val="22"/>
        </w:rPr>
      </w:pPr>
      <w:r w:rsidRPr="004A4F81">
        <w:rPr>
          <w:rFonts w:cs="Arial"/>
          <w:spacing w:val="-2"/>
          <w:sz w:val="22"/>
          <w:szCs w:val="22"/>
        </w:rPr>
        <w:t xml:space="preserve">In order to demonstrate compliance with the requirements of this Competition, an Applicant may rely on the capacities of other entities, regardless of the legal nature of the links between the Applicant and those </w:t>
      </w:r>
      <w:r w:rsidRPr="00F2622F">
        <w:rPr>
          <w:rFonts w:cs="Arial"/>
          <w:spacing w:val="-2"/>
          <w:sz w:val="22"/>
          <w:szCs w:val="22"/>
        </w:rPr>
        <w:t>other entities</w:t>
      </w:r>
      <w:r w:rsidRPr="00F2622F">
        <w:rPr>
          <w:rStyle w:val="FootnoteReference"/>
          <w:rFonts w:cs="Arial"/>
          <w:sz w:val="22"/>
          <w:szCs w:val="22"/>
        </w:rPr>
        <w:footnoteReference w:id="2"/>
      </w:r>
      <w:r w:rsidRPr="00F2622F">
        <w:rPr>
          <w:rFonts w:cs="Arial"/>
          <w:spacing w:val="-2"/>
          <w:sz w:val="22"/>
          <w:szCs w:val="22"/>
        </w:rPr>
        <w:t>.</w:t>
      </w:r>
      <w:r w:rsidRPr="004A4F81">
        <w:rPr>
          <w:rFonts w:cs="Arial"/>
          <w:spacing w:val="-2"/>
          <w:sz w:val="22"/>
          <w:szCs w:val="22"/>
        </w:rPr>
        <w:t xml:space="preserve">  Where an Applicant </w:t>
      </w:r>
      <w:r w:rsidRPr="004A4F81">
        <w:rPr>
          <w:rFonts w:cs="Arial"/>
          <w:sz w:val="22"/>
          <w:szCs w:val="22"/>
        </w:rPr>
        <w:t xml:space="preserve">who </w:t>
      </w:r>
      <w:r w:rsidRPr="004A4F81">
        <w:rPr>
          <w:rFonts w:cs="Arial"/>
          <w:spacing w:val="-2"/>
          <w:sz w:val="22"/>
          <w:szCs w:val="22"/>
        </w:rPr>
        <w:t xml:space="preserve">wishes to rely on the capacities of other entities </w:t>
      </w:r>
      <w:r w:rsidRPr="004A4F81">
        <w:rPr>
          <w:rFonts w:cs="Arial"/>
          <w:sz w:val="22"/>
          <w:szCs w:val="22"/>
        </w:rPr>
        <w:t xml:space="preserve">for appointment to the DPS </w:t>
      </w:r>
      <w:r w:rsidRPr="004A4F81">
        <w:rPr>
          <w:rFonts w:cs="Arial"/>
          <w:spacing w:val="-2"/>
          <w:sz w:val="22"/>
          <w:szCs w:val="22"/>
        </w:rPr>
        <w:t xml:space="preserve">is </w:t>
      </w:r>
      <w:r w:rsidRPr="004A4F81">
        <w:rPr>
          <w:rFonts w:cs="Arial"/>
          <w:sz w:val="22"/>
          <w:szCs w:val="22"/>
        </w:rPr>
        <w:t xml:space="preserve">subsequently </w:t>
      </w:r>
      <w:r w:rsidRPr="004A4F81">
        <w:rPr>
          <w:rFonts w:cs="Arial"/>
          <w:spacing w:val="-2"/>
          <w:sz w:val="22"/>
          <w:szCs w:val="22"/>
        </w:rPr>
        <w:t>successful</w:t>
      </w:r>
      <w:r w:rsidRPr="004A4F81">
        <w:rPr>
          <w:rFonts w:cs="Arial"/>
          <w:sz w:val="22"/>
          <w:szCs w:val="22"/>
        </w:rPr>
        <w:t xml:space="preserve"> at Mini-Competition stage, the Applicant may be required</w:t>
      </w:r>
      <w:r w:rsidR="00A45D89">
        <w:rPr>
          <w:rFonts w:cs="Arial"/>
          <w:sz w:val="22"/>
          <w:szCs w:val="22"/>
        </w:rPr>
        <w:t xml:space="preserve"> to</w:t>
      </w:r>
      <w:r w:rsidRPr="004A4F81">
        <w:rPr>
          <w:rFonts w:cs="Arial"/>
          <w:sz w:val="22"/>
          <w:szCs w:val="22"/>
        </w:rPr>
        <w:t xml:space="preserve"> </w:t>
      </w:r>
      <w:r w:rsidRPr="004A4F81">
        <w:rPr>
          <w:rFonts w:cs="Arial"/>
          <w:spacing w:val="-2"/>
          <w:sz w:val="22"/>
          <w:szCs w:val="22"/>
        </w:rPr>
        <w:t xml:space="preserve">prove to the DPS Purchaser that it will have at its disposal the resources necessary, including by producing a commitment by </w:t>
      </w:r>
      <w:r w:rsidRPr="004A4F81">
        <w:rPr>
          <w:rFonts w:cs="Arial"/>
          <w:sz w:val="22"/>
          <w:szCs w:val="22"/>
        </w:rPr>
        <w:t xml:space="preserve">those entities to that effect. </w:t>
      </w:r>
      <w:r w:rsidRPr="004A4F81">
        <w:rPr>
          <w:rFonts w:cs="Arial"/>
          <w:spacing w:val="-2"/>
          <w:sz w:val="22"/>
          <w:szCs w:val="22"/>
        </w:rPr>
        <w:t xml:space="preserve">If applicable, the </w:t>
      </w:r>
      <w:r w:rsidRPr="004A4F81">
        <w:rPr>
          <w:rFonts w:cs="Arial"/>
          <w:sz w:val="22"/>
          <w:szCs w:val="22"/>
        </w:rPr>
        <w:t xml:space="preserve">DPS Purchaser shall issue such a request to the Applicant at the Mini-Competition stage. </w:t>
      </w:r>
    </w:p>
    <w:p w14:paraId="36808B9B" w14:textId="77777777" w:rsidR="00653D1B" w:rsidRDefault="00653D1B" w:rsidP="00A92770">
      <w:pPr>
        <w:pStyle w:val="ListParagraph"/>
        <w:numPr>
          <w:ilvl w:val="1"/>
          <w:numId w:val="27"/>
        </w:numPr>
        <w:ind w:hanging="720"/>
        <w:jc w:val="both"/>
        <w:rPr>
          <w:rFonts w:cs="Arial"/>
          <w:sz w:val="22"/>
          <w:szCs w:val="22"/>
        </w:rPr>
      </w:pPr>
      <w:r>
        <w:rPr>
          <w:rFonts w:cs="Arial"/>
          <w:sz w:val="22"/>
          <w:szCs w:val="22"/>
        </w:rPr>
        <w:t>Where an</w:t>
      </w:r>
      <w:r w:rsidRPr="004A4F81">
        <w:rPr>
          <w:rFonts w:cs="Arial"/>
          <w:sz w:val="22"/>
          <w:szCs w:val="22"/>
        </w:rPr>
        <w:t xml:space="preserve"> Appointee includes the use of a sub-contractor as part of their tender at Mini-Competition stage, the DPS Purchaser may take appropriate measures by, amongst other things, verifying in accordance with the provisions of the Regulations, whether there are grounds for exclusion of the intended sub-contractor under Article 57 of the Regulations.  </w:t>
      </w:r>
    </w:p>
    <w:p w14:paraId="394483E2" w14:textId="77777777" w:rsidR="00653D1B" w:rsidRDefault="00653D1B" w:rsidP="00A92770">
      <w:pPr>
        <w:pStyle w:val="ListParagraph"/>
        <w:numPr>
          <w:ilvl w:val="1"/>
          <w:numId w:val="27"/>
        </w:numPr>
        <w:ind w:hanging="720"/>
        <w:jc w:val="both"/>
        <w:rPr>
          <w:rFonts w:cs="Arial"/>
          <w:sz w:val="22"/>
          <w:szCs w:val="22"/>
        </w:rPr>
      </w:pPr>
      <w:r w:rsidRPr="004A4F81">
        <w:rPr>
          <w:rFonts w:cs="Arial"/>
          <w:sz w:val="22"/>
          <w:szCs w:val="22"/>
        </w:rPr>
        <w:t xml:space="preserve">This Competition supersedes and replaces all previous documentation, communications and correspondence between the </w:t>
      </w:r>
      <w:r w:rsidR="001F3EFB">
        <w:rPr>
          <w:rFonts w:cs="Arial"/>
          <w:sz w:val="22"/>
          <w:szCs w:val="22"/>
        </w:rPr>
        <w:t>DMHTG</w:t>
      </w:r>
      <w:r w:rsidRPr="004A4F81">
        <w:rPr>
          <w:rFonts w:cs="Arial"/>
          <w:sz w:val="22"/>
          <w:szCs w:val="22"/>
        </w:rPr>
        <w:t xml:space="preserve"> and Applicants in relation to this DPS and Applicants should place no reliance on such previous documentation and correspondence in submitting their Application. </w:t>
      </w:r>
    </w:p>
    <w:p w14:paraId="14843C36" w14:textId="77777777" w:rsidR="00653D1B" w:rsidRDefault="00653D1B" w:rsidP="000C732A">
      <w:pPr>
        <w:spacing w:before="0" w:after="0"/>
        <w:rPr>
          <w:rFonts w:cstheme="minorHAnsi"/>
          <w:b/>
          <w:sz w:val="22"/>
          <w:szCs w:val="22"/>
        </w:rPr>
      </w:pPr>
    </w:p>
    <w:p w14:paraId="2B3BAE83" w14:textId="77777777" w:rsidR="00CB45DC" w:rsidRDefault="00CB45DC" w:rsidP="000C732A">
      <w:pPr>
        <w:spacing w:before="0" w:after="0"/>
        <w:rPr>
          <w:rFonts w:cstheme="minorHAnsi"/>
          <w:b/>
          <w:sz w:val="22"/>
          <w:szCs w:val="22"/>
        </w:rPr>
      </w:pPr>
    </w:p>
    <w:p w14:paraId="5080C6A1" w14:textId="77777777" w:rsidR="00CB45DC" w:rsidRDefault="00CB45DC" w:rsidP="000C732A">
      <w:pPr>
        <w:spacing w:before="0" w:after="0"/>
        <w:rPr>
          <w:rFonts w:cstheme="minorHAnsi"/>
          <w:b/>
          <w:sz w:val="22"/>
          <w:szCs w:val="22"/>
        </w:rPr>
      </w:pPr>
    </w:p>
    <w:p w14:paraId="66182BBA" w14:textId="77777777" w:rsidR="00CB45DC" w:rsidRDefault="00CB45DC" w:rsidP="000C732A">
      <w:pPr>
        <w:spacing w:before="0" w:after="0"/>
        <w:rPr>
          <w:rFonts w:cstheme="minorHAnsi"/>
          <w:b/>
          <w:sz w:val="22"/>
          <w:szCs w:val="22"/>
        </w:rPr>
      </w:pPr>
    </w:p>
    <w:p w14:paraId="0A1C4DB4" w14:textId="77777777" w:rsidR="00CB45DC" w:rsidRDefault="00CB45DC" w:rsidP="000C732A">
      <w:pPr>
        <w:spacing w:before="0" w:after="0"/>
        <w:rPr>
          <w:rFonts w:cstheme="minorHAnsi"/>
          <w:b/>
          <w:sz w:val="22"/>
          <w:szCs w:val="22"/>
        </w:rPr>
      </w:pPr>
    </w:p>
    <w:p w14:paraId="3ABC1817" w14:textId="77777777" w:rsidR="00CB45DC" w:rsidRDefault="00CB45DC" w:rsidP="000C732A">
      <w:pPr>
        <w:spacing w:before="0" w:after="0"/>
        <w:rPr>
          <w:rFonts w:cstheme="minorHAnsi"/>
          <w:b/>
          <w:sz w:val="22"/>
          <w:szCs w:val="22"/>
        </w:rPr>
      </w:pPr>
    </w:p>
    <w:p w14:paraId="00D59E0F" w14:textId="77777777" w:rsidR="00CB45DC" w:rsidRDefault="00CB45DC" w:rsidP="000C732A">
      <w:pPr>
        <w:spacing w:before="0" w:after="0"/>
        <w:rPr>
          <w:rFonts w:cstheme="minorHAnsi"/>
          <w:b/>
          <w:sz w:val="22"/>
          <w:szCs w:val="22"/>
        </w:rPr>
      </w:pPr>
    </w:p>
    <w:p w14:paraId="46D89204" w14:textId="77777777" w:rsidR="00CB45DC" w:rsidRDefault="00CB45DC" w:rsidP="000C732A">
      <w:pPr>
        <w:spacing w:before="0" w:after="0"/>
        <w:rPr>
          <w:rFonts w:cstheme="minorHAnsi"/>
          <w:b/>
          <w:sz w:val="22"/>
          <w:szCs w:val="22"/>
        </w:rPr>
      </w:pPr>
    </w:p>
    <w:p w14:paraId="6358F22C" w14:textId="77777777" w:rsidR="00CB45DC" w:rsidRDefault="00CB45DC" w:rsidP="000C732A">
      <w:pPr>
        <w:spacing w:before="0" w:after="0"/>
        <w:rPr>
          <w:rFonts w:cstheme="minorHAnsi"/>
          <w:b/>
          <w:sz w:val="22"/>
          <w:szCs w:val="22"/>
        </w:rPr>
      </w:pPr>
    </w:p>
    <w:p w14:paraId="7D9776F8" w14:textId="77777777" w:rsidR="00CB45DC" w:rsidRDefault="00CB45DC" w:rsidP="000C732A">
      <w:pPr>
        <w:spacing w:before="0" w:after="0"/>
        <w:rPr>
          <w:rFonts w:cstheme="minorHAnsi"/>
          <w:b/>
          <w:sz w:val="22"/>
          <w:szCs w:val="22"/>
        </w:rPr>
      </w:pPr>
    </w:p>
    <w:p w14:paraId="78309377" w14:textId="77777777" w:rsidR="00CB45DC" w:rsidRDefault="00CB45DC" w:rsidP="000C732A">
      <w:pPr>
        <w:spacing w:before="0" w:after="0"/>
        <w:rPr>
          <w:rFonts w:cstheme="minorHAnsi"/>
          <w:b/>
          <w:sz w:val="22"/>
          <w:szCs w:val="22"/>
        </w:rPr>
      </w:pPr>
    </w:p>
    <w:p w14:paraId="4460F140" w14:textId="77777777" w:rsidR="00CB45DC" w:rsidRDefault="00CB45DC" w:rsidP="000C732A">
      <w:pPr>
        <w:spacing w:before="0" w:after="0"/>
        <w:rPr>
          <w:rFonts w:cstheme="minorHAnsi"/>
          <w:b/>
          <w:sz w:val="22"/>
          <w:szCs w:val="22"/>
        </w:rPr>
      </w:pPr>
    </w:p>
    <w:p w14:paraId="53EC6C06" w14:textId="77777777" w:rsidR="00CB45DC" w:rsidRDefault="00CB45DC" w:rsidP="000C732A">
      <w:pPr>
        <w:spacing w:before="0" w:after="0"/>
        <w:rPr>
          <w:rFonts w:cstheme="minorHAnsi"/>
          <w:b/>
          <w:sz w:val="22"/>
          <w:szCs w:val="22"/>
        </w:rPr>
      </w:pPr>
    </w:p>
    <w:p w14:paraId="5989BD38" w14:textId="77777777" w:rsidR="00CB45DC" w:rsidRDefault="00CB45DC" w:rsidP="000C732A">
      <w:pPr>
        <w:spacing w:before="0" w:after="0"/>
        <w:rPr>
          <w:rFonts w:cstheme="minorHAnsi"/>
          <w:b/>
          <w:sz w:val="22"/>
          <w:szCs w:val="22"/>
        </w:rPr>
      </w:pPr>
    </w:p>
    <w:p w14:paraId="03258BDB" w14:textId="77777777" w:rsidR="00CB45DC" w:rsidRDefault="00CB45DC" w:rsidP="000C732A">
      <w:pPr>
        <w:spacing w:before="0" w:after="0"/>
        <w:rPr>
          <w:rFonts w:cstheme="minorHAnsi"/>
          <w:b/>
          <w:sz w:val="22"/>
          <w:szCs w:val="22"/>
        </w:rPr>
      </w:pPr>
    </w:p>
    <w:p w14:paraId="2A4AE734" w14:textId="77777777" w:rsidR="00CB45DC" w:rsidRDefault="00CB45DC" w:rsidP="000C732A">
      <w:pPr>
        <w:spacing w:before="0" w:after="0"/>
        <w:rPr>
          <w:rFonts w:cstheme="minorHAnsi"/>
          <w:b/>
          <w:sz w:val="22"/>
          <w:szCs w:val="22"/>
        </w:rPr>
      </w:pPr>
    </w:p>
    <w:p w14:paraId="50291C33" w14:textId="77777777" w:rsidR="00CB45DC" w:rsidRDefault="00CB45DC" w:rsidP="000C732A">
      <w:pPr>
        <w:spacing w:before="0" w:after="0"/>
        <w:rPr>
          <w:rFonts w:cstheme="minorHAnsi"/>
          <w:b/>
          <w:sz w:val="22"/>
          <w:szCs w:val="22"/>
        </w:rPr>
      </w:pPr>
    </w:p>
    <w:p w14:paraId="6FF7FA34" w14:textId="77777777" w:rsidR="00CB45DC" w:rsidRDefault="00CB45DC" w:rsidP="000C732A">
      <w:pPr>
        <w:spacing w:before="0" w:after="0"/>
        <w:rPr>
          <w:rFonts w:cstheme="minorHAnsi"/>
          <w:b/>
          <w:sz w:val="22"/>
          <w:szCs w:val="22"/>
        </w:rPr>
      </w:pPr>
    </w:p>
    <w:p w14:paraId="5C16590E" w14:textId="77777777" w:rsidR="00CB45DC" w:rsidRDefault="00CB45DC" w:rsidP="000C732A">
      <w:pPr>
        <w:spacing w:before="0" w:after="0"/>
        <w:rPr>
          <w:rFonts w:cstheme="minorHAnsi"/>
          <w:b/>
          <w:sz w:val="22"/>
          <w:szCs w:val="22"/>
        </w:rPr>
      </w:pPr>
    </w:p>
    <w:p w14:paraId="5BA870FD" w14:textId="77777777" w:rsidR="00CB45DC" w:rsidRDefault="00CB45DC" w:rsidP="000C732A">
      <w:pPr>
        <w:spacing w:before="0" w:after="0"/>
        <w:rPr>
          <w:rFonts w:cstheme="minorHAnsi"/>
          <w:b/>
          <w:sz w:val="22"/>
          <w:szCs w:val="22"/>
        </w:rPr>
      </w:pPr>
    </w:p>
    <w:p w14:paraId="295E4BBC" w14:textId="77777777" w:rsidR="00CB45DC" w:rsidRDefault="00CB45DC" w:rsidP="000C732A">
      <w:pPr>
        <w:spacing w:before="0" w:after="0"/>
        <w:rPr>
          <w:rFonts w:cstheme="minorHAnsi"/>
          <w:b/>
          <w:sz w:val="22"/>
          <w:szCs w:val="22"/>
        </w:rPr>
      </w:pPr>
    </w:p>
    <w:p w14:paraId="3C1820D6" w14:textId="77777777" w:rsidR="00CB45DC" w:rsidRDefault="00CB45DC" w:rsidP="000C732A">
      <w:pPr>
        <w:spacing w:before="0" w:after="0"/>
        <w:rPr>
          <w:rFonts w:cstheme="minorHAnsi"/>
          <w:b/>
          <w:sz w:val="22"/>
          <w:szCs w:val="22"/>
        </w:rPr>
      </w:pPr>
    </w:p>
    <w:p w14:paraId="100A3752" w14:textId="77777777" w:rsidR="00CB45DC" w:rsidRDefault="00CB45DC" w:rsidP="000C732A">
      <w:pPr>
        <w:spacing w:before="0" w:after="0"/>
        <w:rPr>
          <w:rFonts w:cstheme="minorHAnsi"/>
          <w:b/>
          <w:sz w:val="22"/>
          <w:szCs w:val="22"/>
        </w:rPr>
      </w:pPr>
    </w:p>
    <w:p w14:paraId="7993E87A" w14:textId="77777777" w:rsidR="00CB45DC" w:rsidRDefault="00CB45DC" w:rsidP="000C732A">
      <w:pPr>
        <w:spacing w:before="0" w:after="0"/>
        <w:rPr>
          <w:rFonts w:cstheme="minorHAnsi"/>
          <w:b/>
          <w:sz w:val="22"/>
          <w:szCs w:val="22"/>
        </w:rPr>
      </w:pPr>
    </w:p>
    <w:p w14:paraId="627B81DC" w14:textId="77777777" w:rsidR="00CB45DC" w:rsidRDefault="00CB45DC" w:rsidP="000C732A">
      <w:pPr>
        <w:spacing w:before="0" w:after="0"/>
        <w:rPr>
          <w:rFonts w:cstheme="minorHAnsi"/>
          <w:b/>
          <w:sz w:val="22"/>
          <w:szCs w:val="22"/>
        </w:rPr>
      </w:pPr>
    </w:p>
    <w:p w14:paraId="07D14437" w14:textId="77777777" w:rsidR="00CB45DC" w:rsidRDefault="00CB45DC" w:rsidP="000C732A">
      <w:pPr>
        <w:spacing w:before="0" w:after="0"/>
        <w:rPr>
          <w:rFonts w:cstheme="minorHAnsi"/>
          <w:b/>
          <w:sz w:val="22"/>
          <w:szCs w:val="22"/>
        </w:rPr>
      </w:pPr>
    </w:p>
    <w:p w14:paraId="2D430FC9" w14:textId="77777777" w:rsidR="00CB45DC" w:rsidRDefault="00CB45DC" w:rsidP="000C732A">
      <w:pPr>
        <w:spacing w:before="0" w:after="0"/>
        <w:rPr>
          <w:rFonts w:cstheme="minorHAnsi"/>
          <w:b/>
          <w:sz w:val="22"/>
          <w:szCs w:val="22"/>
        </w:rPr>
      </w:pPr>
    </w:p>
    <w:p w14:paraId="5EA60F18" w14:textId="77777777" w:rsidR="00CB45DC" w:rsidRDefault="00CB45DC" w:rsidP="000C732A">
      <w:pPr>
        <w:spacing w:before="0" w:after="0"/>
        <w:rPr>
          <w:rFonts w:cstheme="minorHAnsi"/>
          <w:b/>
          <w:sz w:val="22"/>
          <w:szCs w:val="22"/>
        </w:rPr>
      </w:pPr>
    </w:p>
    <w:p w14:paraId="59C56EE4" w14:textId="77777777" w:rsidR="00CB45DC" w:rsidRDefault="00CB45DC" w:rsidP="000C732A">
      <w:pPr>
        <w:spacing w:before="0" w:after="0"/>
        <w:rPr>
          <w:rFonts w:cstheme="minorHAnsi"/>
          <w:b/>
          <w:sz w:val="22"/>
          <w:szCs w:val="22"/>
        </w:rPr>
      </w:pPr>
    </w:p>
    <w:p w14:paraId="3006A58E" w14:textId="77777777" w:rsidR="00653D1B" w:rsidRPr="00350A2A" w:rsidRDefault="00653D1B" w:rsidP="000C732A">
      <w:pPr>
        <w:pStyle w:val="Heading1"/>
        <w:spacing w:before="0"/>
        <w:rPr>
          <w:rFonts w:cs="Arial"/>
          <w:b/>
        </w:rPr>
      </w:pPr>
      <w:bookmarkStart w:id="15" w:name="_Toc528070894"/>
      <w:bookmarkStart w:id="16" w:name="_Toc528070953"/>
      <w:bookmarkStart w:id="17" w:name="_Toc528071401"/>
      <w:bookmarkStart w:id="18" w:name="_Toc528071484"/>
      <w:bookmarkStart w:id="19" w:name="_Toc528309964"/>
      <w:bookmarkStart w:id="20" w:name="_Toc528845689"/>
      <w:bookmarkStart w:id="21" w:name="_Toc17898405"/>
      <w:bookmarkStart w:id="22" w:name="_Toc17898479"/>
      <w:bookmarkStart w:id="23" w:name="_Toc17898956"/>
      <w:bookmarkStart w:id="24" w:name="_Toc17899034"/>
      <w:bookmarkStart w:id="25" w:name="_Toc17900958"/>
      <w:bookmarkStart w:id="26" w:name="_Toc17971252"/>
      <w:bookmarkStart w:id="27" w:name="_Toc45271733"/>
      <w:r>
        <w:t>SECTION 4</w:t>
      </w:r>
      <w:r w:rsidRPr="00350A2A">
        <w:t xml:space="preserve">: </w:t>
      </w:r>
      <w:r>
        <w:t xml:space="preserve"> </w:t>
      </w:r>
      <w:r w:rsidRPr="00350A2A">
        <w:t>APPLYING TO ENTER THE DYNAMIC PURCHASING SYSTEM</w:t>
      </w:r>
      <w:bookmarkEnd w:id="15"/>
      <w:bookmarkEnd w:id="16"/>
      <w:bookmarkEnd w:id="17"/>
      <w:bookmarkEnd w:id="18"/>
      <w:bookmarkEnd w:id="19"/>
      <w:bookmarkEnd w:id="20"/>
      <w:bookmarkEnd w:id="21"/>
      <w:bookmarkEnd w:id="22"/>
      <w:bookmarkEnd w:id="23"/>
      <w:bookmarkEnd w:id="24"/>
      <w:bookmarkEnd w:id="25"/>
      <w:bookmarkEnd w:id="26"/>
      <w:bookmarkEnd w:id="27"/>
    </w:p>
    <w:p w14:paraId="0A0A0C6F" w14:textId="77777777" w:rsidR="00653D1B" w:rsidRPr="00350A2A" w:rsidRDefault="00653D1B" w:rsidP="000C732A">
      <w:pPr>
        <w:spacing w:before="0" w:after="0"/>
        <w:rPr>
          <w:rFonts w:cs="Arial"/>
          <w:b/>
          <w:sz w:val="22"/>
          <w:szCs w:val="22"/>
        </w:rPr>
      </w:pPr>
    </w:p>
    <w:p w14:paraId="3E8BBB9E" w14:textId="77777777" w:rsidR="00653D1B" w:rsidRPr="00350A2A" w:rsidRDefault="00653D1B" w:rsidP="000C732A">
      <w:pPr>
        <w:spacing w:after="0"/>
        <w:jc w:val="both"/>
        <w:rPr>
          <w:rFonts w:cs="Arial"/>
          <w:b/>
          <w:sz w:val="22"/>
          <w:szCs w:val="22"/>
        </w:rPr>
      </w:pPr>
      <w:r>
        <w:rPr>
          <w:rFonts w:cs="Arial"/>
          <w:b/>
          <w:sz w:val="22"/>
          <w:szCs w:val="22"/>
        </w:rPr>
        <w:t>4</w:t>
      </w:r>
      <w:r w:rsidRPr="00350A2A">
        <w:rPr>
          <w:rFonts w:cs="Arial"/>
          <w:b/>
          <w:sz w:val="22"/>
          <w:szCs w:val="22"/>
        </w:rPr>
        <w:t>.1</w:t>
      </w:r>
      <w:r w:rsidRPr="00350A2A">
        <w:rPr>
          <w:rFonts w:cs="Arial"/>
          <w:b/>
          <w:sz w:val="22"/>
          <w:szCs w:val="22"/>
        </w:rPr>
        <w:tab/>
        <w:t>The Application</w:t>
      </w:r>
    </w:p>
    <w:p w14:paraId="2AC2AF82" w14:textId="77777777" w:rsidR="00653D1B" w:rsidRPr="00350A2A" w:rsidRDefault="00653D1B" w:rsidP="00A92770">
      <w:pPr>
        <w:pStyle w:val="ListParagraph"/>
        <w:numPr>
          <w:ilvl w:val="0"/>
          <w:numId w:val="27"/>
        </w:numPr>
        <w:contextualSpacing w:val="0"/>
        <w:jc w:val="both"/>
        <w:rPr>
          <w:rFonts w:cs="Arial"/>
          <w:b/>
          <w:vanish/>
          <w:sz w:val="22"/>
          <w:szCs w:val="22"/>
        </w:rPr>
      </w:pPr>
    </w:p>
    <w:p w14:paraId="09D3E72C" w14:textId="77777777" w:rsidR="00653D1B" w:rsidRPr="00350A2A" w:rsidRDefault="00653D1B" w:rsidP="00A92770">
      <w:pPr>
        <w:pStyle w:val="ListParagraph"/>
        <w:numPr>
          <w:ilvl w:val="1"/>
          <w:numId w:val="27"/>
        </w:numPr>
        <w:contextualSpacing w:val="0"/>
        <w:jc w:val="both"/>
        <w:rPr>
          <w:rFonts w:cs="Arial"/>
          <w:b/>
          <w:vanish/>
          <w:sz w:val="22"/>
          <w:szCs w:val="22"/>
        </w:rPr>
      </w:pPr>
    </w:p>
    <w:p w14:paraId="21582767" w14:textId="77777777" w:rsidR="00653D1B" w:rsidRPr="00350A2A" w:rsidRDefault="00653D1B" w:rsidP="00A92770">
      <w:pPr>
        <w:numPr>
          <w:ilvl w:val="2"/>
          <w:numId w:val="27"/>
        </w:numPr>
        <w:spacing w:after="0"/>
        <w:ind w:left="709" w:hanging="709"/>
        <w:jc w:val="both"/>
        <w:rPr>
          <w:rFonts w:cs="Arial"/>
          <w:sz w:val="22"/>
          <w:szCs w:val="22"/>
        </w:rPr>
      </w:pPr>
      <w:r w:rsidRPr="00350A2A">
        <w:rPr>
          <w:rFonts w:cs="Arial"/>
          <w:sz w:val="22"/>
          <w:szCs w:val="22"/>
        </w:rPr>
        <w:t xml:space="preserve">Applicants may apply to enter </w:t>
      </w:r>
      <w:r>
        <w:rPr>
          <w:rFonts w:cs="Arial"/>
          <w:sz w:val="22"/>
          <w:szCs w:val="22"/>
        </w:rPr>
        <w:t>the DPS</w:t>
      </w:r>
      <w:r w:rsidRPr="00350A2A">
        <w:rPr>
          <w:rFonts w:cs="Arial"/>
          <w:sz w:val="22"/>
          <w:szCs w:val="22"/>
        </w:rPr>
        <w:t xml:space="preserve"> by submitting an Application </w:t>
      </w:r>
      <w:r w:rsidRPr="000C58CA">
        <w:rPr>
          <w:sz w:val="22"/>
          <w:szCs w:val="22"/>
        </w:rPr>
        <w:t xml:space="preserve">via the </w:t>
      </w:r>
      <w:r>
        <w:rPr>
          <w:sz w:val="22"/>
          <w:szCs w:val="22"/>
        </w:rPr>
        <w:t>eTender</w:t>
      </w:r>
      <w:r w:rsidRPr="000C58CA">
        <w:rPr>
          <w:sz w:val="22"/>
          <w:szCs w:val="22"/>
        </w:rPr>
        <w:t>s portal</w:t>
      </w:r>
      <w:r>
        <w:rPr>
          <w:sz w:val="22"/>
          <w:szCs w:val="22"/>
        </w:rPr>
        <w:t>;</w:t>
      </w:r>
      <w:r w:rsidRPr="000C58CA">
        <w:rPr>
          <w:sz w:val="22"/>
          <w:szCs w:val="22"/>
        </w:rPr>
        <w:t xml:space="preserve"> </w:t>
      </w:r>
      <w:r w:rsidRPr="00350A2A">
        <w:rPr>
          <w:rFonts w:cs="Arial"/>
          <w:sz w:val="22"/>
          <w:szCs w:val="22"/>
        </w:rPr>
        <w:t xml:space="preserve">which </w:t>
      </w:r>
      <w:r>
        <w:rPr>
          <w:rFonts w:cs="Arial"/>
          <w:sz w:val="22"/>
          <w:szCs w:val="22"/>
        </w:rPr>
        <w:t xml:space="preserve">must </w:t>
      </w:r>
      <w:r w:rsidRPr="00350A2A">
        <w:rPr>
          <w:rFonts w:cs="Arial"/>
          <w:sz w:val="22"/>
          <w:szCs w:val="22"/>
        </w:rPr>
        <w:t>comprise the following:</w:t>
      </w:r>
    </w:p>
    <w:p w14:paraId="7F0D497F" w14:textId="27EDEE1F" w:rsidR="00653D1B" w:rsidRPr="00EC4B27" w:rsidRDefault="00E45473" w:rsidP="00A92770">
      <w:pPr>
        <w:pStyle w:val="ListParagraph"/>
        <w:numPr>
          <w:ilvl w:val="3"/>
          <w:numId w:val="27"/>
        </w:numPr>
        <w:rPr>
          <w:sz w:val="22"/>
          <w:szCs w:val="22"/>
        </w:rPr>
      </w:pPr>
      <w:r>
        <w:rPr>
          <w:sz w:val="22"/>
          <w:szCs w:val="22"/>
        </w:rPr>
        <w:t>A completed eForm</w:t>
      </w:r>
      <w:r w:rsidR="00653D1B" w:rsidRPr="00EC4B27">
        <w:rPr>
          <w:sz w:val="22"/>
          <w:szCs w:val="22"/>
        </w:rPr>
        <w:t xml:space="preserve">; </w:t>
      </w:r>
    </w:p>
    <w:p w14:paraId="3CB925F1" w14:textId="77777777" w:rsidR="00653D1B" w:rsidRDefault="00653D1B" w:rsidP="00A92770">
      <w:pPr>
        <w:pStyle w:val="ListParagraph"/>
        <w:numPr>
          <w:ilvl w:val="3"/>
          <w:numId w:val="27"/>
        </w:numPr>
        <w:jc w:val="both"/>
        <w:rPr>
          <w:rFonts w:cs="Arial"/>
          <w:sz w:val="22"/>
          <w:szCs w:val="22"/>
        </w:rPr>
      </w:pPr>
      <w:r w:rsidRPr="00DF628F">
        <w:rPr>
          <w:rFonts w:cs="Arial"/>
          <w:sz w:val="22"/>
          <w:szCs w:val="22"/>
        </w:rPr>
        <w:t xml:space="preserve">A completed DPS </w:t>
      </w:r>
      <w:r>
        <w:rPr>
          <w:rFonts w:cs="Arial"/>
          <w:sz w:val="22"/>
          <w:szCs w:val="22"/>
        </w:rPr>
        <w:t>Questionnaire</w:t>
      </w:r>
      <w:r w:rsidR="00434A20">
        <w:rPr>
          <w:rFonts w:cs="Arial"/>
          <w:sz w:val="22"/>
          <w:szCs w:val="22"/>
        </w:rPr>
        <w:t xml:space="preserve"> (Appendix 2)</w:t>
      </w:r>
      <w:r>
        <w:rPr>
          <w:rFonts w:cs="Arial"/>
          <w:sz w:val="22"/>
          <w:szCs w:val="22"/>
        </w:rPr>
        <w:t xml:space="preserve">; </w:t>
      </w:r>
    </w:p>
    <w:p w14:paraId="25F15FED" w14:textId="77777777" w:rsidR="00653D1B" w:rsidRPr="00DF628F" w:rsidRDefault="00653D1B" w:rsidP="000C732A">
      <w:pPr>
        <w:pStyle w:val="ListParagraph"/>
        <w:spacing w:before="0" w:after="0"/>
        <w:rPr>
          <w:rFonts w:cs="Arial"/>
          <w:sz w:val="22"/>
          <w:szCs w:val="22"/>
        </w:rPr>
      </w:pPr>
    </w:p>
    <w:p w14:paraId="37F9C49D" w14:textId="5D4531A7" w:rsidR="00653D1B" w:rsidRPr="00DF628F" w:rsidRDefault="00653D1B" w:rsidP="00653D1B">
      <w:pPr>
        <w:pStyle w:val="ListParagraph"/>
        <w:rPr>
          <w:rFonts w:cstheme="minorHAnsi"/>
          <w:sz w:val="22"/>
          <w:szCs w:val="22"/>
        </w:rPr>
      </w:pPr>
      <w:r w:rsidRPr="00DF628F">
        <w:rPr>
          <w:rFonts w:cstheme="minorHAnsi"/>
          <w:sz w:val="22"/>
          <w:szCs w:val="22"/>
        </w:rPr>
        <w:t xml:space="preserve">Where an Applicant is relying on the capacity of other entities for the purpose of fulfilling any of the </w:t>
      </w:r>
      <w:r>
        <w:rPr>
          <w:rFonts w:cstheme="minorHAnsi"/>
          <w:sz w:val="22"/>
          <w:szCs w:val="22"/>
        </w:rPr>
        <w:t>Selection</w:t>
      </w:r>
      <w:r w:rsidRPr="00DF628F">
        <w:rPr>
          <w:rFonts w:cstheme="minorHAnsi"/>
          <w:sz w:val="22"/>
          <w:szCs w:val="22"/>
        </w:rPr>
        <w:t xml:space="preserve"> Criteria for appointment to the DPS, it must ensure that each such entity completes and submits a </w:t>
      </w:r>
      <w:r w:rsidR="00395CAD">
        <w:rPr>
          <w:rFonts w:cstheme="minorHAnsi"/>
          <w:sz w:val="22"/>
          <w:szCs w:val="22"/>
        </w:rPr>
        <w:t>separate eForm</w:t>
      </w:r>
      <w:r w:rsidRPr="00F2622F">
        <w:rPr>
          <w:rFonts w:cstheme="minorHAnsi"/>
          <w:sz w:val="22"/>
          <w:szCs w:val="22"/>
        </w:rPr>
        <w:t xml:space="preserve"> and DPS Questionnaire</w:t>
      </w:r>
      <w:r>
        <w:rPr>
          <w:rFonts w:cstheme="minorHAnsi"/>
          <w:sz w:val="22"/>
          <w:szCs w:val="22"/>
        </w:rPr>
        <w:t>.</w:t>
      </w:r>
    </w:p>
    <w:p w14:paraId="732EFEA3" w14:textId="77777777" w:rsidR="00653D1B" w:rsidRPr="00DF628F" w:rsidRDefault="00653D1B" w:rsidP="00A92770">
      <w:pPr>
        <w:pStyle w:val="ListParagraph"/>
        <w:numPr>
          <w:ilvl w:val="2"/>
          <w:numId w:val="35"/>
        </w:numPr>
        <w:spacing w:after="0"/>
        <w:ind w:left="709"/>
        <w:rPr>
          <w:rFonts w:cstheme="minorHAnsi"/>
          <w:sz w:val="22"/>
          <w:szCs w:val="22"/>
        </w:rPr>
      </w:pPr>
      <w:r w:rsidRPr="00DF628F">
        <w:rPr>
          <w:rFonts w:cstheme="minorHAnsi"/>
          <w:sz w:val="22"/>
          <w:szCs w:val="22"/>
        </w:rPr>
        <w:t xml:space="preserve">Applicants should study the content of this DPS Invitation and all of the other documents included in the DPS Document Pack carefully and complete all of the requirements set out therein. Failure to provide all the requested information may result in the Application being deemed non-compliant and the Application may be rejected. </w:t>
      </w:r>
    </w:p>
    <w:p w14:paraId="2957814E" w14:textId="77777777" w:rsidR="00653D1B" w:rsidRPr="00350A2A" w:rsidRDefault="00653D1B" w:rsidP="00A92770">
      <w:pPr>
        <w:numPr>
          <w:ilvl w:val="2"/>
          <w:numId w:val="35"/>
        </w:numPr>
        <w:spacing w:before="0" w:after="0"/>
        <w:ind w:left="709" w:hanging="709"/>
        <w:jc w:val="both"/>
        <w:rPr>
          <w:rFonts w:cs="Arial"/>
          <w:sz w:val="22"/>
          <w:szCs w:val="22"/>
        </w:rPr>
      </w:pPr>
      <w:r w:rsidRPr="00350A2A">
        <w:rPr>
          <w:rFonts w:cs="Arial"/>
          <w:sz w:val="22"/>
          <w:szCs w:val="22"/>
        </w:rPr>
        <w:t>It is the responsibility of Applicants to ensure that they fully understand the requirements for submitting an Application. Where an Applicant does not fully understand the requirements, a query should be</w:t>
      </w:r>
      <w:r>
        <w:rPr>
          <w:rFonts w:cs="Arial"/>
          <w:sz w:val="22"/>
          <w:szCs w:val="22"/>
        </w:rPr>
        <w:t xml:space="preserve"> submitted pursuant to Section 4</w:t>
      </w:r>
      <w:r w:rsidRPr="00350A2A">
        <w:rPr>
          <w:rFonts w:cs="Arial"/>
          <w:sz w:val="22"/>
          <w:szCs w:val="22"/>
        </w:rPr>
        <w:t>.4 below.</w:t>
      </w:r>
    </w:p>
    <w:p w14:paraId="6698F8F3" w14:textId="77777777" w:rsidR="00653D1B" w:rsidRPr="00FC6B33" w:rsidRDefault="00653D1B" w:rsidP="00A92770">
      <w:pPr>
        <w:pStyle w:val="ListParagraph"/>
        <w:numPr>
          <w:ilvl w:val="1"/>
          <w:numId w:val="35"/>
        </w:numPr>
        <w:spacing w:after="0"/>
        <w:ind w:left="709" w:hanging="709"/>
        <w:jc w:val="both"/>
        <w:rPr>
          <w:rFonts w:cs="Arial"/>
          <w:i/>
          <w:sz w:val="22"/>
          <w:szCs w:val="22"/>
        </w:rPr>
      </w:pPr>
      <w:r w:rsidRPr="00FC6B33">
        <w:rPr>
          <w:rFonts w:cs="Arial"/>
          <w:b/>
          <w:sz w:val="22"/>
          <w:szCs w:val="22"/>
        </w:rPr>
        <w:t xml:space="preserve">Applying for admission at </w:t>
      </w:r>
      <w:r>
        <w:rPr>
          <w:rFonts w:cs="Arial"/>
          <w:b/>
          <w:sz w:val="22"/>
          <w:szCs w:val="22"/>
        </w:rPr>
        <w:t>i</w:t>
      </w:r>
      <w:r w:rsidRPr="00FC6B33">
        <w:rPr>
          <w:rFonts w:cs="Arial"/>
          <w:b/>
          <w:sz w:val="22"/>
          <w:szCs w:val="22"/>
        </w:rPr>
        <w:t xml:space="preserve">nitial </w:t>
      </w:r>
      <w:r>
        <w:rPr>
          <w:rFonts w:cs="Arial"/>
          <w:b/>
          <w:sz w:val="22"/>
          <w:szCs w:val="22"/>
        </w:rPr>
        <w:t>c</w:t>
      </w:r>
      <w:r w:rsidRPr="00FC6B33">
        <w:rPr>
          <w:rFonts w:cs="Arial"/>
          <w:b/>
          <w:sz w:val="22"/>
          <w:szCs w:val="22"/>
        </w:rPr>
        <w:t>reation of the DPS</w:t>
      </w:r>
      <w:r>
        <w:rPr>
          <w:rStyle w:val="FootnoteReference"/>
          <w:rFonts w:cs="Arial"/>
          <w:b/>
          <w:sz w:val="22"/>
          <w:szCs w:val="22"/>
        </w:rPr>
        <w:footnoteReference w:id="3"/>
      </w:r>
      <w:r w:rsidRPr="00FC6B33">
        <w:rPr>
          <w:rFonts w:cs="Arial"/>
          <w:b/>
          <w:sz w:val="22"/>
          <w:szCs w:val="22"/>
        </w:rPr>
        <w:t xml:space="preserve"> </w:t>
      </w:r>
    </w:p>
    <w:p w14:paraId="52CE6AB9" w14:textId="77777777" w:rsidR="00653D1B" w:rsidRPr="00350A2A" w:rsidRDefault="00653D1B" w:rsidP="00A92770">
      <w:pPr>
        <w:pStyle w:val="ListParagraph"/>
        <w:numPr>
          <w:ilvl w:val="1"/>
          <w:numId w:val="35"/>
        </w:numPr>
        <w:contextualSpacing w:val="0"/>
        <w:jc w:val="both"/>
        <w:rPr>
          <w:rFonts w:cs="Arial"/>
          <w:vanish/>
          <w:sz w:val="22"/>
          <w:szCs w:val="22"/>
          <w:highlight w:val="cyan"/>
        </w:rPr>
      </w:pPr>
    </w:p>
    <w:p w14:paraId="53E11B57" w14:textId="77777777" w:rsidR="00653D1B" w:rsidRDefault="00653D1B" w:rsidP="00A92770">
      <w:pPr>
        <w:pStyle w:val="ListParagraph"/>
        <w:numPr>
          <w:ilvl w:val="2"/>
          <w:numId w:val="28"/>
        </w:numPr>
        <w:ind w:left="709" w:hanging="709"/>
        <w:jc w:val="both"/>
        <w:rPr>
          <w:rFonts w:cs="Arial"/>
          <w:sz w:val="22"/>
          <w:szCs w:val="22"/>
        </w:rPr>
      </w:pPr>
      <w:r w:rsidRPr="00FC6B33">
        <w:rPr>
          <w:rFonts w:cs="Arial"/>
          <w:sz w:val="22"/>
          <w:szCs w:val="22"/>
        </w:rPr>
        <w:t>The req</w:t>
      </w:r>
      <w:r>
        <w:rPr>
          <w:rFonts w:cs="Arial"/>
          <w:sz w:val="22"/>
          <w:szCs w:val="22"/>
        </w:rPr>
        <w:t>uirement for admission into the</w:t>
      </w:r>
      <w:r w:rsidRPr="00FC6B33">
        <w:rPr>
          <w:rFonts w:cs="Arial"/>
          <w:sz w:val="22"/>
          <w:szCs w:val="22"/>
        </w:rPr>
        <w:t xml:space="preserve"> DPS </w:t>
      </w:r>
      <w:r>
        <w:rPr>
          <w:rFonts w:cs="Arial"/>
          <w:sz w:val="22"/>
          <w:szCs w:val="22"/>
        </w:rPr>
        <w:t xml:space="preserve">at the initial creation of the DPS </w:t>
      </w:r>
      <w:r w:rsidRPr="00FC6B33">
        <w:rPr>
          <w:rFonts w:cs="Arial"/>
          <w:sz w:val="22"/>
          <w:szCs w:val="22"/>
        </w:rPr>
        <w:t>is the c</w:t>
      </w:r>
      <w:r>
        <w:rPr>
          <w:rFonts w:cs="Arial"/>
          <w:sz w:val="22"/>
          <w:szCs w:val="22"/>
        </w:rPr>
        <w:t xml:space="preserve">ompletion of an Application. </w:t>
      </w:r>
      <w:r w:rsidRPr="00FC6B33">
        <w:rPr>
          <w:rFonts w:cs="Arial"/>
          <w:sz w:val="22"/>
          <w:szCs w:val="22"/>
        </w:rPr>
        <w:t xml:space="preserve">Applicants are required to submit their Applications via the </w:t>
      </w:r>
      <w:r>
        <w:rPr>
          <w:rFonts w:cs="Arial"/>
          <w:sz w:val="22"/>
          <w:szCs w:val="22"/>
        </w:rPr>
        <w:t>eTender</w:t>
      </w:r>
      <w:r w:rsidRPr="00FC6B33">
        <w:rPr>
          <w:rFonts w:cs="Arial"/>
          <w:sz w:val="22"/>
          <w:szCs w:val="22"/>
        </w:rPr>
        <w:t>s portal by the Initial Deadline.</w:t>
      </w:r>
    </w:p>
    <w:p w14:paraId="7D26AE1C" w14:textId="77777777" w:rsidR="00653D1B" w:rsidRDefault="00653D1B" w:rsidP="00A92770">
      <w:pPr>
        <w:numPr>
          <w:ilvl w:val="2"/>
          <w:numId w:val="28"/>
        </w:numPr>
        <w:spacing w:before="0"/>
        <w:ind w:left="709" w:hanging="709"/>
        <w:jc w:val="both"/>
        <w:rPr>
          <w:rFonts w:cs="Arial"/>
          <w:sz w:val="22"/>
          <w:szCs w:val="22"/>
        </w:rPr>
      </w:pPr>
      <w:r>
        <w:rPr>
          <w:rFonts w:cs="Arial"/>
          <w:sz w:val="22"/>
          <w:szCs w:val="22"/>
        </w:rPr>
        <w:t>P</w:t>
      </w:r>
      <w:r w:rsidRPr="00FC6B33">
        <w:rPr>
          <w:rFonts w:cs="Arial"/>
          <w:sz w:val="22"/>
          <w:szCs w:val="22"/>
        </w:rPr>
        <w:t xml:space="preserve">artial Applications will not be considered. However, Applicants that miss the Initial Deadline can later apply to join the DPS pursuant to Section 4.3 below. </w:t>
      </w:r>
    </w:p>
    <w:p w14:paraId="1ED7DC70" w14:textId="77777777" w:rsidR="00653D1B" w:rsidRPr="004B11D1" w:rsidRDefault="00653D1B" w:rsidP="00A92770">
      <w:pPr>
        <w:numPr>
          <w:ilvl w:val="2"/>
          <w:numId w:val="28"/>
        </w:numPr>
        <w:spacing w:before="0" w:after="0"/>
        <w:ind w:left="709" w:hanging="709"/>
        <w:jc w:val="both"/>
        <w:rPr>
          <w:rFonts w:cs="Arial"/>
          <w:sz w:val="22"/>
          <w:szCs w:val="22"/>
        </w:rPr>
      </w:pPr>
      <w:r w:rsidRPr="00FC6B33">
        <w:rPr>
          <w:rFonts w:cs="Arial"/>
          <w:sz w:val="22"/>
          <w:szCs w:val="22"/>
        </w:rPr>
        <w:t xml:space="preserve">During the period in which the </w:t>
      </w:r>
      <w:r>
        <w:rPr>
          <w:rFonts w:cs="Arial"/>
          <w:sz w:val="22"/>
          <w:szCs w:val="22"/>
        </w:rPr>
        <w:t xml:space="preserve">Initial Creation of the </w:t>
      </w:r>
      <w:r w:rsidRPr="00FC6B33">
        <w:rPr>
          <w:rFonts w:cs="Arial"/>
          <w:sz w:val="22"/>
          <w:szCs w:val="22"/>
        </w:rPr>
        <w:t>DPS is advertised</w:t>
      </w:r>
      <w:r>
        <w:rPr>
          <w:rFonts w:cs="Arial"/>
          <w:sz w:val="22"/>
          <w:szCs w:val="22"/>
        </w:rPr>
        <w:t xml:space="preserve"> on</w:t>
      </w:r>
      <w:r w:rsidRPr="00FC6B33">
        <w:rPr>
          <w:rFonts w:cs="Arial"/>
          <w:sz w:val="22"/>
          <w:szCs w:val="22"/>
        </w:rPr>
        <w:t xml:space="preserve"> </w:t>
      </w:r>
      <w:hyperlink r:id="rId11" w:history="1">
        <w:r w:rsidRPr="00B55D67">
          <w:rPr>
            <w:rStyle w:val="Hyperlink"/>
            <w:rFonts w:cs="Arial"/>
            <w:sz w:val="22"/>
            <w:szCs w:val="22"/>
          </w:rPr>
          <w:t>www.eTenders.gov.ie</w:t>
        </w:r>
      </w:hyperlink>
      <w:r w:rsidRPr="00FC6B33">
        <w:rPr>
          <w:rFonts w:cs="Arial"/>
          <w:sz w:val="22"/>
          <w:szCs w:val="22"/>
        </w:rPr>
        <w:t xml:space="preserve">, Applications can be submitted through the </w:t>
      </w:r>
      <w:r>
        <w:rPr>
          <w:rFonts w:cs="Arial"/>
          <w:sz w:val="22"/>
          <w:szCs w:val="22"/>
        </w:rPr>
        <w:t>eTender</w:t>
      </w:r>
      <w:r w:rsidRPr="00FC6B33">
        <w:rPr>
          <w:rFonts w:cs="Arial"/>
          <w:sz w:val="22"/>
          <w:szCs w:val="22"/>
        </w:rPr>
        <w:t xml:space="preserve">s portal and will be held in the secure </w:t>
      </w:r>
      <w:r>
        <w:rPr>
          <w:rFonts w:cs="Arial"/>
          <w:sz w:val="22"/>
          <w:szCs w:val="22"/>
        </w:rPr>
        <w:t>tender</w:t>
      </w:r>
      <w:r w:rsidRPr="00FC6B33">
        <w:rPr>
          <w:rFonts w:cs="Arial"/>
          <w:sz w:val="22"/>
          <w:szCs w:val="22"/>
        </w:rPr>
        <w:t xml:space="preserve">-box until the Initial Deadline has expired. </w:t>
      </w:r>
    </w:p>
    <w:p w14:paraId="5A307F04" w14:textId="77777777" w:rsidR="00653D1B" w:rsidRPr="00350A2A" w:rsidRDefault="00653D1B" w:rsidP="000C732A">
      <w:pPr>
        <w:spacing w:before="0" w:after="0"/>
        <w:jc w:val="both"/>
        <w:rPr>
          <w:rFonts w:cs="Arial"/>
          <w:sz w:val="22"/>
          <w:szCs w:val="22"/>
        </w:rPr>
      </w:pPr>
    </w:p>
    <w:p w14:paraId="11859D7D" w14:textId="77777777" w:rsidR="00653D1B" w:rsidRPr="00FC6B33" w:rsidRDefault="00653D1B" w:rsidP="00A92770">
      <w:pPr>
        <w:pStyle w:val="ListParagraph"/>
        <w:numPr>
          <w:ilvl w:val="1"/>
          <w:numId w:val="28"/>
        </w:numPr>
        <w:spacing w:after="0"/>
        <w:ind w:left="709" w:hanging="709"/>
        <w:jc w:val="both"/>
        <w:rPr>
          <w:rFonts w:cs="Arial"/>
          <w:b/>
          <w:i/>
          <w:sz w:val="22"/>
          <w:szCs w:val="22"/>
        </w:rPr>
      </w:pPr>
      <w:r w:rsidRPr="00FC6B33">
        <w:rPr>
          <w:rFonts w:cs="Arial"/>
          <w:b/>
          <w:sz w:val="22"/>
          <w:szCs w:val="22"/>
        </w:rPr>
        <w:t>Applying for Admission into the DPS once established</w:t>
      </w:r>
      <w:r>
        <w:rPr>
          <w:rStyle w:val="FootnoteReference"/>
          <w:rFonts w:cs="Arial"/>
          <w:b/>
          <w:sz w:val="22"/>
          <w:szCs w:val="22"/>
        </w:rPr>
        <w:footnoteReference w:id="4"/>
      </w:r>
    </w:p>
    <w:p w14:paraId="2B09A244" w14:textId="77777777" w:rsidR="00653D1B" w:rsidRPr="00350A2A" w:rsidRDefault="00653D1B" w:rsidP="00A92770">
      <w:pPr>
        <w:pStyle w:val="ListParagraph"/>
        <w:numPr>
          <w:ilvl w:val="1"/>
          <w:numId w:val="28"/>
        </w:numPr>
        <w:contextualSpacing w:val="0"/>
        <w:jc w:val="both"/>
        <w:rPr>
          <w:rFonts w:cs="Arial"/>
          <w:vanish/>
          <w:sz w:val="22"/>
          <w:szCs w:val="22"/>
        </w:rPr>
      </w:pPr>
    </w:p>
    <w:p w14:paraId="2BA2D688" w14:textId="77777777" w:rsidR="00653D1B" w:rsidRPr="00E517F9" w:rsidRDefault="00653D1B" w:rsidP="00A92770">
      <w:pPr>
        <w:pStyle w:val="ListParagraph"/>
        <w:numPr>
          <w:ilvl w:val="2"/>
          <w:numId w:val="36"/>
        </w:numPr>
        <w:spacing w:after="0"/>
        <w:ind w:left="709"/>
        <w:jc w:val="both"/>
        <w:rPr>
          <w:rFonts w:cs="Arial"/>
          <w:sz w:val="22"/>
          <w:szCs w:val="22"/>
        </w:rPr>
      </w:pPr>
      <w:r w:rsidRPr="00E517F9">
        <w:rPr>
          <w:rFonts w:cs="Arial"/>
          <w:sz w:val="22"/>
          <w:szCs w:val="22"/>
        </w:rPr>
        <w:t xml:space="preserve">Applicants may </w:t>
      </w:r>
      <w:r>
        <w:rPr>
          <w:rFonts w:cs="Arial"/>
          <w:sz w:val="22"/>
          <w:szCs w:val="22"/>
        </w:rPr>
        <w:t xml:space="preserve">continue to </w:t>
      </w:r>
      <w:r w:rsidRPr="00E517F9">
        <w:rPr>
          <w:rFonts w:cs="Arial"/>
          <w:sz w:val="22"/>
          <w:szCs w:val="22"/>
        </w:rPr>
        <w:t xml:space="preserve">submit an Application to join the DPS via the </w:t>
      </w:r>
      <w:r>
        <w:rPr>
          <w:rFonts w:cs="Arial"/>
          <w:sz w:val="22"/>
          <w:szCs w:val="22"/>
        </w:rPr>
        <w:t>eTender</w:t>
      </w:r>
      <w:r w:rsidRPr="00E517F9">
        <w:rPr>
          <w:rFonts w:cs="Arial"/>
          <w:sz w:val="22"/>
          <w:szCs w:val="22"/>
        </w:rPr>
        <w:t xml:space="preserve">s portal at any time </w:t>
      </w:r>
      <w:r>
        <w:rPr>
          <w:rFonts w:cs="Arial"/>
          <w:sz w:val="22"/>
          <w:szCs w:val="22"/>
        </w:rPr>
        <w:t xml:space="preserve">after the Initial Deadline has passed, for </w:t>
      </w:r>
      <w:r w:rsidRPr="00E517F9">
        <w:rPr>
          <w:rFonts w:cs="Arial"/>
          <w:sz w:val="22"/>
          <w:szCs w:val="22"/>
        </w:rPr>
        <w:t xml:space="preserve">the </w:t>
      </w:r>
      <w:r>
        <w:rPr>
          <w:rFonts w:cs="Arial"/>
          <w:sz w:val="22"/>
          <w:szCs w:val="22"/>
        </w:rPr>
        <w:t xml:space="preserve">remaining </w:t>
      </w:r>
      <w:r w:rsidRPr="00E517F9">
        <w:rPr>
          <w:rFonts w:cs="Arial"/>
          <w:sz w:val="22"/>
          <w:szCs w:val="22"/>
        </w:rPr>
        <w:t xml:space="preserve">duration of the DPS. </w:t>
      </w:r>
    </w:p>
    <w:p w14:paraId="08BA4376" w14:textId="77777777" w:rsidR="00653D1B" w:rsidRDefault="00653D1B" w:rsidP="00A92770">
      <w:pPr>
        <w:numPr>
          <w:ilvl w:val="2"/>
          <w:numId w:val="36"/>
        </w:numPr>
        <w:spacing w:after="0"/>
        <w:ind w:left="709" w:hanging="709"/>
        <w:jc w:val="both"/>
        <w:rPr>
          <w:rFonts w:cs="Arial"/>
          <w:sz w:val="22"/>
          <w:szCs w:val="22"/>
        </w:rPr>
      </w:pPr>
      <w:r>
        <w:rPr>
          <w:rFonts w:cs="Arial"/>
          <w:sz w:val="22"/>
          <w:szCs w:val="22"/>
        </w:rPr>
        <w:t xml:space="preserve">Applications </w:t>
      </w:r>
      <w:r w:rsidRPr="00FC6B33">
        <w:rPr>
          <w:rFonts w:cs="Arial"/>
          <w:sz w:val="22"/>
          <w:szCs w:val="22"/>
        </w:rPr>
        <w:t xml:space="preserve">submitted </w:t>
      </w:r>
      <w:r>
        <w:rPr>
          <w:rFonts w:cs="Arial"/>
          <w:sz w:val="22"/>
          <w:szCs w:val="22"/>
        </w:rPr>
        <w:t>after</w:t>
      </w:r>
      <w:r w:rsidRPr="00FC6B33">
        <w:rPr>
          <w:rFonts w:cs="Arial"/>
          <w:sz w:val="22"/>
          <w:szCs w:val="22"/>
        </w:rPr>
        <w:t xml:space="preserve"> the Initial Deadline has passed</w:t>
      </w:r>
      <w:r>
        <w:rPr>
          <w:rFonts w:cs="Arial"/>
          <w:sz w:val="22"/>
          <w:szCs w:val="22"/>
        </w:rPr>
        <w:t xml:space="preserve"> will not be considered for the initial creation of the DPS, which shall be confined to those Applications which have been </w:t>
      </w:r>
      <w:r w:rsidRPr="00FC6B33">
        <w:rPr>
          <w:rFonts w:cs="Arial"/>
          <w:sz w:val="22"/>
          <w:szCs w:val="22"/>
        </w:rPr>
        <w:t>submitte</w:t>
      </w:r>
      <w:r>
        <w:rPr>
          <w:rFonts w:cs="Arial"/>
          <w:sz w:val="22"/>
          <w:szCs w:val="22"/>
        </w:rPr>
        <w:t xml:space="preserve">d prior to the Initial Deadline. </w:t>
      </w:r>
      <w:r w:rsidRPr="00FC6B33">
        <w:rPr>
          <w:rFonts w:cs="Arial"/>
          <w:sz w:val="22"/>
          <w:szCs w:val="22"/>
        </w:rPr>
        <w:t xml:space="preserve">Applications may continue to be submitted for consideration </w:t>
      </w:r>
      <w:r>
        <w:rPr>
          <w:rFonts w:cs="Arial"/>
          <w:sz w:val="22"/>
          <w:szCs w:val="22"/>
        </w:rPr>
        <w:t xml:space="preserve">after the initial creation of the DPS, and such Applications </w:t>
      </w:r>
      <w:r w:rsidRPr="00081B04">
        <w:rPr>
          <w:rFonts w:cs="Arial"/>
          <w:sz w:val="22"/>
          <w:szCs w:val="22"/>
        </w:rPr>
        <w:t>will have to complete and submit the same document</w:t>
      </w:r>
      <w:r>
        <w:rPr>
          <w:rFonts w:cs="Arial"/>
          <w:sz w:val="22"/>
          <w:szCs w:val="22"/>
        </w:rPr>
        <w:t>ation as if joining at the Initial Creation</w:t>
      </w:r>
      <w:r w:rsidRPr="00081B04">
        <w:rPr>
          <w:rFonts w:cs="Arial"/>
          <w:sz w:val="22"/>
          <w:szCs w:val="22"/>
        </w:rPr>
        <w:t xml:space="preserve"> of the DPS. </w:t>
      </w:r>
    </w:p>
    <w:p w14:paraId="51A77F2D" w14:textId="77777777" w:rsidR="00653D1B" w:rsidRPr="00081B04" w:rsidRDefault="00653D1B" w:rsidP="00A92770">
      <w:pPr>
        <w:numPr>
          <w:ilvl w:val="2"/>
          <w:numId w:val="36"/>
        </w:numPr>
        <w:spacing w:after="0"/>
        <w:ind w:left="709" w:hanging="709"/>
        <w:jc w:val="both"/>
        <w:rPr>
          <w:rFonts w:cs="Arial"/>
          <w:sz w:val="22"/>
          <w:szCs w:val="22"/>
        </w:rPr>
      </w:pPr>
      <w:r>
        <w:rPr>
          <w:rFonts w:cs="Arial"/>
          <w:sz w:val="22"/>
          <w:szCs w:val="22"/>
        </w:rPr>
        <w:t>Applications received after the Initial Deadline</w:t>
      </w:r>
      <w:r w:rsidR="00A26024">
        <w:rPr>
          <w:rFonts w:cs="Arial"/>
          <w:sz w:val="22"/>
          <w:szCs w:val="22"/>
        </w:rPr>
        <w:t xml:space="preserve"> and before the initial creation of the DPS</w:t>
      </w:r>
      <w:r>
        <w:rPr>
          <w:rFonts w:cs="Arial"/>
          <w:sz w:val="22"/>
          <w:szCs w:val="22"/>
        </w:rPr>
        <w:t xml:space="preserve"> </w:t>
      </w:r>
      <w:r w:rsidRPr="00350A2A">
        <w:rPr>
          <w:rFonts w:cs="Arial"/>
          <w:sz w:val="22"/>
          <w:szCs w:val="22"/>
        </w:rPr>
        <w:t xml:space="preserve">shall </w:t>
      </w:r>
      <w:r w:rsidR="00A26024">
        <w:rPr>
          <w:rFonts w:cs="Arial"/>
          <w:sz w:val="22"/>
          <w:szCs w:val="22"/>
        </w:rPr>
        <w:t xml:space="preserve">not </w:t>
      </w:r>
      <w:r w:rsidRPr="00350A2A">
        <w:rPr>
          <w:rFonts w:cs="Arial"/>
          <w:sz w:val="22"/>
          <w:szCs w:val="22"/>
        </w:rPr>
        <w:t xml:space="preserve">be evaluated </w:t>
      </w:r>
      <w:r w:rsidR="00A26024">
        <w:rPr>
          <w:rFonts w:cs="Arial"/>
          <w:sz w:val="22"/>
          <w:szCs w:val="22"/>
        </w:rPr>
        <w:t xml:space="preserve">until the initial DPS is created, Applications will be evaluated </w:t>
      </w:r>
      <w:r w:rsidRPr="00350A2A">
        <w:rPr>
          <w:rFonts w:cs="Arial"/>
          <w:sz w:val="22"/>
          <w:szCs w:val="22"/>
        </w:rPr>
        <w:t>within 1</w:t>
      </w:r>
      <w:r w:rsidR="00302790">
        <w:rPr>
          <w:rFonts w:cs="Arial"/>
          <w:sz w:val="22"/>
          <w:szCs w:val="22"/>
        </w:rPr>
        <w:t>5</w:t>
      </w:r>
      <w:r w:rsidR="00A26024">
        <w:rPr>
          <w:rFonts w:cs="Arial"/>
          <w:sz w:val="22"/>
          <w:szCs w:val="22"/>
        </w:rPr>
        <w:t xml:space="preserve"> working days</w:t>
      </w:r>
      <w:r>
        <w:rPr>
          <w:rFonts w:cs="Arial"/>
          <w:sz w:val="22"/>
          <w:szCs w:val="22"/>
        </w:rPr>
        <w:t>,</w:t>
      </w:r>
      <w:r w:rsidRPr="00350A2A">
        <w:rPr>
          <w:rFonts w:cs="Arial"/>
          <w:sz w:val="22"/>
          <w:szCs w:val="22"/>
        </w:rPr>
        <w:t xml:space="preserve"> which period may be extended to </w:t>
      </w:r>
      <w:r w:rsidR="00302790">
        <w:rPr>
          <w:rFonts w:cs="Arial"/>
          <w:sz w:val="22"/>
          <w:szCs w:val="22"/>
        </w:rPr>
        <w:t>20</w:t>
      </w:r>
      <w:r w:rsidRPr="00350A2A">
        <w:rPr>
          <w:rFonts w:cs="Arial"/>
          <w:sz w:val="22"/>
          <w:szCs w:val="22"/>
        </w:rPr>
        <w:t xml:space="preserve"> days where justified</w:t>
      </w:r>
      <w:r w:rsidR="00A26024">
        <w:rPr>
          <w:rFonts w:cs="Arial"/>
          <w:sz w:val="22"/>
          <w:szCs w:val="22"/>
        </w:rPr>
        <w:t>, after creation of initial DPS.</w:t>
      </w:r>
    </w:p>
    <w:p w14:paraId="607AECEF" w14:textId="77777777" w:rsidR="00653D1B" w:rsidRPr="00081B04" w:rsidRDefault="00653D1B" w:rsidP="00A92770">
      <w:pPr>
        <w:numPr>
          <w:ilvl w:val="2"/>
          <w:numId w:val="36"/>
        </w:numPr>
        <w:spacing w:after="360"/>
        <w:ind w:left="709" w:hanging="709"/>
        <w:jc w:val="both"/>
        <w:rPr>
          <w:rFonts w:cs="Arial"/>
          <w:sz w:val="22"/>
          <w:szCs w:val="22"/>
        </w:rPr>
      </w:pPr>
      <w:r w:rsidRPr="00081B04">
        <w:rPr>
          <w:rFonts w:cs="Arial"/>
          <w:sz w:val="22"/>
          <w:szCs w:val="22"/>
        </w:rPr>
        <w:t>Applicant</w:t>
      </w:r>
      <w:r>
        <w:rPr>
          <w:rFonts w:cs="Arial"/>
          <w:sz w:val="22"/>
          <w:szCs w:val="22"/>
        </w:rPr>
        <w:t>s joining the DPS after the initial creation of the DPS will not be invited</w:t>
      </w:r>
      <w:r w:rsidRPr="00081B04">
        <w:rPr>
          <w:rFonts w:cs="Arial"/>
          <w:sz w:val="22"/>
          <w:szCs w:val="22"/>
        </w:rPr>
        <w:t xml:space="preserve"> to tender for any Mini-Competitions </w:t>
      </w:r>
      <w:r>
        <w:rPr>
          <w:rFonts w:cs="Arial"/>
          <w:sz w:val="22"/>
          <w:szCs w:val="22"/>
        </w:rPr>
        <w:t xml:space="preserve">which commence </w:t>
      </w:r>
      <w:r w:rsidRPr="00081B04">
        <w:rPr>
          <w:rFonts w:cs="Arial"/>
          <w:sz w:val="22"/>
          <w:szCs w:val="22"/>
        </w:rPr>
        <w:t>in the period prior to their admission into the DPS.</w:t>
      </w:r>
    </w:p>
    <w:p w14:paraId="66E08130" w14:textId="77777777" w:rsidR="00653D1B" w:rsidRPr="00350A2A" w:rsidRDefault="00653D1B" w:rsidP="00A92770">
      <w:pPr>
        <w:numPr>
          <w:ilvl w:val="1"/>
          <w:numId w:val="36"/>
        </w:numPr>
        <w:spacing w:after="0"/>
        <w:ind w:left="709" w:hanging="709"/>
        <w:jc w:val="both"/>
        <w:rPr>
          <w:rFonts w:cs="Arial"/>
          <w:b/>
          <w:i/>
          <w:sz w:val="22"/>
          <w:szCs w:val="22"/>
        </w:rPr>
      </w:pPr>
      <w:r w:rsidRPr="00350A2A">
        <w:rPr>
          <w:rFonts w:cs="Arial"/>
          <w:b/>
          <w:sz w:val="22"/>
          <w:szCs w:val="22"/>
        </w:rPr>
        <w:t>Queries</w:t>
      </w:r>
    </w:p>
    <w:p w14:paraId="300517A5" w14:textId="77777777" w:rsidR="00653D1B" w:rsidRPr="00C34F65" w:rsidRDefault="00653D1B" w:rsidP="00A92770">
      <w:pPr>
        <w:pStyle w:val="ListParagraph"/>
        <w:numPr>
          <w:ilvl w:val="2"/>
          <w:numId w:val="28"/>
        </w:numPr>
        <w:spacing w:after="0"/>
        <w:ind w:left="709" w:hanging="709"/>
        <w:jc w:val="both"/>
        <w:rPr>
          <w:rFonts w:cs="Arial"/>
          <w:b/>
          <w:i/>
          <w:sz w:val="22"/>
          <w:szCs w:val="22"/>
        </w:rPr>
      </w:pPr>
      <w:r w:rsidRPr="00C34F65">
        <w:rPr>
          <w:rFonts w:cs="Arial"/>
          <w:sz w:val="22"/>
          <w:szCs w:val="22"/>
        </w:rPr>
        <w:t xml:space="preserve">Applicants intending to submit an Application by the Initial Deadline may submit queries via the </w:t>
      </w:r>
      <w:r>
        <w:rPr>
          <w:rFonts w:cs="Arial"/>
          <w:sz w:val="22"/>
          <w:szCs w:val="22"/>
        </w:rPr>
        <w:t>messaging</w:t>
      </w:r>
      <w:r w:rsidRPr="00C34F65">
        <w:rPr>
          <w:rFonts w:cs="Arial"/>
          <w:sz w:val="22"/>
          <w:szCs w:val="22"/>
        </w:rPr>
        <w:t xml:space="preserve"> facility on </w:t>
      </w:r>
      <w:hyperlink r:id="rId12" w:history="1">
        <w:r w:rsidRPr="00C34F65">
          <w:rPr>
            <w:rStyle w:val="Hyperlink"/>
            <w:rFonts w:cs="Arial"/>
            <w:sz w:val="22"/>
            <w:szCs w:val="22"/>
          </w:rPr>
          <w:t>www.eTenders.gov.ie</w:t>
        </w:r>
      </w:hyperlink>
      <w:r w:rsidRPr="00C34F65">
        <w:rPr>
          <w:rFonts w:cs="Arial"/>
          <w:sz w:val="22"/>
          <w:szCs w:val="22"/>
        </w:rPr>
        <w:t xml:space="preserve">. Queries must be submitted no later than the Deadline for Queries. Queries received after this date may not be responded to prior to the initial creation of the DPS. </w:t>
      </w:r>
    </w:p>
    <w:p w14:paraId="75745D44" w14:textId="1E1E9D27" w:rsidR="00653D1B" w:rsidRPr="00353CC2" w:rsidRDefault="00653D1B" w:rsidP="00A92770">
      <w:pPr>
        <w:numPr>
          <w:ilvl w:val="2"/>
          <w:numId w:val="28"/>
        </w:numPr>
        <w:spacing w:before="0" w:after="0"/>
        <w:ind w:left="709" w:hanging="709"/>
        <w:jc w:val="both"/>
        <w:rPr>
          <w:rFonts w:cs="Arial"/>
          <w:sz w:val="22"/>
          <w:szCs w:val="22"/>
        </w:rPr>
      </w:pPr>
      <w:r w:rsidRPr="00353CC2">
        <w:rPr>
          <w:rFonts w:cs="Arial"/>
          <w:sz w:val="22"/>
          <w:szCs w:val="22"/>
        </w:rPr>
        <w:t xml:space="preserve">Following the establishment of the DPS, no time limits will apply to the submission of queries thereafter from new Applicants. Queries being submitted after the establishment of the DPS must also be submitted via the messaging facility on </w:t>
      </w:r>
      <w:hyperlink r:id="rId13" w:history="1">
        <w:r w:rsidRPr="00353CC2">
          <w:rPr>
            <w:rStyle w:val="Hyperlink"/>
            <w:rFonts w:cs="Arial"/>
            <w:sz w:val="22"/>
            <w:szCs w:val="22"/>
          </w:rPr>
          <w:t>www.eTenders.gov.ie</w:t>
        </w:r>
      </w:hyperlink>
      <w:r w:rsidRPr="00353CC2">
        <w:rPr>
          <w:rFonts w:cs="Arial"/>
          <w:sz w:val="22"/>
          <w:szCs w:val="22"/>
        </w:rPr>
        <w:t>.</w:t>
      </w:r>
    </w:p>
    <w:p w14:paraId="64B42E34" w14:textId="2B2A201B" w:rsidR="00653D1B" w:rsidRPr="00353CC2" w:rsidRDefault="00653D1B" w:rsidP="00A92770">
      <w:pPr>
        <w:numPr>
          <w:ilvl w:val="2"/>
          <w:numId w:val="28"/>
        </w:numPr>
        <w:spacing w:before="0" w:after="0"/>
        <w:ind w:left="709" w:hanging="709"/>
        <w:jc w:val="both"/>
        <w:rPr>
          <w:rFonts w:cs="Arial"/>
          <w:sz w:val="22"/>
          <w:szCs w:val="22"/>
        </w:rPr>
      </w:pPr>
      <w:r w:rsidRPr="00353CC2">
        <w:rPr>
          <w:rFonts w:cs="Arial"/>
          <w:sz w:val="22"/>
          <w:szCs w:val="22"/>
        </w:rPr>
        <w:t xml:space="preserve">Where appropriate, queries may be amalgamated or paraphrased by the </w:t>
      </w:r>
      <w:r w:rsidR="00302790" w:rsidRPr="00353CC2">
        <w:rPr>
          <w:rFonts w:cs="Arial"/>
          <w:sz w:val="22"/>
          <w:szCs w:val="22"/>
        </w:rPr>
        <w:t>DMHTG</w:t>
      </w:r>
      <w:r w:rsidRPr="00353CC2">
        <w:rPr>
          <w:rFonts w:cs="Arial"/>
          <w:sz w:val="22"/>
          <w:szCs w:val="22"/>
        </w:rPr>
        <w:t xml:space="preserve">. Applicants should note that subject to Section 4.4.5 below the </w:t>
      </w:r>
      <w:r w:rsidR="00302790" w:rsidRPr="00353CC2">
        <w:rPr>
          <w:rFonts w:cs="Arial"/>
          <w:sz w:val="22"/>
          <w:szCs w:val="22"/>
        </w:rPr>
        <w:t>DMHTG</w:t>
      </w:r>
      <w:r w:rsidRPr="00353CC2">
        <w:rPr>
          <w:rFonts w:cs="Arial"/>
          <w:sz w:val="22"/>
          <w:szCs w:val="22"/>
        </w:rPr>
        <w:t xml:space="preserve"> will not provide responses or clarifications to individual Applicants privately.</w:t>
      </w:r>
    </w:p>
    <w:p w14:paraId="6DAA8FDE" w14:textId="38E78A01" w:rsidR="00653D1B" w:rsidRPr="00353CC2" w:rsidRDefault="00653D1B" w:rsidP="00A92770">
      <w:pPr>
        <w:numPr>
          <w:ilvl w:val="2"/>
          <w:numId w:val="28"/>
        </w:numPr>
        <w:spacing w:before="0" w:after="0"/>
        <w:ind w:left="709" w:hanging="709"/>
        <w:jc w:val="both"/>
        <w:rPr>
          <w:rFonts w:cs="Arial"/>
          <w:sz w:val="22"/>
          <w:szCs w:val="22"/>
        </w:rPr>
      </w:pPr>
      <w:r w:rsidRPr="00353CC2">
        <w:rPr>
          <w:rFonts w:cs="Arial"/>
          <w:sz w:val="22"/>
          <w:szCs w:val="22"/>
        </w:rPr>
        <w:lastRenderedPageBreak/>
        <w:t xml:space="preserve">All queries must state that they relate to this DPS and must include the </w:t>
      </w:r>
      <w:r w:rsidR="00302790" w:rsidRPr="00353CC2">
        <w:rPr>
          <w:rFonts w:cs="Arial"/>
          <w:sz w:val="22"/>
          <w:szCs w:val="22"/>
        </w:rPr>
        <w:t>DMHTG</w:t>
      </w:r>
      <w:r w:rsidRPr="00353CC2">
        <w:rPr>
          <w:rFonts w:cs="Arial"/>
          <w:sz w:val="22"/>
          <w:szCs w:val="22"/>
        </w:rPr>
        <w:t xml:space="preserve"> reference number. No query of any kind in connection with this DPS should be made to any other person within, or associated with the </w:t>
      </w:r>
      <w:r w:rsidR="00302790" w:rsidRPr="00353CC2">
        <w:rPr>
          <w:rFonts w:cs="Arial"/>
          <w:sz w:val="22"/>
          <w:szCs w:val="22"/>
        </w:rPr>
        <w:t>DMHTG</w:t>
      </w:r>
      <w:r w:rsidRPr="00353CC2">
        <w:rPr>
          <w:rFonts w:cs="Arial"/>
          <w:sz w:val="22"/>
          <w:szCs w:val="22"/>
        </w:rPr>
        <w:t xml:space="preserve"> or any DPS Purchaser and any attempt to do so may, at the </w:t>
      </w:r>
      <w:r w:rsidR="00302790" w:rsidRPr="00353CC2">
        <w:rPr>
          <w:rFonts w:cs="Arial"/>
          <w:sz w:val="22"/>
          <w:szCs w:val="22"/>
        </w:rPr>
        <w:t>DMHTG</w:t>
      </w:r>
      <w:r w:rsidRPr="00353CC2">
        <w:rPr>
          <w:rFonts w:cs="Arial"/>
          <w:sz w:val="22"/>
          <w:szCs w:val="22"/>
        </w:rPr>
        <w:t xml:space="preserve">’s absolute discretion, result in the elimination of the Applicant from further consideration. </w:t>
      </w:r>
    </w:p>
    <w:p w14:paraId="0E58518D" w14:textId="2BFCABD8" w:rsidR="00653D1B" w:rsidRPr="00353CC2" w:rsidRDefault="00653D1B" w:rsidP="00A92770">
      <w:pPr>
        <w:numPr>
          <w:ilvl w:val="2"/>
          <w:numId w:val="28"/>
        </w:numPr>
        <w:spacing w:before="0" w:after="0"/>
        <w:ind w:left="709" w:hanging="709"/>
        <w:jc w:val="both"/>
        <w:rPr>
          <w:rFonts w:cs="Arial"/>
          <w:sz w:val="22"/>
          <w:szCs w:val="22"/>
        </w:rPr>
      </w:pPr>
      <w:r w:rsidRPr="00353CC2">
        <w:rPr>
          <w:rFonts w:cs="Arial"/>
          <w:sz w:val="22"/>
          <w:szCs w:val="22"/>
        </w:rPr>
        <w:t>If an Applicant believes a query and/or its response is confidential or commercially sensitive it must mark the query as “</w:t>
      </w:r>
      <w:r w:rsidRPr="00353CC2">
        <w:rPr>
          <w:rFonts w:cs="Arial"/>
          <w:b/>
          <w:sz w:val="22"/>
          <w:szCs w:val="22"/>
        </w:rPr>
        <w:t>confidential</w:t>
      </w:r>
      <w:r w:rsidRPr="00353CC2">
        <w:rPr>
          <w:rFonts w:cs="Arial"/>
          <w:sz w:val="22"/>
          <w:szCs w:val="22"/>
        </w:rPr>
        <w:t>” or “</w:t>
      </w:r>
      <w:r w:rsidRPr="00353CC2">
        <w:rPr>
          <w:rFonts w:cs="Arial"/>
          <w:b/>
          <w:sz w:val="22"/>
          <w:szCs w:val="22"/>
        </w:rPr>
        <w:t>commercially sensitive</w:t>
      </w:r>
      <w:r w:rsidRPr="00353CC2">
        <w:rPr>
          <w:rFonts w:cs="Arial"/>
          <w:sz w:val="22"/>
          <w:szCs w:val="22"/>
        </w:rPr>
        <w:t xml:space="preserve">”. If the </w:t>
      </w:r>
      <w:r w:rsidR="00302790" w:rsidRPr="00353CC2">
        <w:rPr>
          <w:rFonts w:cs="Arial"/>
          <w:sz w:val="22"/>
          <w:szCs w:val="22"/>
        </w:rPr>
        <w:t>DMHTG</w:t>
      </w:r>
      <w:r w:rsidRPr="00353CC2">
        <w:rPr>
          <w:rFonts w:cs="Arial"/>
          <w:sz w:val="22"/>
          <w:szCs w:val="22"/>
        </w:rPr>
        <w:t xml:space="preserve">, at its absolute discretion, is satisfied that the queries and/or its responses should be properly regarded as confidential or commercially sensitive, the nature of the queries and their responses will be kept confidential (subject to the </w:t>
      </w:r>
      <w:r w:rsidR="00302790" w:rsidRPr="00353CC2">
        <w:rPr>
          <w:rFonts w:cs="Arial"/>
          <w:sz w:val="22"/>
          <w:szCs w:val="22"/>
        </w:rPr>
        <w:t>DMHTG</w:t>
      </w:r>
      <w:r w:rsidRPr="00353CC2">
        <w:rPr>
          <w:rFonts w:cs="Arial"/>
          <w:sz w:val="22"/>
          <w:szCs w:val="22"/>
        </w:rPr>
        <w:t>’s obligations under law).</w:t>
      </w:r>
    </w:p>
    <w:p w14:paraId="64950499" w14:textId="47A55A57" w:rsidR="00653D1B" w:rsidRPr="00353CC2" w:rsidRDefault="00302790" w:rsidP="00A92770">
      <w:pPr>
        <w:numPr>
          <w:ilvl w:val="2"/>
          <w:numId w:val="28"/>
        </w:numPr>
        <w:spacing w:before="0" w:after="0"/>
        <w:ind w:left="709" w:hanging="709"/>
        <w:jc w:val="both"/>
        <w:rPr>
          <w:rFonts w:cs="Arial"/>
          <w:sz w:val="22"/>
          <w:szCs w:val="22"/>
        </w:rPr>
      </w:pPr>
      <w:r w:rsidRPr="00353CC2">
        <w:rPr>
          <w:rFonts w:cs="Arial"/>
          <w:sz w:val="22"/>
          <w:szCs w:val="22"/>
        </w:rPr>
        <w:t xml:space="preserve">If the DMHTG </w:t>
      </w:r>
      <w:r w:rsidR="00653D1B" w:rsidRPr="00353CC2">
        <w:rPr>
          <w:rFonts w:cs="Arial"/>
          <w:sz w:val="22"/>
          <w:szCs w:val="22"/>
        </w:rPr>
        <w:t>is of the opinion that it would be inappropriate to answer the query on a confidential basis, it will notify the Applicant accordingly and require the Applicant to either withdraw the query or to raise any objection within three (3) calendar days of such notification and to state the grounds for its objection.</w:t>
      </w:r>
    </w:p>
    <w:p w14:paraId="43DE5AE4" w14:textId="77777777" w:rsidR="00653D1B" w:rsidRDefault="00653D1B" w:rsidP="00A92770">
      <w:pPr>
        <w:numPr>
          <w:ilvl w:val="2"/>
          <w:numId w:val="28"/>
        </w:numPr>
        <w:spacing w:before="0" w:after="0"/>
        <w:ind w:left="709" w:hanging="709"/>
        <w:jc w:val="both"/>
        <w:rPr>
          <w:rFonts w:cs="Arial"/>
          <w:sz w:val="22"/>
          <w:szCs w:val="22"/>
        </w:rPr>
      </w:pPr>
      <w:r w:rsidRPr="00350A2A">
        <w:rPr>
          <w:rFonts w:cs="Arial"/>
          <w:sz w:val="22"/>
          <w:szCs w:val="22"/>
        </w:rPr>
        <w:t xml:space="preserve">If the Applicant does not withdraw the query or raise any objection within the specified period, or the </w:t>
      </w:r>
      <w:r w:rsidR="00AA0239">
        <w:rPr>
          <w:rFonts w:cs="Arial"/>
          <w:sz w:val="22"/>
          <w:szCs w:val="22"/>
        </w:rPr>
        <w:t>DMHTG</w:t>
      </w:r>
      <w:r w:rsidRPr="00350A2A">
        <w:rPr>
          <w:rFonts w:cs="Arial"/>
          <w:sz w:val="22"/>
          <w:szCs w:val="22"/>
        </w:rPr>
        <w:t xml:space="preserve"> is of the opinion that, notwithstanding the objection of the Applicant, the query is not confidential or commercially sensitive, the </w:t>
      </w:r>
      <w:r w:rsidR="00AA0239">
        <w:rPr>
          <w:rFonts w:cs="Arial"/>
          <w:sz w:val="22"/>
          <w:szCs w:val="22"/>
        </w:rPr>
        <w:t>DMHTG</w:t>
      </w:r>
      <w:r w:rsidRPr="00350A2A">
        <w:rPr>
          <w:rFonts w:cs="Arial"/>
          <w:sz w:val="22"/>
          <w:szCs w:val="22"/>
        </w:rPr>
        <w:t xml:space="preserve"> may issue the query and its response to all Applicants. </w:t>
      </w:r>
    </w:p>
    <w:p w14:paraId="12B85D4C" w14:textId="77777777" w:rsidR="00CB45DC" w:rsidRDefault="00CB45DC" w:rsidP="00CB45DC">
      <w:pPr>
        <w:spacing w:before="0" w:after="0"/>
        <w:ind w:left="435"/>
        <w:jc w:val="both"/>
        <w:rPr>
          <w:rFonts w:cs="Arial"/>
          <w:sz w:val="22"/>
          <w:szCs w:val="22"/>
        </w:rPr>
      </w:pPr>
    </w:p>
    <w:p w14:paraId="549564E1" w14:textId="77777777" w:rsidR="00CB45DC" w:rsidRPr="00350A2A" w:rsidRDefault="00CB45DC" w:rsidP="00CB45DC">
      <w:pPr>
        <w:spacing w:before="0" w:after="0"/>
        <w:ind w:left="435"/>
        <w:jc w:val="both"/>
        <w:rPr>
          <w:rFonts w:cs="Arial"/>
          <w:sz w:val="22"/>
          <w:szCs w:val="22"/>
        </w:rPr>
      </w:pPr>
    </w:p>
    <w:p w14:paraId="4451B997" w14:textId="77777777" w:rsidR="00653D1B" w:rsidRDefault="00653D1B" w:rsidP="000C732A">
      <w:pPr>
        <w:spacing w:before="0" w:after="0"/>
        <w:rPr>
          <w:b/>
          <w:kern w:val="28"/>
          <w:sz w:val="22"/>
          <w:szCs w:val="22"/>
        </w:rPr>
      </w:pPr>
      <w:bookmarkStart w:id="28" w:name="_Toc528070895"/>
      <w:bookmarkStart w:id="29" w:name="_Toc528070954"/>
      <w:bookmarkStart w:id="30" w:name="_Toc528071402"/>
      <w:bookmarkStart w:id="31" w:name="_Toc528071485"/>
      <w:bookmarkStart w:id="32" w:name="_Toc528309965"/>
      <w:bookmarkStart w:id="33" w:name="_Toc528845690"/>
      <w:bookmarkStart w:id="34" w:name="_Toc17898406"/>
      <w:bookmarkStart w:id="35" w:name="_Toc17898480"/>
      <w:bookmarkStart w:id="36" w:name="_Toc17898957"/>
      <w:bookmarkStart w:id="37" w:name="_Toc17899035"/>
      <w:bookmarkStart w:id="38" w:name="_Toc17900959"/>
      <w:bookmarkStart w:id="39" w:name="_Toc17971253"/>
    </w:p>
    <w:p w14:paraId="0E49AAC1" w14:textId="77777777" w:rsidR="00653D1B" w:rsidRPr="00240D12" w:rsidRDefault="00653D1B" w:rsidP="000C732A">
      <w:pPr>
        <w:pStyle w:val="Heading1"/>
        <w:spacing w:before="0"/>
      </w:pPr>
      <w:bookmarkStart w:id="40" w:name="_Toc45271734"/>
      <w:r w:rsidRPr="00240D12">
        <w:t xml:space="preserve">SECTION 5:  EXCLUSION </w:t>
      </w:r>
      <w:bookmarkEnd w:id="28"/>
      <w:bookmarkEnd w:id="29"/>
      <w:bookmarkEnd w:id="30"/>
      <w:bookmarkEnd w:id="31"/>
      <w:bookmarkEnd w:id="32"/>
      <w:bookmarkEnd w:id="33"/>
      <w:bookmarkEnd w:id="34"/>
      <w:bookmarkEnd w:id="35"/>
      <w:bookmarkEnd w:id="36"/>
      <w:bookmarkEnd w:id="37"/>
      <w:bookmarkEnd w:id="38"/>
      <w:r>
        <w:t xml:space="preserve">GROUNDS &amp; SELECTION </w:t>
      </w:r>
      <w:r w:rsidRPr="00240D12">
        <w:t>CRITERIA</w:t>
      </w:r>
      <w:bookmarkEnd w:id="39"/>
      <w:bookmarkEnd w:id="40"/>
    </w:p>
    <w:p w14:paraId="3B2859DF" w14:textId="77777777" w:rsidR="00653D1B" w:rsidRDefault="00653D1B" w:rsidP="00653D1B">
      <w:pPr>
        <w:pStyle w:val="NoSpacing"/>
        <w:rPr>
          <w:b/>
          <w:szCs w:val="22"/>
        </w:rPr>
      </w:pPr>
    </w:p>
    <w:p w14:paraId="160C9CDA" w14:textId="77777777" w:rsidR="00653D1B" w:rsidRDefault="00653D1B" w:rsidP="004F6F70">
      <w:pPr>
        <w:pStyle w:val="NoSpacing"/>
        <w:spacing w:before="0"/>
        <w:rPr>
          <w:b/>
          <w:szCs w:val="22"/>
        </w:rPr>
      </w:pPr>
      <w:r>
        <w:rPr>
          <w:b/>
          <w:szCs w:val="22"/>
        </w:rPr>
        <w:t>5</w:t>
      </w:r>
      <w:r w:rsidRPr="00350A2A">
        <w:rPr>
          <w:b/>
          <w:szCs w:val="22"/>
        </w:rPr>
        <w:t xml:space="preserve">.1. </w:t>
      </w:r>
      <w:r>
        <w:rPr>
          <w:b/>
          <w:szCs w:val="22"/>
        </w:rPr>
        <w:tab/>
        <w:t>EXCLUSION GROUNDS</w:t>
      </w:r>
    </w:p>
    <w:p w14:paraId="7CEA0CB1" w14:textId="366C1AFF" w:rsidR="00653D1B" w:rsidRDefault="00653D1B" w:rsidP="004F6F70">
      <w:pPr>
        <w:tabs>
          <w:tab w:val="left" w:pos="720"/>
        </w:tabs>
        <w:spacing w:before="240" w:after="0"/>
        <w:ind w:left="720" w:hanging="720"/>
        <w:jc w:val="both"/>
        <w:rPr>
          <w:rFonts w:cs="Arial"/>
          <w:bCs/>
          <w:sz w:val="22"/>
          <w:szCs w:val="22"/>
          <w:lang w:val="en-GB" w:eastAsia="en-GB"/>
        </w:rPr>
      </w:pPr>
      <w:r>
        <w:rPr>
          <w:rFonts w:cs="Arial"/>
          <w:bCs/>
          <w:sz w:val="22"/>
          <w:szCs w:val="22"/>
          <w:lang w:val="en-GB" w:eastAsia="en-GB"/>
        </w:rPr>
        <w:t>5.1.1</w:t>
      </w:r>
      <w:r>
        <w:rPr>
          <w:rFonts w:cs="Arial"/>
          <w:bCs/>
          <w:sz w:val="22"/>
          <w:szCs w:val="22"/>
          <w:lang w:val="en-GB" w:eastAsia="en-GB"/>
        </w:rPr>
        <w:tab/>
      </w:r>
      <w:r w:rsidRPr="00350A2A">
        <w:rPr>
          <w:rFonts w:cs="Arial"/>
          <w:bCs/>
          <w:sz w:val="22"/>
          <w:szCs w:val="22"/>
          <w:lang w:val="en-GB" w:eastAsia="en-GB"/>
        </w:rPr>
        <w:t xml:space="preserve">Applicants must </w:t>
      </w:r>
      <w:r>
        <w:rPr>
          <w:rFonts w:cs="Arial"/>
          <w:bCs/>
          <w:sz w:val="22"/>
          <w:szCs w:val="22"/>
          <w:lang w:val="en-GB" w:eastAsia="en-GB"/>
        </w:rPr>
        <w:t>self-</w:t>
      </w:r>
      <w:r w:rsidRPr="00350A2A">
        <w:rPr>
          <w:rFonts w:cs="Arial"/>
          <w:bCs/>
          <w:sz w:val="22"/>
          <w:szCs w:val="22"/>
          <w:lang w:val="en-GB" w:eastAsia="en-GB"/>
        </w:rPr>
        <w:t>declare</w:t>
      </w:r>
      <w:r>
        <w:rPr>
          <w:rFonts w:cs="Arial"/>
          <w:bCs/>
          <w:sz w:val="22"/>
          <w:szCs w:val="22"/>
          <w:lang w:val="en-GB" w:eastAsia="en-GB"/>
        </w:rPr>
        <w:t>,</w:t>
      </w:r>
      <w:r w:rsidRPr="00350A2A">
        <w:rPr>
          <w:rFonts w:cs="Arial"/>
          <w:bCs/>
          <w:sz w:val="22"/>
          <w:szCs w:val="22"/>
          <w:lang w:val="en-GB" w:eastAsia="en-GB"/>
        </w:rPr>
        <w:t xml:space="preserve"> by way of </w:t>
      </w:r>
      <w:r w:rsidR="00395CAD">
        <w:rPr>
          <w:rFonts w:cs="Arial"/>
          <w:bCs/>
          <w:sz w:val="22"/>
          <w:szCs w:val="22"/>
          <w:lang w:val="en-GB" w:eastAsia="en-GB"/>
        </w:rPr>
        <w:t>eForm</w:t>
      </w:r>
      <w:r>
        <w:rPr>
          <w:rFonts w:cs="Arial"/>
          <w:bCs/>
          <w:sz w:val="22"/>
          <w:szCs w:val="22"/>
          <w:lang w:val="en-GB" w:eastAsia="en-GB"/>
        </w:rPr>
        <w:t>,</w:t>
      </w:r>
      <w:r w:rsidRPr="00350A2A">
        <w:rPr>
          <w:rFonts w:cs="Arial"/>
          <w:bCs/>
          <w:sz w:val="22"/>
          <w:szCs w:val="22"/>
          <w:lang w:val="en-GB" w:eastAsia="en-GB"/>
        </w:rPr>
        <w:t xml:space="preserve"> that no grounds (mandatory or discretionary) for exclusion of the Applicant pur</w:t>
      </w:r>
      <w:r>
        <w:rPr>
          <w:rFonts w:cs="Arial"/>
          <w:bCs/>
          <w:sz w:val="22"/>
          <w:szCs w:val="22"/>
          <w:lang w:val="en-GB" w:eastAsia="en-GB"/>
        </w:rPr>
        <w:t>suant to Article</w:t>
      </w:r>
      <w:r w:rsidRPr="00350A2A">
        <w:rPr>
          <w:rFonts w:cs="Arial"/>
          <w:bCs/>
          <w:sz w:val="22"/>
          <w:szCs w:val="22"/>
          <w:lang w:val="en-GB" w:eastAsia="en-GB"/>
        </w:rPr>
        <w:t xml:space="preserve"> 57 of the Regulations apply to them.</w:t>
      </w:r>
    </w:p>
    <w:p w14:paraId="39F5D6AA" w14:textId="77777777" w:rsidR="00653D1B" w:rsidRPr="00E71B7F" w:rsidRDefault="00653D1B" w:rsidP="000C732A">
      <w:pPr>
        <w:pStyle w:val="NoSpacing"/>
        <w:spacing w:before="0"/>
        <w:rPr>
          <w:b/>
          <w:sz w:val="16"/>
          <w:szCs w:val="16"/>
        </w:rPr>
      </w:pPr>
    </w:p>
    <w:tbl>
      <w:tblPr>
        <w:tblStyle w:val="TableGrid"/>
        <w:tblW w:w="10173" w:type="dxa"/>
        <w:tblLook w:val="04A0" w:firstRow="1" w:lastRow="0" w:firstColumn="1" w:lastColumn="0" w:noHBand="0" w:noVBand="1"/>
      </w:tblPr>
      <w:tblGrid>
        <w:gridCol w:w="1101"/>
        <w:gridCol w:w="1417"/>
        <w:gridCol w:w="7655"/>
      </w:tblGrid>
      <w:tr w:rsidR="00653D1B" w:rsidRPr="00350A2A" w14:paraId="53E9264E" w14:textId="77777777" w:rsidTr="000A5B96">
        <w:tc>
          <w:tcPr>
            <w:tcW w:w="10173" w:type="dxa"/>
            <w:gridSpan w:val="3"/>
            <w:shd w:val="clear" w:color="auto" w:fill="D9D9D9" w:themeFill="background1" w:themeFillShade="D9"/>
          </w:tcPr>
          <w:p w14:paraId="2739150C" w14:textId="01959783" w:rsidR="00653D1B" w:rsidRPr="003E6195" w:rsidRDefault="00395CAD" w:rsidP="000A5B96">
            <w:pPr>
              <w:jc w:val="center"/>
              <w:rPr>
                <w:rFonts w:asciiTheme="minorHAnsi" w:hAnsiTheme="minorHAnsi"/>
                <w:b/>
                <w:sz w:val="22"/>
                <w:szCs w:val="22"/>
              </w:rPr>
            </w:pPr>
            <w:r>
              <w:rPr>
                <w:rFonts w:asciiTheme="minorHAnsi" w:hAnsiTheme="minorHAnsi"/>
                <w:b/>
                <w:sz w:val="22"/>
                <w:szCs w:val="22"/>
              </w:rPr>
              <w:t>eForm</w:t>
            </w:r>
          </w:p>
        </w:tc>
      </w:tr>
      <w:tr w:rsidR="00653D1B" w:rsidRPr="00350A2A" w14:paraId="677BA16B" w14:textId="77777777" w:rsidTr="000A5B96">
        <w:trPr>
          <w:trHeight w:val="546"/>
        </w:trPr>
        <w:tc>
          <w:tcPr>
            <w:tcW w:w="1101" w:type="dxa"/>
            <w:vAlign w:val="center"/>
          </w:tcPr>
          <w:p w14:paraId="326F59F9" w14:textId="77777777" w:rsidR="00653D1B" w:rsidRPr="00350A2A" w:rsidRDefault="00653D1B" w:rsidP="000A5B96">
            <w:pPr>
              <w:rPr>
                <w:rFonts w:asciiTheme="minorHAnsi" w:hAnsiTheme="minorHAnsi"/>
                <w:sz w:val="22"/>
                <w:szCs w:val="22"/>
              </w:rPr>
            </w:pPr>
            <w:r>
              <w:rPr>
                <w:rFonts w:asciiTheme="minorHAnsi" w:hAnsiTheme="minorHAnsi"/>
                <w:sz w:val="22"/>
                <w:szCs w:val="22"/>
              </w:rPr>
              <w:t>Part III A</w:t>
            </w:r>
            <w:r w:rsidRPr="00350A2A">
              <w:rPr>
                <w:rFonts w:asciiTheme="minorHAnsi" w:hAnsiTheme="minorHAnsi"/>
                <w:sz w:val="22"/>
                <w:szCs w:val="22"/>
              </w:rPr>
              <w:t xml:space="preserve"> </w:t>
            </w:r>
          </w:p>
        </w:tc>
        <w:tc>
          <w:tcPr>
            <w:tcW w:w="1417" w:type="dxa"/>
            <w:vAlign w:val="center"/>
          </w:tcPr>
          <w:p w14:paraId="74DB84EA" w14:textId="77777777" w:rsidR="00653D1B" w:rsidRPr="00350A2A" w:rsidRDefault="00653D1B" w:rsidP="000A5B96">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2486EE95" w14:textId="77777777" w:rsidR="00653D1B" w:rsidRPr="00350A2A" w:rsidRDefault="00653D1B" w:rsidP="000A5B96">
            <w:pPr>
              <w:rPr>
                <w:rFonts w:asciiTheme="minorHAnsi" w:hAnsiTheme="minorHAnsi"/>
                <w:sz w:val="22"/>
                <w:szCs w:val="22"/>
              </w:rPr>
            </w:pPr>
            <w:r>
              <w:rPr>
                <w:rFonts w:asciiTheme="minorHAnsi" w:hAnsiTheme="minorHAnsi"/>
                <w:sz w:val="22"/>
                <w:szCs w:val="22"/>
              </w:rPr>
              <w:t>Grounds relating to Criminal C</w:t>
            </w:r>
            <w:r w:rsidRPr="00350A2A">
              <w:rPr>
                <w:rFonts w:asciiTheme="minorHAnsi" w:hAnsiTheme="minorHAnsi"/>
                <w:sz w:val="22"/>
                <w:szCs w:val="22"/>
              </w:rPr>
              <w:t>onvictions</w:t>
            </w:r>
          </w:p>
        </w:tc>
      </w:tr>
      <w:tr w:rsidR="00653D1B" w:rsidRPr="00350A2A" w14:paraId="34E1599F" w14:textId="77777777" w:rsidTr="000A5B96">
        <w:trPr>
          <w:trHeight w:val="510"/>
        </w:trPr>
        <w:tc>
          <w:tcPr>
            <w:tcW w:w="1101" w:type="dxa"/>
            <w:vAlign w:val="center"/>
          </w:tcPr>
          <w:p w14:paraId="0CEC772B" w14:textId="77777777" w:rsidR="00653D1B" w:rsidRPr="00350A2A" w:rsidRDefault="00653D1B" w:rsidP="000A5B96">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B </w:t>
            </w:r>
          </w:p>
        </w:tc>
        <w:tc>
          <w:tcPr>
            <w:tcW w:w="1417" w:type="dxa"/>
            <w:vAlign w:val="center"/>
          </w:tcPr>
          <w:p w14:paraId="66A4524F" w14:textId="77777777" w:rsidR="00653D1B" w:rsidRPr="00350A2A" w:rsidRDefault="00653D1B" w:rsidP="000A5B96">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48F6888D" w14:textId="77777777" w:rsidR="00653D1B" w:rsidRPr="00350A2A" w:rsidRDefault="00653D1B" w:rsidP="000A5B96">
            <w:pPr>
              <w:rPr>
                <w:rFonts w:asciiTheme="minorHAnsi" w:hAnsiTheme="minorHAnsi"/>
                <w:sz w:val="22"/>
                <w:szCs w:val="22"/>
              </w:rPr>
            </w:pPr>
            <w:r>
              <w:rPr>
                <w:rFonts w:asciiTheme="minorHAnsi" w:hAnsiTheme="minorHAnsi"/>
                <w:sz w:val="22"/>
                <w:szCs w:val="22"/>
              </w:rPr>
              <w:t>Grounds relating to P</w:t>
            </w:r>
            <w:r w:rsidRPr="00350A2A">
              <w:rPr>
                <w:rFonts w:asciiTheme="minorHAnsi" w:hAnsiTheme="minorHAnsi"/>
                <w:sz w:val="22"/>
                <w:szCs w:val="22"/>
              </w:rPr>
              <w:t>a</w:t>
            </w:r>
            <w:r>
              <w:rPr>
                <w:rFonts w:asciiTheme="minorHAnsi" w:hAnsiTheme="minorHAnsi"/>
                <w:sz w:val="22"/>
                <w:szCs w:val="22"/>
              </w:rPr>
              <w:t>yment of Taxes or Social Security C</w:t>
            </w:r>
            <w:r w:rsidRPr="00350A2A">
              <w:rPr>
                <w:rFonts w:asciiTheme="minorHAnsi" w:hAnsiTheme="minorHAnsi"/>
                <w:sz w:val="22"/>
                <w:szCs w:val="22"/>
              </w:rPr>
              <w:t>ontributions</w:t>
            </w:r>
          </w:p>
        </w:tc>
      </w:tr>
      <w:tr w:rsidR="00653D1B" w:rsidRPr="00350A2A" w14:paraId="22079E45" w14:textId="77777777" w:rsidTr="000A5B96">
        <w:trPr>
          <w:trHeight w:val="510"/>
        </w:trPr>
        <w:tc>
          <w:tcPr>
            <w:tcW w:w="1101" w:type="dxa"/>
            <w:vAlign w:val="center"/>
          </w:tcPr>
          <w:p w14:paraId="4437FEC8" w14:textId="77777777" w:rsidR="00653D1B" w:rsidRPr="00350A2A" w:rsidRDefault="00653D1B" w:rsidP="000A5B96">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C </w:t>
            </w:r>
          </w:p>
        </w:tc>
        <w:tc>
          <w:tcPr>
            <w:tcW w:w="1417" w:type="dxa"/>
            <w:vAlign w:val="center"/>
          </w:tcPr>
          <w:p w14:paraId="33360637" w14:textId="77777777" w:rsidR="00653D1B" w:rsidRPr="00350A2A" w:rsidRDefault="00653D1B" w:rsidP="000A5B96">
            <w:pPr>
              <w:rPr>
                <w:rFonts w:asciiTheme="minorHAnsi" w:hAnsiTheme="minorHAnsi"/>
                <w:sz w:val="22"/>
                <w:szCs w:val="22"/>
              </w:rPr>
            </w:pPr>
            <w:r>
              <w:rPr>
                <w:rFonts w:asciiTheme="minorHAnsi" w:hAnsiTheme="minorHAnsi"/>
                <w:sz w:val="22"/>
                <w:szCs w:val="22"/>
              </w:rPr>
              <w:t>Mandatory</w:t>
            </w:r>
          </w:p>
        </w:tc>
        <w:tc>
          <w:tcPr>
            <w:tcW w:w="7655" w:type="dxa"/>
            <w:vAlign w:val="center"/>
          </w:tcPr>
          <w:p w14:paraId="3A99315D" w14:textId="77777777" w:rsidR="00653D1B" w:rsidRPr="00350A2A" w:rsidRDefault="00653D1B" w:rsidP="000A5B96">
            <w:pPr>
              <w:rPr>
                <w:rFonts w:asciiTheme="minorHAnsi" w:hAnsiTheme="minorHAnsi"/>
                <w:sz w:val="22"/>
                <w:szCs w:val="22"/>
              </w:rPr>
            </w:pPr>
            <w:r>
              <w:rPr>
                <w:rFonts w:asciiTheme="minorHAnsi" w:hAnsiTheme="minorHAnsi"/>
                <w:sz w:val="22"/>
                <w:szCs w:val="22"/>
              </w:rPr>
              <w:t>Grounds relating to Insolvency, Conflicts of Interests or Professional M</w:t>
            </w:r>
            <w:r w:rsidRPr="00350A2A">
              <w:rPr>
                <w:rFonts w:asciiTheme="minorHAnsi" w:hAnsiTheme="minorHAnsi"/>
                <w:sz w:val="22"/>
                <w:szCs w:val="22"/>
              </w:rPr>
              <w:t xml:space="preserve">isconduct </w:t>
            </w:r>
          </w:p>
        </w:tc>
      </w:tr>
    </w:tbl>
    <w:p w14:paraId="196C2159" w14:textId="2F5C58D5" w:rsidR="00653D1B" w:rsidRPr="00353CC2" w:rsidRDefault="00653D1B" w:rsidP="00A92770">
      <w:pPr>
        <w:pStyle w:val="ListParagraph"/>
        <w:numPr>
          <w:ilvl w:val="2"/>
          <w:numId w:val="31"/>
        </w:numPr>
        <w:tabs>
          <w:tab w:val="left" w:pos="720"/>
        </w:tabs>
        <w:spacing w:before="360"/>
        <w:jc w:val="both"/>
        <w:rPr>
          <w:rFonts w:cs="Arial"/>
          <w:bCs/>
          <w:sz w:val="22"/>
          <w:szCs w:val="22"/>
        </w:rPr>
      </w:pPr>
      <w:r w:rsidRPr="00353CC2">
        <w:rPr>
          <w:rFonts w:cs="Arial"/>
          <w:bCs/>
          <w:sz w:val="22"/>
          <w:szCs w:val="22"/>
        </w:rPr>
        <w:t xml:space="preserve">The </w:t>
      </w:r>
      <w:r w:rsidR="00AA0239" w:rsidRPr="00353CC2">
        <w:rPr>
          <w:rFonts w:cs="Arial"/>
          <w:bCs/>
          <w:sz w:val="22"/>
          <w:szCs w:val="22"/>
        </w:rPr>
        <w:t>DMHTG</w:t>
      </w:r>
      <w:r w:rsidRPr="00353CC2">
        <w:rPr>
          <w:rFonts w:cs="Arial"/>
          <w:bCs/>
          <w:sz w:val="22"/>
          <w:szCs w:val="22"/>
        </w:rPr>
        <w:t xml:space="preserve"> intends to exclude any Applicant to whom any ground for exclusion pursuant to Part III of Article 57 of the Regulations applies. </w:t>
      </w:r>
    </w:p>
    <w:p w14:paraId="64482168" w14:textId="77777777" w:rsidR="00653D1B" w:rsidRPr="00F729AC" w:rsidRDefault="00653D1B" w:rsidP="00A92770">
      <w:pPr>
        <w:pStyle w:val="ListParagraph"/>
        <w:numPr>
          <w:ilvl w:val="2"/>
          <w:numId w:val="31"/>
        </w:numPr>
        <w:tabs>
          <w:tab w:val="left" w:pos="720"/>
        </w:tabs>
        <w:spacing w:before="0" w:after="0"/>
        <w:jc w:val="both"/>
        <w:rPr>
          <w:rFonts w:cs="Arial"/>
          <w:bCs/>
          <w:sz w:val="22"/>
          <w:szCs w:val="22"/>
        </w:rPr>
      </w:pPr>
      <w:r>
        <w:rPr>
          <w:rFonts w:cs="Arial"/>
          <w:sz w:val="22"/>
          <w:szCs w:val="22"/>
        </w:rPr>
        <w:t>A</w:t>
      </w:r>
      <w:r w:rsidRPr="00B14315">
        <w:rPr>
          <w:rFonts w:cs="Arial"/>
          <w:sz w:val="22"/>
          <w:szCs w:val="22"/>
        </w:rPr>
        <w:t>t any time during the term of the DPS</w:t>
      </w:r>
      <w:r>
        <w:rPr>
          <w:rFonts w:cs="Arial"/>
          <w:sz w:val="22"/>
          <w:szCs w:val="22"/>
        </w:rPr>
        <w:t xml:space="preserve">, the </w:t>
      </w:r>
      <w:r w:rsidR="00B71835">
        <w:rPr>
          <w:rFonts w:cs="Arial"/>
          <w:sz w:val="22"/>
          <w:szCs w:val="22"/>
        </w:rPr>
        <w:t>DMHTG</w:t>
      </w:r>
      <w:r>
        <w:rPr>
          <w:rFonts w:cs="Arial"/>
          <w:sz w:val="22"/>
          <w:szCs w:val="22"/>
        </w:rPr>
        <w:t xml:space="preserve"> may require a DPS Appointee</w:t>
      </w:r>
      <w:r w:rsidRPr="00B14315">
        <w:rPr>
          <w:rFonts w:cs="Arial"/>
          <w:sz w:val="22"/>
          <w:szCs w:val="22"/>
        </w:rPr>
        <w:t xml:space="preserve"> to provide evidence of its continued complian</w:t>
      </w:r>
      <w:r>
        <w:rPr>
          <w:rFonts w:cs="Arial"/>
          <w:sz w:val="22"/>
          <w:szCs w:val="22"/>
        </w:rPr>
        <w:t>ce with the self-declared Exclusion Grounds.</w:t>
      </w:r>
      <w:r w:rsidRPr="00B14315">
        <w:rPr>
          <w:rFonts w:cs="Arial"/>
          <w:sz w:val="22"/>
          <w:szCs w:val="22"/>
        </w:rPr>
        <w:t xml:space="preserve"> </w:t>
      </w:r>
    </w:p>
    <w:p w14:paraId="1F192950" w14:textId="17A8BBE6" w:rsidR="00F729AC" w:rsidRPr="00B14315" w:rsidRDefault="00F729AC" w:rsidP="00A92770">
      <w:pPr>
        <w:pStyle w:val="ListParagraph"/>
        <w:numPr>
          <w:ilvl w:val="2"/>
          <w:numId w:val="31"/>
        </w:numPr>
        <w:tabs>
          <w:tab w:val="left" w:pos="720"/>
        </w:tabs>
        <w:spacing w:before="0" w:after="0"/>
        <w:jc w:val="both"/>
        <w:rPr>
          <w:rFonts w:cs="Arial"/>
          <w:bCs/>
          <w:sz w:val="22"/>
          <w:szCs w:val="22"/>
        </w:rPr>
      </w:pPr>
      <w:r>
        <w:t>No approach of any kind should be made to any other person within, or associated with, the Contracting Authority in connection with this DPS Invitation. Any such approach may, at the absolute discretion of the Contracting Authority, result in the elimination of the tenderer in question from this process.</w:t>
      </w:r>
    </w:p>
    <w:p w14:paraId="3E3676F6" w14:textId="77777777" w:rsidR="00653D1B" w:rsidRDefault="00653D1B" w:rsidP="004F6F70">
      <w:pPr>
        <w:spacing w:before="0" w:after="0"/>
        <w:rPr>
          <w:rFonts w:cs="Arial"/>
          <w:b/>
          <w:sz w:val="22"/>
          <w:szCs w:val="22"/>
        </w:rPr>
      </w:pPr>
    </w:p>
    <w:p w14:paraId="4A7E8F96" w14:textId="77777777" w:rsidR="00653D1B" w:rsidRPr="00350A2A" w:rsidRDefault="00653D1B" w:rsidP="002A6608">
      <w:pPr>
        <w:spacing w:after="0"/>
        <w:rPr>
          <w:rFonts w:cs="Arial"/>
          <w:b/>
          <w:sz w:val="22"/>
          <w:szCs w:val="22"/>
        </w:rPr>
      </w:pPr>
      <w:r>
        <w:rPr>
          <w:rFonts w:cs="Arial"/>
          <w:b/>
          <w:sz w:val="22"/>
          <w:szCs w:val="22"/>
        </w:rPr>
        <w:t>5</w:t>
      </w:r>
      <w:r w:rsidRPr="00350A2A">
        <w:rPr>
          <w:rFonts w:cs="Arial"/>
          <w:b/>
          <w:sz w:val="22"/>
          <w:szCs w:val="22"/>
        </w:rPr>
        <w:t>.2</w:t>
      </w:r>
      <w:r w:rsidRPr="00350A2A">
        <w:rPr>
          <w:rFonts w:cs="Arial"/>
          <w:b/>
          <w:sz w:val="22"/>
          <w:szCs w:val="22"/>
        </w:rPr>
        <w:tab/>
      </w:r>
      <w:r>
        <w:rPr>
          <w:rFonts w:cs="Arial"/>
          <w:b/>
          <w:sz w:val="22"/>
          <w:szCs w:val="22"/>
        </w:rPr>
        <w:t xml:space="preserve">SELECTION CRITERIA </w:t>
      </w:r>
    </w:p>
    <w:p w14:paraId="2E8B0E94" w14:textId="33E2CAC7" w:rsidR="00653D1B" w:rsidRDefault="00653D1B" w:rsidP="000C732A">
      <w:pPr>
        <w:spacing w:before="0" w:after="0"/>
        <w:ind w:left="720" w:hanging="720"/>
        <w:rPr>
          <w:rFonts w:cs="Arial"/>
          <w:sz w:val="22"/>
          <w:szCs w:val="22"/>
        </w:rPr>
      </w:pPr>
      <w:r>
        <w:rPr>
          <w:rFonts w:cs="Arial"/>
          <w:sz w:val="22"/>
          <w:szCs w:val="22"/>
        </w:rPr>
        <w:t>5.2.1</w:t>
      </w:r>
      <w:r>
        <w:rPr>
          <w:rFonts w:cs="Arial"/>
          <w:sz w:val="22"/>
          <w:szCs w:val="22"/>
        </w:rPr>
        <w:tab/>
      </w:r>
      <w:r w:rsidRPr="00350A2A">
        <w:rPr>
          <w:rFonts w:cs="Arial"/>
          <w:sz w:val="22"/>
          <w:szCs w:val="22"/>
        </w:rPr>
        <w:t xml:space="preserve">Applicants must </w:t>
      </w:r>
      <w:r>
        <w:rPr>
          <w:rFonts w:cs="Arial"/>
          <w:sz w:val="22"/>
          <w:szCs w:val="22"/>
        </w:rPr>
        <w:t>self-</w:t>
      </w:r>
      <w:r w:rsidRPr="00350A2A">
        <w:rPr>
          <w:rFonts w:cs="Arial"/>
          <w:sz w:val="22"/>
          <w:szCs w:val="22"/>
        </w:rPr>
        <w:t>declare</w:t>
      </w:r>
      <w:r>
        <w:rPr>
          <w:rFonts w:cs="Arial"/>
          <w:sz w:val="22"/>
          <w:szCs w:val="22"/>
        </w:rPr>
        <w:t>,</w:t>
      </w:r>
      <w:r w:rsidRPr="00350A2A">
        <w:rPr>
          <w:rFonts w:cs="Arial"/>
          <w:sz w:val="22"/>
          <w:szCs w:val="22"/>
        </w:rPr>
        <w:t xml:space="preserve"> by way of </w:t>
      </w:r>
      <w:r>
        <w:rPr>
          <w:rFonts w:cs="Arial"/>
          <w:sz w:val="22"/>
          <w:szCs w:val="22"/>
        </w:rPr>
        <w:t xml:space="preserve">their response to the relevant section of the </w:t>
      </w:r>
      <w:r w:rsidR="00395CAD">
        <w:rPr>
          <w:rFonts w:cs="Arial"/>
          <w:sz w:val="22"/>
          <w:szCs w:val="22"/>
        </w:rPr>
        <w:t>eForm</w:t>
      </w:r>
      <w:r>
        <w:rPr>
          <w:rFonts w:cs="Arial"/>
          <w:sz w:val="22"/>
          <w:szCs w:val="22"/>
        </w:rPr>
        <w:t xml:space="preserve"> that they satisfy the Selection</w:t>
      </w:r>
      <w:r w:rsidRPr="00350A2A">
        <w:rPr>
          <w:rFonts w:cs="Arial"/>
          <w:sz w:val="22"/>
          <w:szCs w:val="22"/>
        </w:rPr>
        <w:t xml:space="preserve"> Criteria</w:t>
      </w:r>
      <w:r w:rsidR="00395CAD">
        <w:rPr>
          <w:rFonts w:cs="Arial"/>
          <w:sz w:val="22"/>
          <w:szCs w:val="22"/>
        </w:rPr>
        <w:t xml:space="preserve"> referred below:</w:t>
      </w:r>
      <w:r>
        <w:rPr>
          <w:rFonts w:cs="Arial"/>
          <w:sz w:val="22"/>
          <w:szCs w:val="22"/>
        </w:rPr>
        <w:t xml:space="preserve"> </w:t>
      </w:r>
    </w:p>
    <w:p w14:paraId="27BB1909" w14:textId="77777777" w:rsidR="00653D1B" w:rsidRDefault="00653D1B" w:rsidP="004F6F70">
      <w:pPr>
        <w:spacing w:before="0" w:after="0"/>
        <w:ind w:left="720" w:hanging="720"/>
        <w:rPr>
          <w:rFonts w:cs="Arial"/>
          <w:sz w:val="22"/>
          <w:szCs w:val="22"/>
        </w:rPr>
      </w:pPr>
      <w:r>
        <w:rPr>
          <w:rFonts w:cs="Arial"/>
          <w:sz w:val="22"/>
          <w:szCs w:val="22"/>
        </w:rPr>
        <w:t>5.2.2</w:t>
      </w:r>
      <w:r>
        <w:rPr>
          <w:rFonts w:cs="Arial"/>
          <w:sz w:val="22"/>
          <w:szCs w:val="22"/>
        </w:rPr>
        <w:tab/>
        <w:t>The Selection</w:t>
      </w:r>
      <w:r w:rsidRPr="00350A2A">
        <w:rPr>
          <w:rFonts w:cs="Arial"/>
          <w:sz w:val="22"/>
          <w:szCs w:val="22"/>
        </w:rPr>
        <w:t xml:space="preserve"> Crite</w:t>
      </w:r>
      <w:r>
        <w:rPr>
          <w:rFonts w:cs="Arial"/>
          <w:sz w:val="22"/>
          <w:szCs w:val="22"/>
        </w:rPr>
        <w:t>ria for admission to the DPS are</w:t>
      </w:r>
      <w:r w:rsidRPr="00350A2A">
        <w:rPr>
          <w:rFonts w:cs="Arial"/>
          <w:sz w:val="22"/>
          <w:szCs w:val="22"/>
        </w:rPr>
        <w:t xml:space="preserve"> </w:t>
      </w:r>
      <w:r>
        <w:rPr>
          <w:rFonts w:cs="Arial"/>
          <w:sz w:val="22"/>
          <w:szCs w:val="22"/>
        </w:rPr>
        <w:t xml:space="preserve">as follows: </w:t>
      </w:r>
    </w:p>
    <w:p w14:paraId="4FBC3CDE" w14:textId="77777777" w:rsidR="00653D1B" w:rsidRPr="002A6608" w:rsidRDefault="00653D1B" w:rsidP="000C732A">
      <w:pPr>
        <w:spacing w:before="0" w:after="0"/>
        <w:ind w:left="720" w:hanging="720"/>
        <w:rPr>
          <w:rFonts w:cs="Arial"/>
          <w:sz w:val="16"/>
          <w:szCs w:val="22"/>
        </w:rPr>
      </w:pPr>
    </w:p>
    <w:tbl>
      <w:tblPr>
        <w:tblStyle w:val="TableGrid"/>
        <w:tblW w:w="0" w:type="auto"/>
        <w:jc w:val="center"/>
        <w:tblLook w:val="04A0" w:firstRow="1" w:lastRow="0" w:firstColumn="1" w:lastColumn="0" w:noHBand="0" w:noVBand="1"/>
      </w:tblPr>
      <w:tblGrid>
        <w:gridCol w:w="3418"/>
        <w:gridCol w:w="5319"/>
      </w:tblGrid>
      <w:tr w:rsidR="00395CAD" w14:paraId="26BC12F6" w14:textId="77777777" w:rsidTr="00B71835">
        <w:trPr>
          <w:jc w:val="center"/>
        </w:trPr>
        <w:tc>
          <w:tcPr>
            <w:tcW w:w="3418" w:type="dxa"/>
            <w:shd w:val="clear" w:color="auto" w:fill="D9D9D9" w:themeFill="background1" w:themeFillShade="D9"/>
            <w:vAlign w:val="center"/>
          </w:tcPr>
          <w:p w14:paraId="2D87CB43" w14:textId="77777777" w:rsidR="00395CAD" w:rsidRDefault="00395CAD" w:rsidP="000A5B96">
            <w:pPr>
              <w:jc w:val="center"/>
              <w:rPr>
                <w:rFonts w:asciiTheme="minorHAnsi" w:hAnsiTheme="minorHAnsi" w:cs="Arial"/>
                <w:b/>
                <w:sz w:val="22"/>
                <w:szCs w:val="22"/>
              </w:rPr>
            </w:pPr>
            <w:r>
              <w:rPr>
                <w:rFonts w:asciiTheme="minorHAnsi" w:hAnsiTheme="minorHAnsi" w:cs="Arial"/>
                <w:b/>
                <w:sz w:val="22"/>
                <w:szCs w:val="22"/>
              </w:rPr>
              <w:t>Selection Criteria</w:t>
            </w:r>
          </w:p>
        </w:tc>
        <w:tc>
          <w:tcPr>
            <w:tcW w:w="5319" w:type="dxa"/>
            <w:shd w:val="clear" w:color="auto" w:fill="D9D9D9" w:themeFill="background1" w:themeFillShade="D9"/>
          </w:tcPr>
          <w:p w14:paraId="4D8D85BB" w14:textId="77777777" w:rsidR="00395CAD" w:rsidRDefault="00395CAD" w:rsidP="000A5B96">
            <w:pPr>
              <w:jc w:val="center"/>
              <w:rPr>
                <w:rFonts w:asciiTheme="minorHAnsi" w:hAnsiTheme="minorHAnsi" w:cs="Arial"/>
                <w:b/>
                <w:sz w:val="22"/>
                <w:szCs w:val="22"/>
              </w:rPr>
            </w:pPr>
            <w:r>
              <w:rPr>
                <w:rFonts w:asciiTheme="minorHAnsi" w:hAnsiTheme="minorHAnsi" w:cs="Arial"/>
                <w:b/>
                <w:sz w:val="22"/>
                <w:szCs w:val="22"/>
              </w:rPr>
              <w:t>Mandatory Requirement</w:t>
            </w:r>
          </w:p>
          <w:p w14:paraId="49504035" w14:textId="77777777" w:rsidR="00395CAD" w:rsidRDefault="00395CAD" w:rsidP="000A5B96">
            <w:pPr>
              <w:jc w:val="center"/>
              <w:rPr>
                <w:rFonts w:asciiTheme="minorHAnsi" w:hAnsiTheme="minorHAnsi" w:cs="Arial"/>
                <w:b/>
                <w:sz w:val="22"/>
                <w:szCs w:val="22"/>
              </w:rPr>
            </w:pPr>
            <w:r>
              <w:rPr>
                <w:rFonts w:asciiTheme="minorHAnsi" w:hAnsiTheme="minorHAnsi" w:cs="Arial"/>
                <w:b/>
                <w:sz w:val="22"/>
                <w:szCs w:val="22"/>
              </w:rPr>
              <w:t>(Pass/Fail)</w:t>
            </w:r>
          </w:p>
        </w:tc>
      </w:tr>
      <w:tr w:rsidR="00395CAD" w14:paraId="25D94B67" w14:textId="77777777" w:rsidTr="00B71835">
        <w:trPr>
          <w:trHeight w:val="783"/>
          <w:jc w:val="center"/>
        </w:trPr>
        <w:tc>
          <w:tcPr>
            <w:tcW w:w="3418" w:type="dxa"/>
            <w:vAlign w:val="center"/>
          </w:tcPr>
          <w:p w14:paraId="1F99185D" w14:textId="77777777" w:rsidR="00395CAD" w:rsidRPr="003E6195" w:rsidRDefault="00395CAD" w:rsidP="000A5B96">
            <w:pPr>
              <w:jc w:val="center"/>
              <w:rPr>
                <w:rFonts w:asciiTheme="minorHAnsi" w:hAnsiTheme="minorHAnsi" w:cs="Arial"/>
                <w:sz w:val="22"/>
                <w:szCs w:val="22"/>
              </w:rPr>
            </w:pPr>
            <w:r w:rsidRPr="003E6195">
              <w:rPr>
                <w:rFonts w:asciiTheme="minorHAnsi" w:hAnsiTheme="minorHAnsi" w:cs="Arial"/>
                <w:sz w:val="22"/>
                <w:szCs w:val="22"/>
              </w:rPr>
              <w:t>Ove</w:t>
            </w:r>
            <w:r>
              <w:rPr>
                <w:rFonts w:asciiTheme="minorHAnsi" w:hAnsiTheme="minorHAnsi" w:cs="Arial"/>
                <w:sz w:val="22"/>
                <w:szCs w:val="22"/>
              </w:rPr>
              <w:t>rall Turnover of the Applicant’s</w:t>
            </w:r>
            <w:r w:rsidRPr="003E6195">
              <w:rPr>
                <w:rFonts w:asciiTheme="minorHAnsi" w:hAnsiTheme="minorHAnsi" w:cs="Arial"/>
                <w:sz w:val="22"/>
                <w:szCs w:val="22"/>
              </w:rPr>
              <w:t xml:space="preserve"> Organisation</w:t>
            </w:r>
          </w:p>
        </w:tc>
        <w:tc>
          <w:tcPr>
            <w:tcW w:w="5319" w:type="dxa"/>
            <w:vAlign w:val="center"/>
          </w:tcPr>
          <w:p w14:paraId="4F485B09" w14:textId="22E64119" w:rsidR="00395CAD" w:rsidRPr="003E6195" w:rsidRDefault="00395CAD" w:rsidP="00F9231E">
            <w:pPr>
              <w:jc w:val="both"/>
              <w:rPr>
                <w:rFonts w:asciiTheme="minorHAnsi" w:hAnsiTheme="minorHAnsi" w:cs="Arial"/>
                <w:sz w:val="22"/>
                <w:szCs w:val="22"/>
              </w:rPr>
            </w:pPr>
            <w:r w:rsidRPr="003E6195">
              <w:rPr>
                <w:rFonts w:asciiTheme="minorHAnsi" w:hAnsiTheme="minorHAnsi" w:cs="Arial"/>
                <w:sz w:val="22"/>
                <w:szCs w:val="22"/>
              </w:rPr>
              <w:t xml:space="preserve">Meets or exceeds a minimum of </w:t>
            </w:r>
            <w:r>
              <w:rPr>
                <w:rFonts w:asciiTheme="minorHAnsi" w:hAnsiTheme="minorHAnsi" w:cs="Arial"/>
                <w:sz w:val="22"/>
                <w:szCs w:val="22"/>
              </w:rPr>
              <w:t>€100</w:t>
            </w:r>
            <w:r w:rsidRPr="00F40BAD">
              <w:rPr>
                <w:rFonts w:asciiTheme="minorHAnsi" w:hAnsiTheme="minorHAnsi" w:cs="Arial"/>
                <w:sz w:val="22"/>
                <w:szCs w:val="22"/>
              </w:rPr>
              <w:t>,000</w:t>
            </w:r>
            <w:r>
              <w:rPr>
                <w:rFonts w:asciiTheme="minorHAnsi" w:hAnsiTheme="minorHAnsi" w:cs="Arial"/>
                <w:color w:val="FF0000"/>
                <w:sz w:val="22"/>
                <w:szCs w:val="22"/>
              </w:rPr>
              <w:t xml:space="preserve"> </w:t>
            </w:r>
            <w:r w:rsidRPr="003E6195">
              <w:rPr>
                <w:rFonts w:asciiTheme="minorHAnsi" w:hAnsiTheme="minorHAnsi" w:cs="Arial"/>
                <w:sz w:val="22"/>
                <w:szCs w:val="22"/>
              </w:rPr>
              <w:t>per annum in each of the last 3 years</w:t>
            </w:r>
            <w:r>
              <w:rPr>
                <w:rFonts w:asciiTheme="minorHAnsi" w:hAnsiTheme="minorHAnsi" w:cs="Arial"/>
                <w:sz w:val="22"/>
                <w:szCs w:val="22"/>
              </w:rPr>
              <w:t xml:space="preserve">. </w:t>
            </w:r>
          </w:p>
        </w:tc>
      </w:tr>
      <w:tr w:rsidR="00395CAD" w14:paraId="109B2154" w14:textId="77777777" w:rsidTr="00B71835">
        <w:trPr>
          <w:jc w:val="center"/>
        </w:trPr>
        <w:tc>
          <w:tcPr>
            <w:tcW w:w="3418" w:type="dxa"/>
            <w:vAlign w:val="center"/>
          </w:tcPr>
          <w:p w14:paraId="351C3F4B" w14:textId="77777777" w:rsidR="00395CAD" w:rsidRPr="007A7A2C" w:rsidRDefault="00395CAD" w:rsidP="000A5B96">
            <w:pPr>
              <w:jc w:val="center"/>
              <w:rPr>
                <w:rFonts w:asciiTheme="minorHAnsi" w:hAnsiTheme="minorHAnsi" w:cs="Arial"/>
                <w:sz w:val="22"/>
                <w:szCs w:val="22"/>
              </w:rPr>
            </w:pPr>
            <w:r w:rsidRPr="007A7A2C">
              <w:rPr>
                <w:rFonts w:asciiTheme="minorHAnsi" w:hAnsiTheme="minorHAnsi" w:cs="Arial"/>
                <w:sz w:val="22"/>
                <w:szCs w:val="22"/>
              </w:rPr>
              <w:t>Insurance</w:t>
            </w:r>
          </w:p>
        </w:tc>
        <w:tc>
          <w:tcPr>
            <w:tcW w:w="5319" w:type="dxa"/>
          </w:tcPr>
          <w:p w14:paraId="17B4DD51" w14:textId="77777777" w:rsidR="00395CAD" w:rsidRPr="007A7A2C" w:rsidRDefault="00395CAD" w:rsidP="000A5B96">
            <w:pPr>
              <w:jc w:val="both"/>
              <w:rPr>
                <w:rFonts w:asciiTheme="minorHAnsi" w:hAnsiTheme="minorHAnsi" w:cs="Arial"/>
                <w:sz w:val="22"/>
                <w:szCs w:val="22"/>
              </w:rPr>
            </w:pPr>
            <w:r w:rsidRPr="007A7A2C">
              <w:rPr>
                <w:rFonts w:asciiTheme="minorHAnsi" w:hAnsiTheme="minorHAnsi" w:cs="Arial"/>
                <w:sz w:val="22"/>
                <w:szCs w:val="22"/>
              </w:rPr>
              <w:t xml:space="preserve">Confirmation that the Applicant has in place, </w:t>
            </w:r>
            <w:r>
              <w:rPr>
                <w:rFonts w:asciiTheme="minorHAnsi" w:hAnsiTheme="minorHAnsi" w:cs="Arial"/>
                <w:sz w:val="22"/>
                <w:szCs w:val="22"/>
              </w:rPr>
              <w:t xml:space="preserve">or commits to and </w:t>
            </w:r>
            <w:r w:rsidRPr="007A7A2C">
              <w:rPr>
                <w:rFonts w:asciiTheme="minorHAnsi" w:hAnsiTheme="minorHAnsi" w:cs="Arial"/>
                <w:sz w:val="22"/>
                <w:szCs w:val="22"/>
              </w:rPr>
              <w:t>has the ability to obtain</w:t>
            </w:r>
            <w:r w:rsidRPr="007A7A2C">
              <w:rPr>
                <w:rStyle w:val="FootnoteReference"/>
                <w:rFonts w:asciiTheme="minorHAnsi" w:hAnsiTheme="minorHAnsi" w:cs="Arial"/>
                <w:sz w:val="22"/>
                <w:szCs w:val="22"/>
              </w:rPr>
              <w:footnoteReference w:id="5"/>
            </w:r>
            <w:r w:rsidRPr="007A7A2C">
              <w:rPr>
                <w:rFonts w:asciiTheme="minorHAnsi" w:hAnsiTheme="minorHAnsi" w:cs="Arial"/>
                <w:sz w:val="22"/>
                <w:szCs w:val="22"/>
              </w:rPr>
              <w:t xml:space="preserve"> the Insurance levels outlined in the table at Section 5.2.</w:t>
            </w:r>
            <w:r>
              <w:rPr>
                <w:rFonts w:asciiTheme="minorHAnsi" w:hAnsiTheme="minorHAnsi" w:cs="Arial"/>
                <w:sz w:val="22"/>
                <w:szCs w:val="22"/>
              </w:rPr>
              <w:t>4</w:t>
            </w:r>
            <w:r w:rsidRPr="007A7A2C">
              <w:rPr>
                <w:rFonts w:asciiTheme="minorHAnsi" w:hAnsiTheme="minorHAnsi" w:cs="Arial"/>
                <w:sz w:val="22"/>
                <w:szCs w:val="22"/>
              </w:rPr>
              <w:t>.</w:t>
            </w:r>
          </w:p>
        </w:tc>
      </w:tr>
    </w:tbl>
    <w:p w14:paraId="2A5A5022" w14:textId="77777777" w:rsidR="00653D1B" w:rsidRDefault="00653D1B" w:rsidP="004F6F70">
      <w:pPr>
        <w:spacing w:before="0" w:after="0"/>
        <w:ind w:left="720" w:hanging="720"/>
        <w:rPr>
          <w:rFonts w:cs="Arial"/>
          <w:sz w:val="22"/>
          <w:szCs w:val="22"/>
        </w:rPr>
      </w:pPr>
      <w:r w:rsidRPr="00B14315">
        <w:rPr>
          <w:rFonts w:cs="Arial"/>
          <w:sz w:val="22"/>
          <w:szCs w:val="22"/>
        </w:rPr>
        <w:t>5.2.3</w:t>
      </w:r>
      <w:r w:rsidRPr="00B14315">
        <w:rPr>
          <w:rFonts w:cs="Arial"/>
          <w:sz w:val="22"/>
          <w:szCs w:val="22"/>
        </w:rPr>
        <w:tab/>
        <w:t xml:space="preserve">At any time during the term of the DPS, the </w:t>
      </w:r>
      <w:r w:rsidR="00B71835">
        <w:rPr>
          <w:rFonts w:cs="Arial"/>
          <w:sz w:val="22"/>
          <w:szCs w:val="22"/>
        </w:rPr>
        <w:t xml:space="preserve">DMHTG </w:t>
      </w:r>
      <w:r w:rsidRPr="00B14315">
        <w:rPr>
          <w:rFonts w:cs="Arial"/>
          <w:sz w:val="22"/>
          <w:szCs w:val="22"/>
        </w:rPr>
        <w:t xml:space="preserve">may require a DPS Appointee to provide evidence of its continued compliance with the self-declared </w:t>
      </w:r>
      <w:r>
        <w:rPr>
          <w:rFonts w:cs="Arial"/>
          <w:sz w:val="22"/>
          <w:szCs w:val="22"/>
        </w:rPr>
        <w:t>Selection</w:t>
      </w:r>
      <w:r w:rsidRPr="00B14315">
        <w:rPr>
          <w:rFonts w:cs="Arial"/>
          <w:sz w:val="22"/>
          <w:szCs w:val="22"/>
        </w:rPr>
        <w:t xml:space="preserve"> Criteria. </w:t>
      </w:r>
      <w:r>
        <w:rPr>
          <w:rFonts w:cs="Arial"/>
          <w:sz w:val="22"/>
          <w:szCs w:val="22"/>
        </w:rPr>
        <w:t xml:space="preserve">By submitting a self-declaration, Applicants are further declaring that </w:t>
      </w:r>
      <w:r w:rsidRPr="00350A2A">
        <w:rPr>
          <w:rFonts w:cs="Arial"/>
          <w:sz w:val="22"/>
          <w:szCs w:val="22"/>
        </w:rPr>
        <w:t xml:space="preserve">they are able, upon request and without delay, to provide the </w:t>
      </w:r>
      <w:r>
        <w:rPr>
          <w:rFonts w:cs="Arial"/>
          <w:sz w:val="22"/>
          <w:szCs w:val="22"/>
        </w:rPr>
        <w:t xml:space="preserve">relevant </w:t>
      </w:r>
      <w:r w:rsidRPr="00350A2A">
        <w:rPr>
          <w:rFonts w:cs="Arial"/>
          <w:sz w:val="22"/>
          <w:szCs w:val="22"/>
        </w:rPr>
        <w:t xml:space="preserve">supporting documentation to the </w:t>
      </w:r>
      <w:r w:rsidR="00B71835">
        <w:rPr>
          <w:rFonts w:cs="Arial"/>
          <w:sz w:val="22"/>
          <w:szCs w:val="22"/>
        </w:rPr>
        <w:t>DMHTG</w:t>
      </w:r>
      <w:r w:rsidRPr="00350A2A">
        <w:rPr>
          <w:rFonts w:cs="Arial"/>
          <w:sz w:val="22"/>
          <w:szCs w:val="22"/>
        </w:rPr>
        <w:t xml:space="preserve">. </w:t>
      </w:r>
    </w:p>
    <w:p w14:paraId="65C1002A" w14:textId="77777777" w:rsidR="00653D1B" w:rsidRDefault="00653D1B" w:rsidP="002A6608">
      <w:pPr>
        <w:tabs>
          <w:tab w:val="left" w:pos="720"/>
        </w:tabs>
        <w:spacing w:before="220" w:after="0"/>
        <w:ind w:left="720" w:hanging="720"/>
        <w:jc w:val="both"/>
        <w:rPr>
          <w:rFonts w:cs="Arial"/>
          <w:sz w:val="22"/>
          <w:szCs w:val="22"/>
        </w:rPr>
      </w:pPr>
      <w:r>
        <w:rPr>
          <w:rFonts w:cs="Arial"/>
          <w:bCs/>
          <w:sz w:val="22"/>
          <w:szCs w:val="22"/>
          <w:lang w:val="en-GB" w:eastAsia="en-GB"/>
        </w:rPr>
        <w:t>5.2.4</w:t>
      </w:r>
      <w:r>
        <w:rPr>
          <w:rFonts w:cs="Arial"/>
          <w:bCs/>
          <w:sz w:val="22"/>
          <w:szCs w:val="22"/>
          <w:lang w:val="en-GB" w:eastAsia="en-GB"/>
        </w:rPr>
        <w:tab/>
      </w:r>
      <w:r>
        <w:rPr>
          <w:rFonts w:cs="Arial"/>
          <w:sz w:val="22"/>
          <w:szCs w:val="22"/>
        </w:rPr>
        <w:t>The applicable Insurance types and levels that the Applicant must have in place (or confirms their commitment and ability to obtain, if required) are:</w:t>
      </w:r>
    </w:p>
    <w:tbl>
      <w:tblPr>
        <w:tblStyle w:val="TableGrid"/>
        <w:tblW w:w="0" w:type="auto"/>
        <w:tblLook w:val="04A0" w:firstRow="1" w:lastRow="0" w:firstColumn="1" w:lastColumn="0" w:noHBand="0" w:noVBand="1"/>
      </w:tblPr>
      <w:tblGrid>
        <w:gridCol w:w="5926"/>
        <w:gridCol w:w="4248"/>
      </w:tblGrid>
      <w:tr w:rsidR="00653D1B" w14:paraId="1E7218BE" w14:textId="77777777" w:rsidTr="00CB45DC">
        <w:tc>
          <w:tcPr>
            <w:tcW w:w="5926" w:type="dxa"/>
            <w:shd w:val="clear" w:color="auto" w:fill="D9D9D9" w:themeFill="background1" w:themeFillShade="D9"/>
          </w:tcPr>
          <w:p w14:paraId="2F1F474D" w14:textId="77777777" w:rsidR="00653D1B" w:rsidRPr="00C34F65" w:rsidRDefault="00653D1B" w:rsidP="000A5B96">
            <w:pPr>
              <w:jc w:val="center"/>
              <w:rPr>
                <w:rFonts w:asciiTheme="minorHAnsi" w:hAnsiTheme="minorHAnsi" w:cs="Arial"/>
                <w:b/>
                <w:sz w:val="22"/>
                <w:szCs w:val="22"/>
              </w:rPr>
            </w:pPr>
            <w:r w:rsidRPr="00C34F65">
              <w:rPr>
                <w:rFonts w:asciiTheme="minorHAnsi" w:hAnsiTheme="minorHAnsi" w:cs="Arial"/>
                <w:b/>
                <w:sz w:val="22"/>
                <w:szCs w:val="22"/>
              </w:rPr>
              <w:t>Insurance Type</w:t>
            </w:r>
          </w:p>
        </w:tc>
        <w:tc>
          <w:tcPr>
            <w:tcW w:w="4248" w:type="dxa"/>
            <w:shd w:val="clear" w:color="auto" w:fill="D9D9D9" w:themeFill="background1" w:themeFillShade="D9"/>
          </w:tcPr>
          <w:p w14:paraId="5DFF1915" w14:textId="77777777" w:rsidR="00653D1B" w:rsidRPr="00C34F65" w:rsidRDefault="00653D1B" w:rsidP="000A5B96">
            <w:pPr>
              <w:jc w:val="center"/>
              <w:rPr>
                <w:rFonts w:asciiTheme="minorHAnsi" w:hAnsiTheme="minorHAnsi" w:cs="Arial"/>
                <w:b/>
                <w:sz w:val="22"/>
                <w:szCs w:val="22"/>
              </w:rPr>
            </w:pPr>
            <w:r w:rsidRPr="00C34F65">
              <w:rPr>
                <w:rFonts w:asciiTheme="minorHAnsi" w:hAnsiTheme="minorHAnsi" w:cs="Arial"/>
                <w:b/>
                <w:sz w:val="22"/>
                <w:szCs w:val="22"/>
              </w:rPr>
              <w:t>Insurance Level</w:t>
            </w:r>
          </w:p>
        </w:tc>
      </w:tr>
      <w:tr w:rsidR="00653D1B" w14:paraId="494B3D80" w14:textId="77777777" w:rsidTr="00CB45DC">
        <w:tc>
          <w:tcPr>
            <w:tcW w:w="5926" w:type="dxa"/>
          </w:tcPr>
          <w:p w14:paraId="1A2BE9E6" w14:textId="77777777" w:rsidR="00653D1B" w:rsidRDefault="00653D1B" w:rsidP="000A5B96">
            <w:pPr>
              <w:rPr>
                <w:rFonts w:asciiTheme="minorHAnsi" w:hAnsiTheme="minorHAnsi" w:cs="Arial"/>
                <w:sz w:val="22"/>
                <w:szCs w:val="22"/>
              </w:rPr>
            </w:pPr>
            <w:r>
              <w:rPr>
                <w:rFonts w:asciiTheme="minorHAnsi" w:hAnsiTheme="minorHAnsi" w:cs="Arial"/>
                <w:sz w:val="22"/>
                <w:szCs w:val="22"/>
              </w:rPr>
              <w:t>Product Liability Insurance</w:t>
            </w:r>
          </w:p>
        </w:tc>
        <w:tc>
          <w:tcPr>
            <w:tcW w:w="4248" w:type="dxa"/>
          </w:tcPr>
          <w:p w14:paraId="21B8CADD" w14:textId="77777777" w:rsidR="00653D1B" w:rsidRDefault="00653D1B" w:rsidP="000A5B96">
            <w:pPr>
              <w:jc w:val="center"/>
              <w:rPr>
                <w:rFonts w:asciiTheme="minorHAnsi" w:hAnsiTheme="minorHAnsi" w:cs="Arial"/>
                <w:sz w:val="22"/>
                <w:szCs w:val="22"/>
              </w:rPr>
            </w:pPr>
            <w:r>
              <w:rPr>
                <w:rFonts w:asciiTheme="minorHAnsi" w:hAnsiTheme="minorHAnsi" w:cs="Arial"/>
                <w:sz w:val="22"/>
                <w:szCs w:val="22"/>
              </w:rPr>
              <w:t>€6.5m</w:t>
            </w:r>
          </w:p>
        </w:tc>
      </w:tr>
      <w:tr w:rsidR="00653D1B" w14:paraId="7F8F50C4" w14:textId="77777777" w:rsidTr="00CB45DC">
        <w:tc>
          <w:tcPr>
            <w:tcW w:w="5926" w:type="dxa"/>
          </w:tcPr>
          <w:p w14:paraId="668340B3" w14:textId="77777777" w:rsidR="00653D1B" w:rsidRDefault="00653D1B" w:rsidP="000A5B96">
            <w:pPr>
              <w:rPr>
                <w:rFonts w:asciiTheme="minorHAnsi" w:hAnsiTheme="minorHAnsi" w:cs="Arial"/>
                <w:sz w:val="22"/>
                <w:szCs w:val="22"/>
              </w:rPr>
            </w:pPr>
            <w:r>
              <w:rPr>
                <w:rFonts w:asciiTheme="minorHAnsi" w:hAnsiTheme="minorHAnsi" w:cs="Arial"/>
                <w:sz w:val="22"/>
                <w:szCs w:val="22"/>
              </w:rPr>
              <w:t>Public Liability Insurance</w:t>
            </w:r>
          </w:p>
        </w:tc>
        <w:tc>
          <w:tcPr>
            <w:tcW w:w="4248" w:type="dxa"/>
          </w:tcPr>
          <w:p w14:paraId="5455EDC4" w14:textId="77777777" w:rsidR="00653D1B" w:rsidRDefault="00653D1B" w:rsidP="000A5B96">
            <w:pPr>
              <w:jc w:val="center"/>
              <w:rPr>
                <w:rFonts w:asciiTheme="minorHAnsi" w:hAnsiTheme="minorHAnsi" w:cs="Arial"/>
                <w:sz w:val="22"/>
                <w:szCs w:val="22"/>
              </w:rPr>
            </w:pPr>
            <w:r>
              <w:rPr>
                <w:rFonts w:asciiTheme="minorHAnsi" w:hAnsiTheme="minorHAnsi" w:cs="Arial"/>
                <w:sz w:val="22"/>
                <w:szCs w:val="22"/>
              </w:rPr>
              <w:t>€6.5m</w:t>
            </w:r>
          </w:p>
        </w:tc>
      </w:tr>
      <w:tr w:rsidR="00653D1B" w14:paraId="3714FA3D" w14:textId="77777777" w:rsidTr="00CB45DC">
        <w:tc>
          <w:tcPr>
            <w:tcW w:w="5926" w:type="dxa"/>
          </w:tcPr>
          <w:p w14:paraId="381A63DE" w14:textId="77777777" w:rsidR="00653D1B" w:rsidRDefault="00653D1B" w:rsidP="000A5B96">
            <w:pPr>
              <w:rPr>
                <w:rFonts w:asciiTheme="minorHAnsi" w:hAnsiTheme="minorHAnsi" w:cs="Arial"/>
                <w:sz w:val="22"/>
                <w:szCs w:val="22"/>
              </w:rPr>
            </w:pPr>
            <w:r>
              <w:rPr>
                <w:rFonts w:asciiTheme="minorHAnsi" w:hAnsiTheme="minorHAnsi" w:cs="Arial"/>
                <w:sz w:val="22"/>
                <w:szCs w:val="22"/>
              </w:rPr>
              <w:t>Employer’s Liability Insurance</w:t>
            </w:r>
          </w:p>
        </w:tc>
        <w:tc>
          <w:tcPr>
            <w:tcW w:w="4248" w:type="dxa"/>
          </w:tcPr>
          <w:p w14:paraId="67760E71" w14:textId="08BA5080" w:rsidR="00653D1B" w:rsidRDefault="00653D1B" w:rsidP="00395CAD">
            <w:pPr>
              <w:jc w:val="center"/>
              <w:rPr>
                <w:rFonts w:asciiTheme="minorHAnsi" w:hAnsiTheme="minorHAnsi" w:cs="Arial"/>
                <w:sz w:val="22"/>
                <w:szCs w:val="22"/>
              </w:rPr>
            </w:pPr>
            <w:r>
              <w:rPr>
                <w:rFonts w:asciiTheme="minorHAnsi" w:hAnsiTheme="minorHAnsi" w:cs="Arial"/>
                <w:sz w:val="22"/>
                <w:szCs w:val="22"/>
              </w:rPr>
              <w:t>€1</w:t>
            </w:r>
            <w:r w:rsidR="00395CAD">
              <w:rPr>
                <w:rFonts w:asciiTheme="minorHAnsi" w:hAnsiTheme="minorHAnsi" w:cs="Arial"/>
                <w:sz w:val="22"/>
                <w:szCs w:val="22"/>
              </w:rPr>
              <w:t>3</w:t>
            </w:r>
            <w:r>
              <w:rPr>
                <w:rFonts w:asciiTheme="minorHAnsi" w:hAnsiTheme="minorHAnsi" w:cs="Arial"/>
                <w:sz w:val="22"/>
                <w:szCs w:val="22"/>
              </w:rPr>
              <w:t>m</w:t>
            </w:r>
          </w:p>
        </w:tc>
      </w:tr>
    </w:tbl>
    <w:p w14:paraId="3AD0D34C" w14:textId="77777777" w:rsidR="00653D1B" w:rsidRPr="00E36A74" w:rsidRDefault="00653D1B" w:rsidP="000C732A">
      <w:pPr>
        <w:spacing w:before="0" w:after="0"/>
        <w:jc w:val="both"/>
        <w:rPr>
          <w:rFonts w:cs="Arial"/>
          <w:color w:val="FF0000"/>
          <w:sz w:val="22"/>
          <w:szCs w:val="22"/>
        </w:rPr>
      </w:pPr>
    </w:p>
    <w:p w14:paraId="7846DBFA" w14:textId="77777777" w:rsidR="00653D1B" w:rsidRDefault="00653D1B" w:rsidP="004F6F70">
      <w:pPr>
        <w:spacing w:before="0" w:after="0"/>
        <w:rPr>
          <w:sz w:val="22"/>
        </w:rPr>
      </w:pPr>
      <w:r>
        <w:rPr>
          <w:sz w:val="22"/>
        </w:rPr>
        <w:t>5.2.5</w:t>
      </w:r>
      <w:r>
        <w:rPr>
          <w:sz w:val="22"/>
        </w:rPr>
        <w:tab/>
      </w:r>
      <w:r w:rsidRPr="007E5646">
        <w:rPr>
          <w:sz w:val="22"/>
        </w:rPr>
        <w:t>The Applicant shall agree to maintain in force during the period of any Contract pursuant to a Mini-</w:t>
      </w:r>
      <w:r>
        <w:rPr>
          <w:sz w:val="22"/>
        </w:rPr>
        <w:tab/>
      </w:r>
      <w:r w:rsidRPr="007E5646">
        <w:rPr>
          <w:sz w:val="22"/>
        </w:rPr>
        <w:t xml:space="preserve">Competition, full and comprehensive insurance policies in respect of all customary liabilities and risks </w:t>
      </w:r>
      <w:r>
        <w:rPr>
          <w:sz w:val="22"/>
        </w:rPr>
        <w:tab/>
      </w:r>
      <w:r w:rsidRPr="007E5646">
        <w:rPr>
          <w:sz w:val="22"/>
        </w:rPr>
        <w:t>undertaken by the Applicant in connection with the provision of the Goods, including but not limited to:</w:t>
      </w:r>
    </w:p>
    <w:p w14:paraId="51721010" w14:textId="77777777" w:rsidR="00653D1B" w:rsidRPr="002A6608" w:rsidRDefault="00653D1B" w:rsidP="000C732A">
      <w:pPr>
        <w:spacing w:before="0" w:after="0"/>
        <w:rPr>
          <w:sz w:val="16"/>
        </w:rPr>
      </w:pPr>
    </w:p>
    <w:p w14:paraId="1FDF1499" w14:textId="77777777" w:rsidR="00653D1B" w:rsidRDefault="00653D1B" w:rsidP="00A92770">
      <w:pPr>
        <w:pStyle w:val="ListParagraph"/>
        <w:numPr>
          <w:ilvl w:val="3"/>
          <w:numId w:val="32"/>
        </w:numPr>
        <w:spacing w:before="0" w:after="0"/>
        <w:ind w:left="1418"/>
        <w:rPr>
          <w:sz w:val="22"/>
        </w:rPr>
      </w:pPr>
      <w:r w:rsidRPr="007E5646">
        <w:rPr>
          <w:sz w:val="22"/>
        </w:rPr>
        <w:t xml:space="preserve">products liability insurance of €6,500,000 on an ‘each and every claim’ basis, to be maintained for a period of six years following complete delivery of the Goods and covering claims for civil liability as well as negligence; </w:t>
      </w:r>
    </w:p>
    <w:p w14:paraId="4C2602CE" w14:textId="77777777" w:rsidR="00574209" w:rsidRPr="000C732A" w:rsidRDefault="00574209" w:rsidP="000C732A">
      <w:pPr>
        <w:pStyle w:val="ListParagraph"/>
        <w:spacing w:before="0" w:after="0"/>
        <w:ind w:left="1418"/>
        <w:rPr>
          <w:sz w:val="12"/>
        </w:rPr>
      </w:pPr>
    </w:p>
    <w:p w14:paraId="69466EC7" w14:textId="4D933AF2" w:rsidR="00653D1B" w:rsidRDefault="00653D1B" w:rsidP="00A92770">
      <w:pPr>
        <w:pStyle w:val="ListParagraph"/>
        <w:numPr>
          <w:ilvl w:val="3"/>
          <w:numId w:val="32"/>
        </w:numPr>
        <w:spacing w:before="0" w:after="0"/>
        <w:ind w:left="1418"/>
        <w:rPr>
          <w:sz w:val="22"/>
        </w:rPr>
      </w:pPr>
      <w:r w:rsidRPr="007E5646">
        <w:rPr>
          <w:sz w:val="22"/>
        </w:rPr>
        <w:t>employers liability insurance to a limit no less than €1</w:t>
      </w:r>
      <w:r w:rsidR="00395CAD">
        <w:rPr>
          <w:sz w:val="22"/>
        </w:rPr>
        <w:t>3</w:t>
      </w:r>
      <w:r w:rsidRPr="007E5646">
        <w:rPr>
          <w:sz w:val="22"/>
        </w:rPr>
        <w:t>,</w:t>
      </w:r>
      <w:r w:rsidR="00395CAD">
        <w:rPr>
          <w:sz w:val="22"/>
        </w:rPr>
        <w:t>0</w:t>
      </w:r>
      <w:r w:rsidRPr="007E5646">
        <w:rPr>
          <w:sz w:val="22"/>
        </w:rPr>
        <w:t>00,000;</w:t>
      </w:r>
    </w:p>
    <w:p w14:paraId="4E14AF3E" w14:textId="77777777" w:rsidR="00574209" w:rsidRPr="000C732A" w:rsidRDefault="00574209" w:rsidP="000C732A">
      <w:pPr>
        <w:pStyle w:val="ListParagraph"/>
        <w:spacing w:before="0" w:after="0"/>
        <w:ind w:left="1418"/>
        <w:rPr>
          <w:sz w:val="12"/>
        </w:rPr>
      </w:pPr>
    </w:p>
    <w:p w14:paraId="0A93CD65" w14:textId="77777777" w:rsidR="00653D1B" w:rsidRDefault="00653D1B" w:rsidP="00A92770">
      <w:pPr>
        <w:pStyle w:val="ListParagraph"/>
        <w:numPr>
          <w:ilvl w:val="3"/>
          <w:numId w:val="32"/>
        </w:numPr>
        <w:spacing w:before="0" w:after="0"/>
        <w:ind w:left="1418"/>
        <w:rPr>
          <w:sz w:val="22"/>
        </w:rPr>
      </w:pPr>
      <w:r w:rsidRPr="007E5646">
        <w:rPr>
          <w:sz w:val="22"/>
        </w:rPr>
        <w:lastRenderedPageBreak/>
        <w:t xml:space="preserve">public liability insurance to a limit no less than €6,500,000 in respect of any one claim; </w:t>
      </w:r>
    </w:p>
    <w:p w14:paraId="633B566F" w14:textId="77777777" w:rsidR="00574209" w:rsidRPr="000C732A" w:rsidRDefault="00574209" w:rsidP="004F6F70">
      <w:pPr>
        <w:pStyle w:val="ListParagraph"/>
        <w:spacing w:before="0" w:after="0"/>
        <w:ind w:left="1418"/>
        <w:rPr>
          <w:sz w:val="14"/>
        </w:rPr>
      </w:pPr>
    </w:p>
    <w:p w14:paraId="766FC9BF" w14:textId="77777777" w:rsidR="00574209" w:rsidRPr="004F6F70" w:rsidRDefault="00653D1B" w:rsidP="00A92770">
      <w:pPr>
        <w:pStyle w:val="ListParagraph"/>
        <w:numPr>
          <w:ilvl w:val="3"/>
          <w:numId w:val="32"/>
        </w:numPr>
        <w:spacing w:before="0" w:after="0"/>
        <w:ind w:left="1418"/>
        <w:rPr>
          <w:rFonts w:cstheme="minorHAnsi"/>
          <w:b/>
          <w:color w:val="505150"/>
          <w:sz w:val="22"/>
          <w:szCs w:val="22"/>
        </w:rPr>
      </w:pPr>
      <w:r w:rsidRPr="007E5646">
        <w:rPr>
          <w:sz w:val="22"/>
        </w:rPr>
        <w:t xml:space="preserve">The Applicant shall ensure that its insurance policies are taken out with reputable insurers licenced to underwrite business in the European Union and acceptable to the </w:t>
      </w:r>
      <w:r w:rsidR="004A3FB8">
        <w:rPr>
          <w:sz w:val="22"/>
        </w:rPr>
        <w:t>DMHTG</w:t>
      </w:r>
      <w:r w:rsidRPr="007E5646">
        <w:rPr>
          <w:sz w:val="22"/>
        </w:rPr>
        <w:t xml:space="preserve"> (acting reasonably).  </w:t>
      </w:r>
    </w:p>
    <w:p w14:paraId="399B9408" w14:textId="77777777" w:rsidR="004F6F70" w:rsidRDefault="004F6F70" w:rsidP="00A26024">
      <w:pPr>
        <w:spacing w:before="0" w:after="0"/>
        <w:rPr>
          <w:rFonts w:cstheme="minorHAnsi"/>
          <w:b/>
          <w:color w:val="505150"/>
          <w:sz w:val="22"/>
          <w:szCs w:val="22"/>
        </w:rPr>
      </w:pPr>
    </w:p>
    <w:p w14:paraId="492608B7" w14:textId="77777777" w:rsidR="00CB45DC" w:rsidRDefault="00CB45DC" w:rsidP="00A26024">
      <w:pPr>
        <w:spacing w:before="0" w:after="0"/>
        <w:rPr>
          <w:rFonts w:cstheme="minorHAnsi"/>
          <w:b/>
          <w:color w:val="505150"/>
          <w:sz w:val="22"/>
          <w:szCs w:val="22"/>
        </w:rPr>
      </w:pPr>
    </w:p>
    <w:p w14:paraId="53291D89" w14:textId="77777777" w:rsidR="00CB45DC" w:rsidRDefault="00CB45DC" w:rsidP="00A26024">
      <w:pPr>
        <w:spacing w:before="0" w:after="0"/>
        <w:rPr>
          <w:rFonts w:cstheme="minorHAnsi"/>
          <w:b/>
          <w:color w:val="505150"/>
          <w:sz w:val="22"/>
          <w:szCs w:val="22"/>
        </w:rPr>
      </w:pPr>
    </w:p>
    <w:p w14:paraId="44FB05DB" w14:textId="2A772A1B" w:rsidR="00CB45DC" w:rsidRDefault="00CB45DC" w:rsidP="00A26024">
      <w:pPr>
        <w:spacing w:before="0" w:after="0"/>
        <w:rPr>
          <w:rFonts w:cstheme="minorHAnsi"/>
          <w:b/>
          <w:color w:val="505150"/>
          <w:sz w:val="22"/>
          <w:szCs w:val="22"/>
        </w:rPr>
      </w:pPr>
    </w:p>
    <w:p w14:paraId="38970BB3" w14:textId="50D899DD" w:rsidR="00F97FE0" w:rsidRDefault="00F97FE0" w:rsidP="00A26024">
      <w:pPr>
        <w:spacing w:before="0" w:after="0"/>
        <w:rPr>
          <w:rFonts w:cstheme="minorHAnsi"/>
          <w:b/>
          <w:color w:val="505150"/>
          <w:sz w:val="22"/>
          <w:szCs w:val="22"/>
        </w:rPr>
      </w:pPr>
    </w:p>
    <w:p w14:paraId="20939CF0" w14:textId="43A49B58" w:rsidR="00F97FE0" w:rsidRDefault="00F97FE0" w:rsidP="00A26024">
      <w:pPr>
        <w:spacing w:before="0" w:after="0"/>
        <w:rPr>
          <w:rFonts w:cstheme="minorHAnsi"/>
          <w:b/>
          <w:color w:val="505150"/>
          <w:sz w:val="22"/>
          <w:szCs w:val="22"/>
        </w:rPr>
      </w:pPr>
    </w:p>
    <w:p w14:paraId="1CE85E34" w14:textId="154C77FD" w:rsidR="00F97FE0" w:rsidRDefault="00F97FE0" w:rsidP="00A26024">
      <w:pPr>
        <w:spacing w:before="0" w:after="0"/>
        <w:rPr>
          <w:rFonts w:cstheme="minorHAnsi"/>
          <w:b/>
          <w:color w:val="505150"/>
          <w:sz w:val="22"/>
          <w:szCs w:val="22"/>
        </w:rPr>
      </w:pPr>
    </w:p>
    <w:p w14:paraId="31A3F35C" w14:textId="01C3ADCB" w:rsidR="00F97FE0" w:rsidRDefault="00F97FE0" w:rsidP="00A26024">
      <w:pPr>
        <w:spacing w:before="0" w:after="0"/>
        <w:rPr>
          <w:rFonts w:cstheme="minorHAnsi"/>
          <w:b/>
          <w:color w:val="505150"/>
          <w:sz w:val="22"/>
          <w:szCs w:val="22"/>
        </w:rPr>
      </w:pPr>
    </w:p>
    <w:p w14:paraId="4AEEEF9B" w14:textId="7713AB8F" w:rsidR="00F97FE0" w:rsidRDefault="00F97FE0" w:rsidP="00A26024">
      <w:pPr>
        <w:spacing w:before="0" w:after="0"/>
        <w:rPr>
          <w:rFonts w:cstheme="minorHAnsi"/>
          <w:b/>
          <w:color w:val="505150"/>
          <w:sz w:val="22"/>
          <w:szCs w:val="22"/>
        </w:rPr>
      </w:pPr>
    </w:p>
    <w:p w14:paraId="48A99146" w14:textId="4A80D849" w:rsidR="00F97FE0" w:rsidRDefault="00F97FE0" w:rsidP="00A26024">
      <w:pPr>
        <w:spacing w:before="0" w:after="0"/>
        <w:rPr>
          <w:rFonts w:cstheme="minorHAnsi"/>
          <w:b/>
          <w:color w:val="505150"/>
          <w:sz w:val="22"/>
          <w:szCs w:val="22"/>
        </w:rPr>
      </w:pPr>
    </w:p>
    <w:p w14:paraId="4BF6523E" w14:textId="77777777" w:rsidR="00F97FE0" w:rsidRDefault="00F97FE0" w:rsidP="00A26024">
      <w:pPr>
        <w:spacing w:before="0" w:after="0"/>
        <w:rPr>
          <w:rFonts w:cstheme="minorHAnsi"/>
          <w:b/>
          <w:color w:val="505150"/>
          <w:sz w:val="22"/>
          <w:szCs w:val="22"/>
        </w:rPr>
      </w:pPr>
    </w:p>
    <w:p w14:paraId="7A395BEE" w14:textId="77777777" w:rsidR="00CB45DC" w:rsidRDefault="00CB45DC" w:rsidP="00A26024">
      <w:pPr>
        <w:spacing w:before="0" w:after="0"/>
        <w:rPr>
          <w:rFonts w:cstheme="minorHAnsi"/>
          <w:b/>
          <w:color w:val="505150"/>
          <w:sz w:val="22"/>
          <w:szCs w:val="22"/>
        </w:rPr>
      </w:pPr>
    </w:p>
    <w:p w14:paraId="46181257" w14:textId="77777777" w:rsidR="00CB45DC" w:rsidRDefault="00CB45DC" w:rsidP="00A26024">
      <w:pPr>
        <w:spacing w:before="0" w:after="0"/>
        <w:rPr>
          <w:rFonts w:cstheme="minorHAnsi"/>
          <w:b/>
          <w:color w:val="505150"/>
          <w:sz w:val="22"/>
          <w:szCs w:val="22"/>
        </w:rPr>
      </w:pPr>
    </w:p>
    <w:p w14:paraId="578629FC" w14:textId="77777777" w:rsidR="00CB45DC" w:rsidRPr="00A26024" w:rsidRDefault="00CB45DC" w:rsidP="00A26024">
      <w:pPr>
        <w:spacing w:before="0" w:after="0"/>
        <w:rPr>
          <w:rFonts w:cstheme="minorHAnsi"/>
          <w:b/>
          <w:color w:val="505150"/>
          <w:sz w:val="22"/>
          <w:szCs w:val="22"/>
        </w:rPr>
      </w:pPr>
    </w:p>
    <w:p w14:paraId="208AC343" w14:textId="77777777" w:rsidR="000C732A" w:rsidRPr="00FF346C" w:rsidRDefault="000C732A" w:rsidP="000C732A">
      <w:pPr>
        <w:pStyle w:val="Heading1"/>
        <w:spacing w:before="0"/>
      </w:pPr>
      <w:bookmarkStart w:id="41" w:name="_Toc45271735"/>
      <w:r>
        <w:t>SECTION 6</w:t>
      </w:r>
      <w:r w:rsidRPr="00350A2A">
        <w:t xml:space="preserve">: </w:t>
      </w:r>
      <w:r>
        <w:t xml:space="preserve"> EVALUATION OF APPLICATIONS FOR</w:t>
      </w:r>
      <w:r w:rsidRPr="00350A2A">
        <w:t xml:space="preserve"> THE DPS</w:t>
      </w:r>
      <w:bookmarkEnd w:id="41"/>
    </w:p>
    <w:p w14:paraId="06719857" w14:textId="77777777" w:rsidR="000C732A" w:rsidRPr="00350A2A" w:rsidRDefault="000C732A" w:rsidP="004F6F70">
      <w:pPr>
        <w:spacing w:before="0" w:after="0"/>
        <w:jc w:val="both"/>
        <w:rPr>
          <w:rFonts w:cs="Arial"/>
          <w:sz w:val="22"/>
          <w:szCs w:val="22"/>
        </w:rPr>
      </w:pPr>
    </w:p>
    <w:p w14:paraId="1BBD22D6" w14:textId="239E20CC" w:rsidR="000C732A" w:rsidRPr="00353CC2" w:rsidRDefault="000C732A"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 xml:space="preserve">Each Application will be checked to ensure that the Applicant has submitted the required information and that the Application has been submitted on time within the Initial Deadline set by this document and is complete. Applicants who do not comply with these requirements will be informed of their non-compliance and will be free to re-submit an amended Application for consideration by the DMHTG as part of a subsequent evaluation of new Applications. </w:t>
      </w:r>
    </w:p>
    <w:p w14:paraId="68166EAB" w14:textId="4AF99063" w:rsidR="004F6F70" w:rsidRPr="00353CC2" w:rsidRDefault="000C732A"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 xml:space="preserve">The DMHTG will evaluate the Application to determine if it satisfies each of the Exclusion Grounds and Selection Criteria. The Applications will be evaluated on a </w:t>
      </w:r>
      <w:r w:rsidRPr="00353CC2">
        <w:rPr>
          <w:rFonts w:cs="Arial"/>
          <w:b/>
          <w:sz w:val="22"/>
          <w:szCs w:val="22"/>
        </w:rPr>
        <w:t>Pass or Fail</w:t>
      </w:r>
      <w:r w:rsidRPr="00353CC2">
        <w:rPr>
          <w:rFonts w:cs="Arial"/>
          <w:sz w:val="22"/>
          <w:szCs w:val="22"/>
        </w:rPr>
        <w:t xml:space="preserve"> basis.</w:t>
      </w:r>
    </w:p>
    <w:p w14:paraId="0B38A7EB" w14:textId="4297B806" w:rsidR="00653D1B" w:rsidRPr="00353CC2" w:rsidRDefault="00653D1B"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 xml:space="preserve">Applicants whose Application is deemed to have satisfied each of the Exclusion Grounds and Selection Criteria will be recommended for appointment to the DPS. </w:t>
      </w:r>
    </w:p>
    <w:p w14:paraId="55C0E45D" w14:textId="2D77FF96" w:rsidR="00653D1B" w:rsidRPr="00353CC2" w:rsidRDefault="00653D1B"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Following approval of the recommendation</w:t>
      </w:r>
      <w:r w:rsidR="00F72422" w:rsidRPr="00353CC2">
        <w:rPr>
          <w:rFonts w:cs="Arial"/>
          <w:sz w:val="22"/>
          <w:szCs w:val="22"/>
        </w:rPr>
        <w:t xml:space="preserve">, </w:t>
      </w:r>
      <w:r w:rsidR="00CE1269" w:rsidRPr="00353CC2">
        <w:rPr>
          <w:rFonts w:cs="Arial"/>
          <w:sz w:val="22"/>
          <w:szCs w:val="22"/>
        </w:rPr>
        <w:t>DMHTG</w:t>
      </w:r>
      <w:r w:rsidRPr="00353CC2">
        <w:rPr>
          <w:rFonts w:cs="Arial"/>
          <w:sz w:val="22"/>
          <w:szCs w:val="22"/>
        </w:rPr>
        <w:t xml:space="preserve"> will then inform Applicants in writing via eTenders whether or not they have been admitted to the DPS. </w:t>
      </w:r>
    </w:p>
    <w:p w14:paraId="47010ED9" w14:textId="17553358" w:rsidR="00653D1B" w:rsidRPr="00353CC2" w:rsidRDefault="00653D1B"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In the event that an Application</w:t>
      </w:r>
      <w:r w:rsidR="00F72422" w:rsidRPr="00353CC2">
        <w:rPr>
          <w:rFonts w:cs="Arial"/>
          <w:sz w:val="22"/>
          <w:szCs w:val="22"/>
        </w:rPr>
        <w:t xml:space="preserve"> is rejected, DMHTG</w:t>
      </w:r>
      <w:r w:rsidRPr="00353CC2">
        <w:rPr>
          <w:rFonts w:cs="Arial"/>
          <w:sz w:val="22"/>
          <w:szCs w:val="22"/>
        </w:rPr>
        <w:t xml:space="preserve"> will inform the Applicant of the reasons for rejection, and the Applicant will be free to re-submit an amended Application for consideration by the </w:t>
      </w:r>
      <w:r w:rsidR="00F72422" w:rsidRPr="00353CC2">
        <w:rPr>
          <w:rFonts w:cs="Arial"/>
          <w:sz w:val="22"/>
          <w:szCs w:val="22"/>
        </w:rPr>
        <w:t>DMHTG</w:t>
      </w:r>
      <w:r w:rsidRPr="00353CC2">
        <w:rPr>
          <w:rFonts w:cs="Arial"/>
          <w:sz w:val="22"/>
          <w:szCs w:val="22"/>
        </w:rPr>
        <w:t xml:space="preserve"> as part of a subsequent evaluation of Applications. </w:t>
      </w:r>
    </w:p>
    <w:p w14:paraId="3004B90E" w14:textId="30DD3AC2" w:rsidR="00653D1B" w:rsidRPr="00353CC2" w:rsidRDefault="00653D1B" w:rsidP="00A92770">
      <w:pPr>
        <w:pStyle w:val="ListParagraph"/>
        <w:numPr>
          <w:ilvl w:val="1"/>
          <w:numId w:val="29"/>
        </w:numPr>
        <w:spacing w:before="0" w:after="0"/>
        <w:ind w:left="709" w:hanging="709"/>
        <w:jc w:val="both"/>
        <w:rPr>
          <w:rFonts w:cs="Arial"/>
          <w:sz w:val="22"/>
          <w:szCs w:val="22"/>
        </w:rPr>
      </w:pPr>
      <w:r w:rsidRPr="00353CC2">
        <w:rPr>
          <w:rFonts w:cs="Arial"/>
          <w:sz w:val="22"/>
          <w:szCs w:val="22"/>
        </w:rPr>
        <w:t xml:space="preserve">The </w:t>
      </w:r>
      <w:r w:rsidR="00F72422" w:rsidRPr="00353CC2">
        <w:rPr>
          <w:rFonts w:cs="Arial"/>
          <w:sz w:val="22"/>
          <w:szCs w:val="22"/>
        </w:rPr>
        <w:t>DMHTG</w:t>
      </w:r>
      <w:r w:rsidRPr="00353CC2">
        <w:rPr>
          <w:rFonts w:cs="Arial"/>
          <w:sz w:val="22"/>
          <w:szCs w:val="22"/>
        </w:rPr>
        <w:t xml:space="preserve"> shall maintain the list of DPS Appointees for electronic access by DPS Purchasers when they wish to commence a Mini-Competition to establish a specific Contract. </w:t>
      </w:r>
    </w:p>
    <w:p w14:paraId="403C114C" w14:textId="77777777" w:rsidR="00653D1B" w:rsidRPr="00A662B1" w:rsidRDefault="00653D1B" w:rsidP="00A92770">
      <w:pPr>
        <w:pStyle w:val="ListParagraph"/>
        <w:numPr>
          <w:ilvl w:val="1"/>
          <w:numId w:val="29"/>
        </w:numPr>
        <w:spacing w:before="0" w:after="0"/>
        <w:ind w:left="709" w:hanging="709"/>
        <w:jc w:val="both"/>
        <w:rPr>
          <w:rFonts w:cs="Arial"/>
          <w:sz w:val="22"/>
          <w:szCs w:val="22"/>
        </w:rPr>
      </w:pPr>
      <w:r>
        <w:rPr>
          <w:rFonts w:cs="Arial"/>
          <w:sz w:val="22"/>
          <w:szCs w:val="22"/>
        </w:rPr>
        <w:t>Appointment</w:t>
      </w:r>
      <w:r w:rsidRPr="00A662B1">
        <w:rPr>
          <w:rFonts w:cs="Arial"/>
          <w:sz w:val="22"/>
          <w:szCs w:val="22"/>
        </w:rPr>
        <w:t xml:space="preserve"> to the DPS shall not:</w:t>
      </w:r>
    </w:p>
    <w:p w14:paraId="5B7067D3" w14:textId="77777777" w:rsidR="00653D1B" w:rsidRPr="004F6F70" w:rsidRDefault="00653D1B" w:rsidP="004F6F70">
      <w:pPr>
        <w:spacing w:before="0" w:after="0"/>
        <w:rPr>
          <w:rFonts w:cs="Arial"/>
          <w:sz w:val="12"/>
          <w:szCs w:val="22"/>
        </w:rPr>
      </w:pPr>
    </w:p>
    <w:p w14:paraId="024BF3FB" w14:textId="77777777" w:rsidR="00653D1B" w:rsidRDefault="00653D1B" w:rsidP="00A92770">
      <w:pPr>
        <w:pStyle w:val="ListParagraph"/>
        <w:numPr>
          <w:ilvl w:val="2"/>
          <w:numId w:val="29"/>
        </w:numPr>
        <w:spacing w:before="0" w:after="0"/>
        <w:ind w:left="1276" w:hanging="567"/>
        <w:jc w:val="both"/>
        <w:rPr>
          <w:rFonts w:cs="Arial"/>
          <w:sz w:val="22"/>
          <w:szCs w:val="22"/>
        </w:rPr>
      </w:pPr>
      <w:r>
        <w:rPr>
          <w:rFonts w:cs="Arial"/>
          <w:sz w:val="22"/>
          <w:szCs w:val="22"/>
        </w:rPr>
        <w:t>act</w:t>
      </w:r>
      <w:r w:rsidRPr="00A662B1">
        <w:rPr>
          <w:rFonts w:cs="Arial"/>
          <w:sz w:val="22"/>
          <w:szCs w:val="22"/>
        </w:rPr>
        <w:t xml:space="preserve"> a</w:t>
      </w:r>
      <w:r>
        <w:rPr>
          <w:rFonts w:cs="Arial"/>
          <w:sz w:val="22"/>
          <w:szCs w:val="22"/>
        </w:rPr>
        <w:t>s a</w:t>
      </w:r>
      <w:r w:rsidRPr="00A662B1">
        <w:rPr>
          <w:rFonts w:cs="Arial"/>
          <w:sz w:val="22"/>
          <w:szCs w:val="22"/>
        </w:rPr>
        <w:t xml:space="preserve"> guarante</w:t>
      </w:r>
      <w:r>
        <w:rPr>
          <w:rFonts w:cs="Arial"/>
          <w:sz w:val="22"/>
          <w:szCs w:val="22"/>
        </w:rPr>
        <w:t xml:space="preserve">e for any award of a </w:t>
      </w:r>
      <w:r w:rsidRPr="00A662B1">
        <w:rPr>
          <w:rFonts w:cs="Arial"/>
          <w:sz w:val="22"/>
          <w:szCs w:val="22"/>
        </w:rPr>
        <w:t>Contract</w:t>
      </w:r>
      <w:r>
        <w:rPr>
          <w:rFonts w:cs="Arial"/>
          <w:sz w:val="22"/>
          <w:szCs w:val="22"/>
        </w:rPr>
        <w:t xml:space="preserve"> for the supply of </w:t>
      </w:r>
      <w:r w:rsidRPr="00A662B1">
        <w:rPr>
          <w:rFonts w:cs="Arial"/>
          <w:sz w:val="22"/>
          <w:szCs w:val="22"/>
        </w:rPr>
        <w:t>Goods</w:t>
      </w:r>
      <w:r>
        <w:rPr>
          <w:rFonts w:cs="Arial"/>
          <w:sz w:val="22"/>
          <w:szCs w:val="22"/>
        </w:rPr>
        <w:t>;</w:t>
      </w:r>
      <w:r w:rsidRPr="00A662B1">
        <w:rPr>
          <w:rFonts w:cs="Arial"/>
          <w:sz w:val="22"/>
          <w:szCs w:val="22"/>
        </w:rPr>
        <w:t xml:space="preserve"> </w:t>
      </w:r>
    </w:p>
    <w:p w14:paraId="36DB8DFF" w14:textId="77777777" w:rsidR="00653D1B" w:rsidRPr="004F6F70" w:rsidRDefault="00653D1B" w:rsidP="004F6F70">
      <w:pPr>
        <w:pStyle w:val="ListParagraph"/>
        <w:spacing w:before="0" w:after="0"/>
        <w:ind w:left="1276"/>
        <w:jc w:val="both"/>
        <w:rPr>
          <w:rFonts w:cs="Arial"/>
          <w:sz w:val="12"/>
          <w:szCs w:val="22"/>
        </w:rPr>
      </w:pPr>
    </w:p>
    <w:p w14:paraId="1FE330C1" w14:textId="77777777" w:rsidR="00653D1B" w:rsidRDefault="00653D1B" w:rsidP="00A92770">
      <w:pPr>
        <w:pStyle w:val="ListParagraph"/>
        <w:numPr>
          <w:ilvl w:val="2"/>
          <w:numId w:val="29"/>
        </w:numPr>
        <w:spacing w:before="0" w:after="0"/>
        <w:ind w:left="1276" w:hanging="567"/>
        <w:jc w:val="both"/>
        <w:rPr>
          <w:rFonts w:cs="Arial"/>
          <w:sz w:val="22"/>
          <w:szCs w:val="22"/>
        </w:rPr>
      </w:pPr>
      <w:r>
        <w:rPr>
          <w:rFonts w:cs="Arial"/>
          <w:sz w:val="22"/>
          <w:szCs w:val="22"/>
        </w:rPr>
        <w:t xml:space="preserve">create an </w:t>
      </w:r>
      <w:r w:rsidRPr="00A662B1">
        <w:rPr>
          <w:rFonts w:cs="Arial"/>
          <w:sz w:val="22"/>
          <w:szCs w:val="22"/>
        </w:rPr>
        <w:t xml:space="preserve">obligation on the </w:t>
      </w:r>
      <w:r w:rsidR="00F72422">
        <w:rPr>
          <w:rFonts w:cs="Arial"/>
          <w:sz w:val="22"/>
          <w:szCs w:val="22"/>
        </w:rPr>
        <w:t>DMHTG</w:t>
      </w:r>
      <w:r w:rsidRPr="00A662B1">
        <w:rPr>
          <w:rFonts w:cs="Arial"/>
          <w:sz w:val="22"/>
          <w:szCs w:val="22"/>
        </w:rPr>
        <w:t xml:space="preserve"> or an</w:t>
      </w:r>
      <w:r>
        <w:rPr>
          <w:rFonts w:cs="Arial"/>
          <w:sz w:val="22"/>
          <w:szCs w:val="22"/>
        </w:rPr>
        <w:t xml:space="preserve">y DPS Purchaser to purchase any </w:t>
      </w:r>
      <w:r w:rsidRPr="00A662B1">
        <w:rPr>
          <w:rFonts w:cs="Arial"/>
          <w:sz w:val="22"/>
          <w:szCs w:val="22"/>
        </w:rPr>
        <w:t>Goods via the DPS;</w:t>
      </w:r>
    </w:p>
    <w:p w14:paraId="69D220AC" w14:textId="77777777" w:rsidR="00653D1B" w:rsidRPr="004F6F70" w:rsidRDefault="00653D1B" w:rsidP="004F6F70">
      <w:pPr>
        <w:pStyle w:val="ListParagraph"/>
        <w:spacing w:before="0" w:after="0"/>
        <w:rPr>
          <w:rFonts w:cs="Arial"/>
          <w:sz w:val="12"/>
          <w:szCs w:val="22"/>
        </w:rPr>
      </w:pPr>
    </w:p>
    <w:p w14:paraId="3D3C480B" w14:textId="77777777" w:rsidR="00653D1B" w:rsidRDefault="00653D1B" w:rsidP="00A92770">
      <w:pPr>
        <w:pStyle w:val="ListParagraph"/>
        <w:numPr>
          <w:ilvl w:val="2"/>
          <w:numId w:val="29"/>
        </w:numPr>
        <w:spacing w:before="0" w:after="0"/>
        <w:ind w:left="1276" w:hanging="567"/>
        <w:jc w:val="both"/>
        <w:rPr>
          <w:rFonts w:cs="Arial"/>
          <w:sz w:val="22"/>
          <w:szCs w:val="22"/>
        </w:rPr>
      </w:pPr>
      <w:r>
        <w:rPr>
          <w:rFonts w:cs="Arial"/>
          <w:sz w:val="22"/>
          <w:szCs w:val="22"/>
        </w:rPr>
        <w:t>p</w:t>
      </w:r>
      <w:r w:rsidRPr="00A778AD">
        <w:rPr>
          <w:rFonts w:cs="Arial"/>
          <w:sz w:val="22"/>
          <w:szCs w:val="22"/>
        </w:rPr>
        <w:t>rovide any guarantee of business</w:t>
      </w:r>
      <w:r>
        <w:rPr>
          <w:rFonts w:cs="Arial"/>
          <w:sz w:val="22"/>
          <w:szCs w:val="22"/>
        </w:rPr>
        <w:t xml:space="preserve"> to DPS Appointees</w:t>
      </w:r>
      <w:r w:rsidRPr="00A778AD">
        <w:rPr>
          <w:rFonts w:cs="Arial"/>
          <w:sz w:val="22"/>
          <w:szCs w:val="22"/>
        </w:rPr>
        <w:t>;</w:t>
      </w:r>
    </w:p>
    <w:p w14:paraId="4CA49481" w14:textId="77777777" w:rsidR="00653D1B" w:rsidRPr="004F6F70" w:rsidRDefault="00653D1B" w:rsidP="004F6F70">
      <w:pPr>
        <w:pStyle w:val="ListParagraph"/>
        <w:spacing w:before="0" w:after="0"/>
        <w:rPr>
          <w:rFonts w:cs="Arial"/>
          <w:sz w:val="12"/>
          <w:szCs w:val="22"/>
        </w:rPr>
      </w:pPr>
    </w:p>
    <w:p w14:paraId="60E1EFC7" w14:textId="77777777" w:rsidR="00653D1B" w:rsidRPr="00A778AD" w:rsidRDefault="00653D1B" w:rsidP="00A92770">
      <w:pPr>
        <w:pStyle w:val="ListParagraph"/>
        <w:numPr>
          <w:ilvl w:val="2"/>
          <w:numId w:val="29"/>
        </w:numPr>
        <w:spacing w:before="0" w:after="0"/>
        <w:ind w:left="1276" w:hanging="567"/>
        <w:jc w:val="both"/>
        <w:rPr>
          <w:rFonts w:cs="Arial"/>
          <w:sz w:val="22"/>
          <w:szCs w:val="22"/>
        </w:rPr>
      </w:pPr>
      <w:r>
        <w:rPr>
          <w:rFonts w:cs="Arial"/>
          <w:sz w:val="22"/>
          <w:szCs w:val="22"/>
        </w:rPr>
        <w:t xml:space="preserve">constitute either a contract </w:t>
      </w:r>
      <w:r w:rsidRPr="00A778AD">
        <w:rPr>
          <w:rFonts w:cs="Arial"/>
          <w:sz w:val="22"/>
          <w:szCs w:val="22"/>
        </w:rPr>
        <w:t xml:space="preserve">or the authorisation to supply the Goods to </w:t>
      </w:r>
      <w:r w:rsidR="00F72422">
        <w:rPr>
          <w:rFonts w:cs="Arial"/>
          <w:sz w:val="22"/>
          <w:szCs w:val="22"/>
        </w:rPr>
        <w:t>DMHTG</w:t>
      </w:r>
      <w:r w:rsidRPr="00A778AD">
        <w:rPr>
          <w:rFonts w:cs="Arial"/>
          <w:sz w:val="22"/>
          <w:szCs w:val="22"/>
        </w:rPr>
        <w:t xml:space="preserve"> or any DPS Purchaser.</w:t>
      </w:r>
    </w:p>
    <w:p w14:paraId="56B89A1B" w14:textId="77777777" w:rsidR="00653D1B" w:rsidRDefault="00653D1B" w:rsidP="00653D1B">
      <w:pPr>
        <w:rPr>
          <w:rFonts w:cstheme="minorHAnsi"/>
          <w:b/>
          <w:sz w:val="22"/>
          <w:szCs w:val="22"/>
        </w:rPr>
      </w:pPr>
    </w:p>
    <w:p w14:paraId="474CED86" w14:textId="77777777" w:rsidR="00CB45DC" w:rsidRDefault="00CB45DC" w:rsidP="00653D1B">
      <w:pPr>
        <w:rPr>
          <w:rFonts w:cstheme="minorHAnsi"/>
          <w:b/>
          <w:sz w:val="22"/>
          <w:szCs w:val="22"/>
        </w:rPr>
      </w:pPr>
    </w:p>
    <w:p w14:paraId="59F5E201" w14:textId="77777777" w:rsidR="00CB45DC" w:rsidRDefault="00CB45DC" w:rsidP="00653D1B">
      <w:pPr>
        <w:rPr>
          <w:rFonts w:cstheme="minorHAnsi"/>
          <w:b/>
          <w:sz w:val="22"/>
          <w:szCs w:val="22"/>
        </w:rPr>
      </w:pPr>
    </w:p>
    <w:p w14:paraId="6F417F04" w14:textId="77777777" w:rsidR="00CB45DC" w:rsidRDefault="00CB45DC" w:rsidP="00653D1B">
      <w:pPr>
        <w:rPr>
          <w:rFonts w:cstheme="minorHAnsi"/>
          <w:b/>
          <w:sz w:val="22"/>
          <w:szCs w:val="22"/>
        </w:rPr>
      </w:pPr>
    </w:p>
    <w:p w14:paraId="14DCB84C" w14:textId="77777777" w:rsidR="00CB45DC" w:rsidRDefault="00CB45DC" w:rsidP="00653D1B">
      <w:pPr>
        <w:rPr>
          <w:rFonts w:cstheme="minorHAnsi"/>
          <w:b/>
          <w:sz w:val="22"/>
          <w:szCs w:val="22"/>
        </w:rPr>
      </w:pPr>
    </w:p>
    <w:p w14:paraId="72CF3FAC" w14:textId="77777777" w:rsidR="00CB45DC" w:rsidRDefault="00CB45DC" w:rsidP="00653D1B">
      <w:pPr>
        <w:rPr>
          <w:rFonts w:cstheme="minorHAnsi"/>
          <w:b/>
          <w:sz w:val="22"/>
          <w:szCs w:val="22"/>
        </w:rPr>
      </w:pPr>
    </w:p>
    <w:p w14:paraId="527CD169" w14:textId="77777777" w:rsidR="00CB45DC" w:rsidRDefault="00CB45DC" w:rsidP="00653D1B">
      <w:pPr>
        <w:rPr>
          <w:rFonts w:cstheme="minorHAnsi"/>
          <w:b/>
          <w:sz w:val="22"/>
          <w:szCs w:val="22"/>
        </w:rPr>
      </w:pPr>
    </w:p>
    <w:p w14:paraId="424B5BC5" w14:textId="77777777" w:rsidR="00CB45DC" w:rsidRPr="00350A2A" w:rsidRDefault="00CB45DC" w:rsidP="00653D1B">
      <w:pPr>
        <w:rPr>
          <w:rFonts w:cstheme="minorHAnsi"/>
          <w:b/>
          <w:sz w:val="22"/>
          <w:szCs w:val="22"/>
        </w:rPr>
      </w:pPr>
    </w:p>
    <w:p w14:paraId="02FCDE78" w14:textId="77777777" w:rsidR="00653D1B" w:rsidRPr="00350A2A" w:rsidRDefault="00653D1B" w:rsidP="00653D1B">
      <w:pPr>
        <w:pStyle w:val="Heading1"/>
        <w:spacing w:before="0"/>
      </w:pPr>
      <w:bookmarkStart w:id="42" w:name="_Toc528070897"/>
      <w:bookmarkStart w:id="43" w:name="_Toc528070956"/>
      <w:bookmarkStart w:id="44" w:name="_Toc528071404"/>
      <w:bookmarkStart w:id="45" w:name="_Toc528071487"/>
      <w:bookmarkStart w:id="46" w:name="_Toc528309967"/>
      <w:bookmarkStart w:id="47" w:name="_Toc528845692"/>
      <w:bookmarkStart w:id="48" w:name="_Toc17898408"/>
      <w:bookmarkStart w:id="49" w:name="_Toc17898482"/>
      <w:bookmarkStart w:id="50" w:name="_Toc17898959"/>
      <w:bookmarkStart w:id="51" w:name="_Toc17899037"/>
      <w:bookmarkStart w:id="52" w:name="_Toc17900961"/>
      <w:bookmarkStart w:id="53" w:name="_Toc17971255"/>
      <w:bookmarkStart w:id="54" w:name="_Toc45271736"/>
      <w:r>
        <w:t>SECTION 7</w:t>
      </w:r>
      <w:r w:rsidRPr="00350A2A">
        <w:t xml:space="preserve">: </w:t>
      </w:r>
      <w:r>
        <w:t xml:space="preserve"> </w:t>
      </w:r>
      <w:r w:rsidRPr="00350A2A">
        <w:t>MINI-COMPETITIONS</w:t>
      </w:r>
      <w:bookmarkEnd w:id="42"/>
      <w:bookmarkEnd w:id="43"/>
      <w:bookmarkEnd w:id="44"/>
      <w:bookmarkEnd w:id="45"/>
      <w:bookmarkEnd w:id="46"/>
      <w:bookmarkEnd w:id="47"/>
      <w:bookmarkEnd w:id="48"/>
      <w:bookmarkEnd w:id="49"/>
      <w:bookmarkEnd w:id="50"/>
      <w:bookmarkEnd w:id="51"/>
      <w:bookmarkEnd w:id="52"/>
      <w:bookmarkEnd w:id="53"/>
      <w:bookmarkEnd w:id="54"/>
    </w:p>
    <w:p w14:paraId="39EF6135" w14:textId="77777777" w:rsidR="00653D1B" w:rsidRPr="00350A2A" w:rsidRDefault="00653D1B" w:rsidP="004F6F70">
      <w:pPr>
        <w:spacing w:before="0" w:after="0"/>
        <w:ind w:left="720"/>
        <w:rPr>
          <w:rFonts w:cs="Arial"/>
          <w:b/>
          <w:sz w:val="22"/>
          <w:szCs w:val="22"/>
        </w:rPr>
      </w:pPr>
    </w:p>
    <w:p w14:paraId="1F89BB4D" w14:textId="53F7DB2F" w:rsidR="00653D1B" w:rsidRPr="00353CC2" w:rsidRDefault="00653D1B" w:rsidP="00A92770">
      <w:pPr>
        <w:pStyle w:val="ListParagraph"/>
        <w:numPr>
          <w:ilvl w:val="1"/>
          <w:numId w:val="30"/>
        </w:numPr>
        <w:spacing w:before="0" w:after="0"/>
        <w:ind w:left="709" w:hanging="709"/>
        <w:jc w:val="both"/>
        <w:rPr>
          <w:rFonts w:cs="Arial"/>
          <w:szCs w:val="22"/>
        </w:rPr>
      </w:pPr>
      <w:r w:rsidRPr="00353CC2">
        <w:rPr>
          <w:rFonts w:cs="Arial"/>
          <w:sz w:val="22"/>
          <w:szCs w:val="22"/>
        </w:rPr>
        <w:t xml:space="preserve">Any DPS Purchaser that wishes to award a Contract for the Goods, in total or in any part thereof, pursuant to the DPS, shall do so by means of a Mini-Competition. </w:t>
      </w:r>
    </w:p>
    <w:p w14:paraId="036C469C" w14:textId="364AB883" w:rsidR="00653D1B" w:rsidRPr="00353CC2" w:rsidRDefault="00653D1B" w:rsidP="00A92770">
      <w:pPr>
        <w:pStyle w:val="ListParagraph"/>
        <w:numPr>
          <w:ilvl w:val="1"/>
          <w:numId w:val="30"/>
        </w:numPr>
        <w:spacing w:before="0" w:after="0"/>
        <w:ind w:left="709" w:hanging="709"/>
        <w:jc w:val="both"/>
        <w:rPr>
          <w:rFonts w:cs="Arial"/>
          <w:szCs w:val="22"/>
        </w:rPr>
      </w:pPr>
      <w:r w:rsidRPr="00353CC2">
        <w:rPr>
          <w:rFonts w:cs="Arial"/>
          <w:sz w:val="22"/>
          <w:szCs w:val="22"/>
        </w:rPr>
        <w:t xml:space="preserve">A Mini-Competition may be conducted by or on behalf of an individual DPS Purchaser on a local, regional or national basis. The scope of each Mini-Competition will be set out in the relevant Invitation to Tender. </w:t>
      </w:r>
    </w:p>
    <w:p w14:paraId="29AEED4D" w14:textId="67039B15" w:rsidR="00653D1B" w:rsidRPr="00353CC2" w:rsidRDefault="00653D1B" w:rsidP="00A92770">
      <w:pPr>
        <w:pStyle w:val="ListParagraph"/>
        <w:numPr>
          <w:ilvl w:val="1"/>
          <w:numId w:val="30"/>
        </w:numPr>
        <w:spacing w:before="0" w:after="0"/>
        <w:ind w:left="709" w:hanging="709"/>
        <w:jc w:val="both"/>
        <w:rPr>
          <w:rFonts w:cs="Arial"/>
          <w:szCs w:val="22"/>
        </w:rPr>
      </w:pPr>
      <w:r w:rsidRPr="00353CC2">
        <w:rPr>
          <w:rFonts w:cs="Arial"/>
          <w:sz w:val="22"/>
          <w:szCs w:val="22"/>
        </w:rPr>
        <w:t xml:space="preserve">All DPS Appointees will be invited to participate in each Mini-Competition by way of an Invitation to </w:t>
      </w:r>
      <w:r w:rsidR="002438FE" w:rsidRPr="00353CC2">
        <w:rPr>
          <w:rFonts w:cs="Arial"/>
          <w:sz w:val="22"/>
          <w:szCs w:val="22"/>
        </w:rPr>
        <w:t>tender</w:t>
      </w:r>
      <w:r w:rsidRPr="00353CC2">
        <w:rPr>
          <w:rFonts w:cs="Arial"/>
          <w:sz w:val="22"/>
          <w:szCs w:val="22"/>
        </w:rPr>
        <w:t xml:space="preserve"> which will be notified directly to the DPS Appointees. The Mini-Competition will not be advertised publicly and no supplier or organisation, other than the DPS Appointees, will be entitled to submit a tender.   </w:t>
      </w:r>
    </w:p>
    <w:p w14:paraId="43EE4A87" w14:textId="3FB426B2" w:rsidR="00653D1B" w:rsidRPr="00353CC2" w:rsidRDefault="00653D1B" w:rsidP="00A92770">
      <w:pPr>
        <w:pStyle w:val="ListParagraph"/>
        <w:numPr>
          <w:ilvl w:val="1"/>
          <w:numId w:val="30"/>
        </w:numPr>
        <w:spacing w:before="0" w:after="0"/>
        <w:ind w:left="709" w:hanging="709"/>
        <w:jc w:val="both"/>
        <w:rPr>
          <w:rFonts w:cs="Arial"/>
          <w:szCs w:val="22"/>
        </w:rPr>
      </w:pPr>
      <w:r w:rsidRPr="00353CC2">
        <w:rPr>
          <w:rFonts w:cstheme="minorHAnsi"/>
          <w:sz w:val="22"/>
          <w:szCs w:val="22"/>
        </w:rPr>
        <w:t>Invitations to Tender will be available electronically to each DPS Appointee.  Each DPS Appointee can choose whether, or not, they wish to participate in the Mini-Competition.</w:t>
      </w:r>
    </w:p>
    <w:p w14:paraId="584109A2" w14:textId="1B08BAFC" w:rsidR="00653D1B" w:rsidRPr="00353CC2" w:rsidRDefault="00653D1B" w:rsidP="00A92770">
      <w:pPr>
        <w:pStyle w:val="ListParagraph"/>
        <w:numPr>
          <w:ilvl w:val="1"/>
          <w:numId w:val="30"/>
        </w:numPr>
        <w:spacing w:before="0" w:after="0"/>
        <w:ind w:left="720" w:hanging="709"/>
        <w:jc w:val="both"/>
        <w:rPr>
          <w:rFonts w:cs="Arial"/>
          <w:szCs w:val="22"/>
        </w:rPr>
      </w:pPr>
      <w:r w:rsidRPr="00353CC2">
        <w:rPr>
          <w:rFonts w:cs="Arial"/>
          <w:sz w:val="22"/>
          <w:szCs w:val="22"/>
        </w:rPr>
        <w:t xml:space="preserve">The nature and scale of the Goods being procured in the Mini-Competition, which may include all or some of the Goods specified at Section 3.7 of this DPS Invitation, will be set out in the relevant Invitation to Tender. </w:t>
      </w:r>
    </w:p>
    <w:p w14:paraId="0343A482" w14:textId="01DDCE52" w:rsidR="00653D1B" w:rsidRPr="00353CC2" w:rsidRDefault="00653D1B" w:rsidP="00A92770">
      <w:pPr>
        <w:pStyle w:val="ListParagraph"/>
        <w:numPr>
          <w:ilvl w:val="1"/>
          <w:numId w:val="30"/>
        </w:numPr>
        <w:spacing w:before="0" w:after="0"/>
        <w:ind w:left="720" w:hanging="709"/>
        <w:jc w:val="both"/>
        <w:rPr>
          <w:rFonts w:ascii="Arial" w:hAnsi="Arial"/>
        </w:rPr>
      </w:pPr>
      <w:r w:rsidRPr="00353CC2">
        <w:rPr>
          <w:rFonts w:cs="Arial"/>
          <w:sz w:val="22"/>
          <w:szCs w:val="22"/>
        </w:rPr>
        <w:t xml:space="preserve">The relevant Invitation to </w:t>
      </w:r>
      <w:r w:rsidR="002438FE" w:rsidRPr="00353CC2">
        <w:rPr>
          <w:rFonts w:cs="Arial"/>
          <w:sz w:val="22"/>
          <w:szCs w:val="22"/>
        </w:rPr>
        <w:t>tender</w:t>
      </w:r>
      <w:r w:rsidRPr="00353CC2">
        <w:rPr>
          <w:rFonts w:cs="Arial"/>
          <w:sz w:val="22"/>
          <w:szCs w:val="22"/>
        </w:rPr>
        <w:t xml:space="preserve"> will also set out the specification of requirements, mandatory and scorable award criteria and weightings to be applied to evaluate the Tenders submitted as part of the Mini-Competition.</w:t>
      </w:r>
      <w:r w:rsidRPr="00353CC2">
        <w:rPr>
          <w:rFonts w:ascii="Arial" w:hAnsi="Arial"/>
          <w:sz w:val="22"/>
        </w:rPr>
        <w:t xml:space="preserve"> </w:t>
      </w:r>
    </w:p>
    <w:p w14:paraId="550AB703" w14:textId="77777777" w:rsidR="00653D1B" w:rsidRPr="00885B66" w:rsidRDefault="00653D1B" w:rsidP="00A92770">
      <w:pPr>
        <w:pStyle w:val="ListParagraph"/>
        <w:numPr>
          <w:ilvl w:val="1"/>
          <w:numId w:val="30"/>
        </w:numPr>
        <w:spacing w:before="0" w:after="0"/>
        <w:ind w:left="720" w:hanging="709"/>
        <w:jc w:val="both"/>
        <w:rPr>
          <w:rFonts w:cs="Arial"/>
          <w:sz w:val="22"/>
          <w:szCs w:val="22"/>
        </w:rPr>
      </w:pPr>
      <w:r>
        <w:rPr>
          <w:rFonts w:cs="Arial"/>
          <w:iCs/>
          <w:sz w:val="22"/>
          <w:szCs w:val="22"/>
        </w:rPr>
        <w:t xml:space="preserve">The specific </w:t>
      </w:r>
      <w:r w:rsidRPr="000C5E96">
        <w:rPr>
          <w:rFonts w:cs="Arial"/>
          <w:iCs/>
          <w:sz w:val="22"/>
          <w:szCs w:val="22"/>
        </w:rPr>
        <w:t>award criteria</w:t>
      </w:r>
      <w:r>
        <w:rPr>
          <w:rFonts w:cs="Arial"/>
          <w:iCs/>
          <w:sz w:val="22"/>
          <w:szCs w:val="22"/>
        </w:rPr>
        <w:t xml:space="preserve"> </w:t>
      </w:r>
      <w:r w:rsidRPr="000C5E96">
        <w:rPr>
          <w:rFonts w:cs="Arial"/>
          <w:iCs/>
          <w:sz w:val="22"/>
          <w:szCs w:val="22"/>
        </w:rPr>
        <w:t xml:space="preserve">and weightings </w:t>
      </w:r>
      <w:r>
        <w:rPr>
          <w:rFonts w:cs="Arial"/>
          <w:iCs/>
          <w:sz w:val="22"/>
          <w:szCs w:val="22"/>
        </w:rPr>
        <w:t>will be outlined in the relevant Invitation to Tender, but will f</w:t>
      </w:r>
      <w:r w:rsidRPr="000C5E96">
        <w:rPr>
          <w:rFonts w:cs="Arial"/>
          <w:iCs/>
          <w:sz w:val="22"/>
          <w:szCs w:val="22"/>
        </w:rPr>
        <w:t>all</w:t>
      </w:r>
      <w:r>
        <w:rPr>
          <w:rFonts w:cs="Arial"/>
          <w:iCs/>
          <w:sz w:val="22"/>
          <w:szCs w:val="22"/>
        </w:rPr>
        <w:t xml:space="preserve"> within the following ranges:</w:t>
      </w:r>
      <w:r w:rsidRPr="000C5E96">
        <w:rPr>
          <w:rFonts w:cs="Arial"/>
          <w:iCs/>
          <w:sz w:val="22"/>
          <w:szCs w:val="22"/>
        </w:rPr>
        <w:t xml:space="preserve">  </w:t>
      </w:r>
    </w:p>
    <w:tbl>
      <w:tblPr>
        <w:tblW w:w="7379" w:type="dxa"/>
        <w:tblInd w:w="1688" w:type="dxa"/>
        <w:tblLook w:val="04A0" w:firstRow="1" w:lastRow="0" w:firstColumn="1" w:lastColumn="0" w:noHBand="0" w:noVBand="1"/>
      </w:tblPr>
      <w:tblGrid>
        <w:gridCol w:w="316"/>
        <w:gridCol w:w="2171"/>
        <w:gridCol w:w="1401"/>
        <w:gridCol w:w="1842"/>
        <w:gridCol w:w="1649"/>
      </w:tblGrid>
      <w:tr w:rsidR="00885B66" w:rsidRPr="0065542B" w14:paraId="52CD41C8" w14:textId="77777777" w:rsidTr="002438FE">
        <w:trPr>
          <w:trHeight w:val="468"/>
        </w:trPr>
        <w:tc>
          <w:tcPr>
            <w:tcW w:w="7379" w:type="dxa"/>
            <w:gridSpan w:val="5"/>
            <w:tcBorders>
              <w:top w:val="single" w:sz="8" w:space="0" w:color="auto"/>
              <w:left w:val="single" w:sz="8" w:space="0" w:color="auto"/>
              <w:bottom w:val="single" w:sz="4" w:space="0" w:color="auto"/>
              <w:right w:val="single" w:sz="8" w:space="0" w:color="000000"/>
            </w:tcBorders>
            <w:shd w:val="clear" w:color="000000" w:fill="9BC2E6"/>
            <w:noWrap/>
            <w:vAlign w:val="center"/>
            <w:hideMark/>
          </w:tcPr>
          <w:p w14:paraId="2269E043" w14:textId="77777777" w:rsidR="00885B66" w:rsidRPr="002438FE" w:rsidRDefault="00885B66" w:rsidP="0015545D">
            <w:pPr>
              <w:jc w:val="center"/>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lastRenderedPageBreak/>
              <w:t>MINI COMPETITION AWARD CRITERIA</w:t>
            </w:r>
          </w:p>
        </w:tc>
      </w:tr>
      <w:tr w:rsidR="00885B66" w:rsidRPr="0065542B" w14:paraId="3BF17E96" w14:textId="77777777" w:rsidTr="002438FE">
        <w:trPr>
          <w:trHeight w:val="628"/>
        </w:trPr>
        <w:tc>
          <w:tcPr>
            <w:tcW w:w="2487" w:type="dxa"/>
            <w:gridSpan w:val="2"/>
            <w:tcBorders>
              <w:top w:val="single" w:sz="4" w:space="0" w:color="auto"/>
              <w:left w:val="single" w:sz="8" w:space="0" w:color="auto"/>
              <w:bottom w:val="single" w:sz="4" w:space="0" w:color="auto"/>
              <w:right w:val="single" w:sz="4" w:space="0" w:color="000000"/>
            </w:tcBorders>
            <w:shd w:val="clear" w:color="auto" w:fill="auto"/>
            <w:noWrap/>
            <w:hideMark/>
          </w:tcPr>
          <w:p w14:paraId="27616E86" w14:textId="77777777" w:rsidR="00885B66" w:rsidRPr="002438FE" w:rsidRDefault="00885B66" w:rsidP="0015545D">
            <w:pPr>
              <w:jc w:val="center"/>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t xml:space="preserve">CRITERION </w:t>
            </w:r>
          </w:p>
        </w:tc>
        <w:tc>
          <w:tcPr>
            <w:tcW w:w="1401" w:type="dxa"/>
            <w:tcBorders>
              <w:top w:val="nil"/>
              <w:left w:val="nil"/>
              <w:bottom w:val="single" w:sz="4" w:space="0" w:color="auto"/>
              <w:right w:val="single" w:sz="4" w:space="0" w:color="auto"/>
            </w:tcBorders>
            <w:shd w:val="clear" w:color="auto" w:fill="auto"/>
            <w:noWrap/>
            <w:hideMark/>
          </w:tcPr>
          <w:p w14:paraId="5FD9CE7D" w14:textId="77777777" w:rsidR="00885B66" w:rsidRPr="002438FE" w:rsidRDefault="00885B66" w:rsidP="004F6F70">
            <w:pPr>
              <w:spacing w:after="120"/>
              <w:jc w:val="center"/>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t>WEIGHTING</w:t>
            </w:r>
          </w:p>
        </w:tc>
        <w:tc>
          <w:tcPr>
            <w:tcW w:w="1842" w:type="dxa"/>
            <w:tcBorders>
              <w:top w:val="nil"/>
              <w:left w:val="nil"/>
              <w:bottom w:val="single" w:sz="4" w:space="0" w:color="auto"/>
              <w:right w:val="single" w:sz="4" w:space="0" w:color="auto"/>
            </w:tcBorders>
            <w:shd w:val="clear" w:color="auto" w:fill="auto"/>
            <w:hideMark/>
          </w:tcPr>
          <w:p w14:paraId="41D37A03" w14:textId="77777777" w:rsidR="00885B66" w:rsidRPr="002438FE" w:rsidRDefault="00885B66" w:rsidP="004F6F70">
            <w:pPr>
              <w:spacing w:after="120"/>
              <w:jc w:val="center"/>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t>MAXIMUM MARKS</w:t>
            </w:r>
            <w:r w:rsidRPr="002438FE">
              <w:rPr>
                <w:rFonts w:ascii="Calibri" w:hAnsi="Calibri" w:cs="Calibri"/>
                <w:b/>
                <w:bCs/>
                <w:color w:val="000000"/>
                <w:sz w:val="18"/>
                <w:szCs w:val="18"/>
                <w:lang w:eastAsia="en-IE"/>
              </w:rPr>
              <w:br/>
              <w:t>AVAILABLE</w:t>
            </w:r>
          </w:p>
        </w:tc>
        <w:tc>
          <w:tcPr>
            <w:tcW w:w="1649" w:type="dxa"/>
            <w:tcBorders>
              <w:top w:val="nil"/>
              <w:left w:val="nil"/>
              <w:bottom w:val="single" w:sz="4" w:space="0" w:color="auto"/>
              <w:right w:val="single" w:sz="8" w:space="0" w:color="auto"/>
            </w:tcBorders>
            <w:shd w:val="clear" w:color="auto" w:fill="auto"/>
            <w:hideMark/>
          </w:tcPr>
          <w:p w14:paraId="68FC8E71" w14:textId="77777777" w:rsidR="00885B66" w:rsidRPr="002438FE" w:rsidRDefault="00885B66" w:rsidP="004F6F70">
            <w:pPr>
              <w:spacing w:after="120"/>
              <w:jc w:val="center"/>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t>MINIMUM PASS</w:t>
            </w:r>
            <w:r w:rsidRPr="002438FE">
              <w:rPr>
                <w:rFonts w:ascii="Calibri" w:hAnsi="Calibri" w:cs="Calibri"/>
                <w:b/>
                <w:bCs/>
                <w:color w:val="000000"/>
                <w:sz w:val="18"/>
                <w:szCs w:val="18"/>
                <w:lang w:eastAsia="en-IE"/>
              </w:rPr>
              <w:br/>
              <w:t>MARKS</w:t>
            </w:r>
          </w:p>
        </w:tc>
      </w:tr>
      <w:tr w:rsidR="00885B66" w:rsidRPr="0065542B" w14:paraId="7F41CD96" w14:textId="77777777" w:rsidTr="00885B66">
        <w:trPr>
          <w:trHeight w:val="300"/>
        </w:trPr>
        <w:tc>
          <w:tcPr>
            <w:tcW w:w="316" w:type="dxa"/>
            <w:tcBorders>
              <w:top w:val="nil"/>
              <w:left w:val="single" w:sz="8" w:space="0" w:color="auto"/>
              <w:bottom w:val="single" w:sz="4" w:space="0" w:color="auto"/>
              <w:right w:val="single" w:sz="4" w:space="0" w:color="auto"/>
            </w:tcBorders>
            <w:shd w:val="clear" w:color="auto" w:fill="auto"/>
            <w:noWrap/>
            <w:vAlign w:val="center"/>
            <w:hideMark/>
          </w:tcPr>
          <w:p w14:paraId="3A920BCC"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1</w:t>
            </w:r>
          </w:p>
        </w:tc>
        <w:tc>
          <w:tcPr>
            <w:tcW w:w="2171" w:type="dxa"/>
            <w:tcBorders>
              <w:top w:val="nil"/>
              <w:left w:val="nil"/>
              <w:bottom w:val="single" w:sz="4" w:space="0" w:color="auto"/>
              <w:right w:val="single" w:sz="4" w:space="0" w:color="auto"/>
            </w:tcBorders>
            <w:shd w:val="clear" w:color="auto" w:fill="auto"/>
            <w:noWrap/>
            <w:vAlign w:val="center"/>
            <w:hideMark/>
          </w:tcPr>
          <w:p w14:paraId="0FDB59A5" w14:textId="77777777" w:rsidR="00885B66" w:rsidRPr="002438FE" w:rsidRDefault="00885B66" w:rsidP="004F6F70">
            <w:pPr>
              <w:spacing w:after="120"/>
              <w:rPr>
                <w:rFonts w:ascii="Calibri" w:hAnsi="Calibri" w:cs="Calibri"/>
                <w:color w:val="000000"/>
                <w:sz w:val="18"/>
                <w:szCs w:val="18"/>
                <w:lang w:eastAsia="en-IE"/>
              </w:rPr>
            </w:pPr>
            <w:r w:rsidRPr="002438FE">
              <w:rPr>
                <w:rFonts w:ascii="Calibri" w:hAnsi="Calibri" w:cs="Calibri"/>
                <w:color w:val="000000"/>
                <w:sz w:val="18"/>
                <w:szCs w:val="18"/>
                <w:lang w:eastAsia="en-IE"/>
              </w:rPr>
              <w:t>Price (Total Cost)</w:t>
            </w:r>
          </w:p>
        </w:tc>
        <w:tc>
          <w:tcPr>
            <w:tcW w:w="1401" w:type="dxa"/>
            <w:tcBorders>
              <w:top w:val="nil"/>
              <w:left w:val="nil"/>
              <w:bottom w:val="single" w:sz="4" w:space="0" w:color="auto"/>
              <w:right w:val="single" w:sz="4" w:space="0" w:color="auto"/>
            </w:tcBorders>
            <w:shd w:val="clear" w:color="auto" w:fill="auto"/>
            <w:noWrap/>
            <w:vAlign w:val="center"/>
            <w:hideMark/>
          </w:tcPr>
          <w:p w14:paraId="6D0ABBD2"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20-100%</w:t>
            </w:r>
          </w:p>
        </w:tc>
        <w:tc>
          <w:tcPr>
            <w:tcW w:w="1842" w:type="dxa"/>
            <w:tcBorders>
              <w:top w:val="nil"/>
              <w:left w:val="nil"/>
              <w:bottom w:val="single" w:sz="4" w:space="0" w:color="auto"/>
              <w:right w:val="single" w:sz="4" w:space="0" w:color="auto"/>
            </w:tcBorders>
            <w:shd w:val="clear" w:color="auto" w:fill="auto"/>
            <w:noWrap/>
            <w:vAlign w:val="center"/>
            <w:hideMark/>
          </w:tcPr>
          <w:p w14:paraId="4FD45FEC"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200-1000</w:t>
            </w:r>
          </w:p>
        </w:tc>
        <w:tc>
          <w:tcPr>
            <w:tcW w:w="1649" w:type="dxa"/>
            <w:tcBorders>
              <w:top w:val="nil"/>
              <w:left w:val="nil"/>
              <w:bottom w:val="single" w:sz="4" w:space="0" w:color="auto"/>
              <w:right w:val="single" w:sz="8" w:space="0" w:color="auto"/>
            </w:tcBorders>
            <w:shd w:val="clear" w:color="auto" w:fill="auto"/>
            <w:noWrap/>
            <w:vAlign w:val="center"/>
            <w:hideMark/>
          </w:tcPr>
          <w:p w14:paraId="2170CBA9"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N/A</w:t>
            </w:r>
          </w:p>
        </w:tc>
      </w:tr>
      <w:tr w:rsidR="00885B66" w:rsidRPr="0065542B" w14:paraId="16D9B24E" w14:textId="77777777" w:rsidTr="00885B66">
        <w:trPr>
          <w:trHeight w:val="300"/>
        </w:trPr>
        <w:tc>
          <w:tcPr>
            <w:tcW w:w="316" w:type="dxa"/>
            <w:tcBorders>
              <w:top w:val="nil"/>
              <w:left w:val="single" w:sz="8" w:space="0" w:color="auto"/>
              <w:bottom w:val="single" w:sz="4" w:space="0" w:color="auto"/>
              <w:right w:val="single" w:sz="4" w:space="0" w:color="auto"/>
            </w:tcBorders>
            <w:shd w:val="clear" w:color="auto" w:fill="auto"/>
            <w:noWrap/>
            <w:vAlign w:val="center"/>
            <w:hideMark/>
          </w:tcPr>
          <w:p w14:paraId="1A78E05E"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2</w:t>
            </w:r>
          </w:p>
        </w:tc>
        <w:tc>
          <w:tcPr>
            <w:tcW w:w="2171" w:type="dxa"/>
            <w:tcBorders>
              <w:top w:val="nil"/>
              <w:left w:val="nil"/>
              <w:bottom w:val="single" w:sz="4" w:space="0" w:color="auto"/>
              <w:right w:val="single" w:sz="4" w:space="0" w:color="auto"/>
            </w:tcBorders>
            <w:shd w:val="clear" w:color="auto" w:fill="auto"/>
            <w:noWrap/>
            <w:vAlign w:val="center"/>
            <w:hideMark/>
          </w:tcPr>
          <w:p w14:paraId="2A4426C7" w14:textId="77777777" w:rsidR="00885B66" w:rsidRPr="002438FE" w:rsidRDefault="00885B66" w:rsidP="004F6F70">
            <w:pPr>
              <w:spacing w:after="120"/>
              <w:rPr>
                <w:rFonts w:ascii="Calibri" w:hAnsi="Calibri" w:cs="Calibri"/>
                <w:color w:val="000000"/>
                <w:sz w:val="18"/>
                <w:szCs w:val="18"/>
                <w:lang w:eastAsia="en-IE"/>
              </w:rPr>
            </w:pPr>
            <w:r w:rsidRPr="002438FE">
              <w:rPr>
                <w:rFonts w:ascii="Calibri" w:hAnsi="Calibri" w:cs="Calibri"/>
                <w:color w:val="000000"/>
                <w:sz w:val="18"/>
                <w:szCs w:val="18"/>
                <w:lang w:eastAsia="en-IE"/>
              </w:rPr>
              <w:t>Quality</w:t>
            </w:r>
          </w:p>
        </w:tc>
        <w:tc>
          <w:tcPr>
            <w:tcW w:w="1401" w:type="dxa"/>
            <w:tcBorders>
              <w:top w:val="nil"/>
              <w:left w:val="nil"/>
              <w:bottom w:val="single" w:sz="4" w:space="0" w:color="auto"/>
              <w:right w:val="single" w:sz="4" w:space="0" w:color="auto"/>
            </w:tcBorders>
            <w:shd w:val="clear" w:color="auto" w:fill="auto"/>
            <w:noWrap/>
            <w:vAlign w:val="center"/>
            <w:hideMark/>
          </w:tcPr>
          <w:p w14:paraId="139075B7"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0-80%</w:t>
            </w:r>
          </w:p>
        </w:tc>
        <w:tc>
          <w:tcPr>
            <w:tcW w:w="1842" w:type="dxa"/>
            <w:tcBorders>
              <w:top w:val="nil"/>
              <w:left w:val="nil"/>
              <w:bottom w:val="single" w:sz="4" w:space="0" w:color="auto"/>
              <w:right w:val="single" w:sz="4" w:space="0" w:color="auto"/>
            </w:tcBorders>
            <w:shd w:val="clear" w:color="auto" w:fill="auto"/>
            <w:noWrap/>
            <w:vAlign w:val="center"/>
            <w:hideMark/>
          </w:tcPr>
          <w:p w14:paraId="2800A3A8"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0-800</w:t>
            </w:r>
          </w:p>
        </w:tc>
        <w:tc>
          <w:tcPr>
            <w:tcW w:w="1649" w:type="dxa"/>
            <w:tcBorders>
              <w:top w:val="nil"/>
              <w:left w:val="nil"/>
              <w:bottom w:val="single" w:sz="4" w:space="0" w:color="auto"/>
              <w:right w:val="single" w:sz="8" w:space="0" w:color="auto"/>
            </w:tcBorders>
            <w:shd w:val="clear" w:color="auto" w:fill="auto"/>
            <w:noWrap/>
            <w:vAlign w:val="center"/>
            <w:hideMark/>
          </w:tcPr>
          <w:p w14:paraId="3B932405"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40%</w:t>
            </w:r>
          </w:p>
        </w:tc>
      </w:tr>
      <w:tr w:rsidR="00885B66" w:rsidRPr="0065542B" w14:paraId="2B7C073B" w14:textId="77777777" w:rsidTr="002438FE">
        <w:trPr>
          <w:trHeight w:val="471"/>
        </w:trPr>
        <w:tc>
          <w:tcPr>
            <w:tcW w:w="316" w:type="dxa"/>
            <w:tcBorders>
              <w:top w:val="nil"/>
              <w:left w:val="single" w:sz="8" w:space="0" w:color="auto"/>
              <w:bottom w:val="single" w:sz="4" w:space="0" w:color="auto"/>
              <w:right w:val="single" w:sz="4" w:space="0" w:color="auto"/>
            </w:tcBorders>
            <w:shd w:val="clear" w:color="auto" w:fill="auto"/>
            <w:noWrap/>
            <w:vAlign w:val="center"/>
            <w:hideMark/>
          </w:tcPr>
          <w:p w14:paraId="389A0FB0"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3</w:t>
            </w:r>
          </w:p>
        </w:tc>
        <w:tc>
          <w:tcPr>
            <w:tcW w:w="2171" w:type="dxa"/>
            <w:tcBorders>
              <w:top w:val="nil"/>
              <w:left w:val="nil"/>
              <w:bottom w:val="single" w:sz="4" w:space="0" w:color="auto"/>
              <w:right w:val="single" w:sz="4" w:space="0" w:color="auto"/>
            </w:tcBorders>
            <w:shd w:val="clear" w:color="auto" w:fill="auto"/>
            <w:noWrap/>
            <w:vAlign w:val="center"/>
            <w:hideMark/>
          </w:tcPr>
          <w:p w14:paraId="09589301" w14:textId="77777777" w:rsidR="00885B66" w:rsidRPr="002438FE" w:rsidRDefault="00885B66" w:rsidP="004F6F70">
            <w:pPr>
              <w:spacing w:after="120"/>
              <w:rPr>
                <w:rFonts w:ascii="Calibri" w:hAnsi="Calibri" w:cs="Calibri"/>
                <w:color w:val="000000"/>
                <w:sz w:val="18"/>
                <w:szCs w:val="18"/>
                <w:lang w:eastAsia="en-IE"/>
              </w:rPr>
            </w:pPr>
            <w:r w:rsidRPr="002438FE">
              <w:rPr>
                <w:rFonts w:ascii="Calibri" w:hAnsi="Calibri" w:cs="Calibri"/>
                <w:color w:val="000000"/>
                <w:sz w:val="18"/>
                <w:szCs w:val="18"/>
                <w:lang w:eastAsia="en-IE"/>
              </w:rPr>
              <w:t>Service / Aftersales</w:t>
            </w:r>
          </w:p>
        </w:tc>
        <w:tc>
          <w:tcPr>
            <w:tcW w:w="1401" w:type="dxa"/>
            <w:tcBorders>
              <w:top w:val="nil"/>
              <w:left w:val="nil"/>
              <w:bottom w:val="single" w:sz="4" w:space="0" w:color="auto"/>
              <w:right w:val="single" w:sz="4" w:space="0" w:color="auto"/>
            </w:tcBorders>
            <w:shd w:val="clear" w:color="auto" w:fill="auto"/>
            <w:noWrap/>
            <w:vAlign w:val="center"/>
            <w:hideMark/>
          </w:tcPr>
          <w:p w14:paraId="260C4C74"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0-50%</w:t>
            </w:r>
          </w:p>
        </w:tc>
        <w:tc>
          <w:tcPr>
            <w:tcW w:w="1842" w:type="dxa"/>
            <w:tcBorders>
              <w:top w:val="nil"/>
              <w:left w:val="nil"/>
              <w:bottom w:val="single" w:sz="4" w:space="0" w:color="auto"/>
              <w:right w:val="single" w:sz="4" w:space="0" w:color="auto"/>
            </w:tcBorders>
            <w:shd w:val="clear" w:color="auto" w:fill="auto"/>
            <w:noWrap/>
            <w:vAlign w:val="center"/>
            <w:hideMark/>
          </w:tcPr>
          <w:p w14:paraId="40DDD5BB"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0-500</w:t>
            </w:r>
          </w:p>
        </w:tc>
        <w:tc>
          <w:tcPr>
            <w:tcW w:w="1649" w:type="dxa"/>
            <w:tcBorders>
              <w:top w:val="nil"/>
              <w:left w:val="nil"/>
              <w:bottom w:val="single" w:sz="4" w:space="0" w:color="auto"/>
              <w:right w:val="single" w:sz="8" w:space="0" w:color="auto"/>
            </w:tcBorders>
            <w:shd w:val="clear" w:color="auto" w:fill="auto"/>
            <w:noWrap/>
            <w:vAlign w:val="center"/>
            <w:hideMark/>
          </w:tcPr>
          <w:p w14:paraId="195D4DBD"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25%</w:t>
            </w:r>
          </w:p>
        </w:tc>
      </w:tr>
      <w:tr w:rsidR="00885B66" w:rsidRPr="0065542B" w14:paraId="082B7359" w14:textId="77777777" w:rsidTr="00885B66">
        <w:trPr>
          <w:trHeight w:val="300"/>
        </w:trPr>
        <w:tc>
          <w:tcPr>
            <w:tcW w:w="316" w:type="dxa"/>
            <w:tcBorders>
              <w:top w:val="nil"/>
              <w:left w:val="single" w:sz="8" w:space="0" w:color="auto"/>
              <w:bottom w:val="single" w:sz="4" w:space="0" w:color="auto"/>
              <w:right w:val="single" w:sz="4" w:space="0" w:color="auto"/>
            </w:tcBorders>
            <w:shd w:val="clear" w:color="auto" w:fill="auto"/>
            <w:noWrap/>
            <w:vAlign w:val="center"/>
            <w:hideMark/>
          </w:tcPr>
          <w:p w14:paraId="502E256B"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4</w:t>
            </w:r>
          </w:p>
        </w:tc>
        <w:tc>
          <w:tcPr>
            <w:tcW w:w="2171" w:type="dxa"/>
            <w:tcBorders>
              <w:top w:val="nil"/>
              <w:left w:val="nil"/>
              <w:bottom w:val="single" w:sz="4" w:space="0" w:color="auto"/>
              <w:right w:val="single" w:sz="4" w:space="0" w:color="auto"/>
            </w:tcBorders>
            <w:shd w:val="clear" w:color="auto" w:fill="auto"/>
            <w:noWrap/>
            <w:vAlign w:val="center"/>
            <w:hideMark/>
          </w:tcPr>
          <w:p w14:paraId="155E628D" w14:textId="77777777" w:rsidR="00885B66" w:rsidRPr="002438FE" w:rsidRDefault="00885B66" w:rsidP="004F6F70">
            <w:pPr>
              <w:spacing w:after="120"/>
              <w:rPr>
                <w:rFonts w:ascii="Calibri" w:hAnsi="Calibri" w:cs="Calibri"/>
                <w:color w:val="000000"/>
                <w:sz w:val="18"/>
                <w:szCs w:val="18"/>
                <w:lang w:eastAsia="en-IE"/>
              </w:rPr>
            </w:pPr>
            <w:r w:rsidRPr="002438FE">
              <w:rPr>
                <w:rFonts w:ascii="Calibri" w:hAnsi="Calibri" w:cs="Calibri"/>
                <w:color w:val="000000"/>
                <w:sz w:val="18"/>
                <w:szCs w:val="18"/>
                <w:lang w:eastAsia="en-IE"/>
              </w:rPr>
              <w:t>Environmental</w:t>
            </w:r>
          </w:p>
        </w:tc>
        <w:tc>
          <w:tcPr>
            <w:tcW w:w="1401" w:type="dxa"/>
            <w:tcBorders>
              <w:top w:val="nil"/>
              <w:left w:val="nil"/>
              <w:bottom w:val="single" w:sz="4" w:space="0" w:color="auto"/>
              <w:right w:val="single" w:sz="4" w:space="0" w:color="auto"/>
            </w:tcBorders>
            <w:shd w:val="clear" w:color="auto" w:fill="auto"/>
            <w:noWrap/>
            <w:vAlign w:val="center"/>
            <w:hideMark/>
          </w:tcPr>
          <w:p w14:paraId="60F7652E"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0-25%</w:t>
            </w:r>
          </w:p>
        </w:tc>
        <w:tc>
          <w:tcPr>
            <w:tcW w:w="1842" w:type="dxa"/>
            <w:tcBorders>
              <w:top w:val="nil"/>
              <w:left w:val="nil"/>
              <w:bottom w:val="single" w:sz="4" w:space="0" w:color="auto"/>
              <w:right w:val="single" w:sz="4" w:space="0" w:color="auto"/>
            </w:tcBorders>
            <w:shd w:val="clear" w:color="auto" w:fill="auto"/>
            <w:noWrap/>
            <w:vAlign w:val="center"/>
            <w:hideMark/>
          </w:tcPr>
          <w:p w14:paraId="0DF18B20"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0-250</w:t>
            </w:r>
          </w:p>
        </w:tc>
        <w:tc>
          <w:tcPr>
            <w:tcW w:w="1649" w:type="dxa"/>
            <w:tcBorders>
              <w:top w:val="nil"/>
              <w:left w:val="nil"/>
              <w:bottom w:val="single" w:sz="4" w:space="0" w:color="auto"/>
              <w:right w:val="single" w:sz="8" w:space="0" w:color="auto"/>
            </w:tcBorders>
            <w:shd w:val="clear" w:color="auto" w:fill="auto"/>
            <w:noWrap/>
            <w:vAlign w:val="center"/>
            <w:hideMark/>
          </w:tcPr>
          <w:p w14:paraId="0673164E" w14:textId="77777777" w:rsidR="00885B66" w:rsidRPr="002438FE" w:rsidRDefault="00885B66" w:rsidP="004F6F70">
            <w:pPr>
              <w:spacing w:after="120"/>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10%</w:t>
            </w:r>
          </w:p>
        </w:tc>
      </w:tr>
      <w:tr w:rsidR="00885B66" w:rsidRPr="0065542B" w14:paraId="42336AAD" w14:textId="77777777" w:rsidTr="00885B66">
        <w:trPr>
          <w:trHeight w:val="315"/>
        </w:trPr>
        <w:tc>
          <w:tcPr>
            <w:tcW w:w="2487"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05F4DBFA" w14:textId="77777777" w:rsidR="00885B66" w:rsidRPr="002438FE" w:rsidRDefault="00885B66" w:rsidP="0015545D">
            <w:pPr>
              <w:jc w:val="right"/>
              <w:rPr>
                <w:rFonts w:ascii="Calibri" w:hAnsi="Calibri" w:cs="Calibri"/>
                <w:b/>
                <w:bCs/>
                <w:color w:val="000000"/>
                <w:sz w:val="18"/>
                <w:szCs w:val="18"/>
                <w:lang w:eastAsia="en-IE"/>
              </w:rPr>
            </w:pPr>
            <w:r w:rsidRPr="002438FE">
              <w:rPr>
                <w:rFonts w:ascii="Calibri" w:hAnsi="Calibri" w:cs="Calibri"/>
                <w:b/>
                <w:bCs/>
                <w:color w:val="000000"/>
                <w:sz w:val="18"/>
                <w:szCs w:val="18"/>
                <w:lang w:eastAsia="en-IE"/>
              </w:rPr>
              <w:t>Total Marks</w:t>
            </w:r>
          </w:p>
        </w:tc>
        <w:tc>
          <w:tcPr>
            <w:tcW w:w="1401" w:type="dxa"/>
            <w:tcBorders>
              <w:top w:val="nil"/>
              <w:left w:val="nil"/>
              <w:bottom w:val="single" w:sz="8" w:space="0" w:color="auto"/>
              <w:right w:val="single" w:sz="4" w:space="0" w:color="auto"/>
            </w:tcBorders>
            <w:shd w:val="clear" w:color="auto" w:fill="auto"/>
            <w:noWrap/>
            <w:vAlign w:val="center"/>
            <w:hideMark/>
          </w:tcPr>
          <w:p w14:paraId="1DA7B39B" w14:textId="77777777" w:rsidR="00885B66" w:rsidRPr="002438FE" w:rsidRDefault="00885B66" w:rsidP="0015545D">
            <w:pPr>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100%</w:t>
            </w:r>
          </w:p>
        </w:tc>
        <w:tc>
          <w:tcPr>
            <w:tcW w:w="1842" w:type="dxa"/>
            <w:tcBorders>
              <w:top w:val="nil"/>
              <w:left w:val="nil"/>
              <w:bottom w:val="single" w:sz="8" w:space="0" w:color="auto"/>
              <w:right w:val="single" w:sz="4" w:space="0" w:color="auto"/>
            </w:tcBorders>
            <w:shd w:val="clear" w:color="auto" w:fill="auto"/>
            <w:noWrap/>
            <w:vAlign w:val="center"/>
            <w:hideMark/>
          </w:tcPr>
          <w:p w14:paraId="45A1F41C" w14:textId="77777777" w:rsidR="00885B66" w:rsidRPr="002438FE" w:rsidRDefault="00885B66" w:rsidP="0015545D">
            <w:pPr>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1000</w:t>
            </w:r>
          </w:p>
        </w:tc>
        <w:tc>
          <w:tcPr>
            <w:tcW w:w="1649" w:type="dxa"/>
            <w:tcBorders>
              <w:top w:val="nil"/>
              <w:left w:val="nil"/>
              <w:bottom w:val="single" w:sz="8" w:space="0" w:color="auto"/>
              <w:right w:val="single" w:sz="8" w:space="0" w:color="auto"/>
            </w:tcBorders>
            <w:shd w:val="clear" w:color="auto" w:fill="auto"/>
            <w:noWrap/>
            <w:vAlign w:val="center"/>
            <w:hideMark/>
          </w:tcPr>
          <w:p w14:paraId="711EB5DA" w14:textId="77777777" w:rsidR="00885B66" w:rsidRPr="002438FE" w:rsidRDefault="00885B66" w:rsidP="0015545D">
            <w:pPr>
              <w:jc w:val="center"/>
              <w:rPr>
                <w:rFonts w:ascii="Calibri" w:hAnsi="Calibri" w:cs="Calibri"/>
                <w:color w:val="000000"/>
                <w:sz w:val="18"/>
                <w:szCs w:val="18"/>
                <w:lang w:eastAsia="en-IE"/>
              </w:rPr>
            </w:pPr>
            <w:r w:rsidRPr="002438FE">
              <w:rPr>
                <w:rFonts w:ascii="Calibri" w:hAnsi="Calibri" w:cs="Calibri"/>
                <w:color w:val="000000"/>
                <w:sz w:val="18"/>
                <w:szCs w:val="18"/>
                <w:lang w:eastAsia="en-IE"/>
              </w:rPr>
              <w:t>N/A</w:t>
            </w:r>
          </w:p>
        </w:tc>
      </w:tr>
    </w:tbl>
    <w:p w14:paraId="499039B3" w14:textId="77777777" w:rsidR="00653D1B" w:rsidRDefault="00653D1B" w:rsidP="00A92770">
      <w:pPr>
        <w:pStyle w:val="ListParagraph"/>
        <w:numPr>
          <w:ilvl w:val="1"/>
          <w:numId w:val="30"/>
        </w:numPr>
        <w:spacing w:before="0" w:after="0"/>
        <w:ind w:left="720" w:hanging="709"/>
        <w:jc w:val="both"/>
        <w:rPr>
          <w:rFonts w:cs="Arial"/>
          <w:sz w:val="22"/>
          <w:szCs w:val="22"/>
        </w:rPr>
      </w:pPr>
      <w:r>
        <w:rPr>
          <w:rFonts w:cs="Arial"/>
          <w:sz w:val="22"/>
          <w:szCs w:val="22"/>
        </w:rPr>
        <w:t>Each Mini-Competition Criteria may be divided into sub-criteria, and the weightings for each sub-criterion will fall within the range of weightings above for the relevant Mini-Competition Criteria.</w:t>
      </w:r>
    </w:p>
    <w:p w14:paraId="3D02737A" w14:textId="77777777" w:rsidR="00653D1B" w:rsidRDefault="00653D1B" w:rsidP="004F6F70">
      <w:pPr>
        <w:pStyle w:val="ListParagraph"/>
        <w:spacing w:before="0" w:after="0"/>
        <w:jc w:val="both"/>
        <w:rPr>
          <w:rFonts w:cs="Arial"/>
          <w:sz w:val="22"/>
          <w:szCs w:val="22"/>
        </w:rPr>
      </w:pPr>
    </w:p>
    <w:p w14:paraId="14397E7D" w14:textId="096E90D6" w:rsidR="00653D1B" w:rsidRPr="00353CC2" w:rsidRDefault="00653D1B" w:rsidP="00A92770">
      <w:pPr>
        <w:pStyle w:val="ListParagraph"/>
        <w:numPr>
          <w:ilvl w:val="1"/>
          <w:numId w:val="30"/>
        </w:numPr>
        <w:spacing w:before="0" w:after="0"/>
        <w:ind w:left="720" w:hanging="709"/>
        <w:jc w:val="both"/>
        <w:rPr>
          <w:rFonts w:cs="Arial"/>
          <w:sz w:val="22"/>
          <w:szCs w:val="22"/>
        </w:rPr>
      </w:pPr>
      <w:r w:rsidRPr="00353CC2">
        <w:rPr>
          <w:rFonts w:cstheme="minorHAnsi"/>
          <w:sz w:val="22"/>
        </w:rPr>
        <w:t>The duration of any Contract awarded pursuant to a Mini-Competition will vary depending on the requirements of the DPS Purchasers, and will be advised in the relevant Invitation to Tender, but shall not be limited by the term, or term remaining, of the DPS</w:t>
      </w:r>
    </w:p>
    <w:p w14:paraId="7CB63495" w14:textId="77777777" w:rsidR="00653D1B" w:rsidRDefault="00653D1B" w:rsidP="00A92770">
      <w:pPr>
        <w:pStyle w:val="ListParagraph"/>
        <w:numPr>
          <w:ilvl w:val="1"/>
          <w:numId w:val="30"/>
        </w:numPr>
        <w:spacing w:before="0" w:after="0"/>
        <w:ind w:left="720" w:hanging="709"/>
        <w:jc w:val="both"/>
        <w:rPr>
          <w:rFonts w:cs="Arial"/>
          <w:sz w:val="22"/>
          <w:szCs w:val="22"/>
        </w:rPr>
      </w:pPr>
      <w:r>
        <w:rPr>
          <w:rFonts w:cs="Arial"/>
          <w:sz w:val="22"/>
          <w:szCs w:val="22"/>
        </w:rPr>
        <w:t>The Mini-Competition Document Pack will include all documents relevant to the Mini-Competition. Unless otherwise specified in the Invitation to Tender, it is anticipated that that Mini-Competition Document Pack will include (where relevant):</w:t>
      </w:r>
    </w:p>
    <w:p w14:paraId="750C3AA7" w14:textId="77777777" w:rsidR="00653D1B" w:rsidRPr="006F1775" w:rsidRDefault="00653D1B" w:rsidP="004F6F70">
      <w:pPr>
        <w:pStyle w:val="ListParagraph"/>
        <w:spacing w:before="0" w:after="0"/>
        <w:rPr>
          <w:rFonts w:cs="Arial"/>
          <w:sz w:val="12"/>
          <w:szCs w:val="22"/>
        </w:rPr>
      </w:pPr>
    </w:p>
    <w:p w14:paraId="713302B0" w14:textId="77777777" w:rsidR="00653D1B" w:rsidRDefault="00653D1B" w:rsidP="00A92770">
      <w:pPr>
        <w:pStyle w:val="ListParagraph"/>
        <w:numPr>
          <w:ilvl w:val="2"/>
          <w:numId w:val="30"/>
        </w:numPr>
        <w:spacing w:before="0" w:after="0"/>
        <w:ind w:left="1560" w:hanging="851"/>
        <w:jc w:val="both"/>
        <w:rPr>
          <w:rFonts w:cs="Arial"/>
          <w:sz w:val="22"/>
          <w:szCs w:val="22"/>
        </w:rPr>
      </w:pPr>
      <w:r>
        <w:rPr>
          <w:rFonts w:cs="Arial"/>
          <w:sz w:val="22"/>
          <w:szCs w:val="22"/>
        </w:rPr>
        <w:t>Mini-Competition Invitation to Tender;</w:t>
      </w:r>
    </w:p>
    <w:p w14:paraId="4CFB1B0A" w14:textId="77777777" w:rsidR="006F1775" w:rsidRPr="006F1775" w:rsidRDefault="006F1775" w:rsidP="006F1775">
      <w:pPr>
        <w:pStyle w:val="ListParagraph"/>
        <w:spacing w:before="0" w:after="0"/>
        <w:ind w:left="1560"/>
        <w:jc w:val="both"/>
        <w:rPr>
          <w:rFonts w:cs="Arial"/>
          <w:sz w:val="10"/>
          <w:szCs w:val="22"/>
        </w:rPr>
      </w:pPr>
    </w:p>
    <w:p w14:paraId="58492746" w14:textId="77777777" w:rsidR="00653D1B" w:rsidRDefault="00653D1B" w:rsidP="00A92770">
      <w:pPr>
        <w:pStyle w:val="ListParagraph"/>
        <w:numPr>
          <w:ilvl w:val="2"/>
          <w:numId w:val="30"/>
        </w:numPr>
        <w:spacing w:before="0" w:after="0"/>
        <w:ind w:left="1560" w:hanging="851"/>
        <w:jc w:val="both"/>
        <w:rPr>
          <w:rFonts w:cs="Arial"/>
          <w:sz w:val="22"/>
          <w:szCs w:val="22"/>
        </w:rPr>
      </w:pPr>
      <w:r>
        <w:rPr>
          <w:rFonts w:cs="Arial"/>
          <w:sz w:val="22"/>
          <w:szCs w:val="22"/>
        </w:rPr>
        <w:t>Mini-Competition Response Document;</w:t>
      </w:r>
    </w:p>
    <w:p w14:paraId="09747DB4" w14:textId="77777777" w:rsidR="006F1775" w:rsidRPr="006F1775" w:rsidRDefault="006F1775" w:rsidP="006F1775">
      <w:pPr>
        <w:spacing w:before="0" w:after="0"/>
        <w:jc w:val="both"/>
        <w:rPr>
          <w:rFonts w:cs="Arial"/>
          <w:sz w:val="10"/>
          <w:szCs w:val="22"/>
        </w:rPr>
      </w:pPr>
    </w:p>
    <w:p w14:paraId="0A2F8AB9" w14:textId="10F6569E" w:rsidR="00653D1B" w:rsidRPr="00353CC2" w:rsidRDefault="00653D1B" w:rsidP="00A92770">
      <w:pPr>
        <w:pStyle w:val="ListParagraph"/>
        <w:numPr>
          <w:ilvl w:val="2"/>
          <w:numId w:val="30"/>
        </w:numPr>
        <w:spacing w:before="0" w:after="0"/>
        <w:ind w:left="1560" w:hanging="851"/>
        <w:jc w:val="both"/>
        <w:rPr>
          <w:rFonts w:cs="Arial"/>
          <w:sz w:val="22"/>
          <w:szCs w:val="22"/>
        </w:rPr>
      </w:pPr>
      <w:r w:rsidRPr="00353CC2">
        <w:rPr>
          <w:rFonts w:cs="Arial"/>
          <w:sz w:val="22"/>
          <w:szCs w:val="22"/>
        </w:rPr>
        <w:t>Standard Terms for Supplies and Services;</w:t>
      </w:r>
    </w:p>
    <w:p w14:paraId="07A91A86" w14:textId="49D10410" w:rsidR="00653D1B" w:rsidRPr="00353CC2" w:rsidRDefault="00653D1B" w:rsidP="00A92770">
      <w:pPr>
        <w:pStyle w:val="ListParagraph"/>
        <w:numPr>
          <w:ilvl w:val="1"/>
          <w:numId w:val="30"/>
        </w:numPr>
        <w:spacing w:before="0" w:after="0"/>
        <w:ind w:left="709" w:hanging="709"/>
        <w:jc w:val="both"/>
        <w:rPr>
          <w:rFonts w:cs="Arial"/>
          <w:sz w:val="22"/>
          <w:szCs w:val="22"/>
        </w:rPr>
      </w:pPr>
      <w:r w:rsidRPr="00353CC2">
        <w:rPr>
          <w:rFonts w:cs="Arial"/>
          <w:sz w:val="22"/>
          <w:szCs w:val="22"/>
        </w:rPr>
        <w:t xml:space="preserve">On the basis of the Tenders received, the DPS Purchaser will apply the specific award criteria and weightings specified in the Invitation to Tender for the purpose of awarding a Contract for the Goods included in the scope of the Mini-Competition.  </w:t>
      </w:r>
    </w:p>
    <w:p w14:paraId="17F30791" w14:textId="320C6A83" w:rsidR="00653D1B" w:rsidRPr="00353CC2" w:rsidRDefault="00653D1B" w:rsidP="00A92770">
      <w:pPr>
        <w:pStyle w:val="ListParagraph"/>
        <w:numPr>
          <w:ilvl w:val="1"/>
          <w:numId w:val="30"/>
        </w:numPr>
        <w:spacing w:before="0" w:after="0"/>
        <w:ind w:left="709" w:hanging="709"/>
        <w:jc w:val="both"/>
        <w:rPr>
          <w:rFonts w:cs="Arial"/>
          <w:sz w:val="22"/>
          <w:szCs w:val="22"/>
        </w:rPr>
      </w:pPr>
      <w:r w:rsidRPr="00353CC2">
        <w:rPr>
          <w:rFonts w:cs="Arial"/>
          <w:sz w:val="22"/>
          <w:szCs w:val="22"/>
        </w:rPr>
        <w:t>Each Contract shall constitute a separate agreement between the DPS Purchaser(s) and DPS Appointee(s) who are successful in the Mini-Competition.</w:t>
      </w:r>
    </w:p>
    <w:p w14:paraId="05152828" w14:textId="4A38CD1E" w:rsidR="00653D1B" w:rsidRPr="00353CC2" w:rsidRDefault="00653D1B" w:rsidP="00A92770">
      <w:pPr>
        <w:pStyle w:val="ListParagraph"/>
        <w:numPr>
          <w:ilvl w:val="1"/>
          <w:numId w:val="30"/>
        </w:numPr>
        <w:spacing w:before="0" w:after="0"/>
        <w:ind w:left="709" w:hanging="709"/>
        <w:jc w:val="both"/>
        <w:rPr>
          <w:rFonts w:cs="Arial"/>
          <w:sz w:val="22"/>
          <w:szCs w:val="22"/>
        </w:rPr>
      </w:pPr>
      <w:r w:rsidRPr="00353CC2">
        <w:rPr>
          <w:rFonts w:cs="Arial"/>
          <w:sz w:val="22"/>
          <w:szCs w:val="22"/>
        </w:rPr>
        <w:t xml:space="preserve">A Contract Agreement shall be executed between the relevant DPS Purchaser(s) and the DPS Appointee(s) successful in the Mini-Competition. Operational management of the Contract Agreement shall be the responsibility of the DPS Purchaser(s), unless otherwise specified in the Contract Agreement. </w:t>
      </w:r>
    </w:p>
    <w:p w14:paraId="29D002C4" w14:textId="5F047325" w:rsidR="00653D1B" w:rsidRPr="00353CC2" w:rsidRDefault="00653D1B" w:rsidP="00A92770">
      <w:pPr>
        <w:pStyle w:val="ListParagraph"/>
        <w:numPr>
          <w:ilvl w:val="1"/>
          <w:numId w:val="30"/>
        </w:numPr>
        <w:spacing w:before="0" w:after="0"/>
        <w:ind w:left="709" w:hanging="709"/>
        <w:jc w:val="both"/>
        <w:rPr>
          <w:rFonts w:cs="Arial"/>
          <w:sz w:val="22"/>
          <w:szCs w:val="22"/>
        </w:rPr>
      </w:pPr>
      <w:r w:rsidRPr="00353CC2">
        <w:rPr>
          <w:rFonts w:cs="Arial"/>
          <w:sz w:val="22"/>
          <w:szCs w:val="22"/>
        </w:rPr>
        <w:t xml:space="preserve">The successful DPS Appointee(s) may be required, as a condition of the award of the Contract, to provide evidence to the DPS Purchaser that it continues to satisfy each of the Exclusion Grounds and Selection Criteria outlined at Section 5 of this DPS Invitation. </w:t>
      </w:r>
    </w:p>
    <w:p w14:paraId="40E3BC82" w14:textId="20C2B10C" w:rsidR="00653D1B" w:rsidRPr="00CB45DC" w:rsidRDefault="00653D1B" w:rsidP="00A92770">
      <w:pPr>
        <w:pStyle w:val="ListParagraph"/>
        <w:numPr>
          <w:ilvl w:val="1"/>
          <w:numId w:val="30"/>
        </w:numPr>
        <w:spacing w:before="0" w:after="0"/>
        <w:ind w:left="709" w:hanging="709"/>
        <w:jc w:val="both"/>
        <w:rPr>
          <w:rFonts w:cstheme="minorHAnsi"/>
          <w:b/>
          <w:sz w:val="22"/>
          <w:szCs w:val="22"/>
        </w:rPr>
      </w:pPr>
      <w:r w:rsidRPr="00353CC2">
        <w:rPr>
          <w:rFonts w:cs="Arial"/>
          <w:sz w:val="22"/>
          <w:szCs w:val="22"/>
        </w:rPr>
        <w:t xml:space="preserve">Contracts awarded pursuant to a Mini-Competition under the DPS shall be based upon the documents included in the Mini-Competition Document Pack. Further conditions may be incorporated within specific </w:t>
      </w:r>
      <w:r w:rsidRPr="00353CC2">
        <w:rPr>
          <w:rFonts w:cs="Arial"/>
          <w:sz w:val="22"/>
          <w:szCs w:val="22"/>
        </w:rPr>
        <w:lastRenderedPageBreak/>
        <w:t xml:space="preserve">Contract Agreements. Where this is the case, details of those further conditions will be included with the relevant Mini-Competition Document Pack </w:t>
      </w:r>
    </w:p>
    <w:p w14:paraId="2001B6A2" w14:textId="77777777" w:rsidR="00CB45DC" w:rsidRDefault="00CB45DC" w:rsidP="00CB45DC">
      <w:pPr>
        <w:spacing w:before="0" w:after="0"/>
        <w:jc w:val="both"/>
        <w:rPr>
          <w:rFonts w:cstheme="minorHAnsi"/>
          <w:b/>
          <w:sz w:val="22"/>
          <w:szCs w:val="22"/>
        </w:rPr>
      </w:pPr>
    </w:p>
    <w:p w14:paraId="2A8976BB" w14:textId="77777777" w:rsidR="00CB45DC" w:rsidRDefault="00CB45DC" w:rsidP="00CB45DC">
      <w:pPr>
        <w:spacing w:before="0" w:after="0"/>
        <w:jc w:val="both"/>
        <w:rPr>
          <w:rFonts w:cstheme="minorHAnsi"/>
          <w:b/>
          <w:sz w:val="22"/>
          <w:szCs w:val="22"/>
        </w:rPr>
      </w:pPr>
    </w:p>
    <w:p w14:paraId="5BA82D79" w14:textId="77777777" w:rsidR="00CB45DC" w:rsidRDefault="00CB45DC" w:rsidP="00CB45DC">
      <w:pPr>
        <w:spacing w:before="0" w:after="0"/>
        <w:jc w:val="both"/>
        <w:rPr>
          <w:rFonts w:cstheme="minorHAnsi"/>
          <w:b/>
          <w:sz w:val="22"/>
          <w:szCs w:val="22"/>
        </w:rPr>
      </w:pPr>
    </w:p>
    <w:p w14:paraId="201D2CAF" w14:textId="77777777" w:rsidR="00CB45DC" w:rsidRDefault="00CB45DC" w:rsidP="00CB45DC">
      <w:pPr>
        <w:spacing w:before="0" w:after="0"/>
        <w:jc w:val="both"/>
        <w:rPr>
          <w:rFonts w:cstheme="minorHAnsi"/>
          <w:b/>
          <w:sz w:val="22"/>
          <w:szCs w:val="22"/>
        </w:rPr>
      </w:pPr>
    </w:p>
    <w:p w14:paraId="59D6A22B" w14:textId="77777777" w:rsidR="00CB45DC" w:rsidRDefault="00CB45DC" w:rsidP="00CB45DC">
      <w:pPr>
        <w:spacing w:before="0" w:after="0"/>
        <w:jc w:val="both"/>
        <w:rPr>
          <w:rFonts w:cstheme="minorHAnsi"/>
          <w:b/>
          <w:sz w:val="22"/>
          <w:szCs w:val="22"/>
        </w:rPr>
      </w:pPr>
    </w:p>
    <w:p w14:paraId="5526ECE1" w14:textId="77777777" w:rsidR="00CB45DC" w:rsidRDefault="00CB45DC" w:rsidP="00CB45DC">
      <w:pPr>
        <w:spacing w:before="0" w:after="0"/>
        <w:jc w:val="both"/>
        <w:rPr>
          <w:rFonts w:cstheme="minorHAnsi"/>
          <w:b/>
          <w:sz w:val="22"/>
          <w:szCs w:val="22"/>
        </w:rPr>
      </w:pPr>
    </w:p>
    <w:p w14:paraId="5FA67EBF" w14:textId="77777777" w:rsidR="00CB45DC" w:rsidRDefault="00CB45DC" w:rsidP="00CB45DC">
      <w:pPr>
        <w:spacing w:before="0" w:after="0"/>
        <w:jc w:val="both"/>
        <w:rPr>
          <w:rFonts w:cstheme="minorHAnsi"/>
          <w:b/>
          <w:sz w:val="22"/>
          <w:szCs w:val="22"/>
        </w:rPr>
      </w:pPr>
    </w:p>
    <w:p w14:paraId="0D2885BB" w14:textId="77777777" w:rsidR="00CB45DC" w:rsidRDefault="00CB45DC" w:rsidP="00CB45DC">
      <w:pPr>
        <w:spacing w:before="0" w:after="0"/>
        <w:jc w:val="both"/>
        <w:rPr>
          <w:rFonts w:cstheme="minorHAnsi"/>
          <w:b/>
          <w:sz w:val="22"/>
          <w:szCs w:val="22"/>
        </w:rPr>
      </w:pPr>
    </w:p>
    <w:p w14:paraId="5F9BACD5" w14:textId="77777777" w:rsidR="00CB45DC" w:rsidRDefault="00CB45DC" w:rsidP="00CB45DC">
      <w:pPr>
        <w:spacing w:before="0" w:after="0"/>
        <w:jc w:val="both"/>
        <w:rPr>
          <w:rFonts w:cstheme="minorHAnsi"/>
          <w:b/>
          <w:sz w:val="22"/>
          <w:szCs w:val="22"/>
        </w:rPr>
      </w:pPr>
    </w:p>
    <w:p w14:paraId="7519F951" w14:textId="77777777" w:rsidR="00CB45DC" w:rsidRDefault="00CB45DC" w:rsidP="00CB45DC">
      <w:pPr>
        <w:spacing w:before="0" w:after="0"/>
        <w:jc w:val="both"/>
        <w:rPr>
          <w:rFonts w:cstheme="minorHAnsi"/>
          <w:b/>
          <w:sz w:val="22"/>
          <w:szCs w:val="22"/>
        </w:rPr>
      </w:pPr>
    </w:p>
    <w:p w14:paraId="02229937" w14:textId="77777777" w:rsidR="00CB45DC" w:rsidRDefault="00CB45DC" w:rsidP="00CB45DC">
      <w:pPr>
        <w:spacing w:before="0" w:after="0"/>
        <w:jc w:val="both"/>
        <w:rPr>
          <w:rFonts w:cstheme="minorHAnsi"/>
          <w:b/>
          <w:sz w:val="22"/>
          <w:szCs w:val="22"/>
        </w:rPr>
      </w:pPr>
    </w:p>
    <w:p w14:paraId="709C253A" w14:textId="77777777" w:rsidR="00CB45DC" w:rsidRDefault="00CB45DC" w:rsidP="00CB45DC">
      <w:pPr>
        <w:spacing w:before="0" w:after="0"/>
        <w:jc w:val="both"/>
        <w:rPr>
          <w:rFonts w:cstheme="minorHAnsi"/>
          <w:b/>
          <w:sz w:val="22"/>
          <w:szCs w:val="22"/>
        </w:rPr>
      </w:pPr>
    </w:p>
    <w:p w14:paraId="2B14AD9C" w14:textId="77777777" w:rsidR="00CB45DC" w:rsidRDefault="00CB45DC" w:rsidP="00CB45DC">
      <w:pPr>
        <w:spacing w:before="0" w:after="0"/>
        <w:jc w:val="both"/>
        <w:rPr>
          <w:rFonts w:cstheme="minorHAnsi"/>
          <w:b/>
          <w:sz w:val="22"/>
          <w:szCs w:val="22"/>
        </w:rPr>
      </w:pPr>
    </w:p>
    <w:p w14:paraId="7992D23A" w14:textId="77777777" w:rsidR="00CB45DC" w:rsidRDefault="00CB45DC" w:rsidP="00CB45DC">
      <w:pPr>
        <w:spacing w:before="0" w:after="0"/>
        <w:jc w:val="both"/>
        <w:rPr>
          <w:rFonts w:cstheme="minorHAnsi"/>
          <w:b/>
          <w:sz w:val="22"/>
          <w:szCs w:val="22"/>
        </w:rPr>
      </w:pPr>
    </w:p>
    <w:p w14:paraId="13BAEE75" w14:textId="77777777" w:rsidR="00CB45DC" w:rsidRDefault="00CB45DC" w:rsidP="00CB45DC">
      <w:pPr>
        <w:spacing w:before="0" w:after="0"/>
        <w:jc w:val="both"/>
        <w:rPr>
          <w:rFonts w:cstheme="minorHAnsi"/>
          <w:b/>
          <w:sz w:val="22"/>
          <w:szCs w:val="22"/>
        </w:rPr>
      </w:pPr>
    </w:p>
    <w:p w14:paraId="49AD68FE" w14:textId="77777777" w:rsidR="00CB45DC" w:rsidRDefault="00CB45DC" w:rsidP="00CB45DC">
      <w:pPr>
        <w:spacing w:before="0" w:after="0"/>
        <w:jc w:val="both"/>
        <w:rPr>
          <w:rFonts w:cstheme="minorHAnsi"/>
          <w:b/>
          <w:sz w:val="22"/>
          <w:szCs w:val="22"/>
        </w:rPr>
      </w:pPr>
    </w:p>
    <w:p w14:paraId="37A564C1" w14:textId="77777777" w:rsidR="00CB45DC" w:rsidRDefault="00CB45DC" w:rsidP="00CB45DC">
      <w:pPr>
        <w:spacing w:before="0" w:after="0"/>
        <w:jc w:val="both"/>
        <w:rPr>
          <w:rFonts w:cstheme="minorHAnsi"/>
          <w:b/>
          <w:sz w:val="22"/>
          <w:szCs w:val="22"/>
        </w:rPr>
      </w:pPr>
    </w:p>
    <w:p w14:paraId="459D5B3E" w14:textId="77777777" w:rsidR="00CB45DC" w:rsidRDefault="00CB45DC" w:rsidP="00CB45DC">
      <w:pPr>
        <w:spacing w:before="0" w:after="0"/>
        <w:jc w:val="both"/>
        <w:rPr>
          <w:rFonts w:cstheme="minorHAnsi"/>
          <w:b/>
          <w:sz w:val="22"/>
          <w:szCs w:val="22"/>
        </w:rPr>
      </w:pPr>
    </w:p>
    <w:p w14:paraId="279EA126" w14:textId="77777777" w:rsidR="00CB45DC" w:rsidRDefault="00CB45DC" w:rsidP="00CB45DC">
      <w:pPr>
        <w:spacing w:before="0" w:after="0"/>
        <w:jc w:val="both"/>
        <w:rPr>
          <w:rFonts w:cstheme="minorHAnsi"/>
          <w:b/>
          <w:sz w:val="22"/>
          <w:szCs w:val="22"/>
        </w:rPr>
      </w:pPr>
    </w:p>
    <w:p w14:paraId="034F2083" w14:textId="6810979A" w:rsidR="00CB45DC" w:rsidRDefault="00CB45DC" w:rsidP="00CB45DC">
      <w:pPr>
        <w:spacing w:before="0" w:after="0"/>
        <w:jc w:val="both"/>
        <w:rPr>
          <w:rFonts w:cstheme="minorHAnsi"/>
          <w:b/>
          <w:sz w:val="22"/>
          <w:szCs w:val="22"/>
        </w:rPr>
      </w:pPr>
    </w:p>
    <w:p w14:paraId="0EF01AEC" w14:textId="6C50A89F" w:rsidR="00F97FE0" w:rsidRDefault="00F97FE0" w:rsidP="00CB45DC">
      <w:pPr>
        <w:spacing w:before="0" w:after="0"/>
        <w:jc w:val="both"/>
        <w:rPr>
          <w:rFonts w:cstheme="minorHAnsi"/>
          <w:b/>
          <w:sz w:val="22"/>
          <w:szCs w:val="22"/>
        </w:rPr>
      </w:pPr>
    </w:p>
    <w:p w14:paraId="09F10A54" w14:textId="77777777" w:rsidR="00F97FE0" w:rsidRPr="00CB45DC" w:rsidRDefault="00F97FE0" w:rsidP="00CB45DC">
      <w:pPr>
        <w:spacing w:before="0" w:after="0"/>
        <w:jc w:val="both"/>
        <w:rPr>
          <w:rFonts w:cstheme="minorHAnsi"/>
          <w:b/>
          <w:sz w:val="22"/>
          <w:szCs w:val="22"/>
        </w:rPr>
      </w:pPr>
    </w:p>
    <w:p w14:paraId="7BC3A290" w14:textId="540A66EE" w:rsidR="00072587" w:rsidRPr="00072587" w:rsidRDefault="00653D1B" w:rsidP="00072587">
      <w:pPr>
        <w:pStyle w:val="Heading1"/>
        <w:jc w:val="center"/>
        <w:rPr>
          <w:rFonts w:cs="Arial"/>
        </w:rPr>
      </w:pPr>
      <w:bookmarkStart w:id="55" w:name="_Toc528070904"/>
      <w:bookmarkStart w:id="56" w:name="_Toc528070963"/>
      <w:bookmarkStart w:id="57" w:name="_Toc528071411"/>
      <w:bookmarkStart w:id="58" w:name="_Toc528071494"/>
      <w:bookmarkStart w:id="59" w:name="_Toc528309974"/>
      <w:bookmarkStart w:id="60" w:name="_Toc528845700"/>
      <w:bookmarkStart w:id="61" w:name="_Toc17898412"/>
      <w:bookmarkStart w:id="62" w:name="_Toc17898486"/>
      <w:bookmarkStart w:id="63" w:name="_Toc17898963"/>
      <w:bookmarkStart w:id="64" w:name="_Toc17899041"/>
      <w:bookmarkStart w:id="65" w:name="_Toc17900965"/>
      <w:bookmarkStart w:id="66" w:name="_Toc17971259"/>
      <w:bookmarkStart w:id="67" w:name="_Toc45271737"/>
      <w:r w:rsidRPr="00350A2A">
        <w:rPr>
          <w:rFonts w:cs="Arial"/>
        </w:rPr>
        <w:t xml:space="preserve">APPENDIX </w:t>
      </w:r>
      <w:bookmarkEnd w:id="55"/>
      <w:bookmarkEnd w:id="56"/>
      <w:bookmarkEnd w:id="57"/>
      <w:bookmarkEnd w:id="58"/>
      <w:bookmarkEnd w:id="59"/>
      <w:bookmarkEnd w:id="60"/>
      <w:bookmarkEnd w:id="61"/>
      <w:bookmarkEnd w:id="62"/>
      <w:r>
        <w:rPr>
          <w:rFonts w:cs="Arial"/>
        </w:rPr>
        <w:t>1</w:t>
      </w:r>
      <w:r w:rsidRPr="00350A2A">
        <w:rPr>
          <w:rFonts w:cs="Arial"/>
        </w:rPr>
        <w:t xml:space="preserve"> </w:t>
      </w:r>
      <w:bookmarkStart w:id="68" w:name="_Toc528070905"/>
      <w:bookmarkStart w:id="69" w:name="_Toc528070964"/>
      <w:bookmarkStart w:id="70" w:name="_Toc528071412"/>
      <w:bookmarkStart w:id="71" w:name="_Toc528071495"/>
      <w:bookmarkStart w:id="72" w:name="_Toc528309975"/>
      <w:bookmarkStart w:id="73" w:name="_Toc528845701"/>
      <w:bookmarkStart w:id="74" w:name="_Toc17898413"/>
      <w:bookmarkStart w:id="75" w:name="_Toc17898487"/>
      <w:r w:rsidRPr="00350A2A">
        <w:rPr>
          <w:rFonts w:cs="Arial"/>
        </w:rPr>
        <w:t>- DPS PURCHASERS</w:t>
      </w:r>
      <w:bookmarkEnd w:id="63"/>
      <w:bookmarkEnd w:id="64"/>
      <w:bookmarkEnd w:id="65"/>
      <w:bookmarkEnd w:id="66"/>
      <w:bookmarkEnd w:id="67"/>
      <w:bookmarkEnd w:id="68"/>
      <w:bookmarkEnd w:id="69"/>
      <w:bookmarkEnd w:id="70"/>
      <w:bookmarkEnd w:id="71"/>
      <w:bookmarkEnd w:id="72"/>
      <w:bookmarkEnd w:id="73"/>
      <w:bookmarkEnd w:id="74"/>
      <w:bookmarkEnd w:id="75"/>
    </w:p>
    <w:p w14:paraId="1B405844" w14:textId="77777777" w:rsidR="00653D1B" w:rsidRDefault="00653D1B" w:rsidP="006F1775">
      <w:pPr>
        <w:spacing w:before="240" w:after="0" w:line="316" w:lineRule="auto"/>
        <w:ind w:left="720"/>
        <w:jc w:val="both"/>
        <w:rPr>
          <w:rFonts w:cs="Arial"/>
          <w:sz w:val="22"/>
          <w:szCs w:val="22"/>
          <w:lang w:val="en-GB"/>
        </w:rPr>
      </w:pPr>
      <w:r w:rsidRPr="00350A2A">
        <w:rPr>
          <w:rFonts w:cs="Arial"/>
          <w:sz w:val="22"/>
          <w:szCs w:val="22"/>
          <w:lang w:val="en-GB"/>
        </w:rPr>
        <w:t xml:space="preserve">The following entities (each a “DPS Purchaser”) may award </w:t>
      </w:r>
      <w:r w:rsidRPr="00350C0E">
        <w:rPr>
          <w:rFonts w:cs="Arial"/>
          <w:sz w:val="22"/>
          <w:szCs w:val="22"/>
          <w:lang w:val="en-GB"/>
        </w:rPr>
        <w:t>Contracts</w:t>
      </w:r>
      <w:r w:rsidRPr="00350A2A">
        <w:rPr>
          <w:rFonts w:cs="Arial"/>
          <w:sz w:val="22"/>
          <w:szCs w:val="22"/>
          <w:lang w:val="en-GB"/>
        </w:rPr>
        <w:t xml:space="preserve"> under the DPS. </w:t>
      </w:r>
    </w:p>
    <w:p w14:paraId="0E86D630" w14:textId="1B1D5C80" w:rsidR="00781E18" w:rsidRDefault="00F72422" w:rsidP="006F1775">
      <w:pPr>
        <w:spacing w:after="0" w:line="316" w:lineRule="auto"/>
        <w:ind w:left="720"/>
        <w:jc w:val="both"/>
        <w:rPr>
          <w:rFonts w:cstheme="minorHAnsi"/>
          <w:color w:val="000000"/>
          <w:spacing w:val="-1"/>
        </w:rPr>
      </w:pPr>
      <w:r w:rsidRPr="00D64710">
        <w:rPr>
          <w:rFonts w:cstheme="minorHAnsi"/>
          <w:color w:val="000000"/>
          <w:spacing w:val="-1"/>
        </w:rPr>
        <w:t xml:space="preserve">Hospitals within </w:t>
      </w:r>
      <w:r>
        <w:rPr>
          <w:rFonts w:cstheme="minorHAnsi"/>
          <w:color w:val="000000"/>
          <w:spacing w:val="-1"/>
        </w:rPr>
        <w:t>t</w:t>
      </w:r>
      <w:r w:rsidRPr="00D64710">
        <w:rPr>
          <w:rFonts w:cstheme="minorHAnsi"/>
          <w:color w:val="000000"/>
          <w:spacing w:val="-1"/>
        </w:rPr>
        <w:t xml:space="preserve">he Ireland East Hospital Group </w:t>
      </w:r>
      <w:r>
        <w:rPr>
          <w:rFonts w:cstheme="minorHAnsi"/>
          <w:color w:val="000000"/>
          <w:spacing w:val="-1"/>
        </w:rPr>
        <w:t>may utilise the result of this</w:t>
      </w:r>
      <w:r w:rsidRPr="00D64710">
        <w:rPr>
          <w:rFonts w:cstheme="minorHAnsi"/>
          <w:color w:val="000000"/>
          <w:spacing w:val="-1"/>
        </w:rPr>
        <w:t xml:space="preserve"> competition. The Ireland East Hospital Group consists of Mater Misericordiae University Hospital, St. Vincent’s University Hospital, Our Lady’s Hospital, Navan, Regional Hospital Mullingar, St Luke’s General Hospital, Wexford General Hospital, St. Columcille’s Hospital, St. Michael’s Hospital, Cappagh National Orthopaedic Hospital </w:t>
      </w:r>
      <w:r w:rsidR="00F9231E">
        <w:rPr>
          <w:rFonts w:cstheme="minorHAnsi"/>
          <w:color w:val="000000"/>
          <w:spacing w:val="-1"/>
        </w:rPr>
        <w:t>and The</w:t>
      </w:r>
      <w:r w:rsidRPr="00D64710">
        <w:rPr>
          <w:rFonts w:cstheme="minorHAnsi"/>
          <w:color w:val="000000"/>
          <w:spacing w:val="-1"/>
        </w:rPr>
        <w:t xml:space="preserve"> Ro</w:t>
      </w:r>
      <w:r w:rsidR="00781E18">
        <w:rPr>
          <w:rFonts w:cstheme="minorHAnsi"/>
          <w:color w:val="000000"/>
          <w:spacing w:val="-1"/>
        </w:rPr>
        <w:t>yal Victoria Eye &amp; Ear Hospit</w:t>
      </w:r>
      <w:r w:rsidR="00F9231E">
        <w:rPr>
          <w:rFonts w:cstheme="minorHAnsi"/>
          <w:color w:val="000000"/>
          <w:spacing w:val="-1"/>
        </w:rPr>
        <w:t>al. The Rotunda Hospital Dublin may also avail of this process.</w:t>
      </w:r>
    </w:p>
    <w:p w14:paraId="2FFDBB6A" w14:textId="1D4D6C6B" w:rsidR="00353CC2" w:rsidRDefault="00353CC2" w:rsidP="006F1775">
      <w:pPr>
        <w:spacing w:after="0" w:line="316" w:lineRule="auto"/>
        <w:ind w:left="720"/>
        <w:jc w:val="both"/>
        <w:rPr>
          <w:rFonts w:cstheme="minorHAnsi"/>
          <w:color w:val="000000"/>
          <w:spacing w:val="-1"/>
        </w:rPr>
      </w:pPr>
    </w:p>
    <w:p w14:paraId="3E45187E" w14:textId="54C44285" w:rsidR="0015545D" w:rsidRDefault="0015545D" w:rsidP="006F1775">
      <w:pPr>
        <w:spacing w:after="0" w:line="316" w:lineRule="auto"/>
        <w:ind w:left="720"/>
        <w:jc w:val="both"/>
        <w:rPr>
          <w:rFonts w:cstheme="minorHAnsi"/>
          <w:color w:val="000000"/>
          <w:spacing w:val="-1"/>
        </w:rPr>
      </w:pPr>
    </w:p>
    <w:p w14:paraId="0838CBAD" w14:textId="594FAF89" w:rsidR="0015545D" w:rsidRDefault="0015545D" w:rsidP="006F1775">
      <w:pPr>
        <w:spacing w:after="0" w:line="316" w:lineRule="auto"/>
        <w:ind w:left="720"/>
        <w:jc w:val="both"/>
        <w:rPr>
          <w:rFonts w:cstheme="minorHAnsi"/>
          <w:color w:val="000000"/>
          <w:spacing w:val="-1"/>
        </w:rPr>
      </w:pPr>
    </w:p>
    <w:p w14:paraId="610E0757" w14:textId="24AF9FFF" w:rsidR="0015545D" w:rsidRDefault="0015545D" w:rsidP="006F1775">
      <w:pPr>
        <w:spacing w:after="0" w:line="316" w:lineRule="auto"/>
        <w:ind w:left="720"/>
        <w:jc w:val="both"/>
        <w:rPr>
          <w:rFonts w:cstheme="minorHAnsi"/>
          <w:color w:val="000000"/>
          <w:spacing w:val="-1"/>
        </w:rPr>
      </w:pPr>
    </w:p>
    <w:p w14:paraId="0099CCD0" w14:textId="186E826C" w:rsidR="0015545D" w:rsidRDefault="0015545D" w:rsidP="006F1775">
      <w:pPr>
        <w:spacing w:after="0" w:line="316" w:lineRule="auto"/>
        <w:ind w:left="720"/>
        <w:jc w:val="both"/>
        <w:rPr>
          <w:rFonts w:cstheme="minorHAnsi"/>
          <w:color w:val="000000"/>
          <w:spacing w:val="-1"/>
        </w:rPr>
      </w:pPr>
    </w:p>
    <w:p w14:paraId="628E1883" w14:textId="7A6D6E91" w:rsidR="0015545D" w:rsidRDefault="0015545D" w:rsidP="006F1775">
      <w:pPr>
        <w:spacing w:after="0" w:line="316" w:lineRule="auto"/>
        <w:ind w:left="720"/>
        <w:jc w:val="both"/>
        <w:rPr>
          <w:rFonts w:cstheme="minorHAnsi"/>
          <w:color w:val="000000"/>
          <w:spacing w:val="-1"/>
        </w:rPr>
      </w:pPr>
    </w:p>
    <w:p w14:paraId="5337B61F" w14:textId="7AE7547C" w:rsidR="0015545D" w:rsidRDefault="0015545D" w:rsidP="006F1775">
      <w:pPr>
        <w:spacing w:after="0" w:line="316" w:lineRule="auto"/>
        <w:ind w:left="720"/>
        <w:jc w:val="both"/>
        <w:rPr>
          <w:rFonts w:cstheme="minorHAnsi"/>
          <w:color w:val="000000"/>
          <w:spacing w:val="-1"/>
        </w:rPr>
      </w:pPr>
    </w:p>
    <w:p w14:paraId="17A10CAA" w14:textId="441DFD1E" w:rsidR="0015545D" w:rsidRDefault="0015545D" w:rsidP="006F1775">
      <w:pPr>
        <w:spacing w:after="0" w:line="316" w:lineRule="auto"/>
        <w:ind w:left="720"/>
        <w:jc w:val="both"/>
        <w:rPr>
          <w:rFonts w:cstheme="minorHAnsi"/>
          <w:color w:val="000000"/>
          <w:spacing w:val="-1"/>
        </w:rPr>
      </w:pPr>
    </w:p>
    <w:p w14:paraId="4D843D64" w14:textId="3C4AB8A9" w:rsidR="0015545D" w:rsidRDefault="0015545D" w:rsidP="006F1775">
      <w:pPr>
        <w:spacing w:after="0" w:line="316" w:lineRule="auto"/>
        <w:ind w:left="720"/>
        <w:jc w:val="both"/>
        <w:rPr>
          <w:rFonts w:cstheme="minorHAnsi"/>
          <w:color w:val="000000"/>
          <w:spacing w:val="-1"/>
        </w:rPr>
      </w:pPr>
    </w:p>
    <w:p w14:paraId="199B10DA" w14:textId="56357E81" w:rsidR="0015545D" w:rsidRDefault="0015545D" w:rsidP="006F1775">
      <w:pPr>
        <w:spacing w:after="0" w:line="316" w:lineRule="auto"/>
        <w:ind w:left="720"/>
        <w:jc w:val="both"/>
        <w:rPr>
          <w:rFonts w:cstheme="minorHAnsi"/>
          <w:color w:val="000000"/>
          <w:spacing w:val="-1"/>
        </w:rPr>
      </w:pPr>
    </w:p>
    <w:p w14:paraId="5D42F0E2" w14:textId="75029177" w:rsidR="0015545D" w:rsidRDefault="0015545D" w:rsidP="006F1775">
      <w:pPr>
        <w:spacing w:after="0" w:line="316" w:lineRule="auto"/>
        <w:ind w:left="720"/>
        <w:jc w:val="both"/>
        <w:rPr>
          <w:rFonts w:cstheme="minorHAnsi"/>
          <w:color w:val="000000"/>
          <w:spacing w:val="-1"/>
        </w:rPr>
      </w:pPr>
    </w:p>
    <w:p w14:paraId="7E936AFA" w14:textId="3F3B7A66" w:rsidR="0015545D" w:rsidRDefault="0015545D" w:rsidP="006F1775">
      <w:pPr>
        <w:spacing w:after="0" w:line="316" w:lineRule="auto"/>
        <w:ind w:left="720"/>
        <w:jc w:val="both"/>
        <w:rPr>
          <w:rFonts w:cstheme="minorHAnsi"/>
          <w:color w:val="000000"/>
          <w:spacing w:val="-1"/>
        </w:rPr>
      </w:pPr>
    </w:p>
    <w:p w14:paraId="67D37737" w14:textId="0DF2CCF0" w:rsidR="0015545D" w:rsidRDefault="0015545D" w:rsidP="006F1775">
      <w:pPr>
        <w:spacing w:after="0" w:line="316" w:lineRule="auto"/>
        <w:ind w:left="720"/>
        <w:jc w:val="both"/>
        <w:rPr>
          <w:rFonts w:cstheme="minorHAnsi"/>
          <w:color w:val="000000"/>
          <w:spacing w:val="-1"/>
        </w:rPr>
      </w:pPr>
    </w:p>
    <w:p w14:paraId="36ACC4DE" w14:textId="061658F9" w:rsidR="0015545D" w:rsidRDefault="0015545D" w:rsidP="006F1775">
      <w:pPr>
        <w:spacing w:after="0" w:line="316" w:lineRule="auto"/>
        <w:ind w:left="720"/>
        <w:jc w:val="both"/>
        <w:rPr>
          <w:rFonts w:cstheme="minorHAnsi"/>
          <w:color w:val="000000"/>
          <w:spacing w:val="-1"/>
        </w:rPr>
      </w:pPr>
    </w:p>
    <w:p w14:paraId="225FFA96" w14:textId="389A8CE7" w:rsidR="0015545D" w:rsidRDefault="0015545D" w:rsidP="006F1775">
      <w:pPr>
        <w:spacing w:after="0" w:line="316" w:lineRule="auto"/>
        <w:ind w:left="720"/>
        <w:jc w:val="both"/>
        <w:rPr>
          <w:rFonts w:cstheme="minorHAnsi"/>
          <w:color w:val="000000"/>
          <w:spacing w:val="-1"/>
        </w:rPr>
      </w:pPr>
    </w:p>
    <w:p w14:paraId="1C1C48D2" w14:textId="68DDE6A0" w:rsidR="0015545D" w:rsidRDefault="0015545D" w:rsidP="006F1775">
      <w:pPr>
        <w:spacing w:after="0" w:line="316" w:lineRule="auto"/>
        <w:ind w:left="720"/>
        <w:jc w:val="both"/>
        <w:rPr>
          <w:rFonts w:cstheme="minorHAnsi"/>
          <w:color w:val="000000"/>
          <w:spacing w:val="-1"/>
        </w:rPr>
      </w:pPr>
    </w:p>
    <w:p w14:paraId="23E57094" w14:textId="12008831" w:rsidR="0015545D" w:rsidRDefault="0015545D" w:rsidP="006F1775">
      <w:pPr>
        <w:spacing w:after="0" w:line="316" w:lineRule="auto"/>
        <w:ind w:left="720"/>
        <w:jc w:val="both"/>
        <w:rPr>
          <w:rFonts w:cstheme="minorHAnsi"/>
          <w:color w:val="000000"/>
          <w:spacing w:val="-1"/>
        </w:rPr>
      </w:pPr>
    </w:p>
    <w:p w14:paraId="3975845C" w14:textId="30A0CFDD" w:rsidR="0015545D" w:rsidRDefault="0015545D" w:rsidP="006F1775">
      <w:pPr>
        <w:spacing w:after="0" w:line="316" w:lineRule="auto"/>
        <w:ind w:left="720"/>
        <w:jc w:val="both"/>
        <w:rPr>
          <w:rFonts w:cstheme="minorHAnsi"/>
          <w:color w:val="000000"/>
          <w:spacing w:val="-1"/>
        </w:rPr>
      </w:pPr>
    </w:p>
    <w:p w14:paraId="24532881" w14:textId="409A046D" w:rsidR="0015545D" w:rsidRDefault="0015545D" w:rsidP="006F1775">
      <w:pPr>
        <w:spacing w:after="0" w:line="316" w:lineRule="auto"/>
        <w:ind w:left="720"/>
        <w:jc w:val="both"/>
        <w:rPr>
          <w:rFonts w:cstheme="minorHAnsi"/>
          <w:color w:val="000000"/>
          <w:spacing w:val="-1"/>
        </w:rPr>
      </w:pPr>
    </w:p>
    <w:p w14:paraId="6FA895B9" w14:textId="4E93A8C7" w:rsidR="0015545D" w:rsidRDefault="0015545D" w:rsidP="006F1775">
      <w:pPr>
        <w:spacing w:after="0" w:line="316" w:lineRule="auto"/>
        <w:ind w:left="720"/>
        <w:jc w:val="both"/>
        <w:rPr>
          <w:rFonts w:cstheme="minorHAnsi"/>
          <w:color w:val="000000"/>
          <w:spacing w:val="-1"/>
        </w:rPr>
      </w:pPr>
    </w:p>
    <w:p w14:paraId="11BEBA21" w14:textId="6D8F3A61" w:rsidR="0015545D" w:rsidRDefault="0015545D" w:rsidP="006F1775">
      <w:pPr>
        <w:spacing w:after="0" w:line="316" w:lineRule="auto"/>
        <w:ind w:left="720"/>
        <w:jc w:val="both"/>
        <w:rPr>
          <w:rFonts w:cstheme="minorHAnsi"/>
          <w:color w:val="000000"/>
          <w:spacing w:val="-1"/>
        </w:rPr>
      </w:pPr>
    </w:p>
    <w:p w14:paraId="2ABF918D" w14:textId="77777777" w:rsidR="0015545D" w:rsidRDefault="0015545D" w:rsidP="006F1775">
      <w:pPr>
        <w:spacing w:after="0" w:line="316" w:lineRule="auto"/>
        <w:ind w:left="720"/>
        <w:jc w:val="both"/>
        <w:rPr>
          <w:rFonts w:cstheme="minorHAnsi"/>
          <w:color w:val="000000"/>
          <w:spacing w:val="-1"/>
        </w:rPr>
      </w:pPr>
    </w:p>
    <w:p w14:paraId="04964BBE" w14:textId="77777777" w:rsidR="00E1752C" w:rsidRPr="00E1752C" w:rsidRDefault="00072587" w:rsidP="00E1752C">
      <w:pPr>
        <w:pStyle w:val="Heading1"/>
        <w:jc w:val="center"/>
        <w:rPr>
          <w:rFonts w:cs="Arial"/>
          <w:lang w:val="en-GB"/>
        </w:rPr>
      </w:pPr>
      <w:bookmarkStart w:id="76" w:name="_Toc45271738"/>
      <w:r w:rsidRPr="00350A2A">
        <w:rPr>
          <w:rFonts w:cs="Arial"/>
        </w:rPr>
        <w:t>APPENDIX</w:t>
      </w:r>
      <w:r>
        <w:rPr>
          <w:rFonts w:cs="Arial"/>
        </w:rPr>
        <w:t xml:space="preserve"> 2</w:t>
      </w:r>
      <w:r w:rsidR="00434A20" w:rsidRPr="00434A20">
        <w:rPr>
          <w:rFonts w:cs="Arial"/>
          <w:lang w:val="en-GB"/>
        </w:rPr>
        <w:t xml:space="preserve"> – DPS Questionnaire</w:t>
      </w:r>
      <w:bookmarkEnd w:id="76"/>
    </w:p>
    <w:p w14:paraId="2A5F9EDA" w14:textId="77777777" w:rsidR="0015545D" w:rsidRPr="00D64710" w:rsidRDefault="0015545D" w:rsidP="0015545D">
      <w:pPr>
        <w:spacing w:after="0" w:line="240" w:lineRule="auto"/>
        <w:jc w:val="right"/>
      </w:pPr>
    </w:p>
    <w:p w14:paraId="315DE1F8" w14:textId="77777777" w:rsidR="0015545D" w:rsidRDefault="0015545D" w:rsidP="0015545D">
      <w:pPr>
        <w:spacing w:after="0" w:line="240" w:lineRule="auto"/>
      </w:pPr>
    </w:p>
    <w:p w14:paraId="79B2B996" w14:textId="77777777" w:rsidR="0015545D" w:rsidRDefault="0015545D" w:rsidP="0015545D">
      <w:pPr>
        <w:spacing w:after="0" w:line="240" w:lineRule="auto"/>
      </w:pPr>
    </w:p>
    <w:p w14:paraId="5886AF2B" w14:textId="77777777" w:rsidR="0015545D" w:rsidRPr="00F275F4" w:rsidRDefault="0015545D" w:rsidP="0015545D">
      <w:pPr>
        <w:pStyle w:val="Heading1"/>
        <w:rPr>
          <w:lang w:val="en-GB"/>
        </w:rPr>
      </w:pPr>
      <w:r w:rsidRPr="00F275F4">
        <w:rPr>
          <w:lang w:val="en-GB"/>
        </w:rPr>
        <w:t>Standard Tender Information</w:t>
      </w:r>
    </w:p>
    <w:p w14:paraId="41FAF23E" w14:textId="77777777" w:rsidR="0015545D" w:rsidRDefault="0015545D">
      <w:pPr>
        <w:rPr>
          <w:lang w:val="en-GB"/>
        </w:rPr>
      </w:pPr>
      <w:r>
        <w:rPr>
          <w:lang w:val="en-GB"/>
        </w:rPr>
        <w:t>Please inset the official name of the tendering entity as registered on the Company Registration Office. This will be used for all correspondence with your company.</w:t>
      </w:r>
    </w:p>
    <w:sdt>
      <w:sdtPr>
        <w:rPr>
          <w:color w:val="FF0000"/>
          <w:highlight w:val="lightGray"/>
        </w:rPr>
        <w:id w:val="437764801"/>
        <w:placeholder>
          <w:docPart w:val="BBD26E1159FD4CD6BDF6A1A39ED00849"/>
        </w:placeholder>
      </w:sdtPr>
      <w:sdtEndPr>
        <w:rPr>
          <w:color w:val="000000"/>
        </w:rPr>
      </w:sdtEndPr>
      <w:sdtContent>
        <w:p w14:paraId="532C0465" w14:textId="77777777" w:rsidR="0015545D" w:rsidRDefault="0015545D" w:rsidP="0015545D">
          <w:pPr>
            <w:rPr>
              <w:color w:val="000000"/>
            </w:rPr>
          </w:pPr>
          <w:r w:rsidRPr="00F275F4">
            <w:rPr>
              <w:color w:val="0070C0"/>
            </w:rPr>
            <w:t>Insert Text Here</w:t>
          </w:r>
          <w:r>
            <w:rPr>
              <w:color w:val="000000"/>
            </w:rPr>
            <w:t>.</w:t>
          </w:r>
        </w:p>
      </w:sdtContent>
    </w:sdt>
    <w:p w14:paraId="5AB188A8" w14:textId="77777777" w:rsidR="0015545D" w:rsidRDefault="0015545D" w:rsidP="0015545D">
      <w:pPr>
        <w:rPr>
          <w:color w:val="000000"/>
        </w:rPr>
      </w:pPr>
      <w:r>
        <w:rPr>
          <w:color w:val="000000"/>
        </w:rPr>
        <w:t>Company Address.</w:t>
      </w:r>
    </w:p>
    <w:sdt>
      <w:sdtPr>
        <w:rPr>
          <w:color w:val="FF0000"/>
          <w:highlight w:val="lightGray"/>
        </w:rPr>
        <w:id w:val="-1284957157"/>
        <w:placeholder>
          <w:docPart w:val="D9AF26242EEB4655BFE710581A7C7FBD"/>
        </w:placeholder>
      </w:sdtPr>
      <w:sdtEndPr>
        <w:rPr>
          <w:color w:val="0070C0"/>
        </w:rPr>
      </w:sdtEndPr>
      <w:sdtContent>
        <w:p w14:paraId="67D4796F" w14:textId="77777777" w:rsidR="0015545D" w:rsidRPr="00F275F4" w:rsidRDefault="0015545D" w:rsidP="0015545D">
          <w:pPr>
            <w:rPr>
              <w:color w:val="0070C0"/>
            </w:rPr>
          </w:pPr>
          <w:r w:rsidRPr="00F275F4">
            <w:rPr>
              <w:color w:val="0070C0"/>
            </w:rPr>
            <w:t>Insert Text Here.</w:t>
          </w:r>
        </w:p>
      </w:sdtContent>
    </w:sdt>
    <w:p w14:paraId="5D438072" w14:textId="77777777" w:rsidR="0015545D" w:rsidRDefault="0015545D" w:rsidP="0015545D">
      <w:pPr>
        <w:rPr>
          <w:color w:val="000000"/>
        </w:rPr>
      </w:pPr>
      <w:r>
        <w:rPr>
          <w:color w:val="000000"/>
        </w:rPr>
        <w:t>Website Address.</w:t>
      </w:r>
    </w:p>
    <w:sdt>
      <w:sdtPr>
        <w:rPr>
          <w:color w:val="FF0000"/>
          <w:highlight w:val="lightGray"/>
        </w:rPr>
        <w:id w:val="92439804"/>
        <w:placeholder>
          <w:docPart w:val="4C34B27A30B942B9BB9CE8B98F23F990"/>
        </w:placeholder>
      </w:sdtPr>
      <w:sdtEndPr>
        <w:rPr>
          <w:color w:val="0070C0"/>
        </w:rPr>
      </w:sdtEndPr>
      <w:sdtContent>
        <w:p w14:paraId="01A38F8D" w14:textId="77777777" w:rsidR="0015545D" w:rsidRPr="00F275F4" w:rsidRDefault="0015545D" w:rsidP="0015545D">
          <w:pPr>
            <w:rPr>
              <w:color w:val="0070C0"/>
            </w:rPr>
          </w:pPr>
          <w:r w:rsidRPr="00F275F4">
            <w:rPr>
              <w:color w:val="0070C0"/>
            </w:rPr>
            <w:t>Insert Text Here.</w:t>
          </w:r>
        </w:p>
      </w:sdtContent>
    </w:sdt>
    <w:p w14:paraId="7AC6CA8B" w14:textId="77777777" w:rsidR="0015545D" w:rsidRDefault="0015545D" w:rsidP="0015545D">
      <w:pPr>
        <w:rPr>
          <w:color w:val="000000"/>
        </w:rPr>
      </w:pPr>
      <w:r>
        <w:rPr>
          <w:color w:val="000000"/>
        </w:rPr>
        <w:t>How many years had the tenderer traded under this name (Years)</w:t>
      </w:r>
    </w:p>
    <w:sdt>
      <w:sdtPr>
        <w:rPr>
          <w:color w:val="FF0000"/>
          <w:highlight w:val="lightGray"/>
        </w:rPr>
        <w:id w:val="-1291966854"/>
        <w:placeholder>
          <w:docPart w:val="464EF8030BD141C696AC09797FCE4C6F"/>
        </w:placeholder>
      </w:sdtPr>
      <w:sdtEndPr>
        <w:rPr>
          <w:color w:val="0070C0"/>
        </w:rPr>
      </w:sdtEndPr>
      <w:sdtContent>
        <w:p w14:paraId="37552AC9" w14:textId="77777777" w:rsidR="0015545D" w:rsidRPr="00F275F4" w:rsidRDefault="0015545D" w:rsidP="0015545D">
          <w:pPr>
            <w:rPr>
              <w:color w:val="0070C0"/>
            </w:rPr>
          </w:pPr>
          <w:r w:rsidRPr="00F275F4">
            <w:rPr>
              <w:color w:val="0070C0"/>
            </w:rPr>
            <w:t>Insert Text Here.</w:t>
          </w:r>
        </w:p>
      </w:sdtContent>
    </w:sdt>
    <w:p w14:paraId="595742CD" w14:textId="77777777" w:rsidR="0015545D" w:rsidRDefault="0015545D" w:rsidP="0015545D">
      <w:pPr>
        <w:rPr>
          <w:color w:val="000000"/>
        </w:rPr>
      </w:pPr>
      <w:r>
        <w:rPr>
          <w:color w:val="000000"/>
        </w:rPr>
        <w:t>Company Registration Number</w:t>
      </w:r>
    </w:p>
    <w:sdt>
      <w:sdtPr>
        <w:rPr>
          <w:color w:val="FF0000"/>
          <w:highlight w:val="lightGray"/>
        </w:rPr>
        <w:id w:val="-925031942"/>
        <w:placeholder>
          <w:docPart w:val="817D33B9B09B432EB981649F7338F3DF"/>
        </w:placeholder>
      </w:sdtPr>
      <w:sdtEndPr>
        <w:rPr>
          <w:color w:val="0070C0"/>
        </w:rPr>
      </w:sdtEndPr>
      <w:sdtContent>
        <w:p w14:paraId="03AA8DE4" w14:textId="77777777" w:rsidR="0015545D" w:rsidRPr="00F275F4" w:rsidRDefault="0015545D" w:rsidP="0015545D">
          <w:pPr>
            <w:rPr>
              <w:color w:val="0070C0"/>
            </w:rPr>
          </w:pPr>
          <w:r w:rsidRPr="00F275F4">
            <w:rPr>
              <w:color w:val="0070C0"/>
            </w:rPr>
            <w:t>Insert Text Here.</w:t>
          </w:r>
        </w:p>
      </w:sdtContent>
    </w:sdt>
    <w:p w14:paraId="41120805" w14:textId="77777777" w:rsidR="0015545D" w:rsidRDefault="0015545D" w:rsidP="0015545D">
      <w:pPr>
        <w:rPr>
          <w:color w:val="000000"/>
        </w:rPr>
      </w:pPr>
      <w:r>
        <w:rPr>
          <w:color w:val="000000"/>
        </w:rPr>
        <w:t>Date of Registration</w:t>
      </w:r>
    </w:p>
    <w:sdt>
      <w:sdtPr>
        <w:rPr>
          <w:color w:val="FF0000"/>
          <w:highlight w:val="lightGray"/>
        </w:rPr>
        <w:id w:val="-298450474"/>
        <w:placeholder>
          <w:docPart w:val="B03BA3393BA14049949892070008AD9C"/>
        </w:placeholder>
      </w:sdtPr>
      <w:sdtEndPr>
        <w:rPr>
          <w:color w:val="5B9BD5" w:themeColor="accent1"/>
        </w:rPr>
      </w:sdtEndPr>
      <w:sdtContent>
        <w:p w14:paraId="6BCA7763" w14:textId="77777777" w:rsidR="0015545D" w:rsidRPr="001A62C2" w:rsidRDefault="0015545D" w:rsidP="0015545D">
          <w:pPr>
            <w:rPr>
              <w:color w:val="5B9BD5" w:themeColor="accent1"/>
            </w:rPr>
          </w:pPr>
          <w:r w:rsidRPr="001A62C2">
            <w:rPr>
              <w:color w:val="5B9BD5" w:themeColor="accent1"/>
            </w:rPr>
            <w:t>Insert Text Here.</w:t>
          </w:r>
        </w:p>
      </w:sdtContent>
    </w:sdt>
    <w:p w14:paraId="51530D6C" w14:textId="77777777" w:rsidR="0015545D" w:rsidRDefault="0015545D" w:rsidP="0015545D">
      <w:pPr>
        <w:rPr>
          <w:color w:val="000000"/>
        </w:rPr>
      </w:pPr>
      <w:r>
        <w:rPr>
          <w:color w:val="000000"/>
        </w:rPr>
        <w:t>Country of Registration</w:t>
      </w:r>
    </w:p>
    <w:sdt>
      <w:sdtPr>
        <w:rPr>
          <w:color w:val="0070C0"/>
          <w:highlight w:val="lightGray"/>
        </w:rPr>
        <w:id w:val="-491177993"/>
        <w:placeholder>
          <w:docPart w:val="69CF55842BD44EDDAC7B34B8888C8721"/>
        </w:placeholder>
      </w:sdtPr>
      <w:sdtContent>
        <w:p w14:paraId="7A36B6D5" w14:textId="77777777" w:rsidR="0015545D" w:rsidRPr="00F275F4" w:rsidRDefault="0015545D" w:rsidP="0015545D">
          <w:pPr>
            <w:rPr>
              <w:color w:val="0070C0"/>
            </w:rPr>
          </w:pPr>
          <w:r w:rsidRPr="00F275F4">
            <w:rPr>
              <w:color w:val="0070C0"/>
            </w:rPr>
            <w:t>Insert Text Here.</w:t>
          </w:r>
        </w:p>
      </w:sdtContent>
    </w:sdt>
    <w:p w14:paraId="2010F7FA" w14:textId="77777777" w:rsidR="0015545D" w:rsidRDefault="0015545D" w:rsidP="0015545D">
      <w:pPr>
        <w:rPr>
          <w:color w:val="000000"/>
        </w:rPr>
      </w:pPr>
      <w:r>
        <w:rPr>
          <w:color w:val="000000"/>
        </w:rPr>
        <w:t>Parent Company (if applicable)</w:t>
      </w:r>
    </w:p>
    <w:sdt>
      <w:sdtPr>
        <w:rPr>
          <w:color w:val="0070C0"/>
          <w:highlight w:val="lightGray"/>
        </w:rPr>
        <w:id w:val="2031602172"/>
        <w:placeholder>
          <w:docPart w:val="F6A7D601FD5E4E6BB6261EA2F40AE50E"/>
        </w:placeholder>
      </w:sdtPr>
      <w:sdtContent>
        <w:p w14:paraId="4605E931" w14:textId="77777777" w:rsidR="0015545D" w:rsidRPr="00F275F4" w:rsidRDefault="0015545D" w:rsidP="0015545D">
          <w:pPr>
            <w:rPr>
              <w:color w:val="0070C0"/>
            </w:rPr>
          </w:pPr>
          <w:r w:rsidRPr="00F275F4">
            <w:rPr>
              <w:color w:val="0070C0"/>
            </w:rPr>
            <w:t>Insert Text Here.</w:t>
          </w:r>
        </w:p>
      </w:sdtContent>
    </w:sdt>
    <w:p w14:paraId="6BCFDF8E" w14:textId="77777777" w:rsidR="0015545D" w:rsidRDefault="0015545D" w:rsidP="0015545D">
      <w:pPr>
        <w:rPr>
          <w:color w:val="000000"/>
        </w:rPr>
      </w:pPr>
      <w:r>
        <w:rPr>
          <w:color w:val="000000"/>
        </w:rPr>
        <w:t>Other Subsidiary Companies</w:t>
      </w:r>
    </w:p>
    <w:sdt>
      <w:sdtPr>
        <w:rPr>
          <w:color w:val="0070C0"/>
          <w:highlight w:val="lightGray"/>
        </w:rPr>
        <w:id w:val="-104893698"/>
        <w:placeholder>
          <w:docPart w:val="C9264674680B4F4FB994B8E808634A22"/>
        </w:placeholder>
      </w:sdtPr>
      <w:sdtContent>
        <w:p w14:paraId="20C033DD" w14:textId="77777777" w:rsidR="0015545D" w:rsidRPr="00F275F4" w:rsidRDefault="0015545D" w:rsidP="0015545D">
          <w:pPr>
            <w:rPr>
              <w:color w:val="0070C0"/>
            </w:rPr>
          </w:pPr>
          <w:r w:rsidRPr="00F275F4">
            <w:rPr>
              <w:color w:val="0070C0"/>
            </w:rPr>
            <w:t>Insert Text Here.</w:t>
          </w:r>
        </w:p>
      </w:sdtContent>
    </w:sdt>
    <w:p w14:paraId="089260B5" w14:textId="77777777" w:rsidR="0015545D" w:rsidRDefault="0015545D" w:rsidP="0015545D">
      <w:pPr>
        <w:rPr>
          <w:color w:val="000000"/>
        </w:rPr>
      </w:pPr>
      <w:r>
        <w:rPr>
          <w:color w:val="000000"/>
        </w:rPr>
        <w:t>Company Status</w:t>
      </w:r>
    </w:p>
    <w:p w14:paraId="7294B4CD" w14:textId="77777777" w:rsidR="0015545D" w:rsidRPr="00F275F4" w:rsidRDefault="0015545D" w:rsidP="0015545D">
      <w:pPr>
        <w:rPr>
          <w:rFonts w:cstheme="minorHAnsi"/>
          <w:lang w:val="en-GB"/>
        </w:rPr>
      </w:pPr>
      <w:sdt>
        <w:sdtPr>
          <w:rPr>
            <w:rFonts w:ascii="Arial" w:hAnsi="Arial" w:cs="Arial"/>
            <w:lang w:val="en-GB"/>
          </w:rPr>
          <w:id w:val="-351494085"/>
          <w14:checkbox>
            <w14:checked w14:val="0"/>
            <w14:checkedState w14:val="0050" w14:font="Wingdings 2"/>
            <w14:uncheckedState w14:val="2610" w14:font="MS Gothic"/>
          </w14:checkbox>
        </w:sdtPr>
        <w:sdtContent>
          <w:r w:rsidRPr="00F275F4">
            <w:rPr>
              <w:rFonts w:ascii="MS Gothic" w:eastAsia="MS Gothic" w:hAnsi="MS Gothic" w:cs="Arial" w:hint="eastAsia"/>
              <w:lang w:val="en-GB"/>
            </w:rPr>
            <w:t>☐</w:t>
          </w:r>
        </w:sdtContent>
      </w:sdt>
      <w:r w:rsidRPr="00F275F4">
        <w:rPr>
          <w:rFonts w:cstheme="minorHAnsi"/>
          <w:lang w:val="en-GB"/>
        </w:rPr>
        <w:t>Sole Trader</w:t>
      </w:r>
    </w:p>
    <w:p w14:paraId="4DE90D64" w14:textId="77777777" w:rsidR="0015545D" w:rsidRPr="00F275F4" w:rsidRDefault="0015545D" w:rsidP="0015545D">
      <w:pPr>
        <w:rPr>
          <w:rFonts w:cstheme="minorHAnsi"/>
          <w:lang w:val="en-GB"/>
        </w:rPr>
      </w:pPr>
      <w:sdt>
        <w:sdtPr>
          <w:rPr>
            <w:rFonts w:ascii="Arial" w:hAnsi="Arial" w:cs="Arial"/>
            <w:lang w:val="en-GB"/>
          </w:rPr>
          <w:id w:val="1868403792"/>
          <w14:checkbox>
            <w14:checked w14:val="0"/>
            <w14:checkedState w14:val="0050" w14:font="Wingdings 2"/>
            <w14:uncheckedState w14:val="2610" w14:font="MS Gothic"/>
          </w14:checkbox>
        </w:sdtPr>
        <w:sdtContent>
          <w:r w:rsidRPr="00F275F4">
            <w:rPr>
              <w:rFonts w:ascii="Segoe UI Symbol" w:eastAsia="MS Gothic" w:hAnsi="Segoe UI Symbol" w:cs="Segoe UI Symbol"/>
              <w:lang w:val="en-GB"/>
            </w:rPr>
            <w:t>☐</w:t>
          </w:r>
        </w:sdtContent>
      </w:sdt>
      <w:r w:rsidRPr="00F275F4">
        <w:rPr>
          <w:rFonts w:cstheme="minorHAnsi"/>
          <w:lang w:val="en-GB"/>
        </w:rPr>
        <w:t>Public Company</w:t>
      </w:r>
    </w:p>
    <w:p w14:paraId="00B384FB" w14:textId="77777777" w:rsidR="0015545D" w:rsidRPr="00F275F4" w:rsidRDefault="0015545D" w:rsidP="0015545D">
      <w:pPr>
        <w:rPr>
          <w:rFonts w:cstheme="minorHAnsi"/>
          <w:lang w:val="en-GB"/>
        </w:rPr>
      </w:pPr>
      <w:sdt>
        <w:sdtPr>
          <w:rPr>
            <w:rFonts w:ascii="Arial" w:hAnsi="Arial" w:cs="Arial"/>
            <w:lang w:val="en-GB"/>
          </w:rPr>
          <w:id w:val="372505051"/>
          <w14:checkbox>
            <w14:checked w14:val="0"/>
            <w14:checkedState w14:val="0050" w14:font="Wingdings 2"/>
            <w14:uncheckedState w14:val="2610" w14:font="MS Gothic"/>
          </w14:checkbox>
        </w:sdtPr>
        <w:sdtContent>
          <w:r w:rsidRPr="00F275F4">
            <w:rPr>
              <w:rFonts w:ascii="Segoe UI Symbol" w:eastAsia="MS Gothic" w:hAnsi="Segoe UI Symbol" w:cs="Segoe UI Symbol"/>
              <w:lang w:val="en-GB"/>
            </w:rPr>
            <w:t>☐</w:t>
          </w:r>
        </w:sdtContent>
      </w:sdt>
      <w:r w:rsidRPr="00F275F4">
        <w:rPr>
          <w:rFonts w:cstheme="minorHAnsi"/>
          <w:lang w:val="en-GB"/>
        </w:rPr>
        <w:t>Consortium</w:t>
      </w:r>
    </w:p>
    <w:p w14:paraId="020147E3" w14:textId="77777777" w:rsidR="0015545D" w:rsidRPr="00F275F4" w:rsidRDefault="0015545D" w:rsidP="0015545D">
      <w:pPr>
        <w:rPr>
          <w:rFonts w:cstheme="minorHAnsi"/>
          <w:lang w:val="en-GB"/>
        </w:rPr>
      </w:pPr>
      <w:sdt>
        <w:sdtPr>
          <w:rPr>
            <w:rFonts w:ascii="Arial" w:hAnsi="Arial" w:cs="Arial"/>
            <w:lang w:val="en-GB"/>
          </w:rPr>
          <w:id w:val="-1432578599"/>
          <w14:checkbox>
            <w14:checked w14:val="0"/>
            <w14:checkedState w14:val="0050" w14:font="Wingdings 2"/>
            <w14:uncheckedState w14:val="2610" w14:font="MS Gothic"/>
          </w14:checkbox>
        </w:sdtPr>
        <w:sdtContent>
          <w:r w:rsidRPr="00F275F4">
            <w:rPr>
              <w:rFonts w:ascii="MS Gothic" w:eastAsia="MS Gothic" w:hAnsi="MS Gothic" w:cs="Arial" w:hint="eastAsia"/>
              <w:lang w:val="en-GB"/>
            </w:rPr>
            <w:t>☐</w:t>
          </w:r>
        </w:sdtContent>
      </w:sdt>
      <w:r w:rsidRPr="00F275F4">
        <w:rPr>
          <w:rFonts w:cstheme="minorHAnsi"/>
          <w:lang w:val="en-GB"/>
        </w:rPr>
        <w:t>Private Company</w:t>
      </w:r>
    </w:p>
    <w:p w14:paraId="062F7383" w14:textId="77777777" w:rsidR="0015545D" w:rsidRDefault="0015545D" w:rsidP="0015545D">
      <w:pPr>
        <w:rPr>
          <w:color w:val="000000"/>
        </w:rPr>
      </w:pPr>
      <w:sdt>
        <w:sdtPr>
          <w:rPr>
            <w:rFonts w:ascii="Arial" w:hAnsi="Arial" w:cs="Arial"/>
            <w:lang w:val="en-GB"/>
          </w:rPr>
          <w:id w:val="-221830459"/>
          <w14:checkbox>
            <w14:checked w14:val="0"/>
            <w14:checkedState w14:val="0050" w14:font="Wingdings 2"/>
            <w14:uncheckedState w14:val="2610" w14:font="MS Gothic"/>
          </w14:checkbox>
        </w:sdtPr>
        <w:sdtContent>
          <w:r w:rsidRPr="00F275F4">
            <w:rPr>
              <w:rFonts w:ascii="Segoe UI Symbol" w:eastAsia="MS Gothic" w:hAnsi="Segoe UI Symbol" w:cs="Segoe UI Symbol"/>
              <w:lang w:val="en-GB"/>
            </w:rPr>
            <w:t>☐</w:t>
          </w:r>
        </w:sdtContent>
      </w:sdt>
      <w:r w:rsidRPr="00F275F4">
        <w:rPr>
          <w:rFonts w:cstheme="minorHAnsi"/>
          <w:lang w:val="en-GB"/>
        </w:rPr>
        <w:t>Other – Please Specify</w:t>
      </w:r>
    </w:p>
    <w:p w14:paraId="656F0F5C" w14:textId="77777777" w:rsidR="0015545D" w:rsidRDefault="0015545D" w:rsidP="0015545D">
      <w:pPr>
        <w:rPr>
          <w:color w:val="000000"/>
        </w:rPr>
      </w:pPr>
    </w:p>
    <w:p w14:paraId="70AD38C6" w14:textId="77777777" w:rsidR="0015545D" w:rsidRDefault="0015545D" w:rsidP="0015545D">
      <w:pPr>
        <w:rPr>
          <w:color w:val="000000"/>
        </w:rPr>
      </w:pPr>
      <w:r>
        <w:rPr>
          <w:color w:val="000000"/>
        </w:rPr>
        <w:t>Please complete the following table about manufacturers you are an agent for.</w:t>
      </w:r>
    </w:p>
    <w:tbl>
      <w:tblPr>
        <w:tblStyle w:val="TableGrid"/>
        <w:tblW w:w="9015" w:type="dxa"/>
        <w:tblLook w:val="04A0" w:firstRow="1" w:lastRow="0" w:firstColumn="1" w:lastColumn="0" w:noHBand="0" w:noVBand="1"/>
      </w:tblPr>
      <w:tblGrid>
        <w:gridCol w:w="3005"/>
        <w:gridCol w:w="3005"/>
        <w:gridCol w:w="3005"/>
      </w:tblGrid>
      <w:tr w:rsidR="0015545D" w14:paraId="70366ADD" w14:textId="77777777" w:rsidTr="0015545D">
        <w:tc>
          <w:tcPr>
            <w:tcW w:w="3005" w:type="dxa"/>
            <w:shd w:val="clear" w:color="auto" w:fill="DEEAF6" w:themeFill="accent1" w:themeFillTint="33"/>
          </w:tcPr>
          <w:p w14:paraId="4067EA6F" w14:textId="77777777" w:rsidR="0015545D" w:rsidRPr="0008410C" w:rsidRDefault="0015545D" w:rsidP="0015545D">
            <w:pPr>
              <w:rPr>
                <w:b/>
                <w:color w:val="000000"/>
              </w:rPr>
            </w:pPr>
            <w:r w:rsidRPr="0008410C">
              <w:rPr>
                <w:b/>
                <w:color w:val="000000"/>
              </w:rPr>
              <w:t>Manufacture</w:t>
            </w:r>
          </w:p>
        </w:tc>
        <w:tc>
          <w:tcPr>
            <w:tcW w:w="3005" w:type="dxa"/>
            <w:shd w:val="clear" w:color="auto" w:fill="DEEAF6" w:themeFill="accent1" w:themeFillTint="33"/>
          </w:tcPr>
          <w:p w14:paraId="6D996A61" w14:textId="77777777" w:rsidR="0015545D" w:rsidRPr="0008410C" w:rsidRDefault="0015545D" w:rsidP="0015545D">
            <w:pPr>
              <w:rPr>
                <w:b/>
                <w:color w:val="000000"/>
              </w:rPr>
            </w:pPr>
            <w:r w:rsidRPr="0008410C">
              <w:rPr>
                <w:b/>
                <w:color w:val="000000"/>
              </w:rPr>
              <w:t>Agency Type</w:t>
            </w:r>
          </w:p>
        </w:tc>
        <w:tc>
          <w:tcPr>
            <w:tcW w:w="3005" w:type="dxa"/>
            <w:shd w:val="clear" w:color="auto" w:fill="DEEAF6" w:themeFill="accent1" w:themeFillTint="33"/>
          </w:tcPr>
          <w:p w14:paraId="31930513" w14:textId="77777777" w:rsidR="0015545D" w:rsidRPr="0008410C" w:rsidRDefault="0015545D" w:rsidP="0015545D">
            <w:pPr>
              <w:rPr>
                <w:b/>
                <w:color w:val="000000"/>
              </w:rPr>
            </w:pPr>
            <w:r>
              <w:rPr>
                <w:b/>
                <w:color w:val="000000"/>
              </w:rPr>
              <w:t>Number of Year active</w:t>
            </w:r>
          </w:p>
        </w:tc>
      </w:tr>
      <w:tr w:rsidR="0015545D" w14:paraId="168FB3F7" w14:textId="77777777" w:rsidTr="0015545D">
        <w:sdt>
          <w:sdtPr>
            <w:rPr>
              <w:color w:val="000000"/>
            </w:rPr>
            <w:id w:val="-1811855019"/>
            <w:placeholder>
              <w:docPart w:val="7A81F39597B1404F8BF24051F8BE4700"/>
            </w:placeholder>
            <w:showingPlcHdr/>
            <w:comboBox>
              <w:listItem w:value="Choose an item."/>
            </w:comboBox>
          </w:sdtPr>
          <w:sdtContent>
            <w:tc>
              <w:tcPr>
                <w:tcW w:w="3005" w:type="dxa"/>
              </w:tcPr>
              <w:p w14:paraId="72AE8CA1" w14:textId="77777777" w:rsidR="0015545D" w:rsidRDefault="0015545D" w:rsidP="0015545D">
                <w:pPr>
                  <w:rPr>
                    <w:color w:val="000000"/>
                  </w:rPr>
                </w:pPr>
                <w:r w:rsidRPr="00C61C94">
                  <w:rPr>
                    <w:rStyle w:val="PlaceholderText"/>
                  </w:rPr>
                  <w:t>Choose an item.</w:t>
                </w:r>
              </w:p>
            </w:tc>
          </w:sdtContent>
        </w:sdt>
        <w:sdt>
          <w:sdtPr>
            <w:rPr>
              <w:color w:val="000000"/>
            </w:rPr>
            <w:id w:val="-1868984026"/>
            <w:placeholder>
              <w:docPart w:val="40C0F16A02D84C6BA3B84B7A1E28265C"/>
            </w:placeholder>
            <w:showingPlcHdr/>
            <w:dropDownList>
              <w:listItem w:displayText="Sole Agent" w:value="Sole Agent"/>
              <w:listItem w:displayText="Agent" w:value="Agent"/>
              <w:listItem w:displayText="Distributor" w:value="Distributor"/>
            </w:dropDownList>
          </w:sdtPr>
          <w:sdtContent>
            <w:tc>
              <w:tcPr>
                <w:tcW w:w="3005" w:type="dxa"/>
              </w:tcPr>
              <w:p w14:paraId="2D55EF81" w14:textId="77777777" w:rsidR="0015545D" w:rsidRDefault="0015545D" w:rsidP="0015545D">
                <w:pPr>
                  <w:rPr>
                    <w:color w:val="000000"/>
                  </w:rPr>
                </w:pPr>
                <w:r w:rsidRPr="00C61C94">
                  <w:rPr>
                    <w:rStyle w:val="PlaceholderText"/>
                  </w:rPr>
                  <w:t>Choose an item.</w:t>
                </w:r>
              </w:p>
            </w:tc>
          </w:sdtContent>
        </w:sdt>
        <w:sdt>
          <w:sdtPr>
            <w:rPr>
              <w:color w:val="000000"/>
            </w:rPr>
            <w:id w:val="-558865549"/>
            <w:placeholder>
              <w:docPart w:val="F96D0D37341F40BFAEFC03E7AD3D8DF0"/>
            </w:placeholder>
            <w:showingPlcHdr/>
            <w:comboBox>
              <w:listItem w:value="Choose an item."/>
            </w:comboBox>
          </w:sdtPr>
          <w:sdtContent>
            <w:tc>
              <w:tcPr>
                <w:tcW w:w="3005" w:type="dxa"/>
              </w:tcPr>
              <w:p w14:paraId="54D1FACF" w14:textId="77777777" w:rsidR="0015545D" w:rsidRDefault="0015545D" w:rsidP="0015545D">
                <w:r w:rsidRPr="00C61C94">
                  <w:rPr>
                    <w:rStyle w:val="PlaceholderText"/>
                  </w:rPr>
                  <w:t>Choose an item.</w:t>
                </w:r>
              </w:p>
            </w:tc>
          </w:sdtContent>
        </w:sdt>
      </w:tr>
      <w:tr w:rsidR="0015545D" w14:paraId="749FAD40" w14:textId="77777777" w:rsidTr="0015545D">
        <w:sdt>
          <w:sdtPr>
            <w:rPr>
              <w:color w:val="000000"/>
            </w:rPr>
            <w:id w:val="-1512214935"/>
            <w:placeholder>
              <w:docPart w:val="2326732465D64A8C98921B6FAD3DD403"/>
            </w:placeholder>
            <w:showingPlcHdr/>
            <w:comboBox>
              <w:listItem w:value="Choose an item."/>
            </w:comboBox>
          </w:sdtPr>
          <w:sdtContent>
            <w:tc>
              <w:tcPr>
                <w:tcW w:w="3005" w:type="dxa"/>
              </w:tcPr>
              <w:p w14:paraId="21F7B943" w14:textId="77777777" w:rsidR="0015545D" w:rsidRDefault="0015545D" w:rsidP="0015545D">
                <w:pPr>
                  <w:rPr>
                    <w:color w:val="000000"/>
                  </w:rPr>
                </w:pPr>
                <w:r w:rsidRPr="00C61C94">
                  <w:rPr>
                    <w:rStyle w:val="PlaceholderText"/>
                  </w:rPr>
                  <w:t>Choose an item.</w:t>
                </w:r>
              </w:p>
            </w:tc>
          </w:sdtContent>
        </w:sdt>
        <w:sdt>
          <w:sdtPr>
            <w:rPr>
              <w:color w:val="000000"/>
            </w:rPr>
            <w:id w:val="2061053157"/>
            <w:placeholder>
              <w:docPart w:val="F2926811727F43688969A7DA7D05EEFF"/>
            </w:placeholder>
            <w:showingPlcHdr/>
            <w:dropDownList>
              <w:listItem w:displayText="Sole Agent" w:value="Sole Agent"/>
              <w:listItem w:displayText="Agent" w:value="Agent"/>
              <w:listItem w:displayText="Distributor" w:value="Distributor"/>
            </w:dropDownList>
          </w:sdtPr>
          <w:sdtContent>
            <w:tc>
              <w:tcPr>
                <w:tcW w:w="3005" w:type="dxa"/>
              </w:tcPr>
              <w:p w14:paraId="378B1176" w14:textId="77777777" w:rsidR="0015545D" w:rsidRDefault="0015545D" w:rsidP="0015545D">
                <w:pPr>
                  <w:rPr>
                    <w:color w:val="000000"/>
                  </w:rPr>
                </w:pPr>
                <w:r w:rsidRPr="00C61C94">
                  <w:rPr>
                    <w:rStyle w:val="PlaceholderText"/>
                  </w:rPr>
                  <w:t>Choose an item.</w:t>
                </w:r>
              </w:p>
            </w:tc>
          </w:sdtContent>
        </w:sdt>
        <w:sdt>
          <w:sdtPr>
            <w:rPr>
              <w:color w:val="000000"/>
            </w:rPr>
            <w:id w:val="-1794894208"/>
            <w:placeholder>
              <w:docPart w:val="358F4C16AC3D4F64BA6E361134479452"/>
            </w:placeholder>
            <w:showingPlcHdr/>
            <w:comboBox>
              <w:listItem w:value="Choose an item."/>
            </w:comboBox>
          </w:sdtPr>
          <w:sdtContent>
            <w:tc>
              <w:tcPr>
                <w:tcW w:w="3005" w:type="dxa"/>
              </w:tcPr>
              <w:p w14:paraId="6D29B8B3" w14:textId="77777777" w:rsidR="0015545D" w:rsidRDefault="0015545D" w:rsidP="0015545D">
                <w:r w:rsidRPr="00A32B02">
                  <w:rPr>
                    <w:rStyle w:val="PlaceholderText"/>
                  </w:rPr>
                  <w:t>Choose an item.</w:t>
                </w:r>
              </w:p>
            </w:tc>
          </w:sdtContent>
        </w:sdt>
      </w:tr>
      <w:tr w:rsidR="0015545D" w14:paraId="49499820" w14:textId="77777777" w:rsidTr="0015545D">
        <w:sdt>
          <w:sdtPr>
            <w:rPr>
              <w:color w:val="000000"/>
            </w:rPr>
            <w:id w:val="372507821"/>
            <w:placeholder>
              <w:docPart w:val="DBA82EB3E1E24AD6BC0A9F140567444D"/>
            </w:placeholder>
            <w:showingPlcHdr/>
            <w:comboBox>
              <w:listItem w:value="Choose an item."/>
            </w:comboBox>
          </w:sdtPr>
          <w:sdtContent>
            <w:tc>
              <w:tcPr>
                <w:tcW w:w="3005" w:type="dxa"/>
              </w:tcPr>
              <w:p w14:paraId="2CC664C4" w14:textId="77777777" w:rsidR="0015545D" w:rsidRDefault="0015545D" w:rsidP="0015545D">
                <w:r w:rsidRPr="00554D23">
                  <w:rPr>
                    <w:rStyle w:val="PlaceholderText"/>
                  </w:rPr>
                  <w:t>Choose an item.</w:t>
                </w:r>
              </w:p>
            </w:tc>
          </w:sdtContent>
        </w:sdt>
        <w:sdt>
          <w:sdtPr>
            <w:rPr>
              <w:color w:val="000000"/>
            </w:rPr>
            <w:id w:val="-402056946"/>
            <w:placeholder>
              <w:docPart w:val="5691721A1DA84B8F85430A5E0A198080"/>
            </w:placeholder>
            <w:showingPlcHdr/>
            <w:dropDownList>
              <w:listItem w:displayText="Sole Agent" w:value="Sole Agent"/>
              <w:listItem w:displayText="Agent" w:value="Agent"/>
              <w:listItem w:displayText="Distributor" w:value="Distributor"/>
            </w:dropDownList>
          </w:sdtPr>
          <w:sdtContent>
            <w:tc>
              <w:tcPr>
                <w:tcW w:w="3005" w:type="dxa"/>
              </w:tcPr>
              <w:p w14:paraId="52147810" w14:textId="77777777" w:rsidR="0015545D" w:rsidRDefault="0015545D" w:rsidP="0015545D">
                <w:pPr>
                  <w:rPr>
                    <w:color w:val="000000"/>
                  </w:rPr>
                </w:pPr>
                <w:r w:rsidRPr="00C61C94">
                  <w:rPr>
                    <w:rStyle w:val="PlaceholderText"/>
                  </w:rPr>
                  <w:t>Choose an item.</w:t>
                </w:r>
              </w:p>
            </w:tc>
          </w:sdtContent>
        </w:sdt>
        <w:sdt>
          <w:sdtPr>
            <w:rPr>
              <w:color w:val="000000"/>
            </w:rPr>
            <w:id w:val="1523117692"/>
            <w:placeholder>
              <w:docPart w:val="E483FD74A88B42328918C8A9DA015695"/>
            </w:placeholder>
            <w:showingPlcHdr/>
            <w:comboBox>
              <w:listItem w:value="Choose an item."/>
            </w:comboBox>
          </w:sdtPr>
          <w:sdtContent>
            <w:tc>
              <w:tcPr>
                <w:tcW w:w="3005" w:type="dxa"/>
              </w:tcPr>
              <w:p w14:paraId="764ED4E0" w14:textId="77777777" w:rsidR="0015545D" w:rsidRDefault="0015545D" w:rsidP="0015545D">
                <w:r w:rsidRPr="00A32B02">
                  <w:rPr>
                    <w:rStyle w:val="PlaceholderText"/>
                  </w:rPr>
                  <w:t>Choose an item.</w:t>
                </w:r>
              </w:p>
            </w:tc>
          </w:sdtContent>
        </w:sdt>
      </w:tr>
      <w:tr w:rsidR="0015545D" w14:paraId="51BEE346" w14:textId="77777777" w:rsidTr="0015545D">
        <w:sdt>
          <w:sdtPr>
            <w:rPr>
              <w:color w:val="000000"/>
            </w:rPr>
            <w:id w:val="-2100705010"/>
            <w:placeholder>
              <w:docPart w:val="F6B4C06D17324F7CB457F5008C32120B"/>
            </w:placeholder>
            <w:showingPlcHdr/>
            <w:comboBox>
              <w:listItem w:value="Choose an item."/>
            </w:comboBox>
          </w:sdtPr>
          <w:sdtContent>
            <w:tc>
              <w:tcPr>
                <w:tcW w:w="3005" w:type="dxa"/>
              </w:tcPr>
              <w:p w14:paraId="275DDC1E" w14:textId="77777777" w:rsidR="0015545D" w:rsidRDefault="0015545D" w:rsidP="0015545D">
                <w:r w:rsidRPr="00554D23">
                  <w:rPr>
                    <w:rStyle w:val="PlaceholderText"/>
                  </w:rPr>
                  <w:t>Choose an item.</w:t>
                </w:r>
              </w:p>
            </w:tc>
          </w:sdtContent>
        </w:sdt>
        <w:sdt>
          <w:sdtPr>
            <w:rPr>
              <w:color w:val="000000"/>
            </w:rPr>
            <w:id w:val="-1902968157"/>
            <w:placeholder>
              <w:docPart w:val="F0FDE4C52390457FB1F7B44F59D78685"/>
            </w:placeholder>
            <w:showingPlcHdr/>
            <w:dropDownList>
              <w:listItem w:displayText="Sole Agent" w:value="Sole Agent"/>
              <w:listItem w:displayText="Agent" w:value="Agent"/>
              <w:listItem w:displayText="Distributor" w:value="Distributor"/>
            </w:dropDownList>
          </w:sdtPr>
          <w:sdtContent>
            <w:tc>
              <w:tcPr>
                <w:tcW w:w="3005" w:type="dxa"/>
              </w:tcPr>
              <w:p w14:paraId="56D2323B" w14:textId="77777777" w:rsidR="0015545D" w:rsidRDefault="0015545D" w:rsidP="0015545D">
                <w:pPr>
                  <w:rPr>
                    <w:color w:val="000000"/>
                  </w:rPr>
                </w:pPr>
                <w:r w:rsidRPr="00C61C94">
                  <w:rPr>
                    <w:rStyle w:val="PlaceholderText"/>
                  </w:rPr>
                  <w:t>Choose an item.</w:t>
                </w:r>
              </w:p>
            </w:tc>
          </w:sdtContent>
        </w:sdt>
        <w:sdt>
          <w:sdtPr>
            <w:rPr>
              <w:color w:val="000000"/>
            </w:rPr>
            <w:id w:val="16976726"/>
            <w:placeholder>
              <w:docPart w:val="2AEA1568D58E4BCFAA5DFE1237D5E2D5"/>
            </w:placeholder>
            <w:showingPlcHdr/>
            <w:comboBox>
              <w:listItem w:value="Choose an item."/>
            </w:comboBox>
          </w:sdtPr>
          <w:sdtContent>
            <w:tc>
              <w:tcPr>
                <w:tcW w:w="3005" w:type="dxa"/>
              </w:tcPr>
              <w:p w14:paraId="58DDD846" w14:textId="77777777" w:rsidR="0015545D" w:rsidRDefault="0015545D" w:rsidP="0015545D">
                <w:r w:rsidRPr="00A32B02">
                  <w:rPr>
                    <w:rStyle w:val="PlaceholderText"/>
                  </w:rPr>
                  <w:t>Choose an item.</w:t>
                </w:r>
              </w:p>
            </w:tc>
          </w:sdtContent>
        </w:sdt>
      </w:tr>
      <w:tr w:rsidR="0015545D" w14:paraId="0F60E88E" w14:textId="77777777" w:rsidTr="0015545D">
        <w:sdt>
          <w:sdtPr>
            <w:rPr>
              <w:color w:val="000000"/>
            </w:rPr>
            <w:id w:val="-373543649"/>
            <w:placeholder>
              <w:docPart w:val="F16CC0A17B7642F788C8E29949D6F5B9"/>
            </w:placeholder>
            <w:showingPlcHdr/>
            <w:comboBox>
              <w:listItem w:value="Choose an item."/>
            </w:comboBox>
          </w:sdtPr>
          <w:sdtContent>
            <w:tc>
              <w:tcPr>
                <w:tcW w:w="3005" w:type="dxa"/>
              </w:tcPr>
              <w:p w14:paraId="2321D936" w14:textId="77777777" w:rsidR="0015545D" w:rsidRDefault="0015545D" w:rsidP="0015545D">
                <w:r w:rsidRPr="00554D23">
                  <w:rPr>
                    <w:rStyle w:val="PlaceholderText"/>
                  </w:rPr>
                  <w:t>Choose an item.</w:t>
                </w:r>
              </w:p>
            </w:tc>
          </w:sdtContent>
        </w:sdt>
        <w:sdt>
          <w:sdtPr>
            <w:rPr>
              <w:color w:val="000000"/>
            </w:rPr>
            <w:id w:val="631294942"/>
            <w:placeholder>
              <w:docPart w:val="B72BD718D0494E148B1C501614FD7DDD"/>
            </w:placeholder>
            <w:showingPlcHdr/>
            <w:dropDownList>
              <w:listItem w:displayText="Sole Agent" w:value="Sole Agent"/>
              <w:listItem w:displayText="Agent" w:value="Agent"/>
              <w:listItem w:displayText="Distributor" w:value="Distributor"/>
            </w:dropDownList>
          </w:sdtPr>
          <w:sdtContent>
            <w:tc>
              <w:tcPr>
                <w:tcW w:w="3005" w:type="dxa"/>
              </w:tcPr>
              <w:p w14:paraId="6496ABDB" w14:textId="77777777" w:rsidR="0015545D" w:rsidRDefault="0015545D" w:rsidP="0015545D">
                <w:pPr>
                  <w:rPr>
                    <w:color w:val="000000"/>
                  </w:rPr>
                </w:pPr>
                <w:r w:rsidRPr="00C61C94">
                  <w:rPr>
                    <w:rStyle w:val="PlaceholderText"/>
                  </w:rPr>
                  <w:t>Choose an item.</w:t>
                </w:r>
              </w:p>
            </w:tc>
          </w:sdtContent>
        </w:sdt>
        <w:sdt>
          <w:sdtPr>
            <w:rPr>
              <w:color w:val="000000"/>
            </w:rPr>
            <w:id w:val="-285268927"/>
            <w:placeholder>
              <w:docPart w:val="292A8A61596C46729C15F014884B209E"/>
            </w:placeholder>
            <w:showingPlcHdr/>
            <w:comboBox>
              <w:listItem w:value="Choose an item."/>
            </w:comboBox>
          </w:sdtPr>
          <w:sdtContent>
            <w:tc>
              <w:tcPr>
                <w:tcW w:w="3005" w:type="dxa"/>
              </w:tcPr>
              <w:p w14:paraId="034BD617" w14:textId="77777777" w:rsidR="0015545D" w:rsidRDefault="0015545D" w:rsidP="0015545D">
                <w:r w:rsidRPr="00A32B02">
                  <w:rPr>
                    <w:rStyle w:val="PlaceholderText"/>
                  </w:rPr>
                  <w:t>Choose an item.</w:t>
                </w:r>
              </w:p>
            </w:tc>
          </w:sdtContent>
        </w:sdt>
      </w:tr>
      <w:tr w:rsidR="0015545D" w14:paraId="673EFF45" w14:textId="77777777" w:rsidTr="0015545D">
        <w:sdt>
          <w:sdtPr>
            <w:rPr>
              <w:color w:val="000000"/>
            </w:rPr>
            <w:id w:val="804354690"/>
            <w:placeholder>
              <w:docPart w:val="23131F7221654B2BBD9D4A8F8327FE88"/>
            </w:placeholder>
            <w:showingPlcHdr/>
            <w:comboBox>
              <w:listItem w:value="Choose an item."/>
            </w:comboBox>
          </w:sdtPr>
          <w:sdtContent>
            <w:tc>
              <w:tcPr>
                <w:tcW w:w="3005" w:type="dxa"/>
              </w:tcPr>
              <w:p w14:paraId="13C64BE9" w14:textId="77777777" w:rsidR="0015545D" w:rsidRDefault="0015545D" w:rsidP="0015545D">
                <w:r w:rsidRPr="00554D23">
                  <w:rPr>
                    <w:rStyle w:val="PlaceholderText"/>
                  </w:rPr>
                  <w:t>Choose an item.</w:t>
                </w:r>
              </w:p>
            </w:tc>
          </w:sdtContent>
        </w:sdt>
        <w:sdt>
          <w:sdtPr>
            <w:rPr>
              <w:color w:val="000000"/>
            </w:rPr>
            <w:id w:val="-2081359722"/>
            <w:placeholder>
              <w:docPart w:val="7A2424C3770C44FC8B5FC404E8894D84"/>
            </w:placeholder>
            <w:showingPlcHdr/>
            <w:dropDownList>
              <w:listItem w:displayText="Sole Agent" w:value="Sole Agent"/>
              <w:listItem w:displayText="Agent" w:value="Agent"/>
              <w:listItem w:displayText="Distributor" w:value="Distributor"/>
            </w:dropDownList>
          </w:sdtPr>
          <w:sdtContent>
            <w:tc>
              <w:tcPr>
                <w:tcW w:w="3005" w:type="dxa"/>
              </w:tcPr>
              <w:p w14:paraId="395AD63A" w14:textId="77777777" w:rsidR="0015545D" w:rsidRDefault="0015545D" w:rsidP="0015545D">
                <w:pPr>
                  <w:rPr>
                    <w:color w:val="000000"/>
                  </w:rPr>
                </w:pPr>
                <w:r w:rsidRPr="00C61C94">
                  <w:rPr>
                    <w:rStyle w:val="PlaceholderText"/>
                  </w:rPr>
                  <w:t>Choose an item.</w:t>
                </w:r>
              </w:p>
            </w:tc>
          </w:sdtContent>
        </w:sdt>
        <w:sdt>
          <w:sdtPr>
            <w:rPr>
              <w:color w:val="000000"/>
            </w:rPr>
            <w:id w:val="1213153455"/>
            <w:placeholder>
              <w:docPart w:val="08D0F0EF57454769BCB7DD01FB17AFF2"/>
            </w:placeholder>
            <w:showingPlcHdr/>
            <w:comboBox>
              <w:listItem w:value="Choose an item."/>
            </w:comboBox>
          </w:sdtPr>
          <w:sdtContent>
            <w:tc>
              <w:tcPr>
                <w:tcW w:w="3005" w:type="dxa"/>
              </w:tcPr>
              <w:p w14:paraId="6CD94BD4" w14:textId="77777777" w:rsidR="0015545D" w:rsidRDefault="0015545D" w:rsidP="0015545D">
                <w:r w:rsidRPr="00A32B02">
                  <w:rPr>
                    <w:rStyle w:val="PlaceholderText"/>
                  </w:rPr>
                  <w:t>Choose an item.</w:t>
                </w:r>
              </w:p>
            </w:tc>
          </w:sdtContent>
        </w:sdt>
      </w:tr>
      <w:tr w:rsidR="0015545D" w14:paraId="764E1243" w14:textId="77777777" w:rsidTr="0015545D">
        <w:sdt>
          <w:sdtPr>
            <w:rPr>
              <w:color w:val="000000"/>
            </w:rPr>
            <w:id w:val="-100647060"/>
            <w:placeholder>
              <w:docPart w:val="294F33CBE4D945FDBB297E57C194E9E9"/>
            </w:placeholder>
            <w:showingPlcHdr/>
            <w:comboBox>
              <w:listItem w:value="Choose an item."/>
            </w:comboBox>
          </w:sdtPr>
          <w:sdtContent>
            <w:tc>
              <w:tcPr>
                <w:tcW w:w="3005" w:type="dxa"/>
              </w:tcPr>
              <w:p w14:paraId="76D3F29F" w14:textId="77777777" w:rsidR="0015545D" w:rsidRDefault="0015545D" w:rsidP="0015545D">
                <w:r w:rsidRPr="00554D23">
                  <w:rPr>
                    <w:rStyle w:val="PlaceholderText"/>
                  </w:rPr>
                  <w:t>Choose an item.</w:t>
                </w:r>
              </w:p>
            </w:tc>
          </w:sdtContent>
        </w:sdt>
        <w:sdt>
          <w:sdtPr>
            <w:rPr>
              <w:color w:val="000000"/>
            </w:rPr>
            <w:id w:val="-1039893498"/>
            <w:placeholder>
              <w:docPart w:val="DA046E099F1B46D9BDD8B75E75D2C838"/>
            </w:placeholder>
            <w:showingPlcHdr/>
            <w:dropDownList>
              <w:listItem w:displayText="Sole Agent" w:value="Sole Agent"/>
              <w:listItem w:displayText="Agent" w:value="Agent"/>
              <w:listItem w:displayText="Distributor" w:value="Distributor"/>
            </w:dropDownList>
          </w:sdtPr>
          <w:sdtContent>
            <w:tc>
              <w:tcPr>
                <w:tcW w:w="3005" w:type="dxa"/>
              </w:tcPr>
              <w:p w14:paraId="3C0FC7EE" w14:textId="77777777" w:rsidR="0015545D" w:rsidRDefault="0015545D" w:rsidP="0015545D">
                <w:pPr>
                  <w:rPr>
                    <w:color w:val="000000"/>
                  </w:rPr>
                </w:pPr>
                <w:r w:rsidRPr="00C61C94">
                  <w:rPr>
                    <w:rStyle w:val="PlaceholderText"/>
                  </w:rPr>
                  <w:t>Choose an item.</w:t>
                </w:r>
              </w:p>
            </w:tc>
          </w:sdtContent>
        </w:sdt>
        <w:sdt>
          <w:sdtPr>
            <w:rPr>
              <w:color w:val="000000"/>
            </w:rPr>
            <w:id w:val="-1422252651"/>
            <w:placeholder>
              <w:docPart w:val="38F3EA2070AC492EA4A8CC8CF128DC07"/>
            </w:placeholder>
            <w:showingPlcHdr/>
            <w:comboBox>
              <w:listItem w:value="Choose an item."/>
            </w:comboBox>
          </w:sdtPr>
          <w:sdtContent>
            <w:tc>
              <w:tcPr>
                <w:tcW w:w="3005" w:type="dxa"/>
              </w:tcPr>
              <w:p w14:paraId="4475CD34" w14:textId="77777777" w:rsidR="0015545D" w:rsidRDefault="0015545D" w:rsidP="0015545D">
                <w:r w:rsidRPr="00A32B02">
                  <w:rPr>
                    <w:rStyle w:val="PlaceholderText"/>
                  </w:rPr>
                  <w:t>Choose an item.</w:t>
                </w:r>
              </w:p>
            </w:tc>
          </w:sdtContent>
        </w:sdt>
      </w:tr>
      <w:tr w:rsidR="0015545D" w14:paraId="391683CD" w14:textId="77777777" w:rsidTr="0015545D">
        <w:sdt>
          <w:sdtPr>
            <w:rPr>
              <w:color w:val="000000"/>
            </w:rPr>
            <w:id w:val="1893455086"/>
            <w:placeholder>
              <w:docPart w:val="BB1AD10B6FC8424A94799A667473D43A"/>
            </w:placeholder>
            <w:showingPlcHdr/>
            <w:comboBox>
              <w:listItem w:value="Choose an item."/>
            </w:comboBox>
          </w:sdtPr>
          <w:sdtContent>
            <w:tc>
              <w:tcPr>
                <w:tcW w:w="3005" w:type="dxa"/>
              </w:tcPr>
              <w:p w14:paraId="2C1F9465" w14:textId="77777777" w:rsidR="0015545D" w:rsidRDefault="0015545D" w:rsidP="0015545D">
                <w:r w:rsidRPr="00554D23">
                  <w:rPr>
                    <w:rStyle w:val="PlaceholderText"/>
                  </w:rPr>
                  <w:t>Choose an item.</w:t>
                </w:r>
              </w:p>
            </w:tc>
          </w:sdtContent>
        </w:sdt>
        <w:sdt>
          <w:sdtPr>
            <w:rPr>
              <w:color w:val="000000"/>
            </w:rPr>
            <w:id w:val="1387994034"/>
            <w:placeholder>
              <w:docPart w:val="8726460730D04610BB5287D34078592D"/>
            </w:placeholder>
            <w:showingPlcHdr/>
            <w:dropDownList>
              <w:listItem w:displayText="Sole Agent" w:value="Sole Agent"/>
              <w:listItem w:displayText="Agent" w:value="Agent"/>
              <w:listItem w:displayText="Distributor" w:value="Distributor"/>
            </w:dropDownList>
          </w:sdtPr>
          <w:sdtContent>
            <w:tc>
              <w:tcPr>
                <w:tcW w:w="3005" w:type="dxa"/>
              </w:tcPr>
              <w:p w14:paraId="528CAA80" w14:textId="77777777" w:rsidR="0015545D" w:rsidRDefault="0015545D" w:rsidP="0015545D">
                <w:r w:rsidRPr="00133888">
                  <w:rPr>
                    <w:rStyle w:val="PlaceholderText"/>
                  </w:rPr>
                  <w:t>Choose an item.</w:t>
                </w:r>
              </w:p>
            </w:tc>
          </w:sdtContent>
        </w:sdt>
        <w:sdt>
          <w:sdtPr>
            <w:rPr>
              <w:color w:val="000000"/>
            </w:rPr>
            <w:id w:val="1832872305"/>
            <w:placeholder>
              <w:docPart w:val="5F0C24979B124B168E285451BC434A73"/>
            </w:placeholder>
            <w:showingPlcHdr/>
            <w:comboBox>
              <w:listItem w:value="Choose an item."/>
            </w:comboBox>
          </w:sdtPr>
          <w:sdtContent>
            <w:tc>
              <w:tcPr>
                <w:tcW w:w="3005" w:type="dxa"/>
              </w:tcPr>
              <w:p w14:paraId="7975D919" w14:textId="77777777" w:rsidR="0015545D" w:rsidRDefault="0015545D" w:rsidP="0015545D">
                <w:r w:rsidRPr="00A32B02">
                  <w:rPr>
                    <w:rStyle w:val="PlaceholderText"/>
                  </w:rPr>
                  <w:t>Choose an item.</w:t>
                </w:r>
              </w:p>
            </w:tc>
          </w:sdtContent>
        </w:sdt>
      </w:tr>
      <w:tr w:rsidR="0015545D" w14:paraId="281FF852" w14:textId="77777777" w:rsidTr="0015545D">
        <w:sdt>
          <w:sdtPr>
            <w:rPr>
              <w:color w:val="000000"/>
            </w:rPr>
            <w:id w:val="-1183275736"/>
            <w:placeholder>
              <w:docPart w:val="DB6E918BDA7146CAB4C4C4A99020D9D7"/>
            </w:placeholder>
            <w:showingPlcHdr/>
            <w:comboBox>
              <w:listItem w:value="Choose an item."/>
            </w:comboBox>
          </w:sdtPr>
          <w:sdtContent>
            <w:tc>
              <w:tcPr>
                <w:tcW w:w="3005" w:type="dxa"/>
              </w:tcPr>
              <w:p w14:paraId="2FCB22B8" w14:textId="77777777" w:rsidR="0015545D" w:rsidRDefault="0015545D" w:rsidP="0015545D">
                <w:r w:rsidRPr="00554D23">
                  <w:rPr>
                    <w:rStyle w:val="PlaceholderText"/>
                  </w:rPr>
                  <w:t>Choose an item.</w:t>
                </w:r>
              </w:p>
            </w:tc>
          </w:sdtContent>
        </w:sdt>
        <w:sdt>
          <w:sdtPr>
            <w:rPr>
              <w:color w:val="000000"/>
            </w:rPr>
            <w:id w:val="1166748285"/>
            <w:placeholder>
              <w:docPart w:val="9DE3FBA19074416E8066DA208B2D8477"/>
            </w:placeholder>
            <w:showingPlcHdr/>
            <w:dropDownList>
              <w:listItem w:displayText="Sole Agent" w:value="Sole Agent"/>
              <w:listItem w:displayText="Agent" w:value="Agent"/>
              <w:listItem w:displayText="Distributor" w:value="Distributor"/>
            </w:dropDownList>
          </w:sdtPr>
          <w:sdtContent>
            <w:tc>
              <w:tcPr>
                <w:tcW w:w="3005" w:type="dxa"/>
              </w:tcPr>
              <w:p w14:paraId="1EFFBF1E" w14:textId="77777777" w:rsidR="0015545D" w:rsidRDefault="0015545D" w:rsidP="0015545D">
                <w:r w:rsidRPr="00133888">
                  <w:rPr>
                    <w:rStyle w:val="PlaceholderText"/>
                  </w:rPr>
                  <w:t>Choose an item.</w:t>
                </w:r>
              </w:p>
            </w:tc>
          </w:sdtContent>
        </w:sdt>
        <w:sdt>
          <w:sdtPr>
            <w:rPr>
              <w:color w:val="000000"/>
            </w:rPr>
            <w:id w:val="-1827659169"/>
            <w:placeholder>
              <w:docPart w:val="6295036BC7214AC19EDA3C1E63D7EA11"/>
            </w:placeholder>
            <w:showingPlcHdr/>
            <w:comboBox>
              <w:listItem w:value="Choose an item."/>
            </w:comboBox>
          </w:sdtPr>
          <w:sdtContent>
            <w:tc>
              <w:tcPr>
                <w:tcW w:w="3005" w:type="dxa"/>
              </w:tcPr>
              <w:p w14:paraId="5453A64F" w14:textId="77777777" w:rsidR="0015545D" w:rsidRDefault="0015545D" w:rsidP="0015545D">
                <w:r w:rsidRPr="00A32B02">
                  <w:rPr>
                    <w:rStyle w:val="PlaceholderText"/>
                  </w:rPr>
                  <w:t>Choose an item.</w:t>
                </w:r>
              </w:p>
            </w:tc>
          </w:sdtContent>
        </w:sdt>
      </w:tr>
      <w:tr w:rsidR="0015545D" w14:paraId="21FC8F7B" w14:textId="77777777" w:rsidTr="0015545D">
        <w:sdt>
          <w:sdtPr>
            <w:rPr>
              <w:color w:val="000000"/>
            </w:rPr>
            <w:id w:val="1920906369"/>
            <w:placeholder>
              <w:docPart w:val="26A992A8398049AFB3BAFCA9AC458002"/>
            </w:placeholder>
            <w:showingPlcHdr/>
            <w:comboBox>
              <w:listItem w:value="Choose an item."/>
            </w:comboBox>
          </w:sdtPr>
          <w:sdtContent>
            <w:tc>
              <w:tcPr>
                <w:tcW w:w="3005" w:type="dxa"/>
              </w:tcPr>
              <w:p w14:paraId="6D863089" w14:textId="77777777" w:rsidR="0015545D" w:rsidRDefault="0015545D" w:rsidP="0015545D">
                <w:r w:rsidRPr="00554D23">
                  <w:rPr>
                    <w:rStyle w:val="PlaceholderText"/>
                  </w:rPr>
                  <w:t>Choose an item.</w:t>
                </w:r>
              </w:p>
            </w:tc>
          </w:sdtContent>
        </w:sdt>
        <w:sdt>
          <w:sdtPr>
            <w:rPr>
              <w:color w:val="000000"/>
            </w:rPr>
            <w:id w:val="862948495"/>
            <w:placeholder>
              <w:docPart w:val="C162D9F005C44EA98568EF361CF663FE"/>
            </w:placeholder>
            <w:showingPlcHdr/>
            <w:dropDownList>
              <w:listItem w:displayText="Sole Agent" w:value="Sole Agent"/>
              <w:listItem w:displayText="Agent" w:value="Agent"/>
              <w:listItem w:displayText="Distributor" w:value="Distributor"/>
            </w:dropDownList>
          </w:sdtPr>
          <w:sdtContent>
            <w:tc>
              <w:tcPr>
                <w:tcW w:w="3005" w:type="dxa"/>
              </w:tcPr>
              <w:p w14:paraId="5000F44D" w14:textId="77777777" w:rsidR="0015545D" w:rsidRDefault="0015545D" w:rsidP="0015545D">
                <w:r w:rsidRPr="00133888">
                  <w:rPr>
                    <w:rStyle w:val="PlaceholderText"/>
                  </w:rPr>
                  <w:t>Choose an item.</w:t>
                </w:r>
              </w:p>
            </w:tc>
          </w:sdtContent>
        </w:sdt>
        <w:sdt>
          <w:sdtPr>
            <w:rPr>
              <w:color w:val="000000"/>
            </w:rPr>
            <w:id w:val="824478265"/>
            <w:placeholder>
              <w:docPart w:val="2B044230E35E471DAB56F5567ED70960"/>
            </w:placeholder>
            <w:showingPlcHdr/>
            <w:comboBox>
              <w:listItem w:value="Choose an item."/>
            </w:comboBox>
          </w:sdtPr>
          <w:sdtContent>
            <w:tc>
              <w:tcPr>
                <w:tcW w:w="3005" w:type="dxa"/>
              </w:tcPr>
              <w:p w14:paraId="4FA9039D" w14:textId="77777777" w:rsidR="0015545D" w:rsidRDefault="0015545D" w:rsidP="0015545D">
                <w:r w:rsidRPr="00A32B02">
                  <w:rPr>
                    <w:rStyle w:val="PlaceholderText"/>
                  </w:rPr>
                  <w:t>Choose an item.</w:t>
                </w:r>
              </w:p>
            </w:tc>
          </w:sdtContent>
        </w:sdt>
      </w:tr>
      <w:tr w:rsidR="0015545D" w14:paraId="07964DCF" w14:textId="77777777" w:rsidTr="0015545D">
        <w:sdt>
          <w:sdtPr>
            <w:rPr>
              <w:color w:val="000000"/>
            </w:rPr>
            <w:id w:val="-872158488"/>
            <w:placeholder>
              <w:docPart w:val="36625BDF631C4ACF96EB59490E368383"/>
            </w:placeholder>
            <w:showingPlcHdr/>
            <w:comboBox>
              <w:listItem w:value="Choose an item."/>
            </w:comboBox>
          </w:sdtPr>
          <w:sdtContent>
            <w:tc>
              <w:tcPr>
                <w:tcW w:w="3005" w:type="dxa"/>
              </w:tcPr>
              <w:p w14:paraId="7119154E" w14:textId="77777777" w:rsidR="0015545D" w:rsidRDefault="0015545D" w:rsidP="0015545D">
                <w:r w:rsidRPr="00554D23">
                  <w:rPr>
                    <w:rStyle w:val="PlaceholderText"/>
                  </w:rPr>
                  <w:t>Choose an item.</w:t>
                </w:r>
              </w:p>
            </w:tc>
          </w:sdtContent>
        </w:sdt>
        <w:sdt>
          <w:sdtPr>
            <w:rPr>
              <w:color w:val="000000"/>
            </w:rPr>
            <w:id w:val="1868178460"/>
            <w:placeholder>
              <w:docPart w:val="70ACA370A9C741A99F6F4F1180B0F647"/>
            </w:placeholder>
            <w:showingPlcHdr/>
            <w:dropDownList>
              <w:listItem w:displayText="Sole Agent" w:value="Sole Agent"/>
              <w:listItem w:displayText="Agent" w:value="Agent"/>
              <w:listItem w:displayText="Distributor" w:value="Distributor"/>
            </w:dropDownList>
          </w:sdtPr>
          <w:sdtContent>
            <w:tc>
              <w:tcPr>
                <w:tcW w:w="3005" w:type="dxa"/>
              </w:tcPr>
              <w:p w14:paraId="6A53574E" w14:textId="77777777" w:rsidR="0015545D" w:rsidRDefault="0015545D" w:rsidP="0015545D">
                <w:r w:rsidRPr="00133888">
                  <w:rPr>
                    <w:rStyle w:val="PlaceholderText"/>
                  </w:rPr>
                  <w:t>Choose an item.</w:t>
                </w:r>
              </w:p>
            </w:tc>
          </w:sdtContent>
        </w:sdt>
        <w:sdt>
          <w:sdtPr>
            <w:rPr>
              <w:color w:val="000000"/>
            </w:rPr>
            <w:id w:val="1005553957"/>
            <w:placeholder>
              <w:docPart w:val="C078EAB01AF04E83B2FDB99533AD76B4"/>
            </w:placeholder>
            <w:showingPlcHdr/>
            <w:comboBox>
              <w:listItem w:value="Choose an item."/>
            </w:comboBox>
          </w:sdtPr>
          <w:sdtContent>
            <w:tc>
              <w:tcPr>
                <w:tcW w:w="3005" w:type="dxa"/>
              </w:tcPr>
              <w:p w14:paraId="1A4942D9" w14:textId="77777777" w:rsidR="0015545D" w:rsidRDefault="0015545D" w:rsidP="0015545D">
                <w:r w:rsidRPr="00A32B02">
                  <w:rPr>
                    <w:rStyle w:val="PlaceholderText"/>
                  </w:rPr>
                  <w:t>Choose an item.</w:t>
                </w:r>
              </w:p>
            </w:tc>
          </w:sdtContent>
        </w:sdt>
      </w:tr>
      <w:tr w:rsidR="0015545D" w14:paraId="1A25EA9E" w14:textId="77777777" w:rsidTr="0015545D">
        <w:sdt>
          <w:sdtPr>
            <w:rPr>
              <w:color w:val="000000"/>
            </w:rPr>
            <w:id w:val="-966668373"/>
            <w:placeholder>
              <w:docPart w:val="2100EF965E9C4DBA861BA9F72A04472D"/>
            </w:placeholder>
            <w:showingPlcHdr/>
            <w:comboBox>
              <w:listItem w:value="Choose an item."/>
            </w:comboBox>
          </w:sdtPr>
          <w:sdtContent>
            <w:tc>
              <w:tcPr>
                <w:tcW w:w="3005" w:type="dxa"/>
              </w:tcPr>
              <w:p w14:paraId="2C33C2E9" w14:textId="77777777" w:rsidR="0015545D" w:rsidRDefault="0015545D" w:rsidP="0015545D">
                <w:r w:rsidRPr="00554D23">
                  <w:rPr>
                    <w:rStyle w:val="PlaceholderText"/>
                  </w:rPr>
                  <w:t>Choose an item.</w:t>
                </w:r>
              </w:p>
            </w:tc>
          </w:sdtContent>
        </w:sdt>
        <w:sdt>
          <w:sdtPr>
            <w:rPr>
              <w:color w:val="000000"/>
            </w:rPr>
            <w:id w:val="-137967751"/>
            <w:placeholder>
              <w:docPart w:val="A52B88D6F61B4C459B04E9B51AF63CCA"/>
            </w:placeholder>
            <w:showingPlcHdr/>
            <w:dropDownList>
              <w:listItem w:displayText="Sole Agent" w:value="Sole Agent"/>
              <w:listItem w:displayText="Agent" w:value="Agent"/>
              <w:listItem w:displayText="Distributor" w:value="Distributor"/>
            </w:dropDownList>
          </w:sdtPr>
          <w:sdtContent>
            <w:tc>
              <w:tcPr>
                <w:tcW w:w="3005" w:type="dxa"/>
              </w:tcPr>
              <w:p w14:paraId="58C92DC6" w14:textId="77777777" w:rsidR="0015545D" w:rsidRDefault="0015545D" w:rsidP="0015545D">
                <w:r w:rsidRPr="00133888">
                  <w:rPr>
                    <w:rStyle w:val="PlaceholderText"/>
                  </w:rPr>
                  <w:t>Choose an item.</w:t>
                </w:r>
              </w:p>
            </w:tc>
          </w:sdtContent>
        </w:sdt>
        <w:sdt>
          <w:sdtPr>
            <w:rPr>
              <w:color w:val="000000"/>
            </w:rPr>
            <w:id w:val="-261535981"/>
            <w:placeholder>
              <w:docPart w:val="F832AD8D07C84BE2BF1AB8443C804F63"/>
            </w:placeholder>
            <w:showingPlcHdr/>
            <w:comboBox>
              <w:listItem w:value="Choose an item."/>
            </w:comboBox>
          </w:sdtPr>
          <w:sdtContent>
            <w:tc>
              <w:tcPr>
                <w:tcW w:w="3005" w:type="dxa"/>
              </w:tcPr>
              <w:p w14:paraId="38EDE98F" w14:textId="77777777" w:rsidR="0015545D" w:rsidRDefault="0015545D" w:rsidP="0015545D">
                <w:r w:rsidRPr="00A32B02">
                  <w:rPr>
                    <w:rStyle w:val="PlaceholderText"/>
                  </w:rPr>
                  <w:t>Choose an item.</w:t>
                </w:r>
              </w:p>
            </w:tc>
          </w:sdtContent>
        </w:sdt>
      </w:tr>
      <w:tr w:rsidR="0015545D" w14:paraId="69977FFC" w14:textId="77777777" w:rsidTr="0015545D">
        <w:sdt>
          <w:sdtPr>
            <w:rPr>
              <w:color w:val="000000"/>
            </w:rPr>
            <w:id w:val="1150478247"/>
            <w:placeholder>
              <w:docPart w:val="4E5E00D177604B5D8317F8BCF987023F"/>
            </w:placeholder>
            <w:showingPlcHdr/>
            <w:comboBox>
              <w:listItem w:value="Choose an item."/>
            </w:comboBox>
          </w:sdtPr>
          <w:sdtContent>
            <w:tc>
              <w:tcPr>
                <w:tcW w:w="3005" w:type="dxa"/>
              </w:tcPr>
              <w:p w14:paraId="3BA676CE" w14:textId="77777777" w:rsidR="0015545D" w:rsidRDefault="0015545D" w:rsidP="0015545D">
                <w:r w:rsidRPr="00554D23">
                  <w:rPr>
                    <w:rStyle w:val="PlaceholderText"/>
                  </w:rPr>
                  <w:t>Choose an item.</w:t>
                </w:r>
              </w:p>
            </w:tc>
          </w:sdtContent>
        </w:sdt>
        <w:sdt>
          <w:sdtPr>
            <w:rPr>
              <w:color w:val="000000"/>
            </w:rPr>
            <w:id w:val="-708639387"/>
            <w:placeholder>
              <w:docPart w:val="38AAF08667394AA48222F8DB149547CB"/>
            </w:placeholder>
            <w:showingPlcHdr/>
            <w:dropDownList>
              <w:listItem w:displayText="Sole Agent" w:value="Sole Agent"/>
              <w:listItem w:displayText="Agent" w:value="Agent"/>
              <w:listItem w:displayText="Distributor" w:value="Distributor"/>
            </w:dropDownList>
          </w:sdtPr>
          <w:sdtContent>
            <w:tc>
              <w:tcPr>
                <w:tcW w:w="3005" w:type="dxa"/>
              </w:tcPr>
              <w:p w14:paraId="7C289AA5" w14:textId="77777777" w:rsidR="0015545D" w:rsidRDefault="0015545D" w:rsidP="0015545D">
                <w:r w:rsidRPr="00133888">
                  <w:rPr>
                    <w:rStyle w:val="PlaceholderText"/>
                  </w:rPr>
                  <w:t>Choose an item.</w:t>
                </w:r>
              </w:p>
            </w:tc>
          </w:sdtContent>
        </w:sdt>
        <w:sdt>
          <w:sdtPr>
            <w:rPr>
              <w:color w:val="000000"/>
            </w:rPr>
            <w:id w:val="1722169982"/>
            <w:placeholder>
              <w:docPart w:val="4A74C3C49281405F875DB3116011F275"/>
            </w:placeholder>
            <w:showingPlcHdr/>
            <w:comboBox>
              <w:listItem w:value="Choose an item."/>
            </w:comboBox>
          </w:sdtPr>
          <w:sdtContent>
            <w:tc>
              <w:tcPr>
                <w:tcW w:w="3005" w:type="dxa"/>
              </w:tcPr>
              <w:p w14:paraId="3CC195AA" w14:textId="77777777" w:rsidR="0015545D" w:rsidRDefault="0015545D" w:rsidP="0015545D">
                <w:r w:rsidRPr="00A32B02">
                  <w:rPr>
                    <w:rStyle w:val="PlaceholderText"/>
                  </w:rPr>
                  <w:t>Choose an item.</w:t>
                </w:r>
              </w:p>
            </w:tc>
          </w:sdtContent>
        </w:sdt>
      </w:tr>
      <w:tr w:rsidR="0015545D" w14:paraId="6C06CE90" w14:textId="77777777" w:rsidTr="0015545D">
        <w:sdt>
          <w:sdtPr>
            <w:rPr>
              <w:color w:val="000000"/>
            </w:rPr>
            <w:id w:val="713152102"/>
            <w:placeholder>
              <w:docPart w:val="4677A34DC4464F31A5D824F47F71BD30"/>
            </w:placeholder>
            <w:showingPlcHdr/>
            <w:comboBox>
              <w:listItem w:value="Choose an item."/>
            </w:comboBox>
          </w:sdtPr>
          <w:sdtContent>
            <w:tc>
              <w:tcPr>
                <w:tcW w:w="3005" w:type="dxa"/>
              </w:tcPr>
              <w:p w14:paraId="7415CF98" w14:textId="77777777" w:rsidR="0015545D" w:rsidRDefault="0015545D" w:rsidP="0015545D">
                <w:r w:rsidRPr="00554D23">
                  <w:rPr>
                    <w:rStyle w:val="PlaceholderText"/>
                  </w:rPr>
                  <w:t>Choose an item.</w:t>
                </w:r>
              </w:p>
            </w:tc>
          </w:sdtContent>
        </w:sdt>
        <w:sdt>
          <w:sdtPr>
            <w:rPr>
              <w:color w:val="000000"/>
            </w:rPr>
            <w:id w:val="-1086911691"/>
            <w:placeholder>
              <w:docPart w:val="93D99F84B72C4247B5EFACF8F2F4527D"/>
            </w:placeholder>
            <w:showingPlcHdr/>
            <w:dropDownList>
              <w:listItem w:displayText="Sole Agent" w:value="Sole Agent"/>
              <w:listItem w:displayText="Agent" w:value="Agent"/>
              <w:listItem w:displayText="Distributor" w:value="Distributor"/>
            </w:dropDownList>
          </w:sdtPr>
          <w:sdtContent>
            <w:tc>
              <w:tcPr>
                <w:tcW w:w="3005" w:type="dxa"/>
              </w:tcPr>
              <w:p w14:paraId="03C9ED63" w14:textId="77777777" w:rsidR="0015545D" w:rsidRDefault="0015545D" w:rsidP="0015545D">
                <w:r w:rsidRPr="00133888">
                  <w:rPr>
                    <w:rStyle w:val="PlaceholderText"/>
                  </w:rPr>
                  <w:t>Choose an item.</w:t>
                </w:r>
              </w:p>
            </w:tc>
          </w:sdtContent>
        </w:sdt>
        <w:sdt>
          <w:sdtPr>
            <w:rPr>
              <w:color w:val="000000"/>
            </w:rPr>
            <w:id w:val="805512530"/>
            <w:placeholder>
              <w:docPart w:val="C4BD750776504BDBAD8899E5FC29437F"/>
            </w:placeholder>
            <w:showingPlcHdr/>
            <w:comboBox>
              <w:listItem w:value="Choose an item."/>
            </w:comboBox>
          </w:sdtPr>
          <w:sdtContent>
            <w:tc>
              <w:tcPr>
                <w:tcW w:w="3005" w:type="dxa"/>
              </w:tcPr>
              <w:p w14:paraId="74A4A97B" w14:textId="77777777" w:rsidR="0015545D" w:rsidRDefault="0015545D" w:rsidP="0015545D">
                <w:r w:rsidRPr="00A32B02">
                  <w:rPr>
                    <w:rStyle w:val="PlaceholderText"/>
                  </w:rPr>
                  <w:t>Choose an item.</w:t>
                </w:r>
              </w:p>
            </w:tc>
          </w:sdtContent>
        </w:sdt>
      </w:tr>
      <w:tr w:rsidR="0015545D" w14:paraId="5EB24EB6" w14:textId="77777777" w:rsidTr="0015545D">
        <w:sdt>
          <w:sdtPr>
            <w:rPr>
              <w:color w:val="000000"/>
            </w:rPr>
            <w:id w:val="1873115309"/>
            <w:placeholder>
              <w:docPart w:val="D5AF259ECB194CB1BEA66C0022CAD365"/>
            </w:placeholder>
            <w:showingPlcHdr/>
            <w:comboBox>
              <w:listItem w:value="Choose an item."/>
            </w:comboBox>
          </w:sdtPr>
          <w:sdtContent>
            <w:tc>
              <w:tcPr>
                <w:tcW w:w="3005" w:type="dxa"/>
              </w:tcPr>
              <w:p w14:paraId="5C2F6651" w14:textId="77777777" w:rsidR="0015545D" w:rsidRDefault="0015545D" w:rsidP="0015545D">
                <w:r w:rsidRPr="00554D23">
                  <w:rPr>
                    <w:rStyle w:val="PlaceholderText"/>
                  </w:rPr>
                  <w:t>Choose an item.</w:t>
                </w:r>
              </w:p>
            </w:tc>
          </w:sdtContent>
        </w:sdt>
        <w:sdt>
          <w:sdtPr>
            <w:rPr>
              <w:color w:val="000000"/>
            </w:rPr>
            <w:id w:val="1201205973"/>
            <w:placeholder>
              <w:docPart w:val="34699C99BB2441B28865A87BFF906C6F"/>
            </w:placeholder>
            <w:showingPlcHdr/>
            <w:dropDownList>
              <w:listItem w:displayText="Sole Agent" w:value="Sole Agent"/>
              <w:listItem w:displayText="Agent" w:value="Agent"/>
              <w:listItem w:displayText="Distributor" w:value="Distributor"/>
            </w:dropDownList>
          </w:sdtPr>
          <w:sdtContent>
            <w:tc>
              <w:tcPr>
                <w:tcW w:w="3005" w:type="dxa"/>
              </w:tcPr>
              <w:p w14:paraId="217522F2" w14:textId="77777777" w:rsidR="0015545D" w:rsidRDefault="0015545D" w:rsidP="0015545D">
                <w:r w:rsidRPr="00133888">
                  <w:rPr>
                    <w:rStyle w:val="PlaceholderText"/>
                  </w:rPr>
                  <w:t>Choose an item.</w:t>
                </w:r>
              </w:p>
            </w:tc>
          </w:sdtContent>
        </w:sdt>
        <w:sdt>
          <w:sdtPr>
            <w:rPr>
              <w:color w:val="000000"/>
            </w:rPr>
            <w:id w:val="-1490935797"/>
            <w:placeholder>
              <w:docPart w:val="C367CAAFBDCD47F0B0BF3C6FBC4C57E6"/>
            </w:placeholder>
            <w:showingPlcHdr/>
            <w:comboBox>
              <w:listItem w:value="Choose an item."/>
            </w:comboBox>
          </w:sdtPr>
          <w:sdtContent>
            <w:tc>
              <w:tcPr>
                <w:tcW w:w="3005" w:type="dxa"/>
              </w:tcPr>
              <w:p w14:paraId="25CA5883" w14:textId="77777777" w:rsidR="0015545D" w:rsidRDefault="0015545D" w:rsidP="0015545D">
                <w:r w:rsidRPr="00A32B02">
                  <w:rPr>
                    <w:rStyle w:val="PlaceholderText"/>
                  </w:rPr>
                  <w:t>Choose an item.</w:t>
                </w:r>
              </w:p>
            </w:tc>
          </w:sdtContent>
        </w:sdt>
      </w:tr>
      <w:tr w:rsidR="0015545D" w14:paraId="015C7292" w14:textId="77777777" w:rsidTr="0015545D">
        <w:tc>
          <w:tcPr>
            <w:tcW w:w="3005" w:type="dxa"/>
          </w:tcPr>
          <w:p w14:paraId="79829400" w14:textId="77777777" w:rsidR="0015545D" w:rsidRDefault="0015545D" w:rsidP="0015545D">
            <w:pPr>
              <w:rPr>
                <w:color w:val="000000"/>
              </w:rPr>
            </w:pPr>
          </w:p>
        </w:tc>
        <w:sdt>
          <w:sdtPr>
            <w:rPr>
              <w:color w:val="000000"/>
            </w:rPr>
            <w:id w:val="1984343134"/>
            <w:placeholder>
              <w:docPart w:val="61A3F9F68D1E488889CB5E30D73153F7"/>
            </w:placeholder>
            <w:showingPlcHdr/>
            <w:dropDownList>
              <w:listItem w:displayText="Sole Agent" w:value="Sole Agent"/>
              <w:listItem w:displayText="Agent" w:value="Agent"/>
              <w:listItem w:displayText="Distributor" w:value="Distributor"/>
            </w:dropDownList>
          </w:sdtPr>
          <w:sdtContent>
            <w:tc>
              <w:tcPr>
                <w:tcW w:w="3005" w:type="dxa"/>
              </w:tcPr>
              <w:p w14:paraId="2174B5D1" w14:textId="77777777" w:rsidR="0015545D" w:rsidRDefault="0015545D" w:rsidP="0015545D">
                <w:r w:rsidRPr="00133888">
                  <w:rPr>
                    <w:rStyle w:val="PlaceholderText"/>
                  </w:rPr>
                  <w:t>Choose an item.</w:t>
                </w:r>
              </w:p>
            </w:tc>
          </w:sdtContent>
        </w:sdt>
        <w:sdt>
          <w:sdtPr>
            <w:rPr>
              <w:color w:val="000000"/>
            </w:rPr>
            <w:id w:val="-531951251"/>
            <w:placeholder>
              <w:docPart w:val="2A612978661F4B26B101FF49E0B9A532"/>
            </w:placeholder>
            <w:showingPlcHdr/>
            <w:comboBox>
              <w:listItem w:value="Choose an item."/>
            </w:comboBox>
          </w:sdtPr>
          <w:sdtContent>
            <w:tc>
              <w:tcPr>
                <w:tcW w:w="3005" w:type="dxa"/>
              </w:tcPr>
              <w:p w14:paraId="156FE979" w14:textId="77777777" w:rsidR="0015545D" w:rsidRDefault="0015545D" w:rsidP="0015545D">
                <w:r w:rsidRPr="00A32B02">
                  <w:rPr>
                    <w:rStyle w:val="PlaceholderText"/>
                  </w:rPr>
                  <w:t>Choose an item.</w:t>
                </w:r>
              </w:p>
            </w:tc>
          </w:sdtContent>
        </w:sdt>
      </w:tr>
    </w:tbl>
    <w:p w14:paraId="52A3F393" w14:textId="77777777" w:rsidR="0015545D" w:rsidRDefault="0015545D" w:rsidP="0015545D">
      <w:pPr>
        <w:rPr>
          <w:color w:val="000000"/>
        </w:rPr>
      </w:pPr>
    </w:p>
    <w:p w14:paraId="76C43281" w14:textId="77777777" w:rsidR="0015545D" w:rsidRDefault="0015545D" w:rsidP="0015545D">
      <w:pPr>
        <w:rPr>
          <w:color w:val="000000"/>
        </w:rPr>
      </w:pPr>
      <w:r>
        <w:rPr>
          <w:color w:val="000000"/>
        </w:rPr>
        <w:t>Banking Institution &amp; Address</w:t>
      </w:r>
    </w:p>
    <w:sdt>
      <w:sdtPr>
        <w:rPr>
          <w:color w:val="0070C0"/>
          <w:highlight w:val="lightGray"/>
        </w:rPr>
        <w:id w:val="-861127587"/>
        <w:placeholder>
          <w:docPart w:val="077FB3CA410A4DD7AA358007993E688E"/>
        </w:placeholder>
      </w:sdtPr>
      <w:sdtContent>
        <w:p w14:paraId="5FD27DF1" w14:textId="77777777" w:rsidR="0015545D" w:rsidRPr="00F275F4" w:rsidRDefault="0015545D" w:rsidP="0015545D">
          <w:pPr>
            <w:rPr>
              <w:color w:val="0070C0"/>
            </w:rPr>
          </w:pPr>
          <w:r w:rsidRPr="00F275F4">
            <w:rPr>
              <w:color w:val="0070C0"/>
            </w:rPr>
            <w:t>Insert Text Here.</w:t>
          </w:r>
        </w:p>
      </w:sdtContent>
    </w:sdt>
    <w:p w14:paraId="293662CA" w14:textId="77777777" w:rsidR="0015545D" w:rsidRDefault="0015545D" w:rsidP="0015545D">
      <w:pPr>
        <w:rPr>
          <w:color w:val="000000"/>
        </w:rPr>
      </w:pPr>
      <w:r>
        <w:rPr>
          <w:color w:val="000000"/>
        </w:rPr>
        <w:t>Auditor Name &amp; Address</w:t>
      </w:r>
    </w:p>
    <w:sdt>
      <w:sdtPr>
        <w:rPr>
          <w:color w:val="FF0000"/>
          <w:highlight w:val="lightGray"/>
        </w:rPr>
        <w:id w:val="-278183903"/>
        <w:placeholder>
          <w:docPart w:val="1A3FAF8A0DAA4E0CA6DBDE6A6BC61BAE"/>
        </w:placeholder>
      </w:sdtPr>
      <w:sdtEndPr>
        <w:rPr>
          <w:color w:val="0070C0"/>
        </w:rPr>
      </w:sdtEndPr>
      <w:sdtContent>
        <w:p w14:paraId="2678A9DD" w14:textId="77777777" w:rsidR="0015545D" w:rsidRPr="00F275F4" w:rsidRDefault="0015545D" w:rsidP="0015545D">
          <w:pPr>
            <w:rPr>
              <w:color w:val="0070C0"/>
            </w:rPr>
          </w:pPr>
          <w:r w:rsidRPr="00F275F4">
            <w:rPr>
              <w:color w:val="0070C0"/>
            </w:rPr>
            <w:t>Insert Text Here.</w:t>
          </w:r>
        </w:p>
      </w:sdtContent>
    </w:sdt>
    <w:p w14:paraId="7E194BE3" w14:textId="77777777" w:rsidR="0015545D" w:rsidRDefault="0015545D" w:rsidP="0015545D">
      <w:pPr>
        <w:rPr>
          <w:color w:val="000000"/>
        </w:rPr>
      </w:pPr>
    </w:p>
    <w:p w14:paraId="2B81440B" w14:textId="77777777" w:rsidR="0015545D" w:rsidRPr="00F275F4" w:rsidRDefault="0015545D" w:rsidP="0015545D">
      <w:pPr>
        <w:rPr>
          <w:b/>
          <w:color w:val="000000"/>
        </w:rPr>
      </w:pPr>
      <w:r w:rsidRPr="00F275F4">
        <w:rPr>
          <w:b/>
          <w:color w:val="000000"/>
        </w:rPr>
        <w:t>Consortium</w:t>
      </w:r>
    </w:p>
    <w:p w14:paraId="191C2826" w14:textId="77777777" w:rsidR="0015545D" w:rsidRDefault="0015545D" w:rsidP="0015545D">
      <w:pPr>
        <w:rPr>
          <w:color w:val="000000"/>
        </w:rPr>
      </w:pPr>
      <w:r>
        <w:rPr>
          <w:color w:val="000000"/>
        </w:rPr>
        <w:t>If this submission is from a consortium, please clearly state which Tenderers are proposed to be members of the consortium, which are to be sub-contractors and how each firm would be jointly and severally liable to the DMHTG for the fulfilment of the terms of the contract.</w:t>
      </w:r>
    </w:p>
    <w:p w14:paraId="683CFE96" w14:textId="77777777" w:rsidR="0015545D" w:rsidRPr="00F275F4" w:rsidRDefault="0015545D" w:rsidP="0015545D">
      <w:pPr>
        <w:rPr>
          <w:color w:val="000000"/>
          <w:sz w:val="18"/>
          <w:szCs w:val="18"/>
        </w:rPr>
      </w:pPr>
      <w:r w:rsidRPr="00F275F4">
        <w:rPr>
          <w:color w:val="000000"/>
          <w:sz w:val="18"/>
          <w:szCs w:val="18"/>
        </w:rPr>
        <w:t>Note: It is essential that where the capacity of any other entity is relied upon to support the proposal, evidence of the support is provided in each relevant section of the tender submission.</w:t>
      </w:r>
    </w:p>
    <w:sdt>
      <w:sdtPr>
        <w:rPr>
          <w:color w:val="0070C0"/>
          <w:highlight w:val="lightGray"/>
        </w:rPr>
        <w:id w:val="1688563862"/>
        <w:placeholder>
          <w:docPart w:val="902F7309773249B59D0592A5C5D473EC"/>
        </w:placeholder>
      </w:sdtPr>
      <w:sdtContent>
        <w:p w14:paraId="06FFB6F5" w14:textId="77777777" w:rsidR="0015545D" w:rsidRPr="00F275F4" w:rsidRDefault="0015545D" w:rsidP="0015545D">
          <w:pPr>
            <w:rPr>
              <w:color w:val="0070C0"/>
            </w:rPr>
          </w:pPr>
          <w:r w:rsidRPr="00F275F4">
            <w:rPr>
              <w:color w:val="0070C0"/>
            </w:rPr>
            <w:t>Insert Text Here.</w:t>
          </w:r>
        </w:p>
      </w:sdtContent>
    </w:sdt>
    <w:p w14:paraId="1B1A8F27" w14:textId="77777777" w:rsidR="0015545D" w:rsidRDefault="0015545D" w:rsidP="0015545D">
      <w:pPr>
        <w:rPr>
          <w:color w:val="000000"/>
        </w:rPr>
      </w:pPr>
    </w:p>
    <w:p w14:paraId="64F27CD8" w14:textId="77777777" w:rsidR="0015545D" w:rsidRDefault="0015545D" w:rsidP="0015545D">
      <w:pPr>
        <w:rPr>
          <w:b/>
          <w:color w:val="000000"/>
        </w:rPr>
      </w:pPr>
    </w:p>
    <w:p w14:paraId="45AC54B8" w14:textId="77777777" w:rsidR="0015545D" w:rsidRDefault="0015545D" w:rsidP="0015545D">
      <w:pPr>
        <w:rPr>
          <w:b/>
          <w:color w:val="000000"/>
        </w:rPr>
      </w:pPr>
    </w:p>
    <w:p w14:paraId="7F3AE00C" w14:textId="77777777" w:rsidR="0015545D" w:rsidRDefault="0015545D" w:rsidP="0015545D">
      <w:pPr>
        <w:rPr>
          <w:b/>
          <w:color w:val="000000"/>
        </w:rPr>
      </w:pPr>
    </w:p>
    <w:p w14:paraId="10B217F6" w14:textId="77777777" w:rsidR="0015545D" w:rsidRDefault="0015545D" w:rsidP="0015545D">
      <w:pPr>
        <w:rPr>
          <w:b/>
          <w:color w:val="000000"/>
        </w:rPr>
      </w:pPr>
    </w:p>
    <w:p w14:paraId="1B4DE58D" w14:textId="77777777" w:rsidR="0015545D" w:rsidRDefault="0015545D" w:rsidP="0015545D">
      <w:pPr>
        <w:rPr>
          <w:b/>
          <w:color w:val="000000"/>
        </w:rPr>
      </w:pPr>
    </w:p>
    <w:p w14:paraId="166C1A02" w14:textId="77777777" w:rsidR="0015545D" w:rsidRDefault="0015545D" w:rsidP="0015545D">
      <w:pPr>
        <w:rPr>
          <w:b/>
          <w:color w:val="000000"/>
        </w:rPr>
      </w:pPr>
    </w:p>
    <w:p w14:paraId="4C2E72A7" w14:textId="77777777" w:rsidR="0015545D" w:rsidRPr="00F275F4" w:rsidRDefault="0015545D" w:rsidP="0015545D">
      <w:pPr>
        <w:rPr>
          <w:b/>
          <w:color w:val="000000"/>
        </w:rPr>
      </w:pPr>
      <w:r w:rsidRPr="00F275F4">
        <w:rPr>
          <w:b/>
          <w:color w:val="000000"/>
        </w:rPr>
        <w:t>Additional Information.</w:t>
      </w:r>
    </w:p>
    <w:p w14:paraId="2CF145CA" w14:textId="77777777" w:rsidR="0015545D" w:rsidRDefault="0015545D" w:rsidP="0015545D">
      <w:pPr>
        <w:rPr>
          <w:color w:val="000000"/>
        </w:rPr>
      </w:pPr>
      <w:r>
        <w:rPr>
          <w:color w:val="000000"/>
        </w:rPr>
        <w:t>Please provide detail of significant current or pending developments e.g. legal issues or challenges, changes in financial structure or ownership, prospective take-over bids, buy-outs and closures or other relevant financial/economic information etc. which are currently in the public domain.</w:t>
      </w:r>
    </w:p>
    <w:sdt>
      <w:sdtPr>
        <w:rPr>
          <w:color w:val="0070C0"/>
          <w:highlight w:val="lightGray"/>
        </w:rPr>
        <w:id w:val="-1458864477"/>
        <w:placeholder>
          <w:docPart w:val="936831D3681E4366A65BC01025E3033C"/>
        </w:placeholder>
      </w:sdtPr>
      <w:sdtContent>
        <w:p w14:paraId="3F0F170C" w14:textId="77777777" w:rsidR="0015545D" w:rsidRPr="00F275F4" w:rsidRDefault="0015545D" w:rsidP="0015545D">
          <w:pPr>
            <w:rPr>
              <w:color w:val="0070C0"/>
            </w:rPr>
          </w:pPr>
          <w:r w:rsidRPr="00F275F4">
            <w:rPr>
              <w:color w:val="0070C0"/>
            </w:rPr>
            <w:t>Insert Text Here.</w:t>
          </w:r>
        </w:p>
      </w:sdtContent>
    </w:sdt>
    <w:p w14:paraId="40F3F7D5" w14:textId="77777777" w:rsidR="0015545D" w:rsidRDefault="0015545D" w:rsidP="0015545D">
      <w:pPr>
        <w:rPr>
          <w:color w:val="000000"/>
        </w:rPr>
      </w:pPr>
    </w:p>
    <w:p w14:paraId="6A77835D" w14:textId="77777777" w:rsidR="0015545D" w:rsidRPr="00F275F4" w:rsidRDefault="0015545D" w:rsidP="0015545D">
      <w:pPr>
        <w:rPr>
          <w:b/>
          <w:color w:val="000000"/>
        </w:rPr>
      </w:pPr>
      <w:r w:rsidRPr="00F275F4">
        <w:rPr>
          <w:b/>
          <w:color w:val="000000"/>
        </w:rPr>
        <w:t>Please provide the following information</w:t>
      </w:r>
      <w:r>
        <w:rPr>
          <w:b/>
          <w:color w:val="000000"/>
        </w:rPr>
        <w:t>:</w:t>
      </w:r>
    </w:p>
    <w:p w14:paraId="05F77096" w14:textId="77777777" w:rsidR="0015545D" w:rsidRDefault="0015545D" w:rsidP="0015545D">
      <w:pPr>
        <w:rPr>
          <w:color w:val="0070C0"/>
          <w:highlight w:val="lightGray"/>
        </w:rPr>
      </w:pPr>
      <w:r>
        <w:rPr>
          <w:color w:val="000000"/>
        </w:rPr>
        <w:t xml:space="preserve">Contact person for this tender. - </w:t>
      </w:r>
      <w:sdt>
        <w:sdtPr>
          <w:rPr>
            <w:color w:val="0070C0"/>
            <w:highlight w:val="lightGray"/>
          </w:rPr>
          <w:id w:val="-1038815022"/>
          <w:placeholder>
            <w:docPart w:val="62A118105055414AA10B2C79B1B35C2D"/>
          </w:placeholder>
        </w:sdtPr>
        <w:sdtContent>
          <w:r w:rsidRPr="00F275F4">
            <w:rPr>
              <w:color w:val="0070C0"/>
            </w:rPr>
            <w:t>Insert Text Here.</w:t>
          </w:r>
        </w:sdtContent>
      </w:sdt>
    </w:p>
    <w:p w14:paraId="00A6F041" w14:textId="77777777" w:rsidR="0015545D" w:rsidRDefault="0015545D" w:rsidP="0015545D">
      <w:pPr>
        <w:rPr>
          <w:color w:val="0070C0"/>
          <w:highlight w:val="lightGray"/>
        </w:rPr>
      </w:pPr>
      <w:r>
        <w:rPr>
          <w:color w:val="000000"/>
        </w:rPr>
        <w:t xml:space="preserve">Telephone number of contact person for this tender - </w:t>
      </w:r>
      <w:sdt>
        <w:sdtPr>
          <w:rPr>
            <w:color w:val="0070C0"/>
            <w:highlight w:val="lightGray"/>
          </w:rPr>
          <w:id w:val="-262458907"/>
          <w:placeholder>
            <w:docPart w:val="33E432860196440DB0F191862BA2AC9D"/>
          </w:placeholder>
        </w:sdtPr>
        <w:sdtContent>
          <w:r w:rsidRPr="00F275F4">
            <w:rPr>
              <w:color w:val="0070C0"/>
            </w:rPr>
            <w:t>Insert Text Here.</w:t>
          </w:r>
        </w:sdtContent>
      </w:sdt>
    </w:p>
    <w:p w14:paraId="1F5BA536" w14:textId="77777777" w:rsidR="0015545D" w:rsidRPr="001A62C2" w:rsidRDefault="0015545D" w:rsidP="0015545D">
      <w:pPr>
        <w:rPr>
          <w:color w:val="0070C0"/>
          <w:highlight w:val="lightGray"/>
        </w:rPr>
      </w:pPr>
      <w:r>
        <w:rPr>
          <w:color w:val="000000"/>
        </w:rPr>
        <w:t xml:space="preserve">Email address of the contact person for this tender. - </w:t>
      </w:r>
      <w:sdt>
        <w:sdtPr>
          <w:rPr>
            <w:color w:val="0070C0"/>
            <w:highlight w:val="lightGray"/>
          </w:rPr>
          <w:id w:val="2145926029"/>
          <w:placeholder>
            <w:docPart w:val="007DAC5F2A484826903ADD6E5481F2E4"/>
          </w:placeholder>
        </w:sdtPr>
        <w:sdtContent>
          <w:r w:rsidRPr="00F275F4">
            <w:rPr>
              <w:color w:val="0070C0"/>
            </w:rPr>
            <w:t>Insert Text Here.</w:t>
          </w:r>
        </w:sdtContent>
      </w:sdt>
    </w:p>
    <w:p w14:paraId="19DDD9EB" w14:textId="445499E0" w:rsidR="0015545D" w:rsidRDefault="0015545D" w:rsidP="0015545D">
      <w:pPr>
        <w:rPr>
          <w:color w:val="000000"/>
        </w:rPr>
      </w:pPr>
    </w:p>
    <w:p w14:paraId="7CA0065B" w14:textId="63B2A2DD" w:rsidR="0015545D" w:rsidRDefault="0015545D" w:rsidP="0015545D">
      <w:pPr>
        <w:rPr>
          <w:color w:val="000000"/>
        </w:rPr>
      </w:pPr>
    </w:p>
    <w:p w14:paraId="571EE574" w14:textId="7043E684" w:rsidR="0015545D" w:rsidRDefault="0015545D" w:rsidP="0015545D">
      <w:pPr>
        <w:rPr>
          <w:color w:val="000000"/>
        </w:rPr>
      </w:pPr>
    </w:p>
    <w:p w14:paraId="77EF44B2" w14:textId="09C7DF9F" w:rsidR="0015545D" w:rsidRDefault="0015545D" w:rsidP="0015545D">
      <w:pPr>
        <w:rPr>
          <w:color w:val="000000"/>
        </w:rPr>
      </w:pPr>
    </w:p>
    <w:p w14:paraId="53DA9D7E" w14:textId="352FB745" w:rsidR="0015545D" w:rsidRDefault="0015545D" w:rsidP="0015545D">
      <w:pPr>
        <w:rPr>
          <w:color w:val="000000"/>
        </w:rPr>
      </w:pPr>
    </w:p>
    <w:p w14:paraId="02969A27" w14:textId="77777777" w:rsidR="0015545D" w:rsidRDefault="0015545D" w:rsidP="0015545D">
      <w:pPr>
        <w:rPr>
          <w:color w:val="000000"/>
        </w:rPr>
      </w:pPr>
    </w:p>
    <w:p w14:paraId="14E46848" w14:textId="3FBF5E15" w:rsidR="00E1752C" w:rsidRDefault="00E1752C" w:rsidP="00557BA0">
      <w:pPr>
        <w:spacing w:after="120" w:line="316" w:lineRule="auto"/>
        <w:jc w:val="center"/>
        <w:rPr>
          <w:rFonts w:cs="Arial"/>
          <w:b/>
          <w:sz w:val="22"/>
          <w:szCs w:val="22"/>
          <w:lang w:val="en-GB"/>
        </w:rPr>
      </w:pPr>
    </w:p>
    <w:p w14:paraId="198144BC" w14:textId="77777777" w:rsidR="00E1752C" w:rsidRPr="00E1752C" w:rsidRDefault="00E1752C" w:rsidP="00E1752C">
      <w:pPr>
        <w:pStyle w:val="Heading1"/>
        <w:jc w:val="center"/>
        <w:rPr>
          <w:rFonts w:cs="Arial"/>
          <w:lang w:val="en-GB"/>
        </w:rPr>
      </w:pPr>
      <w:bookmarkStart w:id="77" w:name="_Toc45271739"/>
      <w:r w:rsidRPr="00350A2A">
        <w:rPr>
          <w:rFonts w:cs="Arial"/>
        </w:rPr>
        <w:t>APPENDIX</w:t>
      </w:r>
      <w:r>
        <w:rPr>
          <w:rFonts w:cs="Arial"/>
        </w:rPr>
        <w:t xml:space="preserve"> 3</w:t>
      </w:r>
      <w:r w:rsidRPr="00434A20">
        <w:rPr>
          <w:rFonts w:cs="Arial"/>
          <w:lang w:val="en-GB"/>
        </w:rPr>
        <w:t xml:space="preserve"> – DPS </w:t>
      </w:r>
      <w:r>
        <w:rPr>
          <w:rFonts w:cs="Arial"/>
          <w:lang w:val="en-GB"/>
        </w:rPr>
        <w:t>Agreement</w:t>
      </w:r>
      <w:bookmarkEnd w:id="77"/>
    </w:p>
    <w:p w14:paraId="7973D95A" w14:textId="77777777" w:rsidR="0015545D" w:rsidRDefault="0015545D" w:rsidP="0015545D">
      <w:pPr>
        <w:autoSpaceDE w:val="0"/>
        <w:autoSpaceDN w:val="0"/>
        <w:adjustRightInd w:val="0"/>
        <w:jc w:val="center"/>
        <w:rPr>
          <w:rFonts w:cstheme="minorHAnsi"/>
          <w:b/>
          <w:bCs/>
          <w:color w:val="000000"/>
          <w:sz w:val="56"/>
          <w:szCs w:val="56"/>
        </w:rPr>
      </w:pPr>
    </w:p>
    <w:p w14:paraId="6C663905" w14:textId="77777777" w:rsidR="0015545D" w:rsidRDefault="0015545D" w:rsidP="0015545D">
      <w:pPr>
        <w:autoSpaceDE w:val="0"/>
        <w:autoSpaceDN w:val="0"/>
        <w:adjustRightInd w:val="0"/>
        <w:jc w:val="center"/>
        <w:rPr>
          <w:rFonts w:cstheme="minorHAnsi"/>
          <w:b/>
          <w:bCs/>
          <w:color w:val="000000"/>
          <w:sz w:val="56"/>
          <w:szCs w:val="56"/>
        </w:rPr>
      </w:pPr>
    </w:p>
    <w:p w14:paraId="28A66CC7" w14:textId="77777777" w:rsidR="0015545D" w:rsidRDefault="0015545D" w:rsidP="0015545D">
      <w:pPr>
        <w:autoSpaceDE w:val="0"/>
        <w:autoSpaceDN w:val="0"/>
        <w:adjustRightInd w:val="0"/>
        <w:jc w:val="center"/>
        <w:rPr>
          <w:rFonts w:cstheme="minorHAnsi"/>
          <w:b/>
          <w:bCs/>
          <w:color w:val="000000"/>
          <w:sz w:val="56"/>
          <w:szCs w:val="56"/>
        </w:rPr>
      </w:pPr>
    </w:p>
    <w:p w14:paraId="13A7E0CB" w14:textId="77777777" w:rsidR="0015545D" w:rsidRDefault="0015545D" w:rsidP="0015545D">
      <w:pPr>
        <w:autoSpaceDE w:val="0"/>
        <w:autoSpaceDN w:val="0"/>
        <w:adjustRightInd w:val="0"/>
        <w:jc w:val="center"/>
        <w:rPr>
          <w:rFonts w:cstheme="minorHAnsi"/>
          <w:b/>
          <w:bCs/>
          <w:color w:val="000000"/>
          <w:sz w:val="56"/>
          <w:szCs w:val="56"/>
        </w:rPr>
      </w:pPr>
    </w:p>
    <w:p w14:paraId="2A677EB3" w14:textId="77777777" w:rsidR="0015545D" w:rsidRDefault="0015545D" w:rsidP="0015545D">
      <w:pPr>
        <w:autoSpaceDE w:val="0"/>
        <w:autoSpaceDN w:val="0"/>
        <w:adjustRightInd w:val="0"/>
        <w:jc w:val="center"/>
        <w:rPr>
          <w:rFonts w:cstheme="minorHAnsi"/>
          <w:b/>
          <w:bCs/>
          <w:color w:val="000000"/>
          <w:sz w:val="56"/>
          <w:szCs w:val="56"/>
        </w:rPr>
      </w:pPr>
    </w:p>
    <w:p w14:paraId="5F746048" w14:textId="77777777" w:rsidR="0015545D" w:rsidRDefault="0015545D" w:rsidP="0015545D">
      <w:pPr>
        <w:autoSpaceDE w:val="0"/>
        <w:autoSpaceDN w:val="0"/>
        <w:adjustRightInd w:val="0"/>
        <w:jc w:val="center"/>
        <w:rPr>
          <w:rFonts w:cstheme="minorHAnsi"/>
          <w:b/>
          <w:bCs/>
          <w:color w:val="000000"/>
          <w:sz w:val="56"/>
          <w:szCs w:val="56"/>
        </w:rPr>
      </w:pPr>
    </w:p>
    <w:p w14:paraId="0E9EA065" w14:textId="77777777" w:rsidR="0015545D" w:rsidRPr="00785524" w:rsidRDefault="0015545D" w:rsidP="0015545D">
      <w:pPr>
        <w:autoSpaceDE w:val="0"/>
        <w:autoSpaceDN w:val="0"/>
        <w:adjustRightInd w:val="0"/>
        <w:jc w:val="center"/>
        <w:rPr>
          <w:rFonts w:cstheme="minorHAnsi"/>
          <w:b/>
          <w:bCs/>
          <w:color w:val="000000"/>
          <w:sz w:val="45"/>
          <w:szCs w:val="45"/>
        </w:rPr>
      </w:pPr>
      <w:r w:rsidRPr="00785524">
        <w:rPr>
          <w:rFonts w:cstheme="minorHAnsi"/>
          <w:b/>
          <w:bCs/>
          <w:color w:val="000000"/>
          <w:sz w:val="56"/>
          <w:szCs w:val="56"/>
        </w:rPr>
        <w:t>D</w:t>
      </w:r>
      <w:r w:rsidRPr="00785524">
        <w:rPr>
          <w:rFonts w:cstheme="minorHAnsi"/>
          <w:b/>
          <w:bCs/>
          <w:color w:val="000000"/>
          <w:sz w:val="45"/>
          <w:szCs w:val="45"/>
        </w:rPr>
        <w:t xml:space="preserve">YNAMIC </w:t>
      </w:r>
      <w:r w:rsidRPr="00785524">
        <w:rPr>
          <w:rFonts w:cstheme="minorHAnsi"/>
          <w:b/>
          <w:bCs/>
          <w:color w:val="000000"/>
          <w:sz w:val="56"/>
          <w:szCs w:val="56"/>
        </w:rPr>
        <w:t>P</w:t>
      </w:r>
      <w:r w:rsidRPr="00785524">
        <w:rPr>
          <w:rFonts w:cstheme="minorHAnsi"/>
          <w:b/>
          <w:bCs/>
          <w:color w:val="000000"/>
          <w:sz w:val="45"/>
          <w:szCs w:val="45"/>
        </w:rPr>
        <w:t xml:space="preserve">URCHASING </w:t>
      </w:r>
      <w:r w:rsidRPr="00785524">
        <w:rPr>
          <w:rFonts w:cstheme="minorHAnsi"/>
          <w:b/>
          <w:bCs/>
          <w:color w:val="000000"/>
          <w:sz w:val="56"/>
          <w:szCs w:val="56"/>
        </w:rPr>
        <w:t>S</w:t>
      </w:r>
      <w:r w:rsidRPr="00785524">
        <w:rPr>
          <w:rFonts w:cstheme="minorHAnsi"/>
          <w:b/>
          <w:bCs/>
          <w:color w:val="000000"/>
          <w:sz w:val="45"/>
          <w:szCs w:val="45"/>
        </w:rPr>
        <w:t>YSTEM</w:t>
      </w:r>
    </w:p>
    <w:p w14:paraId="767C0E4B" w14:textId="77777777" w:rsidR="0015545D" w:rsidRPr="00785524" w:rsidRDefault="0015545D" w:rsidP="0015545D">
      <w:pPr>
        <w:autoSpaceDE w:val="0"/>
        <w:autoSpaceDN w:val="0"/>
        <w:adjustRightInd w:val="0"/>
        <w:jc w:val="center"/>
        <w:rPr>
          <w:rFonts w:cstheme="minorHAnsi"/>
          <w:b/>
          <w:bCs/>
          <w:color w:val="000000"/>
          <w:sz w:val="45"/>
          <w:szCs w:val="45"/>
        </w:rPr>
      </w:pPr>
      <w:r w:rsidRPr="00785524">
        <w:rPr>
          <w:rFonts w:cstheme="minorHAnsi"/>
          <w:b/>
          <w:bCs/>
          <w:color w:val="000000"/>
          <w:sz w:val="56"/>
          <w:szCs w:val="56"/>
        </w:rPr>
        <w:t>A</w:t>
      </w:r>
      <w:r w:rsidRPr="00785524">
        <w:rPr>
          <w:rFonts w:cstheme="minorHAnsi"/>
          <w:b/>
          <w:bCs/>
          <w:color w:val="000000"/>
          <w:sz w:val="45"/>
          <w:szCs w:val="45"/>
        </w:rPr>
        <w:t>GREEMENT</w:t>
      </w:r>
      <w:r>
        <w:rPr>
          <w:rFonts w:cstheme="minorHAnsi"/>
          <w:b/>
          <w:bCs/>
          <w:color w:val="000000"/>
          <w:sz w:val="45"/>
          <w:szCs w:val="45"/>
        </w:rPr>
        <w:t xml:space="preserve"> </w:t>
      </w:r>
      <w:r w:rsidRPr="00785524">
        <w:rPr>
          <w:rFonts w:cstheme="minorHAnsi"/>
          <w:b/>
          <w:bCs/>
          <w:color w:val="000000"/>
          <w:sz w:val="56"/>
          <w:szCs w:val="56"/>
        </w:rPr>
        <w:t>F</w:t>
      </w:r>
      <w:r w:rsidRPr="00785524">
        <w:rPr>
          <w:rFonts w:cstheme="minorHAnsi"/>
          <w:b/>
          <w:bCs/>
          <w:color w:val="000000"/>
          <w:sz w:val="45"/>
          <w:szCs w:val="45"/>
        </w:rPr>
        <w:t>OR</w:t>
      </w:r>
    </w:p>
    <w:p w14:paraId="103D37A7" w14:textId="77777777" w:rsidR="0015545D" w:rsidRDefault="0015545D" w:rsidP="0015545D">
      <w:pPr>
        <w:autoSpaceDE w:val="0"/>
        <w:autoSpaceDN w:val="0"/>
        <w:adjustRightInd w:val="0"/>
        <w:jc w:val="center"/>
        <w:rPr>
          <w:rFonts w:cstheme="minorHAnsi"/>
          <w:b/>
          <w:bCs/>
          <w:color w:val="000000"/>
          <w:sz w:val="48"/>
          <w:szCs w:val="48"/>
        </w:rPr>
      </w:pPr>
      <w:r w:rsidRPr="00785524">
        <w:rPr>
          <w:rFonts w:cstheme="minorHAnsi"/>
          <w:b/>
          <w:bCs/>
          <w:color w:val="000000"/>
          <w:sz w:val="48"/>
          <w:szCs w:val="48"/>
        </w:rPr>
        <w:t xml:space="preserve">Supply of Medical </w:t>
      </w:r>
    </w:p>
    <w:p w14:paraId="178CC46F" w14:textId="77777777" w:rsidR="0015545D" w:rsidRDefault="0015545D" w:rsidP="0015545D">
      <w:pPr>
        <w:autoSpaceDE w:val="0"/>
        <w:autoSpaceDN w:val="0"/>
        <w:adjustRightInd w:val="0"/>
        <w:jc w:val="center"/>
        <w:rPr>
          <w:rFonts w:cstheme="minorHAnsi"/>
          <w:b/>
          <w:bCs/>
          <w:color w:val="000000"/>
          <w:sz w:val="48"/>
          <w:szCs w:val="48"/>
        </w:rPr>
      </w:pPr>
      <w:r>
        <w:rPr>
          <w:rFonts w:cstheme="minorHAnsi"/>
          <w:b/>
          <w:bCs/>
          <w:color w:val="000000"/>
          <w:sz w:val="48"/>
          <w:szCs w:val="48"/>
        </w:rPr>
        <w:t>&amp;</w:t>
      </w:r>
      <w:r w:rsidRPr="00785524">
        <w:rPr>
          <w:rFonts w:cstheme="minorHAnsi"/>
          <w:b/>
          <w:bCs/>
          <w:color w:val="000000"/>
          <w:sz w:val="48"/>
          <w:szCs w:val="48"/>
        </w:rPr>
        <w:t xml:space="preserve"> Surgical Consumables</w:t>
      </w:r>
    </w:p>
    <w:p w14:paraId="0E5883BC" w14:textId="77777777" w:rsidR="0015545D" w:rsidRDefault="0015545D" w:rsidP="0015545D">
      <w:pPr>
        <w:autoSpaceDE w:val="0"/>
        <w:autoSpaceDN w:val="0"/>
        <w:adjustRightInd w:val="0"/>
        <w:jc w:val="center"/>
        <w:rPr>
          <w:rFonts w:cstheme="minorHAnsi"/>
          <w:b/>
          <w:bCs/>
          <w:color w:val="000000"/>
          <w:sz w:val="48"/>
          <w:szCs w:val="48"/>
        </w:rPr>
      </w:pPr>
    </w:p>
    <w:p w14:paraId="74C2799E" w14:textId="77777777" w:rsidR="0015545D" w:rsidRDefault="0015545D" w:rsidP="0015545D">
      <w:pPr>
        <w:autoSpaceDE w:val="0"/>
        <w:autoSpaceDN w:val="0"/>
        <w:adjustRightInd w:val="0"/>
        <w:jc w:val="center"/>
        <w:rPr>
          <w:rFonts w:cstheme="minorHAnsi"/>
          <w:b/>
          <w:bCs/>
          <w:color w:val="000000"/>
          <w:sz w:val="48"/>
          <w:szCs w:val="48"/>
        </w:rPr>
      </w:pPr>
    </w:p>
    <w:p w14:paraId="63C096AF" w14:textId="77777777" w:rsidR="0015545D" w:rsidRDefault="0015545D" w:rsidP="0015545D">
      <w:pPr>
        <w:autoSpaceDE w:val="0"/>
        <w:autoSpaceDN w:val="0"/>
        <w:adjustRightInd w:val="0"/>
        <w:jc w:val="center"/>
        <w:rPr>
          <w:rFonts w:cstheme="minorHAnsi"/>
          <w:b/>
          <w:bCs/>
          <w:color w:val="000000"/>
          <w:sz w:val="48"/>
          <w:szCs w:val="48"/>
        </w:rPr>
      </w:pPr>
    </w:p>
    <w:p w14:paraId="6E61B42D" w14:textId="77777777" w:rsidR="0015545D" w:rsidRDefault="0015545D" w:rsidP="0015545D">
      <w:pPr>
        <w:autoSpaceDE w:val="0"/>
        <w:autoSpaceDN w:val="0"/>
        <w:adjustRightInd w:val="0"/>
        <w:jc w:val="center"/>
        <w:rPr>
          <w:rFonts w:cstheme="minorHAnsi"/>
          <w:b/>
          <w:bCs/>
          <w:color w:val="000000"/>
          <w:sz w:val="48"/>
          <w:szCs w:val="48"/>
        </w:rPr>
      </w:pPr>
    </w:p>
    <w:p w14:paraId="354A252C" w14:textId="77777777" w:rsidR="0015545D" w:rsidRDefault="0015545D" w:rsidP="0015545D">
      <w:pPr>
        <w:autoSpaceDE w:val="0"/>
        <w:autoSpaceDN w:val="0"/>
        <w:adjustRightInd w:val="0"/>
        <w:jc w:val="center"/>
        <w:rPr>
          <w:rFonts w:cstheme="minorHAnsi"/>
          <w:b/>
          <w:bCs/>
          <w:color w:val="000000"/>
          <w:sz w:val="48"/>
          <w:szCs w:val="48"/>
        </w:rPr>
      </w:pPr>
    </w:p>
    <w:p w14:paraId="7880E884" w14:textId="77777777" w:rsidR="0015545D" w:rsidRDefault="0015545D" w:rsidP="0015545D">
      <w:pPr>
        <w:autoSpaceDE w:val="0"/>
        <w:autoSpaceDN w:val="0"/>
        <w:adjustRightInd w:val="0"/>
        <w:jc w:val="center"/>
        <w:rPr>
          <w:rFonts w:cstheme="minorHAnsi"/>
          <w:b/>
          <w:bCs/>
          <w:color w:val="000000"/>
          <w:sz w:val="48"/>
          <w:szCs w:val="48"/>
        </w:rPr>
      </w:pPr>
    </w:p>
    <w:p w14:paraId="04650080" w14:textId="77777777" w:rsidR="0015545D" w:rsidRDefault="0015545D" w:rsidP="0015545D">
      <w:pPr>
        <w:autoSpaceDE w:val="0"/>
        <w:autoSpaceDN w:val="0"/>
        <w:adjustRightInd w:val="0"/>
        <w:jc w:val="center"/>
        <w:rPr>
          <w:rFonts w:cstheme="minorHAnsi"/>
          <w:b/>
          <w:bCs/>
          <w:color w:val="000000"/>
          <w:sz w:val="48"/>
          <w:szCs w:val="48"/>
        </w:rPr>
      </w:pPr>
    </w:p>
    <w:p w14:paraId="31D0DB62" w14:textId="77777777" w:rsidR="0015545D" w:rsidRDefault="0015545D" w:rsidP="0015545D">
      <w:pPr>
        <w:autoSpaceDE w:val="0"/>
        <w:autoSpaceDN w:val="0"/>
        <w:adjustRightInd w:val="0"/>
        <w:jc w:val="center"/>
        <w:rPr>
          <w:rFonts w:cstheme="minorHAnsi"/>
          <w:b/>
          <w:bCs/>
          <w:color w:val="000000"/>
          <w:sz w:val="48"/>
          <w:szCs w:val="48"/>
        </w:rPr>
      </w:pPr>
    </w:p>
    <w:p w14:paraId="347D10E0" w14:textId="77777777" w:rsidR="0015545D" w:rsidRDefault="0015545D" w:rsidP="0015545D">
      <w:pPr>
        <w:autoSpaceDE w:val="0"/>
        <w:autoSpaceDN w:val="0"/>
        <w:adjustRightInd w:val="0"/>
        <w:jc w:val="center"/>
        <w:rPr>
          <w:rFonts w:cstheme="minorHAnsi"/>
          <w:b/>
          <w:bCs/>
          <w:color w:val="000000"/>
          <w:sz w:val="48"/>
          <w:szCs w:val="48"/>
        </w:rPr>
      </w:pPr>
    </w:p>
    <w:p w14:paraId="3CFD25C9" w14:textId="77777777" w:rsidR="0015545D" w:rsidRDefault="0015545D" w:rsidP="0015545D">
      <w:pPr>
        <w:autoSpaceDE w:val="0"/>
        <w:autoSpaceDN w:val="0"/>
        <w:adjustRightInd w:val="0"/>
        <w:jc w:val="center"/>
        <w:rPr>
          <w:rFonts w:cstheme="minorHAnsi"/>
          <w:b/>
          <w:bCs/>
          <w:color w:val="000000"/>
          <w:sz w:val="48"/>
          <w:szCs w:val="48"/>
        </w:rPr>
      </w:pPr>
    </w:p>
    <w:p w14:paraId="569F63A3" w14:textId="77777777" w:rsidR="0015545D" w:rsidRDefault="0015545D" w:rsidP="0015545D">
      <w:pPr>
        <w:autoSpaceDE w:val="0"/>
        <w:autoSpaceDN w:val="0"/>
        <w:adjustRightInd w:val="0"/>
        <w:jc w:val="center"/>
        <w:rPr>
          <w:rFonts w:cstheme="minorHAnsi"/>
          <w:b/>
          <w:bCs/>
          <w:color w:val="000000"/>
          <w:sz w:val="48"/>
          <w:szCs w:val="48"/>
        </w:rPr>
      </w:pPr>
    </w:p>
    <w:p w14:paraId="3BBE5954" w14:textId="77777777" w:rsidR="0015545D" w:rsidRDefault="0015545D" w:rsidP="0015545D">
      <w:pPr>
        <w:autoSpaceDE w:val="0"/>
        <w:autoSpaceDN w:val="0"/>
        <w:adjustRightInd w:val="0"/>
        <w:jc w:val="center"/>
        <w:rPr>
          <w:rFonts w:cstheme="minorHAnsi"/>
          <w:b/>
          <w:bCs/>
          <w:color w:val="000000"/>
          <w:sz w:val="48"/>
          <w:szCs w:val="48"/>
        </w:rPr>
      </w:pPr>
    </w:p>
    <w:p w14:paraId="1075C1B0" w14:textId="77777777" w:rsidR="0015545D" w:rsidRPr="00DE2066" w:rsidRDefault="0015545D" w:rsidP="0015545D">
      <w:pPr>
        <w:autoSpaceDE w:val="0"/>
        <w:autoSpaceDN w:val="0"/>
        <w:adjustRightInd w:val="0"/>
        <w:jc w:val="center"/>
        <w:rPr>
          <w:rFonts w:cstheme="minorHAnsi"/>
          <w:b/>
          <w:bCs/>
          <w:color w:val="000000"/>
          <w:sz w:val="48"/>
          <w:szCs w:val="48"/>
        </w:rPr>
      </w:pPr>
      <w:r w:rsidRPr="00765780">
        <w:rPr>
          <w:rFonts w:cstheme="minorHAnsi"/>
          <w:b/>
          <w:bCs/>
          <w:color w:val="000000"/>
          <w:sz w:val="24"/>
          <w:szCs w:val="24"/>
        </w:rPr>
        <w:t>Table of Contents</w:t>
      </w:r>
    </w:p>
    <w:p w14:paraId="10942C12" w14:textId="77777777" w:rsidR="0015545D" w:rsidRPr="00765780" w:rsidRDefault="0015545D" w:rsidP="0015545D">
      <w:pPr>
        <w:autoSpaceDE w:val="0"/>
        <w:autoSpaceDN w:val="0"/>
        <w:adjustRightInd w:val="0"/>
        <w:rPr>
          <w:rFonts w:cstheme="minorHAnsi"/>
          <w:b/>
          <w:bCs/>
          <w:color w:val="000000"/>
          <w:sz w:val="24"/>
          <w:szCs w:val="24"/>
        </w:rPr>
      </w:pPr>
    </w:p>
    <w:p w14:paraId="1F6B6BAF" w14:textId="77777777" w:rsidR="0015545D" w:rsidRDefault="0015545D">
      <w:pPr>
        <w:pStyle w:val="TOC1"/>
        <w:tabs>
          <w:tab w:val="right" w:leader="dot" w:pos="9016"/>
        </w:tabs>
        <w:rPr>
          <w:noProof/>
          <w:sz w:val="22"/>
          <w:lang w:eastAsia="en-IE"/>
        </w:rPr>
      </w:pPr>
      <w:r>
        <w:rPr>
          <w:caps w:val="0"/>
          <w:szCs w:val="22"/>
        </w:rPr>
        <w:fldChar w:fldCharType="begin"/>
      </w:r>
      <w:r>
        <w:instrText xml:space="preserve"> TOC \o "1-2" \h \z \u </w:instrText>
      </w:r>
      <w:r>
        <w:rPr>
          <w:caps w:val="0"/>
          <w:szCs w:val="22"/>
        </w:rPr>
        <w:fldChar w:fldCharType="separate"/>
      </w:r>
      <w:hyperlink w:anchor="_Toc44917803" w:history="1">
        <w:r w:rsidRPr="004055B3">
          <w:rPr>
            <w:rStyle w:val="Hyperlink"/>
            <w:noProof/>
          </w:rPr>
          <w:t>1.0 THE DMHTG AND THE ECONOMIC OPERATOR AGREE AS FOLLOWS:</w:t>
        </w:r>
        <w:r>
          <w:rPr>
            <w:noProof/>
            <w:webHidden/>
          </w:rPr>
          <w:tab/>
        </w:r>
        <w:r>
          <w:rPr>
            <w:noProof/>
            <w:webHidden/>
          </w:rPr>
          <w:fldChar w:fldCharType="begin"/>
        </w:r>
        <w:r>
          <w:rPr>
            <w:noProof/>
            <w:webHidden/>
          </w:rPr>
          <w:instrText xml:space="preserve"> PAGEREF _Toc44917803 \h </w:instrText>
        </w:r>
        <w:r>
          <w:rPr>
            <w:noProof/>
            <w:webHidden/>
          </w:rPr>
        </w:r>
        <w:r>
          <w:rPr>
            <w:noProof/>
            <w:webHidden/>
          </w:rPr>
          <w:fldChar w:fldCharType="separate"/>
        </w:r>
        <w:r>
          <w:rPr>
            <w:noProof/>
            <w:webHidden/>
          </w:rPr>
          <w:t>4</w:t>
        </w:r>
        <w:r>
          <w:rPr>
            <w:noProof/>
            <w:webHidden/>
          </w:rPr>
          <w:fldChar w:fldCharType="end"/>
        </w:r>
      </w:hyperlink>
    </w:p>
    <w:p w14:paraId="770ED470" w14:textId="77777777" w:rsidR="0015545D" w:rsidRDefault="0015545D">
      <w:pPr>
        <w:pStyle w:val="TOC2"/>
        <w:tabs>
          <w:tab w:val="right" w:leader="dot" w:pos="9016"/>
        </w:tabs>
        <w:rPr>
          <w:noProof/>
          <w:lang w:eastAsia="en-IE"/>
        </w:rPr>
      </w:pPr>
      <w:hyperlink w:anchor="_Toc44917804" w:history="1">
        <w:r w:rsidRPr="004055B3">
          <w:rPr>
            <w:rStyle w:val="Hyperlink"/>
            <w:noProof/>
          </w:rPr>
          <w:t>1.1 SCOPE OF APPOINTMENT</w:t>
        </w:r>
        <w:r>
          <w:rPr>
            <w:noProof/>
            <w:webHidden/>
          </w:rPr>
          <w:tab/>
        </w:r>
        <w:r>
          <w:rPr>
            <w:noProof/>
            <w:webHidden/>
          </w:rPr>
          <w:fldChar w:fldCharType="begin"/>
        </w:r>
        <w:r>
          <w:rPr>
            <w:noProof/>
            <w:webHidden/>
          </w:rPr>
          <w:instrText xml:space="preserve"> PAGEREF _Toc44917804 \h </w:instrText>
        </w:r>
        <w:r>
          <w:rPr>
            <w:noProof/>
            <w:webHidden/>
          </w:rPr>
        </w:r>
        <w:r>
          <w:rPr>
            <w:noProof/>
            <w:webHidden/>
          </w:rPr>
          <w:fldChar w:fldCharType="separate"/>
        </w:r>
        <w:r>
          <w:rPr>
            <w:noProof/>
            <w:webHidden/>
          </w:rPr>
          <w:t>4</w:t>
        </w:r>
        <w:r>
          <w:rPr>
            <w:noProof/>
            <w:webHidden/>
          </w:rPr>
          <w:fldChar w:fldCharType="end"/>
        </w:r>
      </w:hyperlink>
    </w:p>
    <w:p w14:paraId="0EF8D1EA" w14:textId="77777777" w:rsidR="0015545D" w:rsidRDefault="0015545D">
      <w:pPr>
        <w:pStyle w:val="TOC2"/>
        <w:tabs>
          <w:tab w:val="right" w:leader="dot" w:pos="9016"/>
        </w:tabs>
        <w:rPr>
          <w:noProof/>
          <w:lang w:eastAsia="en-IE"/>
        </w:rPr>
      </w:pPr>
      <w:hyperlink w:anchor="_Toc44917805" w:history="1">
        <w:r w:rsidRPr="004055B3">
          <w:rPr>
            <w:rStyle w:val="Hyperlink"/>
            <w:noProof/>
          </w:rPr>
          <w:t>1.2 ENTIRE AGREEMENT</w:t>
        </w:r>
        <w:r>
          <w:rPr>
            <w:noProof/>
            <w:webHidden/>
          </w:rPr>
          <w:tab/>
        </w:r>
        <w:r>
          <w:rPr>
            <w:noProof/>
            <w:webHidden/>
          </w:rPr>
          <w:fldChar w:fldCharType="begin"/>
        </w:r>
        <w:r>
          <w:rPr>
            <w:noProof/>
            <w:webHidden/>
          </w:rPr>
          <w:instrText xml:space="preserve"> PAGEREF _Toc44917805 \h </w:instrText>
        </w:r>
        <w:r>
          <w:rPr>
            <w:noProof/>
            <w:webHidden/>
          </w:rPr>
        </w:r>
        <w:r>
          <w:rPr>
            <w:noProof/>
            <w:webHidden/>
          </w:rPr>
          <w:fldChar w:fldCharType="separate"/>
        </w:r>
        <w:r>
          <w:rPr>
            <w:noProof/>
            <w:webHidden/>
          </w:rPr>
          <w:t>4</w:t>
        </w:r>
        <w:r>
          <w:rPr>
            <w:noProof/>
            <w:webHidden/>
          </w:rPr>
          <w:fldChar w:fldCharType="end"/>
        </w:r>
      </w:hyperlink>
    </w:p>
    <w:p w14:paraId="7A99AFFB" w14:textId="77777777" w:rsidR="0015545D" w:rsidRDefault="0015545D">
      <w:pPr>
        <w:pStyle w:val="TOC2"/>
        <w:tabs>
          <w:tab w:val="right" w:leader="dot" w:pos="9016"/>
        </w:tabs>
        <w:rPr>
          <w:noProof/>
          <w:lang w:eastAsia="en-IE"/>
        </w:rPr>
      </w:pPr>
      <w:hyperlink w:anchor="_Toc44917806" w:history="1">
        <w:r w:rsidRPr="004055B3">
          <w:rPr>
            <w:rStyle w:val="Hyperlink"/>
            <w:noProof/>
          </w:rPr>
          <w:t>1.4 LIMITATION ON LIABILITY</w:t>
        </w:r>
        <w:r>
          <w:rPr>
            <w:noProof/>
            <w:webHidden/>
          </w:rPr>
          <w:tab/>
        </w:r>
        <w:r>
          <w:rPr>
            <w:noProof/>
            <w:webHidden/>
          </w:rPr>
          <w:fldChar w:fldCharType="begin"/>
        </w:r>
        <w:r>
          <w:rPr>
            <w:noProof/>
            <w:webHidden/>
          </w:rPr>
          <w:instrText xml:space="preserve"> PAGEREF _Toc44917806 \h </w:instrText>
        </w:r>
        <w:r>
          <w:rPr>
            <w:noProof/>
            <w:webHidden/>
          </w:rPr>
        </w:r>
        <w:r>
          <w:rPr>
            <w:noProof/>
            <w:webHidden/>
          </w:rPr>
          <w:fldChar w:fldCharType="separate"/>
        </w:r>
        <w:r>
          <w:rPr>
            <w:noProof/>
            <w:webHidden/>
          </w:rPr>
          <w:t>5</w:t>
        </w:r>
        <w:r>
          <w:rPr>
            <w:noProof/>
            <w:webHidden/>
          </w:rPr>
          <w:fldChar w:fldCharType="end"/>
        </w:r>
      </w:hyperlink>
    </w:p>
    <w:p w14:paraId="7501364D" w14:textId="77777777" w:rsidR="0015545D" w:rsidRDefault="0015545D">
      <w:pPr>
        <w:pStyle w:val="TOC2"/>
        <w:tabs>
          <w:tab w:val="right" w:leader="dot" w:pos="9016"/>
        </w:tabs>
        <w:rPr>
          <w:noProof/>
          <w:lang w:eastAsia="en-IE"/>
        </w:rPr>
      </w:pPr>
      <w:hyperlink w:anchor="_Toc44917807" w:history="1">
        <w:r w:rsidRPr="004055B3">
          <w:rPr>
            <w:rStyle w:val="Hyperlink"/>
            <w:noProof/>
          </w:rPr>
          <w:t>1.5 THE CONTRACTING AUTHORITIES</w:t>
        </w:r>
        <w:r>
          <w:rPr>
            <w:noProof/>
            <w:webHidden/>
          </w:rPr>
          <w:tab/>
        </w:r>
        <w:r>
          <w:rPr>
            <w:noProof/>
            <w:webHidden/>
          </w:rPr>
          <w:fldChar w:fldCharType="begin"/>
        </w:r>
        <w:r>
          <w:rPr>
            <w:noProof/>
            <w:webHidden/>
          </w:rPr>
          <w:instrText xml:space="preserve"> PAGEREF _Toc44917807 \h </w:instrText>
        </w:r>
        <w:r>
          <w:rPr>
            <w:noProof/>
            <w:webHidden/>
          </w:rPr>
        </w:r>
        <w:r>
          <w:rPr>
            <w:noProof/>
            <w:webHidden/>
          </w:rPr>
          <w:fldChar w:fldCharType="separate"/>
        </w:r>
        <w:r>
          <w:rPr>
            <w:noProof/>
            <w:webHidden/>
          </w:rPr>
          <w:t>5</w:t>
        </w:r>
        <w:r>
          <w:rPr>
            <w:noProof/>
            <w:webHidden/>
          </w:rPr>
          <w:fldChar w:fldCharType="end"/>
        </w:r>
      </w:hyperlink>
    </w:p>
    <w:p w14:paraId="4A8D2D92" w14:textId="77777777" w:rsidR="0015545D" w:rsidRDefault="0015545D">
      <w:pPr>
        <w:pStyle w:val="TOC1"/>
        <w:tabs>
          <w:tab w:val="right" w:leader="dot" w:pos="9016"/>
        </w:tabs>
        <w:rPr>
          <w:noProof/>
          <w:sz w:val="22"/>
          <w:lang w:eastAsia="en-IE"/>
        </w:rPr>
      </w:pPr>
      <w:hyperlink w:anchor="_Toc44917808" w:history="1">
        <w:r w:rsidRPr="004055B3">
          <w:rPr>
            <w:rStyle w:val="Hyperlink"/>
            <w:noProof/>
          </w:rPr>
          <w:t>2.0 GENERAL TERMS &amp; CONDITIONS</w:t>
        </w:r>
        <w:r>
          <w:rPr>
            <w:noProof/>
            <w:webHidden/>
          </w:rPr>
          <w:tab/>
        </w:r>
        <w:r>
          <w:rPr>
            <w:noProof/>
            <w:webHidden/>
          </w:rPr>
          <w:fldChar w:fldCharType="begin"/>
        </w:r>
        <w:r>
          <w:rPr>
            <w:noProof/>
            <w:webHidden/>
          </w:rPr>
          <w:instrText xml:space="preserve"> PAGEREF _Toc44917808 \h </w:instrText>
        </w:r>
        <w:r>
          <w:rPr>
            <w:noProof/>
            <w:webHidden/>
          </w:rPr>
        </w:r>
        <w:r>
          <w:rPr>
            <w:noProof/>
            <w:webHidden/>
          </w:rPr>
          <w:fldChar w:fldCharType="separate"/>
        </w:r>
        <w:r>
          <w:rPr>
            <w:noProof/>
            <w:webHidden/>
          </w:rPr>
          <w:t>5</w:t>
        </w:r>
        <w:r>
          <w:rPr>
            <w:noProof/>
            <w:webHidden/>
          </w:rPr>
          <w:fldChar w:fldCharType="end"/>
        </w:r>
      </w:hyperlink>
    </w:p>
    <w:p w14:paraId="251A0EC9" w14:textId="77777777" w:rsidR="0015545D" w:rsidRDefault="0015545D">
      <w:pPr>
        <w:pStyle w:val="TOC2"/>
        <w:tabs>
          <w:tab w:val="right" w:leader="dot" w:pos="9016"/>
        </w:tabs>
        <w:rPr>
          <w:noProof/>
          <w:lang w:eastAsia="en-IE"/>
        </w:rPr>
      </w:pPr>
      <w:hyperlink w:anchor="_Toc44917809" w:history="1">
        <w:r w:rsidRPr="004055B3">
          <w:rPr>
            <w:rStyle w:val="Hyperlink"/>
            <w:noProof/>
          </w:rPr>
          <w:t>2.1 GENERAL</w:t>
        </w:r>
        <w:r>
          <w:rPr>
            <w:noProof/>
            <w:webHidden/>
          </w:rPr>
          <w:tab/>
        </w:r>
        <w:r>
          <w:rPr>
            <w:noProof/>
            <w:webHidden/>
          </w:rPr>
          <w:fldChar w:fldCharType="begin"/>
        </w:r>
        <w:r>
          <w:rPr>
            <w:noProof/>
            <w:webHidden/>
          </w:rPr>
          <w:instrText xml:space="preserve"> PAGEREF _Toc44917809 \h </w:instrText>
        </w:r>
        <w:r>
          <w:rPr>
            <w:noProof/>
            <w:webHidden/>
          </w:rPr>
        </w:r>
        <w:r>
          <w:rPr>
            <w:noProof/>
            <w:webHidden/>
          </w:rPr>
          <w:fldChar w:fldCharType="separate"/>
        </w:r>
        <w:r>
          <w:rPr>
            <w:noProof/>
            <w:webHidden/>
          </w:rPr>
          <w:t>5</w:t>
        </w:r>
        <w:r>
          <w:rPr>
            <w:noProof/>
            <w:webHidden/>
          </w:rPr>
          <w:fldChar w:fldCharType="end"/>
        </w:r>
      </w:hyperlink>
    </w:p>
    <w:p w14:paraId="73B5F934" w14:textId="77777777" w:rsidR="0015545D" w:rsidRDefault="0015545D">
      <w:pPr>
        <w:pStyle w:val="TOC2"/>
        <w:tabs>
          <w:tab w:val="right" w:leader="dot" w:pos="9016"/>
        </w:tabs>
        <w:rPr>
          <w:noProof/>
          <w:lang w:eastAsia="en-IE"/>
        </w:rPr>
      </w:pPr>
      <w:hyperlink w:anchor="_Toc44917810" w:history="1">
        <w:r w:rsidRPr="004055B3">
          <w:rPr>
            <w:rStyle w:val="Hyperlink"/>
            <w:noProof/>
          </w:rPr>
          <w:t>2.2 INTERPRETATION</w:t>
        </w:r>
        <w:r>
          <w:rPr>
            <w:noProof/>
            <w:webHidden/>
          </w:rPr>
          <w:tab/>
        </w:r>
        <w:r>
          <w:rPr>
            <w:noProof/>
            <w:webHidden/>
          </w:rPr>
          <w:fldChar w:fldCharType="begin"/>
        </w:r>
        <w:r>
          <w:rPr>
            <w:noProof/>
            <w:webHidden/>
          </w:rPr>
          <w:instrText xml:space="preserve"> PAGEREF _Toc44917810 \h </w:instrText>
        </w:r>
        <w:r>
          <w:rPr>
            <w:noProof/>
            <w:webHidden/>
          </w:rPr>
        </w:r>
        <w:r>
          <w:rPr>
            <w:noProof/>
            <w:webHidden/>
          </w:rPr>
          <w:fldChar w:fldCharType="separate"/>
        </w:r>
        <w:r>
          <w:rPr>
            <w:noProof/>
            <w:webHidden/>
          </w:rPr>
          <w:t>5</w:t>
        </w:r>
        <w:r>
          <w:rPr>
            <w:noProof/>
            <w:webHidden/>
          </w:rPr>
          <w:fldChar w:fldCharType="end"/>
        </w:r>
      </w:hyperlink>
    </w:p>
    <w:p w14:paraId="272624F9" w14:textId="77777777" w:rsidR="0015545D" w:rsidRDefault="0015545D">
      <w:pPr>
        <w:pStyle w:val="TOC2"/>
        <w:tabs>
          <w:tab w:val="right" w:leader="dot" w:pos="9016"/>
        </w:tabs>
        <w:rPr>
          <w:noProof/>
          <w:lang w:eastAsia="en-IE"/>
        </w:rPr>
      </w:pPr>
      <w:hyperlink w:anchor="_Toc44917811" w:history="1">
        <w:r w:rsidRPr="004055B3">
          <w:rPr>
            <w:rStyle w:val="Hyperlink"/>
            <w:noProof/>
          </w:rPr>
          <w:t>2.3 LEGAL STATUS OF THE ECONOMIC OPERATOR – ASSIGNMENT AND/OR NOVATION</w:t>
        </w:r>
        <w:r>
          <w:rPr>
            <w:noProof/>
            <w:webHidden/>
          </w:rPr>
          <w:tab/>
        </w:r>
        <w:r>
          <w:rPr>
            <w:noProof/>
            <w:webHidden/>
          </w:rPr>
          <w:fldChar w:fldCharType="begin"/>
        </w:r>
        <w:r>
          <w:rPr>
            <w:noProof/>
            <w:webHidden/>
          </w:rPr>
          <w:instrText xml:space="preserve"> PAGEREF _Toc44917811 \h </w:instrText>
        </w:r>
        <w:r>
          <w:rPr>
            <w:noProof/>
            <w:webHidden/>
          </w:rPr>
        </w:r>
        <w:r>
          <w:rPr>
            <w:noProof/>
            <w:webHidden/>
          </w:rPr>
          <w:fldChar w:fldCharType="separate"/>
        </w:r>
        <w:r>
          <w:rPr>
            <w:noProof/>
            <w:webHidden/>
          </w:rPr>
          <w:t>6</w:t>
        </w:r>
        <w:r>
          <w:rPr>
            <w:noProof/>
            <w:webHidden/>
          </w:rPr>
          <w:fldChar w:fldCharType="end"/>
        </w:r>
      </w:hyperlink>
    </w:p>
    <w:p w14:paraId="7D651947" w14:textId="77777777" w:rsidR="0015545D" w:rsidRDefault="0015545D">
      <w:pPr>
        <w:pStyle w:val="TOC2"/>
        <w:tabs>
          <w:tab w:val="right" w:leader="dot" w:pos="9016"/>
        </w:tabs>
        <w:rPr>
          <w:noProof/>
          <w:lang w:eastAsia="en-IE"/>
        </w:rPr>
      </w:pPr>
      <w:hyperlink w:anchor="_Toc44917812" w:history="1">
        <w:r w:rsidRPr="004055B3">
          <w:rPr>
            <w:rStyle w:val="Hyperlink"/>
            <w:noProof/>
          </w:rPr>
          <w:t>2.4 TERMINATION OF THE DPS AGREEMENT</w:t>
        </w:r>
        <w:r>
          <w:rPr>
            <w:noProof/>
            <w:webHidden/>
          </w:rPr>
          <w:tab/>
        </w:r>
        <w:r>
          <w:rPr>
            <w:noProof/>
            <w:webHidden/>
          </w:rPr>
          <w:fldChar w:fldCharType="begin"/>
        </w:r>
        <w:r>
          <w:rPr>
            <w:noProof/>
            <w:webHidden/>
          </w:rPr>
          <w:instrText xml:space="preserve"> PAGEREF _Toc44917812 \h </w:instrText>
        </w:r>
        <w:r>
          <w:rPr>
            <w:noProof/>
            <w:webHidden/>
          </w:rPr>
        </w:r>
        <w:r>
          <w:rPr>
            <w:noProof/>
            <w:webHidden/>
          </w:rPr>
          <w:fldChar w:fldCharType="separate"/>
        </w:r>
        <w:r>
          <w:rPr>
            <w:noProof/>
            <w:webHidden/>
          </w:rPr>
          <w:t>7</w:t>
        </w:r>
        <w:r>
          <w:rPr>
            <w:noProof/>
            <w:webHidden/>
          </w:rPr>
          <w:fldChar w:fldCharType="end"/>
        </w:r>
      </w:hyperlink>
    </w:p>
    <w:p w14:paraId="2A87BB2B" w14:textId="77777777" w:rsidR="0015545D" w:rsidRDefault="0015545D">
      <w:pPr>
        <w:pStyle w:val="TOC2"/>
        <w:tabs>
          <w:tab w:val="right" w:leader="dot" w:pos="9016"/>
        </w:tabs>
        <w:rPr>
          <w:noProof/>
          <w:lang w:eastAsia="en-IE"/>
        </w:rPr>
      </w:pPr>
      <w:hyperlink w:anchor="_Toc44917813" w:history="1">
        <w:r w:rsidRPr="004055B3">
          <w:rPr>
            <w:rStyle w:val="Hyperlink"/>
            <w:noProof/>
          </w:rPr>
          <w:t>2.5 SUBCONTRACTING</w:t>
        </w:r>
        <w:r>
          <w:rPr>
            <w:noProof/>
            <w:webHidden/>
          </w:rPr>
          <w:tab/>
        </w:r>
        <w:r>
          <w:rPr>
            <w:noProof/>
            <w:webHidden/>
          </w:rPr>
          <w:fldChar w:fldCharType="begin"/>
        </w:r>
        <w:r>
          <w:rPr>
            <w:noProof/>
            <w:webHidden/>
          </w:rPr>
          <w:instrText xml:space="preserve"> PAGEREF _Toc44917813 \h </w:instrText>
        </w:r>
        <w:r>
          <w:rPr>
            <w:noProof/>
            <w:webHidden/>
          </w:rPr>
        </w:r>
        <w:r>
          <w:rPr>
            <w:noProof/>
            <w:webHidden/>
          </w:rPr>
          <w:fldChar w:fldCharType="separate"/>
        </w:r>
        <w:r>
          <w:rPr>
            <w:noProof/>
            <w:webHidden/>
          </w:rPr>
          <w:t>7</w:t>
        </w:r>
        <w:r>
          <w:rPr>
            <w:noProof/>
            <w:webHidden/>
          </w:rPr>
          <w:fldChar w:fldCharType="end"/>
        </w:r>
      </w:hyperlink>
    </w:p>
    <w:p w14:paraId="34243C8F" w14:textId="77777777" w:rsidR="0015545D" w:rsidRDefault="0015545D">
      <w:pPr>
        <w:pStyle w:val="TOC2"/>
        <w:tabs>
          <w:tab w:val="right" w:leader="dot" w:pos="9016"/>
        </w:tabs>
        <w:rPr>
          <w:noProof/>
          <w:lang w:eastAsia="en-IE"/>
        </w:rPr>
      </w:pPr>
      <w:hyperlink w:anchor="_Toc44917814" w:history="1">
        <w:r w:rsidRPr="004055B3">
          <w:rPr>
            <w:rStyle w:val="Hyperlink"/>
            <w:noProof/>
          </w:rPr>
          <w:t>2.6 TAX COMPLIANCE</w:t>
        </w:r>
        <w:r>
          <w:rPr>
            <w:noProof/>
            <w:webHidden/>
          </w:rPr>
          <w:tab/>
        </w:r>
        <w:r>
          <w:rPr>
            <w:noProof/>
            <w:webHidden/>
          </w:rPr>
          <w:fldChar w:fldCharType="begin"/>
        </w:r>
        <w:r>
          <w:rPr>
            <w:noProof/>
            <w:webHidden/>
          </w:rPr>
          <w:instrText xml:space="preserve"> PAGEREF _Toc44917814 \h </w:instrText>
        </w:r>
        <w:r>
          <w:rPr>
            <w:noProof/>
            <w:webHidden/>
          </w:rPr>
        </w:r>
        <w:r>
          <w:rPr>
            <w:noProof/>
            <w:webHidden/>
          </w:rPr>
          <w:fldChar w:fldCharType="separate"/>
        </w:r>
        <w:r>
          <w:rPr>
            <w:noProof/>
            <w:webHidden/>
          </w:rPr>
          <w:t>7</w:t>
        </w:r>
        <w:r>
          <w:rPr>
            <w:noProof/>
            <w:webHidden/>
          </w:rPr>
          <w:fldChar w:fldCharType="end"/>
        </w:r>
      </w:hyperlink>
    </w:p>
    <w:p w14:paraId="6D340EEA" w14:textId="77777777" w:rsidR="0015545D" w:rsidRDefault="0015545D">
      <w:pPr>
        <w:pStyle w:val="TOC2"/>
        <w:tabs>
          <w:tab w:val="right" w:leader="dot" w:pos="9016"/>
        </w:tabs>
        <w:rPr>
          <w:noProof/>
          <w:lang w:eastAsia="en-IE"/>
        </w:rPr>
      </w:pPr>
      <w:hyperlink w:anchor="_Toc44917815" w:history="1">
        <w:r w:rsidRPr="004055B3">
          <w:rPr>
            <w:rStyle w:val="Hyperlink"/>
            <w:noProof/>
          </w:rPr>
          <w:t>2.7 EMPLOYEES</w:t>
        </w:r>
        <w:r>
          <w:rPr>
            <w:noProof/>
            <w:webHidden/>
          </w:rPr>
          <w:tab/>
        </w:r>
        <w:r>
          <w:rPr>
            <w:noProof/>
            <w:webHidden/>
          </w:rPr>
          <w:fldChar w:fldCharType="begin"/>
        </w:r>
        <w:r>
          <w:rPr>
            <w:noProof/>
            <w:webHidden/>
          </w:rPr>
          <w:instrText xml:space="preserve"> PAGEREF _Toc44917815 \h </w:instrText>
        </w:r>
        <w:r>
          <w:rPr>
            <w:noProof/>
            <w:webHidden/>
          </w:rPr>
        </w:r>
        <w:r>
          <w:rPr>
            <w:noProof/>
            <w:webHidden/>
          </w:rPr>
          <w:fldChar w:fldCharType="separate"/>
        </w:r>
        <w:r>
          <w:rPr>
            <w:noProof/>
            <w:webHidden/>
          </w:rPr>
          <w:t>8</w:t>
        </w:r>
        <w:r>
          <w:rPr>
            <w:noProof/>
            <w:webHidden/>
          </w:rPr>
          <w:fldChar w:fldCharType="end"/>
        </w:r>
      </w:hyperlink>
    </w:p>
    <w:p w14:paraId="012D2677" w14:textId="77777777" w:rsidR="0015545D" w:rsidRDefault="0015545D">
      <w:pPr>
        <w:pStyle w:val="TOC2"/>
        <w:tabs>
          <w:tab w:val="right" w:leader="dot" w:pos="9016"/>
        </w:tabs>
        <w:rPr>
          <w:noProof/>
          <w:lang w:eastAsia="en-IE"/>
        </w:rPr>
      </w:pPr>
      <w:hyperlink w:anchor="_Toc44917816" w:history="1">
        <w:r w:rsidRPr="004055B3">
          <w:rPr>
            <w:rStyle w:val="Hyperlink"/>
            <w:noProof/>
          </w:rPr>
          <w:t>2.8 ENVIRONMENTAL &amp; SOCIAL CONSIDERATIONS</w:t>
        </w:r>
        <w:r>
          <w:rPr>
            <w:noProof/>
            <w:webHidden/>
          </w:rPr>
          <w:tab/>
        </w:r>
        <w:r>
          <w:rPr>
            <w:noProof/>
            <w:webHidden/>
          </w:rPr>
          <w:fldChar w:fldCharType="begin"/>
        </w:r>
        <w:r>
          <w:rPr>
            <w:noProof/>
            <w:webHidden/>
          </w:rPr>
          <w:instrText xml:space="preserve"> PAGEREF _Toc44917816 \h </w:instrText>
        </w:r>
        <w:r>
          <w:rPr>
            <w:noProof/>
            <w:webHidden/>
          </w:rPr>
        </w:r>
        <w:r>
          <w:rPr>
            <w:noProof/>
            <w:webHidden/>
          </w:rPr>
          <w:fldChar w:fldCharType="separate"/>
        </w:r>
        <w:r>
          <w:rPr>
            <w:noProof/>
            <w:webHidden/>
          </w:rPr>
          <w:t>8</w:t>
        </w:r>
        <w:r>
          <w:rPr>
            <w:noProof/>
            <w:webHidden/>
          </w:rPr>
          <w:fldChar w:fldCharType="end"/>
        </w:r>
      </w:hyperlink>
    </w:p>
    <w:p w14:paraId="3C2955A8" w14:textId="77777777" w:rsidR="0015545D" w:rsidRDefault="0015545D">
      <w:pPr>
        <w:pStyle w:val="TOC2"/>
        <w:tabs>
          <w:tab w:val="right" w:leader="dot" w:pos="9016"/>
        </w:tabs>
        <w:rPr>
          <w:noProof/>
          <w:lang w:eastAsia="en-IE"/>
        </w:rPr>
      </w:pPr>
      <w:hyperlink w:anchor="_Toc44917817" w:history="1">
        <w:r w:rsidRPr="004055B3">
          <w:rPr>
            <w:rStyle w:val="Hyperlink"/>
            <w:noProof/>
          </w:rPr>
          <w:t>2.9 STATUTORY OBLIGATIONS AND APPLICABLE LAW</w:t>
        </w:r>
        <w:r>
          <w:rPr>
            <w:noProof/>
            <w:webHidden/>
          </w:rPr>
          <w:tab/>
        </w:r>
        <w:r>
          <w:rPr>
            <w:noProof/>
            <w:webHidden/>
          </w:rPr>
          <w:fldChar w:fldCharType="begin"/>
        </w:r>
        <w:r>
          <w:rPr>
            <w:noProof/>
            <w:webHidden/>
          </w:rPr>
          <w:instrText xml:space="preserve"> PAGEREF _Toc44917817 \h </w:instrText>
        </w:r>
        <w:r>
          <w:rPr>
            <w:noProof/>
            <w:webHidden/>
          </w:rPr>
        </w:r>
        <w:r>
          <w:rPr>
            <w:noProof/>
            <w:webHidden/>
          </w:rPr>
          <w:fldChar w:fldCharType="separate"/>
        </w:r>
        <w:r>
          <w:rPr>
            <w:noProof/>
            <w:webHidden/>
          </w:rPr>
          <w:t>8</w:t>
        </w:r>
        <w:r>
          <w:rPr>
            <w:noProof/>
            <w:webHidden/>
          </w:rPr>
          <w:fldChar w:fldCharType="end"/>
        </w:r>
      </w:hyperlink>
    </w:p>
    <w:p w14:paraId="18C7F13D" w14:textId="77777777" w:rsidR="0015545D" w:rsidRDefault="0015545D">
      <w:pPr>
        <w:pStyle w:val="TOC2"/>
        <w:tabs>
          <w:tab w:val="right" w:leader="dot" w:pos="9016"/>
        </w:tabs>
        <w:rPr>
          <w:noProof/>
          <w:lang w:eastAsia="en-IE"/>
        </w:rPr>
      </w:pPr>
      <w:hyperlink w:anchor="_Toc44917818" w:history="1">
        <w:r w:rsidRPr="004055B3">
          <w:rPr>
            <w:rStyle w:val="Hyperlink"/>
            <w:noProof/>
          </w:rPr>
          <w:t>2.10 FREEDOM OF INFORMATION ACTS</w:t>
        </w:r>
        <w:r>
          <w:rPr>
            <w:noProof/>
            <w:webHidden/>
          </w:rPr>
          <w:tab/>
        </w:r>
        <w:r>
          <w:rPr>
            <w:noProof/>
            <w:webHidden/>
          </w:rPr>
          <w:fldChar w:fldCharType="begin"/>
        </w:r>
        <w:r>
          <w:rPr>
            <w:noProof/>
            <w:webHidden/>
          </w:rPr>
          <w:instrText xml:space="preserve"> PAGEREF _Toc44917818 \h </w:instrText>
        </w:r>
        <w:r>
          <w:rPr>
            <w:noProof/>
            <w:webHidden/>
          </w:rPr>
        </w:r>
        <w:r>
          <w:rPr>
            <w:noProof/>
            <w:webHidden/>
          </w:rPr>
          <w:fldChar w:fldCharType="separate"/>
        </w:r>
        <w:r>
          <w:rPr>
            <w:noProof/>
            <w:webHidden/>
          </w:rPr>
          <w:t>8</w:t>
        </w:r>
        <w:r>
          <w:rPr>
            <w:noProof/>
            <w:webHidden/>
          </w:rPr>
          <w:fldChar w:fldCharType="end"/>
        </w:r>
      </w:hyperlink>
    </w:p>
    <w:p w14:paraId="497E82FB" w14:textId="77777777" w:rsidR="0015545D" w:rsidRDefault="0015545D">
      <w:pPr>
        <w:pStyle w:val="TOC2"/>
        <w:tabs>
          <w:tab w:val="right" w:leader="dot" w:pos="9016"/>
        </w:tabs>
        <w:rPr>
          <w:noProof/>
          <w:lang w:eastAsia="en-IE"/>
        </w:rPr>
      </w:pPr>
      <w:hyperlink w:anchor="_Toc44917819" w:history="1">
        <w:r w:rsidRPr="004055B3">
          <w:rPr>
            <w:rStyle w:val="Hyperlink"/>
            <w:noProof/>
          </w:rPr>
          <w:t>2.11 CANVASSING</w:t>
        </w:r>
        <w:r>
          <w:rPr>
            <w:noProof/>
            <w:webHidden/>
          </w:rPr>
          <w:tab/>
        </w:r>
        <w:r>
          <w:rPr>
            <w:noProof/>
            <w:webHidden/>
          </w:rPr>
          <w:fldChar w:fldCharType="begin"/>
        </w:r>
        <w:r>
          <w:rPr>
            <w:noProof/>
            <w:webHidden/>
          </w:rPr>
          <w:instrText xml:space="preserve"> PAGEREF _Toc44917819 \h </w:instrText>
        </w:r>
        <w:r>
          <w:rPr>
            <w:noProof/>
            <w:webHidden/>
          </w:rPr>
        </w:r>
        <w:r>
          <w:rPr>
            <w:noProof/>
            <w:webHidden/>
          </w:rPr>
          <w:fldChar w:fldCharType="separate"/>
        </w:r>
        <w:r>
          <w:rPr>
            <w:noProof/>
            <w:webHidden/>
          </w:rPr>
          <w:t>8</w:t>
        </w:r>
        <w:r>
          <w:rPr>
            <w:noProof/>
            <w:webHidden/>
          </w:rPr>
          <w:fldChar w:fldCharType="end"/>
        </w:r>
      </w:hyperlink>
    </w:p>
    <w:p w14:paraId="1573BE83" w14:textId="77777777" w:rsidR="0015545D" w:rsidRDefault="0015545D">
      <w:pPr>
        <w:pStyle w:val="TOC2"/>
        <w:tabs>
          <w:tab w:val="right" w:leader="dot" w:pos="9016"/>
        </w:tabs>
        <w:rPr>
          <w:noProof/>
          <w:lang w:eastAsia="en-IE"/>
        </w:rPr>
      </w:pPr>
      <w:hyperlink w:anchor="_Toc44917820" w:history="1">
        <w:r w:rsidRPr="004055B3">
          <w:rPr>
            <w:rStyle w:val="Hyperlink"/>
            <w:noProof/>
          </w:rPr>
          <w:t>2.12 CONFLICTS OF INTEREST AND REGISTRABLE INTEREST</w:t>
        </w:r>
        <w:r>
          <w:rPr>
            <w:noProof/>
            <w:webHidden/>
          </w:rPr>
          <w:tab/>
        </w:r>
        <w:r>
          <w:rPr>
            <w:noProof/>
            <w:webHidden/>
          </w:rPr>
          <w:fldChar w:fldCharType="begin"/>
        </w:r>
        <w:r>
          <w:rPr>
            <w:noProof/>
            <w:webHidden/>
          </w:rPr>
          <w:instrText xml:space="preserve"> PAGEREF _Toc44917820 \h </w:instrText>
        </w:r>
        <w:r>
          <w:rPr>
            <w:noProof/>
            <w:webHidden/>
          </w:rPr>
        </w:r>
        <w:r>
          <w:rPr>
            <w:noProof/>
            <w:webHidden/>
          </w:rPr>
          <w:fldChar w:fldCharType="separate"/>
        </w:r>
        <w:r>
          <w:rPr>
            <w:noProof/>
            <w:webHidden/>
          </w:rPr>
          <w:t>9</w:t>
        </w:r>
        <w:r>
          <w:rPr>
            <w:noProof/>
            <w:webHidden/>
          </w:rPr>
          <w:fldChar w:fldCharType="end"/>
        </w:r>
      </w:hyperlink>
    </w:p>
    <w:p w14:paraId="14606D93" w14:textId="77777777" w:rsidR="0015545D" w:rsidRDefault="0015545D">
      <w:pPr>
        <w:pStyle w:val="TOC2"/>
        <w:tabs>
          <w:tab w:val="right" w:leader="dot" w:pos="9016"/>
        </w:tabs>
        <w:rPr>
          <w:noProof/>
          <w:lang w:eastAsia="en-IE"/>
        </w:rPr>
      </w:pPr>
      <w:hyperlink w:anchor="_Toc44917821" w:history="1">
        <w:r w:rsidRPr="004055B3">
          <w:rPr>
            <w:rStyle w:val="Hyperlink"/>
            <w:noProof/>
          </w:rPr>
          <w:t>2.13 CONFIDENTIALITY</w:t>
        </w:r>
        <w:r>
          <w:rPr>
            <w:noProof/>
            <w:webHidden/>
          </w:rPr>
          <w:tab/>
        </w:r>
        <w:r>
          <w:rPr>
            <w:noProof/>
            <w:webHidden/>
          </w:rPr>
          <w:fldChar w:fldCharType="begin"/>
        </w:r>
        <w:r>
          <w:rPr>
            <w:noProof/>
            <w:webHidden/>
          </w:rPr>
          <w:instrText xml:space="preserve"> PAGEREF _Toc44917821 \h </w:instrText>
        </w:r>
        <w:r>
          <w:rPr>
            <w:noProof/>
            <w:webHidden/>
          </w:rPr>
        </w:r>
        <w:r>
          <w:rPr>
            <w:noProof/>
            <w:webHidden/>
          </w:rPr>
          <w:fldChar w:fldCharType="separate"/>
        </w:r>
        <w:r>
          <w:rPr>
            <w:noProof/>
            <w:webHidden/>
          </w:rPr>
          <w:t>9</w:t>
        </w:r>
        <w:r>
          <w:rPr>
            <w:noProof/>
            <w:webHidden/>
          </w:rPr>
          <w:fldChar w:fldCharType="end"/>
        </w:r>
      </w:hyperlink>
    </w:p>
    <w:p w14:paraId="52586CE7" w14:textId="77777777" w:rsidR="0015545D" w:rsidRDefault="0015545D">
      <w:pPr>
        <w:pStyle w:val="TOC2"/>
        <w:tabs>
          <w:tab w:val="right" w:leader="dot" w:pos="9016"/>
        </w:tabs>
        <w:rPr>
          <w:noProof/>
          <w:lang w:eastAsia="en-IE"/>
        </w:rPr>
      </w:pPr>
      <w:hyperlink w:anchor="_Toc44917822" w:history="1">
        <w:r w:rsidRPr="004055B3">
          <w:rPr>
            <w:rStyle w:val="Hyperlink"/>
            <w:noProof/>
          </w:rPr>
          <w:t>2.14 DATA PROTECTION</w:t>
        </w:r>
        <w:r>
          <w:rPr>
            <w:noProof/>
            <w:webHidden/>
          </w:rPr>
          <w:tab/>
        </w:r>
        <w:r>
          <w:rPr>
            <w:noProof/>
            <w:webHidden/>
          </w:rPr>
          <w:fldChar w:fldCharType="begin"/>
        </w:r>
        <w:r>
          <w:rPr>
            <w:noProof/>
            <w:webHidden/>
          </w:rPr>
          <w:instrText xml:space="preserve"> PAGEREF _Toc44917822 \h </w:instrText>
        </w:r>
        <w:r>
          <w:rPr>
            <w:noProof/>
            <w:webHidden/>
          </w:rPr>
        </w:r>
        <w:r>
          <w:rPr>
            <w:noProof/>
            <w:webHidden/>
          </w:rPr>
          <w:fldChar w:fldCharType="separate"/>
        </w:r>
        <w:r>
          <w:rPr>
            <w:noProof/>
            <w:webHidden/>
          </w:rPr>
          <w:t>9</w:t>
        </w:r>
        <w:r>
          <w:rPr>
            <w:noProof/>
            <w:webHidden/>
          </w:rPr>
          <w:fldChar w:fldCharType="end"/>
        </w:r>
      </w:hyperlink>
    </w:p>
    <w:p w14:paraId="2556C538" w14:textId="77777777" w:rsidR="0015545D" w:rsidRDefault="0015545D">
      <w:pPr>
        <w:pStyle w:val="TOC1"/>
        <w:tabs>
          <w:tab w:val="right" w:leader="dot" w:pos="9016"/>
        </w:tabs>
        <w:rPr>
          <w:noProof/>
          <w:sz w:val="22"/>
          <w:lang w:eastAsia="en-IE"/>
        </w:rPr>
      </w:pPr>
      <w:hyperlink w:anchor="_Toc44917823" w:history="1">
        <w:r w:rsidRPr="004055B3">
          <w:rPr>
            <w:rStyle w:val="Hyperlink"/>
            <w:noProof/>
          </w:rPr>
          <w:t>3.0 MATERIAL CATEGORIES</w:t>
        </w:r>
        <w:r>
          <w:rPr>
            <w:noProof/>
            <w:webHidden/>
          </w:rPr>
          <w:tab/>
        </w:r>
        <w:r>
          <w:rPr>
            <w:noProof/>
            <w:webHidden/>
          </w:rPr>
          <w:fldChar w:fldCharType="begin"/>
        </w:r>
        <w:r>
          <w:rPr>
            <w:noProof/>
            <w:webHidden/>
          </w:rPr>
          <w:instrText xml:space="preserve"> PAGEREF _Toc44917823 \h </w:instrText>
        </w:r>
        <w:r>
          <w:rPr>
            <w:noProof/>
            <w:webHidden/>
          </w:rPr>
        </w:r>
        <w:r>
          <w:rPr>
            <w:noProof/>
            <w:webHidden/>
          </w:rPr>
          <w:fldChar w:fldCharType="separate"/>
        </w:r>
        <w:r>
          <w:rPr>
            <w:noProof/>
            <w:webHidden/>
          </w:rPr>
          <w:t>11</w:t>
        </w:r>
        <w:r>
          <w:rPr>
            <w:noProof/>
            <w:webHidden/>
          </w:rPr>
          <w:fldChar w:fldCharType="end"/>
        </w:r>
      </w:hyperlink>
    </w:p>
    <w:p w14:paraId="0CD8AD05" w14:textId="77777777" w:rsidR="0015545D" w:rsidRDefault="0015545D">
      <w:pPr>
        <w:pStyle w:val="TOC2"/>
        <w:tabs>
          <w:tab w:val="right" w:leader="dot" w:pos="9016"/>
        </w:tabs>
        <w:rPr>
          <w:noProof/>
          <w:lang w:eastAsia="en-IE"/>
        </w:rPr>
      </w:pPr>
      <w:hyperlink w:anchor="_Toc44917824" w:history="1">
        <w:r w:rsidRPr="004055B3">
          <w:rPr>
            <w:rStyle w:val="Hyperlink"/>
            <w:noProof/>
          </w:rPr>
          <w:t>3.1 GOODS SUBCATEGORIES</w:t>
        </w:r>
        <w:r>
          <w:rPr>
            <w:noProof/>
            <w:webHidden/>
          </w:rPr>
          <w:tab/>
        </w:r>
        <w:r>
          <w:rPr>
            <w:noProof/>
            <w:webHidden/>
          </w:rPr>
          <w:fldChar w:fldCharType="begin"/>
        </w:r>
        <w:r>
          <w:rPr>
            <w:noProof/>
            <w:webHidden/>
          </w:rPr>
          <w:instrText xml:space="preserve"> PAGEREF _Toc44917824 \h </w:instrText>
        </w:r>
        <w:r>
          <w:rPr>
            <w:noProof/>
            <w:webHidden/>
          </w:rPr>
        </w:r>
        <w:r>
          <w:rPr>
            <w:noProof/>
            <w:webHidden/>
          </w:rPr>
          <w:fldChar w:fldCharType="separate"/>
        </w:r>
        <w:r>
          <w:rPr>
            <w:noProof/>
            <w:webHidden/>
          </w:rPr>
          <w:t>11</w:t>
        </w:r>
        <w:r>
          <w:rPr>
            <w:noProof/>
            <w:webHidden/>
          </w:rPr>
          <w:fldChar w:fldCharType="end"/>
        </w:r>
      </w:hyperlink>
    </w:p>
    <w:p w14:paraId="6F724AB7" w14:textId="77777777" w:rsidR="0015545D" w:rsidRDefault="0015545D">
      <w:pPr>
        <w:pStyle w:val="TOC1"/>
        <w:tabs>
          <w:tab w:val="right" w:leader="dot" w:pos="9016"/>
        </w:tabs>
        <w:rPr>
          <w:noProof/>
          <w:sz w:val="22"/>
          <w:lang w:eastAsia="en-IE"/>
        </w:rPr>
      </w:pPr>
      <w:hyperlink w:anchor="_Toc44917825" w:history="1">
        <w:r w:rsidRPr="004055B3">
          <w:rPr>
            <w:rStyle w:val="Hyperlink"/>
            <w:noProof/>
          </w:rPr>
          <w:t>4.0 STAGE 2 – Mini Competition</w:t>
        </w:r>
        <w:r>
          <w:rPr>
            <w:noProof/>
            <w:webHidden/>
          </w:rPr>
          <w:tab/>
        </w:r>
        <w:r>
          <w:rPr>
            <w:noProof/>
            <w:webHidden/>
          </w:rPr>
          <w:fldChar w:fldCharType="begin"/>
        </w:r>
        <w:r>
          <w:rPr>
            <w:noProof/>
            <w:webHidden/>
          </w:rPr>
          <w:instrText xml:space="preserve"> PAGEREF _Toc44917825 \h </w:instrText>
        </w:r>
        <w:r>
          <w:rPr>
            <w:noProof/>
            <w:webHidden/>
          </w:rPr>
        </w:r>
        <w:r>
          <w:rPr>
            <w:noProof/>
            <w:webHidden/>
          </w:rPr>
          <w:fldChar w:fldCharType="separate"/>
        </w:r>
        <w:r>
          <w:rPr>
            <w:noProof/>
            <w:webHidden/>
          </w:rPr>
          <w:t>11</w:t>
        </w:r>
        <w:r>
          <w:rPr>
            <w:noProof/>
            <w:webHidden/>
          </w:rPr>
          <w:fldChar w:fldCharType="end"/>
        </w:r>
      </w:hyperlink>
    </w:p>
    <w:p w14:paraId="0EA94DA3" w14:textId="77777777" w:rsidR="0015545D" w:rsidRDefault="0015545D">
      <w:pPr>
        <w:pStyle w:val="TOC2"/>
        <w:tabs>
          <w:tab w:val="right" w:leader="dot" w:pos="9016"/>
        </w:tabs>
        <w:rPr>
          <w:noProof/>
          <w:lang w:eastAsia="en-IE"/>
        </w:rPr>
      </w:pPr>
      <w:hyperlink w:anchor="_Toc44917826" w:history="1">
        <w:r w:rsidRPr="004055B3">
          <w:rPr>
            <w:rStyle w:val="Hyperlink"/>
            <w:noProof/>
          </w:rPr>
          <w:t>4.1 GENERAL</w:t>
        </w:r>
        <w:r>
          <w:rPr>
            <w:noProof/>
            <w:webHidden/>
          </w:rPr>
          <w:tab/>
        </w:r>
        <w:r>
          <w:rPr>
            <w:noProof/>
            <w:webHidden/>
          </w:rPr>
          <w:fldChar w:fldCharType="begin"/>
        </w:r>
        <w:r>
          <w:rPr>
            <w:noProof/>
            <w:webHidden/>
          </w:rPr>
          <w:instrText xml:space="preserve"> PAGEREF _Toc44917826 \h </w:instrText>
        </w:r>
        <w:r>
          <w:rPr>
            <w:noProof/>
            <w:webHidden/>
          </w:rPr>
        </w:r>
        <w:r>
          <w:rPr>
            <w:noProof/>
            <w:webHidden/>
          </w:rPr>
          <w:fldChar w:fldCharType="separate"/>
        </w:r>
        <w:r>
          <w:rPr>
            <w:noProof/>
            <w:webHidden/>
          </w:rPr>
          <w:t>11</w:t>
        </w:r>
        <w:r>
          <w:rPr>
            <w:noProof/>
            <w:webHidden/>
          </w:rPr>
          <w:fldChar w:fldCharType="end"/>
        </w:r>
      </w:hyperlink>
    </w:p>
    <w:p w14:paraId="10142323" w14:textId="77777777" w:rsidR="0015545D" w:rsidRDefault="0015545D">
      <w:pPr>
        <w:pStyle w:val="TOC2"/>
        <w:tabs>
          <w:tab w:val="right" w:leader="dot" w:pos="9016"/>
        </w:tabs>
        <w:rPr>
          <w:noProof/>
          <w:lang w:eastAsia="en-IE"/>
        </w:rPr>
      </w:pPr>
      <w:hyperlink w:anchor="_Toc44917827" w:history="1">
        <w:r w:rsidRPr="004055B3">
          <w:rPr>
            <w:rStyle w:val="Hyperlink"/>
            <w:noProof/>
          </w:rPr>
          <w:t>4.2 MINI COMPETITION PROCESS</w:t>
        </w:r>
        <w:r>
          <w:rPr>
            <w:noProof/>
            <w:webHidden/>
          </w:rPr>
          <w:tab/>
        </w:r>
        <w:r>
          <w:rPr>
            <w:noProof/>
            <w:webHidden/>
          </w:rPr>
          <w:fldChar w:fldCharType="begin"/>
        </w:r>
        <w:r>
          <w:rPr>
            <w:noProof/>
            <w:webHidden/>
          </w:rPr>
          <w:instrText xml:space="preserve"> PAGEREF _Toc44917827 \h </w:instrText>
        </w:r>
        <w:r>
          <w:rPr>
            <w:noProof/>
            <w:webHidden/>
          </w:rPr>
        </w:r>
        <w:r>
          <w:rPr>
            <w:noProof/>
            <w:webHidden/>
          </w:rPr>
          <w:fldChar w:fldCharType="separate"/>
        </w:r>
        <w:r>
          <w:rPr>
            <w:noProof/>
            <w:webHidden/>
          </w:rPr>
          <w:t>11</w:t>
        </w:r>
        <w:r>
          <w:rPr>
            <w:noProof/>
            <w:webHidden/>
          </w:rPr>
          <w:fldChar w:fldCharType="end"/>
        </w:r>
      </w:hyperlink>
    </w:p>
    <w:p w14:paraId="6F949CAD" w14:textId="77777777" w:rsidR="0015545D" w:rsidRDefault="0015545D">
      <w:pPr>
        <w:pStyle w:val="TOC2"/>
        <w:tabs>
          <w:tab w:val="right" w:leader="dot" w:pos="9016"/>
        </w:tabs>
        <w:rPr>
          <w:noProof/>
          <w:lang w:eastAsia="en-IE"/>
        </w:rPr>
      </w:pPr>
      <w:hyperlink w:anchor="_Toc44917828" w:history="1">
        <w:r w:rsidRPr="004055B3">
          <w:rPr>
            <w:rStyle w:val="Hyperlink"/>
            <w:noProof/>
          </w:rPr>
          <w:t>4.3 AWARD CRITERIA – MINI COMPETITION</w:t>
        </w:r>
        <w:r>
          <w:rPr>
            <w:noProof/>
            <w:webHidden/>
          </w:rPr>
          <w:tab/>
        </w:r>
        <w:r>
          <w:rPr>
            <w:noProof/>
            <w:webHidden/>
          </w:rPr>
          <w:fldChar w:fldCharType="begin"/>
        </w:r>
        <w:r>
          <w:rPr>
            <w:noProof/>
            <w:webHidden/>
          </w:rPr>
          <w:instrText xml:space="preserve"> PAGEREF _Toc44917828 \h </w:instrText>
        </w:r>
        <w:r>
          <w:rPr>
            <w:noProof/>
            <w:webHidden/>
          </w:rPr>
        </w:r>
        <w:r>
          <w:rPr>
            <w:noProof/>
            <w:webHidden/>
          </w:rPr>
          <w:fldChar w:fldCharType="separate"/>
        </w:r>
        <w:r>
          <w:rPr>
            <w:noProof/>
            <w:webHidden/>
          </w:rPr>
          <w:t>12</w:t>
        </w:r>
        <w:r>
          <w:rPr>
            <w:noProof/>
            <w:webHidden/>
          </w:rPr>
          <w:fldChar w:fldCharType="end"/>
        </w:r>
      </w:hyperlink>
    </w:p>
    <w:p w14:paraId="334B8412" w14:textId="77777777" w:rsidR="0015545D" w:rsidRDefault="0015545D">
      <w:pPr>
        <w:pStyle w:val="TOC2"/>
        <w:tabs>
          <w:tab w:val="right" w:leader="dot" w:pos="9016"/>
        </w:tabs>
        <w:rPr>
          <w:noProof/>
          <w:lang w:eastAsia="en-IE"/>
        </w:rPr>
      </w:pPr>
      <w:hyperlink w:anchor="_Toc44917829" w:history="1">
        <w:r w:rsidRPr="004055B3">
          <w:rPr>
            <w:rStyle w:val="Hyperlink"/>
            <w:noProof/>
          </w:rPr>
          <w:t>4.4 INFORMATION/DOCUMENTATION TO BE PROVIDED PRIOR TO CONTRACT AWARD</w:t>
        </w:r>
        <w:r>
          <w:rPr>
            <w:noProof/>
            <w:webHidden/>
          </w:rPr>
          <w:tab/>
        </w:r>
        <w:r>
          <w:rPr>
            <w:noProof/>
            <w:webHidden/>
          </w:rPr>
          <w:fldChar w:fldCharType="begin"/>
        </w:r>
        <w:r>
          <w:rPr>
            <w:noProof/>
            <w:webHidden/>
          </w:rPr>
          <w:instrText xml:space="preserve"> PAGEREF _Toc44917829 \h </w:instrText>
        </w:r>
        <w:r>
          <w:rPr>
            <w:noProof/>
            <w:webHidden/>
          </w:rPr>
        </w:r>
        <w:r>
          <w:rPr>
            <w:noProof/>
            <w:webHidden/>
          </w:rPr>
          <w:fldChar w:fldCharType="separate"/>
        </w:r>
        <w:r>
          <w:rPr>
            <w:noProof/>
            <w:webHidden/>
          </w:rPr>
          <w:t>15</w:t>
        </w:r>
        <w:r>
          <w:rPr>
            <w:noProof/>
            <w:webHidden/>
          </w:rPr>
          <w:fldChar w:fldCharType="end"/>
        </w:r>
      </w:hyperlink>
    </w:p>
    <w:p w14:paraId="73167DAE" w14:textId="77777777" w:rsidR="0015545D" w:rsidRDefault="0015545D">
      <w:pPr>
        <w:pStyle w:val="TOC2"/>
        <w:tabs>
          <w:tab w:val="right" w:leader="dot" w:pos="9016"/>
        </w:tabs>
        <w:rPr>
          <w:noProof/>
          <w:lang w:eastAsia="en-IE"/>
        </w:rPr>
      </w:pPr>
      <w:hyperlink w:anchor="_Toc44917830" w:history="1">
        <w:r w:rsidRPr="004055B3">
          <w:rPr>
            <w:rStyle w:val="Hyperlink"/>
            <w:noProof/>
          </w:rPr>
          <w:t>4.5 RFT CONTRACT</w:t>
        </w:r>
        <w:r>
          <w:rPr>
            <w:noProof/>
            <w:webHidden/>
          </w:rPr>
          <w:tab/>
        </w:r>
        <w:r>
          <w:rPr>
            <w:noProof/>
            <w:webHidden/>
          </w:rPr>
          <w:fldChar w:fldCharType="begin"/>
        </w:r>
        <w:r>
          <w:rPr>
            <w:noProof/>
            <w:webHidden/>
          </w:rPr>
          <w:instrText xml:space="preserve"> PAGEREF _Toc44917830 \h </w:instrText>
        </w:r>
        <w:r>
          <w:rPr>
            <w:noProof/>
            <w:webHidden/>
          </w:rPr>
        </w:r>
        <w:r>
          <w:rPr>
            <w:noProof/>
            <w:webHidden/>
          </w:rPr>
          <w:fldChar w:fldCharType="separate"/>
        </w:r>
        <w:r>
          <w:rPr>
            <w:noProof/>
            <w:webHidden/>
          </w:rPr>
          <w:t>15</w:t>
        </w:r>
        <w:r>
          <w:rPr>
            <w:noProof/>
            <w:webHidden/>
          </w:rPr>
          <w:fldChar w:fldCharType="end"/>
        </w:r>
      </w:hyperlink>
    </w:p>
    <w:p w14:paraId="40E05F91" w14:textId="77777777" w:rsidR="0015545D" w:rsidRDefault="0015545D">
      <w:pPr>
        <w:pStyle w:val="TOC2"/>
        <w:tabs>
          <w:tab w:val="right" w:leader="dot" w:pos="9016"/>
        </w:tabs>
        <w:rPr>
          <w:noProof/>
          <w:lang w:eastAsia="en-IE"/>
        </w:rPr>
      </w:pPr>
      <w:hyperlink w:anchor="_Toc44917831" w:history="1">
        <w:r w:rsidRPr="004055B3">
          <w:rPr>
            <w:rStyle w:val="Hyperlink"/>
            <w:noProof/>
          </w:rPr>
          <w:t>4.6 ELECTRONIC CATALOGUE</w:t>
        </w:r>
        <w:r>
          <w:rPr>
            <w:noProof/>
            <w:webHidden/>
          </w:rPr>
          <w:tab/>
        </w:r>
        <w:r>
          <w:rPr>
            <w:noProof/>
            <w:webHidden/>
          </w:rPr>
          <w:fldChar w:fldCharType="begin"/>
        </w:r>
        <w:r>
          <w:rPr>
            <w:noProof/>
            <w:webHidden/>
          </w:rPr>
          <w:instrText xml:space="preserve"> PAGEREF _Toc44917831 \h </w:instrText>
        </w:r>
        <w:r>
          <w:rPr>
            <w:noProof/>
            <w:webHidden/>
          </w:rPr>
        </w:r>
        <w:r>
          <w:rPr>
            <w:noProof/>
            <w:webHidden/>
          </w:rPr>
          <w:fldChar w:fldCharType="separate"/>
        </w:r>
        <w:r>
          <w:rPr>
            <w:noProof/>
            <w:webHidden/>
          </w:rPr>
          <w:t>15</w:t>
        </w:r>
        <w:r>
          <w:rPr>
            <w:noProof/>
            <w:webHidden/>
          </w:rPr>
          <w:fldChar w:fldCharType="end"/>
        </w:r>
      </w:hyperlink>
    </w:p>
    <w:p w14:paraId="7ABF121E" w14:textId="77777777" w:rsidR="0015545D" w:rsidRDefault="0015545D" w:rsidP="0015545D">
      <w:pPr>
        <w:pStyle w:val="TOCHeading"/>
      </w:pPr>
      <w:r>
        <w:fldChar w:fldCharType="end"/>
      </w:r>
    </w:p>
    <w:p w14:paraId="0F26FDF1" w14:textId="77777777" w:rsidR="0015545D" w:rsidRDefault="0015545D" w:rsidP="0015545D"/>
    <w:p w14:paraId="65E8AF89" w14:textId="77777777" w:rsidR="0015545D" w:rsidRDefault="0015545D" w:rsidP="0015545D">
      <w:pPr>
        <w:autoSpaceDE w:val="0"/>
        <w:autoSpaceDN w:val="0"/>
        <w:adjustRightInd w:val="0"/>
      </w:pPr>
    </w:p>
    <w:p w14:paraId="2AA30252" w14:textId="77777777" w:rsidR="0015545D" w:rsidRDefault="0015545D" w:rsidP="0015545D">
      <w:pPr>
        <w:autoSpaceDE w:val="0"/>
        <w:autoSpaceDN w:val="0"/>
        <w:adjustRightInd w:val="0"/>
      </w:pPr>
    </w:p>
    <w:p w14:paraId="4A9CDEAD" w14:textId="77777777" w:rsidR="0015545D" w:rsidRDefault="0015545D" w:rsidP="0015545D">
      <w:pPr>
        <w:autoSpaceDE w:val="0"/>
        <w:autoSpaceDN w:val="0"/>
        <w:adjustRightInd w:val="0"/>
      </w:pPr>
    </w:p>
    <w:p w14:paraId="7F177959" w14:textId="77777777" w:rsidR="0015545D" w:rsidRDefault="0015545D" w:rsidP="0015545D">
      <w:pPr>
        <w:autoSpaceDE w:val="0"/>
        <w:autoSpaceDN w:val="0"/>
        <w:adjustRightInd w:val="0"/>
      </w:pPr>
    </w:p>
    <w:p w14:paraId="429737C1" w14:textId="77777777" w:rsidR="0015545D" w:rsidRDefault="0015545D" w:rsidP="0015545D">
      <w:pPr>
        <w:autoSpaceDE w:val="0"/>
        <w:autoSpaceDN w:val="0"/>
        <w:adjustRightInd w:val="0"/>
      </w:pPr>
    </w:p>
    <w:p w14:paraId="3E42BAA9" w14:textId="77777777" w:rsidR="0015545D" w:rsidRDefault="0015545D" w:rsidP="0015545D">
      <w:pPr>
        <w:autoSpaceDE w:val="0"/>
        <w:autoSpaceDN w:val="0"/>
        <w:adjustRightInd w:val="0"/>
      </w:pPr>
    </w:p>
    <w:p w14:paraId="20FFAD2E" w14:textId="77777777" w:rsidR="0015545D" w:rsidRDefault="0015545D" w:rsidP="0015545D">
      <w:pPr>
        <w:autoSpaceDE w:val="0"/>
        <w:autoSpaceDN w:val="0"/>
        <w:adjustRightInd w:val="0"/>
      </w:pPr>
    </w:p>
    <w:p w14:paraId="0BA371A4" w14:textId="77777777" w:rsidR="0015545D" w:rsidRPr="00785524" w:rsidRDefault="0015545D" w:rsidP="0015545D">
      <w:pPr>
        <w:autoSpaceDE w:val="0"/>
        <w:autoSpaceDN w:val="0"/>
        <w:adjustRightInd w:val="0"/>
        <w:rPr>
          <w:rFonts w:cstheme="minorHAnsi"/>
          <w:b/>
          <w:bCs/>
          <w:color w:val="000000"/>
        </w:rPr>
      </w:pPr>
      <w:r w:rsidRPr="00785524">
        <w:rPr>
          <w:rFonts w:cstheme="minorHAnsi"/>
          <w:b/>
          <w:bCs/>
          <w:color w:val="000000"/>
        </w:rPr>
        <w:t>THIS DYNAMIC PURCHASING SYSTEM AGREEMENT IS MADE BETWEEN:</w:t>
      </w:r>
    </w:p>
    <w:p w14:paraId="184B4F56" w14:textId="77777777" w:rsidR="0015545D" w:rsidRPr="00785524" w:rsidRDefault="0015545D" w:rsidP="0015545D">
      <w:pPr>
        <w:autoSpaceDE w:val="0"/>
        <w:autoSpaceDN w:val="0"/>
        <w:adjustRightInd w:val="0"/>
        <w:rPr>
          <w:rFonts w:cstheme="minorHAnsi"/>
          <w:color w:val="000000"/>
        </w:rPr>
      </w:pPr>
      <w:r>
        <w:rPr>
          <w:rFonts w:cstheme="minorHAnsi"/>
          <w:color w:val="000000"/>
        </w:rPr>
        <w:lastRenderedPageBreak/>
        <w:t>The Dublin Maternity Hospital Joint Tendering Group</w:t>
      </w:r>
      <w:r w:rsidRPr="00785524">
        <w:rPr>
          <w:rFonts w:cstheme="minorHAnsi"/>
          <w:color w:val="000000"/>
        </w:rPr>
        <w:t xml:space="preserve"> (“</w:t>
      </w:r>
      <w:r>
        <w:rPr>
          <w:rFonts w:cstheme="minorHAnsi"/>
          <w:color w:val="000000"/>
        </w:rPr>
        <w:t>DMHTG</w:t>
      </w:r>
      <w:r w:rsidRPr="00785524">
        <w:rPr>
          <w:rFonts w:cstheme="minorHAnsi"/>
          <w:color w:val="000000"/>
        </w:rPr>
        <w:t>”) (which</w:t>
      </w:r>
    </w:p>
    <w:p w14:paraId="1C2F56E8" w14:textId="77777777" w:rsidR="0015545D" w:rsidRPr="00785524" w:rsidRDefault="0015545D" w:rsidP="0015545D">
      <w:pPr>
        <w:autoSpaceDE w:val="0"/>
        <w:autoSpaceDN w:val="0"/>
        <w:adjustRightInd w:val="0"/>
        <w:rPr>
          <w:rFonts w:cstheme="minorHAnsi"/>
          <w:color w:val="000000"/>
        </w:rPr>
      </w:pPr>
      <w:r w:rsidRPr="00785524">
        <w:rPr>
          <w:rFonts w:cstheme="minorHAnsi"/>
          <w:color w:val="000000"/>
        </w:rPr>
        <w:t>expression shall, where the context so admits or requires, be deemed to include its successors and assigns) acting</w:t>
      </w:r>
      <w:r>
        <w:rPr>
          <w:rFonts w:cstheme="minorHAnsi"/>
          <w:color w:val="000000"/>
        </w:rPr>
        <w:t xml:space="preserve"> </w:t>
      </w:r>
      <w:r w:rsidRPr="00785524">
        <w:rPr>
          <w:rFonts w:cstheme="minorHAnsi"/>
          <w:color w:val="000000"/>
        </w:rPr>
        <w:t xml:space="preserve">as a central purchasing body under the auspices of </w:t>
      </w:r>
      <w:r>
        <w:rPr>
          <w:rFonts w:cstheme="minorHAnsi"/>
          <w:color w:val="000000"/>
        </w:rPr>
        <w:t>The National Maternity Hospital, Holles Street, Dublin 2, D02 YH21</w:t>
      </w:r>
      <w:r w:rsidRPr="00785524">
        <w:rPr>
          <w:rFonts w:cstheme="minorHAnsi"/>
          <w:color w:val="000000"/>
        </w:rPr>
        <w:t xml:space="preserve"> and an email address of</w:t>
      </w:r>
      <w:r>
        <w:rPr>
          <w:rFonts w:cstheme="minorHAnsi"/>
          <w:color w:val="000000"/>
        </w:rPr>
        <w:t xml:space="preserve"> James.byrne@nmh.ie</w:t>
      </w:r>
      <w:r w:rsidRPr="00785524">
        <w:rPr>
          <w:rFonts w:cstheme="minorHAnsi"/>
          <w:color w:val="0000FF"/>
        </w:rPr>
        <w:t xml:space="preserve"> </w:t>
      </w:r>
      <w:r w:rsidRPr="00785524">
        <w:rPr>
          <w:rFonts w:cstheme="minorHAnsi"/>
          <w:color w:val="000000"/>
        </w:rPr>
        <w:t>of the One Part</w:t>
      </w:r>
    </w:p>
    <w:p w14:paraId="5F25D2C1" w14:textId="77777777" w:rsidR="0015545D" w:rsidRPr="00785524" w:rsidRDefault="0015545D" w:rsidP="0015545D">
      <w:pPr>
        <w:autoSpaceDE w:val="0"/>
        <w:autoSpaceDN w:val="0"/>
        <w:adjustRightInd w:val="0"/>
        <w:rPr>
          <w:rFonts w:cstheme="minorHAnsi"/>
          <w:b/>
          <w:bCs/>
          <w:color w:val="000000"/>
        </w:rPr>
      </w:pPr>
      <w:r w:rsidRPr="00785524">
        <w:rPr>
          <w:rFonts w:cstheme="minorHAnsi"/>
          <w:b/>
          <w:bCs/>
          <w:color w:val="000000"/>
        </w:rPr>
        <w:t>AND</w:t>
      </w:r>
    </w:p>
    <w:p w14:paraId="49131319" w14:textId="77777777" w:rsidR="0015545D" w:rsidRPr="00785524" w:rsidRDefault="0015545D" w:rsidP="0015545D">
      <w:pPr>
        <w:autoSpaceDE w:val="0"/>
        <w:autoSpaceDN w:val="0"/>
        <w:adjustRightInd w:val="0"/>
        <w:rPr>
          <w:rFonts w:cstheme="minorHAnsi"/>
          <w:color w:val="000000"/>
        </w:rPr>
      </w:pPr>
      <w:r w:rsidRPr="00785524">
        <w:rPr>
          <w:rFonts w:cstheme="minorHAnsi"/>
          <w:color w:val="000000"/>
        </w:rPr>
        <w:t>The “Economic Operator” (which expression shall, where the context so admits or requires, be deemed to include</w:t>
      </w:r>
      <w:r>
        <w:rPr>
          <w:rFonts w:cstheme="minorHAnsi"/>
          <w:color w:val="000000"/>
        </w:rPr>
        <w:t xml:space="preserve"> </w:t>
      </w:r>
      <w:r w:rsidRPr="00785524">
        <w:rPr>
          <w:rFonts w:cstheme="minorHAnsi"/>
          <w:color w:val="000000"/>
        </w:rPr>
        <w:t>its successors and assigns) of the Other Part.</w:t>
      </w:r>
    </w:p>
    <w:p w14:paraId="7BD08FE1" w14:textId="77777777" w:rsidR="0015545D" w:rsidRPr="00785524" w:rsidRDefault="0015545D" w:rsidP="0015545D">
      <w:pPr>
        <w:autoSpaceDE w:val="0"/>
        <w:autoSpaceDN w:val="0"/>
        <w:adjustRightInd w:val="0"/>
        <w:rPr>
          <w:rFonts w:cstheme="minorHAnsi"/>
          <w:b/>
          <w:bCs/>
          <w:color w:val="000000"/>
        </w:rPr>
      </w:pPr>
      <w:r w:rsidRPr="00785524">
        <w:rPr>
          <w:rFonts w:cstheme="minorHAnsi"/>
          <w:b/>
          <w:bCs/>
          <w:color w:val="000000"/>
        </w:rPr>
        <w:t>WHEREAS:</w:t>
      </w:r>
    </w:p>
    <w:p w14:paraId="0B2C96DD" w14:textId="77777777" w:rsidR="0015545D" w:rsidRDefault="0015545D" w:rsidP="0015545D">
      <w:pPr>
        <w:autoSpaceDE w:val="0"/>
        <w:autoSpaceDN w:val="0"/>
        <w:adjustRightInd w:val="0"/>
        <w:rPr>
          <w:rFonts w:cstheme="minorHAnsi"/>
          <w:b/>
          <w:bCs/>
          <w:color w:val="000000"/>
        </w:rPr>
      </w:pPr>
    </w:p>
    <w:p w14:paraId="48A453F5" w14:textId="77777777" w:rsidR="0015545D"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746B80">
        <w:rPr>
          <w:rFonts w:cstheme="minorHAnsi"/>
          <w:color w:val="000000"/>
        </w:rPr>
        <w:t xml:space="preserve">The DMHTG conducted a call for competition on </w:t>
      </w:r>
      <w:r w:rsidRPr="00746B80">
        <w:rPr>
          <w:rFonts w:cstheme="minorHAnsi"/>
          <w:color w:val="0000FF"/>
        </w:rPr>
        <w:t xml:space="preserve">www.etenders.gov.ie </w:t>
      </w:r>
      <w:r w:rsidRPr="00746B80">
        <w:rPr>
          <w:rFonts w:cstheme="minorHAnsi"/>
          <w:color w:val="000000"/>
        </w:rPr>
        <w:t>and in the Official Journal of the European Union inviting requests to participate in a Dynamic Purchasing System for the Supply of Medical and Surgical consumables (hereinafter referred to as “the DPS”) on behalf of the contracting authorities specified in Section 1.5 hereto (hereinafter referred to as “the Contracting Authorities”).</w:t>
      </w:r>
    </w:p>
    <w:p w14:paraId="6335B645" w14:textId="77777777" w:rsidR="0015545D" w:rsidRPr="00746B80" w:rsidRDefault="0015545D" w:rsidP="0015545D">
      <w:pPr>
        <w:autoSpaceDE w:val="0"/>
        <w:autoSpaceDN w:val="0"/>
        <w:adjustRightInd w:val="0"/>
        <w:rPr>
          <w:rFonts w:cstheme="minorHAnsi"/>
          <w:color w:val="000000"/>
        </w:rPr>
      </w:pPr>
    </w:p>
    <w:p w14:paraId="1E9E4DDC" w14:textId="77777777" w:rsidR="0015545D"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746B80">
        <w:rPr>
          <w:rFonts w:cstheme="minorHAnsi"/>
          <w:color w:val="000000"/>
        </w:rPr>
        <w:t>The Economic Operator submitted a request to participate in the DPS and, following an assessment by</w:t>
      </w:r>
      <w:r>
        <w:rPr>
          <w:rFonts w:cstheme="minorHAnsi"/>
          <w:color w:val="000000"/>
        </w:rPr>
        <w:t xml:space="preserve"> </w:t>
      </w:r>
      <w:r w:rsidRPr="00746B80">
        <w:rPr>
          <w:rFonts w:cstheme="minorHAnsi"/>
          <w:color w:val="000000"/>
        </w:rPr>
        <w:t>the DMHTG, the DMHTG wishes to admit the Economic Operator to the DPS.</w:t>
      </w:r>
    </w:p>
    <w:p w14:paraId="3A1DADC4" w14:textId="77777777" w:rsidR="0015545D" w:rsidRPr="00746B80" w:rsidRDefault="0015545D" w:rsidP="0015545D">
      <w:pPr>
        <w:pStyle w:val="ListParagraph"/>
        <w:rPr>
          <w:rFonts w:cstheme="minorHAnsi"/>
          <w:color w:val="000000"/>
        </w:rPr>
      </w:pPr>
    </w:p>
    <w:p w14:paraId="1F9FFE90" w14:textId="77777777" w:rsidR="0015545D"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746B80">
        <w:rPr>
          <w:rFonts w:cstheme="minorHAnsi"/>
          <w:color w:val="000000"/>
        </w:rPr>
        <w:t>The Economic Operator has agreed to be admitted to the DPS on the terms set out in this DPS Agreement.</w:t>
      </w:r>
    </w:p>
    <w:p w14:paraId="57F5A34B" w14:textId="77777777" w:rsidR="0015545D" w:rsidRPr="00746B80" w:rsidRDefault="0015545D" w:rsidP="0015545D">
      <w:pPr>
        <w:pStyle w:val="ListParagraph"/>
        <w:rPr>
          <w:rFonts w:cstheme="minorHAnsi"/>
          <w:color w:val="000000"/>
        </w:rPr>
      </w:pPr>
    </w:p>
    <w:p w14:paraId="05864AF1" w14:textId="77777777" w:rsidR="0015545D" w:rsidRPr="0000170A"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00170A">
        <w:rPr>
          <w:rFonts w:cstheme="minorHAnsi"/>
          <w:color w:val="000000"/>
        </w:rPr>
        <w:t xml:space="preserve">The Economic Operator enters into this DPS Agreement and formally accepts its terms in the following manner: </w:t>
      </w:r>
      <w:r w:rsidRPr="0000170A">
        <w:rPr>
          <w:rFonts w:cstheme="minorHAnsi"/>
          <w:color w:val="222222"/>
        </w:rPr>
        <w:t xml:space="preserve">The Economic Operator shall accept this DPS Agreement </w:t>
      </w:r>
      <w:r>
        <w:rPr>
          <w:rFonts w:cstheme="minorHAnsi"/>
          <w:color w:val="222222"/>
        </w:rPr>
        <w:t>by</w:t>
      </w:r>
      <w:r w:rsidRPr="0000170A">
        <w:rPr>
          <w:rFonts w:cstheme="minorHAnsi"/>
          <w:color w:val="222222"/>
        </w:rPr>
        <w:t xml:space="preserve"> sign</w:t>
      </w:r>
      <w:r>
        <w:rPr>
          <w:rFonts w:cstheme="minorHAnsi"/>
          <w:color w:val="222222"/>
        </w:rPr>
        <w:t>ing</w:t>
      </w:r>
      <w:r w:rsidRPr="0000170A">
        <w:rPr>
          <w:rFonts w:cstheme="minorHAnsi"/>
          <w:color w:val="222222"/>
        </w:rPr>
        <w:t xml:space="preserve"> and/or </w:t>
      </w:r>
      <w:r>
        <w:rPr>
          <w:rFonts w:cstheme="minorHAnsi"/>
          <w:color w:val="222222"/>
        </w:rPr>
        <w:t xml:space="preserve">affixing official </w:t>
      </w:r>
      <w:r w:rsidRPr="0000170A">
        <w:rPr>
          <w:rFonts w:cstheme="minorHAnsi"/>
          <w:color w:val="222222"/>
        </w:rPr>
        <w:t>sealed (and witnessed appropriately) by the parties and shall be construed acc</w:t>
      </w:r>
      <w:r>
        <w:rPr>
          <w:rFonts w:cstheme="minorHAnsi"/>
          <w:color w:val="222222"/>
        </w:rPr>
        <w:t>ordingly for all legal purposes</w:t>
      </w:r>
      <w:r w:rsidRPr="0000170A">
        <w:rPr>
          <w:rFonts w:cstheme="minorHAnsi"/>
          <w:color w:val="222222"/>
        </w:rPr>
        <w:t>.</w:t>
      </w:r>
    </w:p>
    <w:p w14:paraId="0BF5B919" w14:textId="77777777" w:rsidR="0015545D" w:rsidRPr="0000170A" w:rsidRDefault="0015545D" w:rsidP="0015545D">
      <w:pPr>
        <w:pStyle w:val="ListParagraph"/>
        <w:rPr>
          <w:rFonts w:cstheme="minorHAnsi"/>
          <w:color w:val="000000"/>
        </w:rPr>
      </w:pPr>
    </w:p>
    <w:p w14:paraId="6CCABABD" w14:textId="77777777" w:rsidR="0015545D"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00170A">
        <w:rPr>
          <w:rFonts w:cstheme="minorHAnsi"/>
          <w:color w:val="000000"/>
        </w:rPr>
        <w:t>The admittance by the DMHTG of the Economic Operator to the DPS, subsequent to the acceptance by the Economic Operator of the terms of this DPS Agreement, shall operate as the acceptance by the</w:t>
      </w:r>
      <w:r>
        <w:rPr>
          <w:rFonts w:cstheme="minorHAnsi"/>
          <w:color w:val="000000"/>
        </w:rPr>
        <w:t xml:space="preserve"> </w:t>
      </w:r>
      <w:r w:rsidRPr="0000170A">
        <w:rPr>
          <w:rFonts w:cstheme="minorHAnsi"/>
          <w:color w:val="000000"/>
        </w:rPr>
        <w:t>DMHTG of the terms of this DPS Agreement and this DPS Agreement shall take effect from such date.</w:t>
      </w:r>
    </w:p>
    <w:p w14:paraId="386AC984" w14:textId="77777777" w:rsidR="0015545D" w:rsidRPr="0000170A" w:rsidRDefault="0015545D" w:rsidP="0015545D">
      <w:pPr>
        <w:pStyle w:val="ListParagraph"/>
        <w:rPr>
          <w:rFonts w:cstheme="minorHAnsi"/>
          <w:color w:val="000000"/>
        </w:rPr>
      </w:pPr>
    </w:p>
    <w:p w14:paraId="73C1934F" w14:textId="77777777" w:rsidR="0015545D"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304ACC">
        <w:rPr>
          <w:rFonts w:cstheme="minorHAnsi"/>
          <w:color w:val="000000"/>
        </w:rPr>
        <w:t xml:space="preserve">This DPS Agreement incorporates the DPS Agreement General Terms and Conditions specified in Part 2 hereto (hereinafter referred to as “the DPS Agreement General Terms and Conditions”). </w:t>
      </w:r>
    </w:p>
    <w:p w14:paraId="643D2D0A" w14:textId="77777777" w:rsidR="0015545D" w:rsidRPr="00304ACC" w:rsidRDefault="0015545D" w:rsidP="0015545D">
      <w:pPr>
        <w:pStyle w:val="ListParagraph"/>
        <w:rPr>
          <w:rFonts w:cstheme="minorHAnsi"/>
          <w:color w:val="000000"/>
        </w:rPr>
      </w:pPr>
    </w:p>
    <w:p w14:paraId="19F5D5D7" w14:textId="77777777" w:rsidR="0015545D" w:rsidRPr="00304ACC" w:rsidRDefault="0015545D" w:rsidP="00A92770">
      <w:pPr>
        <w:pStyle w:val="ListParagraph"/>
        <w:numPr>
          <w:ilvl w:val="0"/>
          <w:numId w:val="37"/>
        </w:numPr>
        <w:autoSpaceDE w:val="0"/>
        <w:autoSpaceDN w:val="0"/>
        <w:adjustRightInd w:val="0"/>
        <w:spacing w:before="0" w:after="0" w:line="240" w:lineRule="auto"/>
        <w:rPr>
          <w:rFonts w:cstheme="minorHAnsi"/>
          <w:color w:val="000000"/>
        </w:rPr>
      </w:pPr>
      <w:r w:rsidRPr="00304ACC">
        <w:rPr>
          <w:rFonts w:cstheme="minorHAnsi"/>
          <w:color w:val="000000"/>
        </w:rPr>
        <w:t>Each obligation, warranty or representation of the Economic Operator under this DPS Agreement is undertaken and/or made for the benefit of both the DMHTG and the Contracting Authorities.</w:t>
      </w:r>
    </w:p>
    <w:p w14:paraId="07196097" w14:textId="77777777" w:rsidR="0015545D" w:rsidRDefault="0015545D" w:rsidP="0015545D">
      <w:pPr>
        <w:autoSpaceDE w:val="0"/>
        <w:autoSpaceDN w:val="0"/>
        <w:adjustRightInd w:val="0"/>
        <w:rPr>
          <w:rFonts w:cstheme="minorHAnsi"/>
          <w:b/>
          <w:bCs/>
          <w:color w:val="000000"/>
          <w:sz w:val="32"/>
          <w:szCs w:val="32"/>
        </w:rPr>
      </w:pPr>
    </w:p>
    <w:p w14:paraId="739B3F45" w14:textId="77777777" w:rsidR="0015545D" w:rsidRDefault="0015545D" w:rsidP="0015545D">
      <w:pPr>
        <w:autoSpaceDE w:val="0"/>
        <w:autoSpaceDN w:val="0"/>
        <w:adjustRightInd w:val="0"/>
        <w:rPr>
          <w:rFonts w:cstheme="minorHAnsi"/>
          <w:b/>
          <w:bCs/>
          <w:color w:val="000000"/>
          <w:sz w:val="32"/>
          <w:szCs w:val="32"/>
        </w:rPr>
      </w:pPr>
    </w:p>
    <w:p w14:paraId="25D71FAC" w14:textId="77777777" w:rsidR="0015545D" w:rsidRDefault="0015545D" w:rsidP="0015545D">
      <w:pPr>
        <w:autoSpaceDE w:val="0"/>
        <w:autoSpaceDN w:val="0"/>
        <w:adjustRightInd w:val="0"/>
        <w:rPr>
          <w:rFonts w:cstheme="minorHAnsi"/>
          <w:b/>
          <w:bCs/>
          <w:color w:val="000000"/>
          <w:sz w:val="32"/>
          <w:szCs w:val="32"/>
        </w:rPr>
      </w:pPr>
    </w:p>
    <w:p w14:paraId="48E6C8A6" w14:textId="77777777" w:rsidR="0015545D" w:rsidRDefault="0015545D" w:rsidP="0015545D">
      <w:pPr>
        <w:autoSpaceDE w:val="0"/>
        <w:autoSpaceDN w:val="0"/>
        <w:adjustRightInd w:val="0"/>
        <w:rPr>
          <w:rFonts w:cstheme="minorHAnsi"/>
          <w:b/>
          <w:bCs/>
          <w:color w:val="000000"/>
          <w:sz w:val="32"/>
          <w:szCs w:val="32"/>
        </w:rPr>
      </w:pPr>
    </w:p>
    <w:p w14:paraId="58AC66DD" w14:textId="77777777" w:rsidR="0015545D" w:rsidRDefault="0015545D" w:rsidP="0015545D">
      <w:pPr>
        <w:autoSpaceDE w:val="0"/>
        <w:autoSpaceDN w:val="0"/>
        <w:adjustRightInd w:val="0"/>
        <w:rPr>
          <w:rFonts w:cstheme="minorHAnsi"/>
          <w:b/>
          <w:bCs/>
          <w:color w:val="000000"/>
          <w:sz w:val="32"/>
          <w:szCs w:val="32"/>
        </w:rPr>
      </w:pPr>
    </w:p>
    <w:p w14:paraId="68F30EF7" w14:textId="77777777" w:rsidR="0015545D" w:rsidRDefault="0015545D" w:rsidP="0015545D">
      <w:pPr>
        <w:autoSpaceDE w:val="0"/>
        <w:autoSpaceDN w:val="0"/>
        <w:adjustRightInd w:val="0"/>
        <w:rPr>
          <w:rFonts w:cstheme="minorHAnsi"/>
          <w:b/>
          <w:bCs/>
          <w:color w:val="000000"/>
          <w:sz w:val="32"/>
          <w:szCs w:val="32"/>
        </w:rPr>
      </w:pPr>
    </w:p>
    <w:p w14:paraId="4F91FC09" w14:textId="77777777" w:rsidR="0015545D" w:rsidRDefault="0015545D" w:rsidP="0015545D">
      <w:pPr>
        <w:autoSpaceDE w:val="0"/>
        <w:autoSpaceDN w:val="0"/>
        <w:adjustRightInd w:val="0"/>
        <w:rPr>
          <w:rFonts w:cstheme="minorHAnsi"/>
          <w:b/>
          <w:bCs/>
          <w:color w:val="000000"/>
          <w:sz w:val="32"/>
          <w:szCs w:val="32"/>
        </w:rPr>
      </w:pPr>
    </w:p>
    <w:p w14:paraId="2E7ECB19" w14:textId="77777777" w:rsidR="0015545D" w:rsidRDefault="0015545D" w:rsidP="0015545D">
      <w:pPr>
        <w:autoSpaceDE w:val="0"/>
        <w:autoSpaceDN w:val="0"/>
        <w:adjustRightInd w:val="0"/>
        <w:rPr>
          <w:rFonts w:cstheme="minorHAnsi"/>
          <w:b/>
          <w:bCs/>
          <w:color w:val="000000"/>
          <w:sz w:val="32"/>
          <w:szCs w:val="32"/>
        </w:rPr>
      </w:pPr>
    </w:p>
    <w:p w14:paraId="51425227" w14:textId="77777777" w:rsidR="0015545D" w:rsidRDefault="0015545D" w:rsidP="0015545D">
      <w:pPr>
        <w:autoSpaceDE w:val="0"/>
        <w:autoSpaceDN w:val="0"/>
        <w:adjustRightInd w:val="0"/>
        <w:rPr>
          <w:rFonts w:cstheme="minorHAnsi"/>
          <w:b/>
          <w:bCs/>
          <w:color w:val="000000"/>
          <w:sz w:val="32"/>
          <w:szCs w:val="32"/>
        </w:rPr>
      </w:pPr>
    </w:p>
    <w:p w14:paraId="7856745C" w14:textId="77777777" w:rsidR="0015545D" w:rsidRDefault="0015545D" w:rsidP="0015545D">
      <w:pPr>
        <w:autoSpaceDE w:val="0"/>
        <w:autoSpaceDN w:val="0"/>
        <w:adjustRightInd w:val="0"/>
        <w:rPr>
          <w:rFonts w:cstheme="minorHAnsi"/>
          <w:b/>
          <w:bCs/>
          <w:color w:val="000000"/>
          <w:sz w:val="32"/>
          <w:szCs w:val="32"/>
        </w:rPr>
      </w:pPr>
    </w:p>
    <w:p w14:paraId="27BAF797" w14:textId="77777777" w:rsidR="0015545D" w:rsidRDefault="0015545D" w:rsidP="0015545D">
      <w:pPr>
        <w:autoSpaceDE w:val="0"/>
        <w:autoSpaceDN w:val="0"/>
        <w:adjustRightInd w:val="0"/>
        <w:rPr>
          <w:rFonts w:cstheme="minorHAnsi"/>
          <w:b/>
          <w:bCs/>
          <w:color w:val="000000"/>
          <w:sz w:val="32"/>
          <w:szCs w:val="32"/>
        </w:rPr>
      </w:pPr>
    </w:p>
    <w:p w14:paraId="4AB93399" w14:textId="77777777" w:rsidR="0015545D" w:rsidRDefault="0015545D" w:rsidP="0015545D">
      <w:pPr>
        <w:autoSpaceDE w:val="0"/>
        <w:autoSpaceDN w:val="0"/>
        <w:adjustRightInd w:val="0"/>
        <w:rPr>
          <w:rFonts w:cstheme="minorHAnsi"/>
          <w:b/>
          <w:bCs/>
          <w:color w:val="000000"/>
          <w:sz w:val="32"/>
          <w:szCs w:val="32"/>
        </w:rPr>
      </w:pPr>
    </w:p>
    <w:p w14:paraId="3DFD42F5" w14:textId="77777777" w:rsidR="0015545D" w:rsidRDefault="0015545D" w:rsidP="00A92770">
      <w:pPr>
        <w:pStyle w:val="Heading1"/>
        <w:numPr>
          <w:ilvl w:val="0"/>
          <w:numId w:val="48"/>
        </w:numPr>
        <w:spacing w:before="0" w:line="240" w:lineRule="auto"/>
        <w:rPr>
          <w:sz w:val="28"/>
          <w:szCs w:val="28"/>
        </w:rPr>
      </w:pPr>
      <w:bookmarkStart w:id="78" w:name="_Toc44917372"/>
      <w:bookmarkStart w:id="79" w:name="_Toc44917657"/>
      <w:bookmarkStart w:id="80" w:name="_Toc44917803"/>
      <w:r w:rsidRPr="007E764C">
        <w:rPr>
          <w:sz w:val="28"/>
          <w:szCs w:val="28"/>
        </w:rPr>
        <w:t>THE DMHTG AND THE ECONOMIC OPERATOR AGREE AS FOLLOWS:</w:t>
      </w:r>
      <w:bookmarkEnd w:id="78"/>
      <w:bookmarkEnd w:id="79"/>
      <w:bookmarkEnd w:id="80"/>
    </w:p>
    <w:p w14:paraId="37FE8AB2" w14:textId="77777777" w:rsidR="0015545D" w:rsidRPr="00DE2066" w:rsidRDefault="0015545D" w:rsidP="0015545D"/>
    <w:p w14:paraId="3B1B9266" w14:textId="77777777" w:rsidR="0015545D" w:rsidRDefault="0015545D" w:rsidP="0015545D">
      <w:pPr>
        <w:pStyle w:val="Heading2"/>
        <w:rPr>
          <w:sz w:val="24"/>
          <w:szCs w:val="24"/>
        </w:rPr>
      </w:pPr>
      <w:bookmarkStart w:id="81" w:name="_Toc44917373"/>
      <w:bookmarkStart w:id="82" w:name="_Toc44917658"/>
      <w:bookmarkStart w:id="83" w:name="_Toc44917804"/>
      <w:r w:rsidRPr="007E764C">
        <w:rPr>
          <w:sz w:val="24"/>
          <w:szCs w:val="24"/>
        </w:rPr>
        <w:t>1.1 SCOPE OF APPOINTMENT</w:t>
      </w:r>
      <w:bookmarkEnd w:id="81"/>
      <w:bookmarkEnd w:id="82"/>
      <w:bookmarkEnd w:id="83"/>
    </w:p>
    <w:p w14:paraId="2BCC34B0" w14:textId="77777777" w:rsidR="0015545D" w:rsidRPr="00DE2066" w:rsidRDefault="0015545D" w:rsidP="0015545D">
      <w:bookmarkStart w:id="84" w:name="_Toc44917659"/>
      <w:r w:rsidRPr="007E764C">
        <w:rPr>
          <w:rStyle w:val="Heading3Char"/>
          <w:color w:val="000000" w:themeColor="text1"/>
        </w:rPr>
        <w:t>1.1.1</w:t>
      </w:r>
      <w:bookmarkEnd w:id="84"/>
      <w:r w:rsidRPr="007E764C">
        <w:rPr>
          <w:b/>
          <w:color w:val="000000" w:themeColor="text1"/>
        </w:rPr>
        <w:t xml:space="preserve"> </w:t>
      </w:r>
      <w:r w:rsidRPr="00EF784C">
        <w:t>This DPS Agreement governs the relationship between the DMHTG and the Economic Operator in respect of the terms and conditions applying to the participation of the Economic Operator in the DPS.</w:t>
      </w:r>
      <w:r>
        <w:t xml:space="preserve"> </w:t>
      </w:r>
    </w:p>
    <w:p w14:paraId="540E116A" w14:textId="77777777" w:rsidR="0015545D" w:rsidRPr="00785524" w:rsidRDefault="0015545D" w:rsidP="0015545D">
      <w:pPr>
        <w:autoSpaceDE w:val="0"/>
        <w:autoSpaceDN w:val="0"/>
        <w:adjustRightInd w:val="0"/>
        <w:rPr>
          <w:rFonts w:cstheme="minorHAnsi"/>
          <w:color w:val="222222"/>
        </w:rPr>
      </w:pPr>
      <w:bookmarkStart w:id="85" w:name="_Toc44917660"/>
      <w:r w:rsidRPr="007E764C">
        <w:rPr>
          <w:rStyle w:val="Heading3Char"/>
          <w:color w:val="000000" w:themeColor="text1"/>
        </w:rPr>
        <w:t>1.1.2</w:t>
      </w:r>
      <w:bookmarkEnd w:id="85"/>
      <w:r>
        <w:rPr>
          <w:rFonts w:cstheme="minorHAnsi"/>
          <w:color w:val="222222"/>
        </w:rPr>
        <w:t xml:space="preserve"> I</w:t>
      </w:r>
      <w:r w:rsidRPr="00785524">
        <w:rPr>
          <w:rFonts w:cstheme="minorHAnsi"/>
          <w:color w:val="222222"/>
        </w:rPr>
        <w:t>n consideration of the performance by the Economic Operator of its obligations under this DPS</w:t>
      </w:r>
      <w:r>
        <w:rPr>
          <w:rFonts w:cstheme="minorHAnsi"/>
          <w:color w:val="222222"/>
        </w:rPr>
        <w:t xml:space="preserve"> </w:t>
      </w:r>
      <w:r w:rsidRPr="00785524">
        <w:rPr>
          <w:rFonts w:cstheme="minorHAnsi"/>
          <w:color w:val="222222"/>
        </w:rPr>
        <w:t xml:space="preserve">Agreement, the </w:t>
      </w:r>
      <w:r>
        <w:rPr>
          <w:rFonts w:cstheme="minorHAnsi"/>
          <w:color w:val="222222"/>
        </w:rPr>
        <w:t>DMHTG</w:t>
      </w:r>
      <w:r w:rsidRPr="00785524">
        <w:rPr>
          <w:rFonts w:cstheme="minorHAnsi"/>
          <w:color w:val="222222"/>
        </w:rPr>
        <w:t xml:space="preserve"> appoints the Economic Operator to the </w:t>
      </w:r>
      <w:r>
        <w:rPr>
          <w:rFonts w:cstheme="minorHAnsi"/>
          <w:color w:val="222222"/>
        </w:rPr>
        <w:t xml:space="preserve">DPS to provide the Goods to the </w:t>
      </w:r>
      <w:r w:rsidRPr="00785524">
        <w:rPr>
          <w:rFonts w:cstheme="minorHAnsi"/>
          <w:color w:val="222222"/>
        </w:rPr>
        <w:t>Contracting Authorities when contracted to do so pursuant to the DPS.</w:t>
      </w:r>
    </w:p>
    <w:p w14:paraId="3ABEE24E" w14:textId="77777777" w:rsidR="0015545D" w:rsidRDefault="0015545D" w:rsidP="0015545D">
      <w:pPr>
        <w:autoSpaceDE w:val="0"/>
        <w:autoSpaceDN w:val="0"/>
        <w:adjustRightInd w:val="0"/>
        <w:rPr>
          <w:rFonts w:cstheme="minorHAnsi"/>
          <w:color w:val="000000"/>
        </w:rPr>
      </w:pPr>
    </w:p>
    <w:p w14:paraId="47FC9929" w14:textId="77777777" w:rsidR="0015545D" w:rsidRPr="00785524" w:rsidRDefault="0015545D" w:rsidP="0015545D">
      <w:pPr>
        <w:autoSpaceDE w:val="0"/>
        <w:autoSpaceDN w:val="0"/>
        <w:adjustRightInd w:val="0"/>
        <w:rPr>
          <w:rFonts w:cstheme="minorHAnsi"/>
          <w:color w:val="222222"/>
        </w:rPr>
      </w:pPr>
      <w:bookmarkStart w:id="86" w:name="_Toc44917661"/>
      <w:r w:rsidRPr="007E764C">
        <w:rPr>
          <w:rStyle w:val="Heading3Char"/>
          <w:color w:val="000000" w:themeColor="text1"/>
        </w:rPr>
        <w:t>1.1.3</w:t>
      </w:r>
      <w:bookmarkEnd w:id="86"/>
      <w:r w:rsidRPr="007E764C">
        <w:rPr>
          <w:rFonts w:cstheme="minorHAnsi"/>
          <w:color w:val="000000" w:themeColor="text1"/>
        </w:rPr>
        <w:t xml:space="preserve"> </w:t>
      </w:r>
      <w:r w:rsidRPr="00785524">
        <w:rPr>
          <w:rFonts w:cstheme="minorHAnsi"/>
          <w:color w:val="222222"/>
        </w:rPr>
        <w:t>The Contracting Authorities are entitled to use the DPS for the purpose of procuring Goods from</w:t>
      </w:r>
    </w:p>
    <w:p w14:paraId="408C9708"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Economic Operators who have been admitted to the DPS.</w:t>
      </w:r>
    </w:p>
    <w:p w14:paraId="6C8ADF47" w14:textId="77777777" w:rsidR="0015545D" w:rsidRDefault="0015545D" w:rsidP="0015545D">
      <w:pPr>
        <w:autoSpaceDE w:val="0"/>
        <w:autoSpaceDN w:val="0"/>
        <w:adjustRightInd w:val="0"/>
        <w:rPr>
          <w:rFonts w:cstheme="minorHAnsi"/>
          <w:color w:val="000000"/>
        </w:rPr>
      </w:pPr>
    </w:p>
    <w:p w14:paraId="26A48AAD" w14:textId="77777777" w:rsidR="0015545D" w:rsidRPr="00785524" w:rsidRDefault="0015545D" w:rsidP="0015545D">
      <w:pPr>
        <w:autoSpaceDE w:val="0"/>
        <w:autoSpaceDN w:val="0"/>
        <w:adjustRightInd w:val="0"/>
        <w:rPr>
          <w:rFonts w:cstheme="minorHAnsi"/>
          <w:color w:val="222222"/>
        </w:rPr>
      </w:pPr>
      <w:bookmarkStart w:id="87" w:name="_Toc44917662"/>
      <w:r w:rsidRPr="007E764C">
        <w:rPr>
          <w:rStyle w:val="Heading3Char"/>
          <w:color w:val="000000" w:themeColor="text1"/>
        </w:rPr>
        <w:t>1.1.4</w:t>
      </w:r>
      <w:bookmarkEnd w:id="87"/>
      <w:r w:rsidRPr="007E764C">
        <w:rPr>
          <w:rFonts w:cstheme="minorHAnsi"/>
          <w:color w:val="000000" w:themeColor="text1"/>
        </w:rPr>
        <w:t xml:space="preserve"> </w:t>
      </w:r>
      <w:r w:rsidRPr="00785524">
        <w:rPr>
          <w:rFonts w:cstheme="minorHAnsi"/>
          <w:color w:val="222222"/>
        </w:rPr>
        <w:t>When a Contracting Authority wishes to acquire Goods pursuant to the DPS, it will do so by means of a</w:t>
      </w:r>
    </w:p>
    <w:p w14:paraId="1168C746" w14:textId="77777777" w:rsidR="0015545D" w:rsidRPr="00785524" w:rsidRDefault="0015545D" w:rsidP="0015545D">
      <w:pPr>
        <w:autoSpaceDE w:val="0"/>
        <w:autoSpaceDN w:val="0"/>
        <w:adjustRightInd w:val="0"/>
        <w:rPr>
          <w:rFonts w:cstheme="minorHAnsi"/>
          <w:color w:val="222222"/>
        </w:rPr>
      </w:pPr>
      <w:r>
        <w:rPr>
          <w:rFonts w:cstheme="minorHAnsi"/>
          <w:color w:val="222222"/>
        </w:rPr>
        <w:lastRenderedPageBreak/>
        <w:t>Mini Competition</w:t>
      </w:r>
      <w:r>
        <w:rPr>
          <w:rStyle w:val="FootnoteReference"/>
          <w:rFonts w:cstheme="minorHAnsi"/>
          <w:color w:val="000000"/>
          <w:sz w:val="13"/>
          <w:szCs w:val="13"/>
        </w:rPr>
        <w:footnoteReference w:id="6"/>
      </w:r>
      <w:r w:rsidRPr="00785524">
        <w:rPr>
          <w:rFonts w:cstheme="minorHAnsi"/>
          <w:color w:val="000000"/>
          <w:sz w:val="13"/>
          <w:szCs w:val="13"/>
        </w:rPr>
        <w:t xml:space="preserve"> </w:t>
      </w:r>
      <w:r w:rsidRPr="00785524">
        <w:rPr>
          <w:rFonts w:cstheme="minorHAnsi"/>
          <w:color w:val="222222"/>
        </w:rPr>
        <w:t>only.</w:t>
      </w:r>
    </w:p>
    <w:p w14:paraId="7BB17349" w14:textId="77777777" w:rsidR="0015545D" w:rsidRDefault="0015545D" w:rsidP="0015545D">
      <w:pPr>
        <w:autoSpaceDE w:val="0"/>
        <w:autoSpaceDN w:val="0"/>
        <w:adjustRightInd w:val="0"/>
        <w:rPr>
          <w:rFonts w:cstheme="minorHAnsi"/>
          <w:color w:val="000000"/>
        </w:rPr>
      </w:pPr>
    </w:p>
    <w:p w14:paraId="61A0B3D3" w14:textId="77777777" w:rsidR="0015545D" w:rsidRDefault="0015545D" w:rsidP="0015545D">
      <w:pPr>
        <w:autoSpaceDE w:val="0"/>
        <w:autoSpaceDN w:val="0"/>
        <w:adjustRightInd w:val="0"/>
        <w:jc w:val="both"/>
        <w:rPr>
          <w:rFonts w:cstheme="minorHAnsi"/>
          <w:color w:val="222222"/>
        </w:rPr>
      </w:pPr>
      <w:bookmarkStart w:id="88" w:name="_Toc44917663"/>
      <w:r w:rsidRPr="007E764C">
        <w:rPr>
          <w:rStyle w:val="Heading3Char"/>
          <w:color w:val="000000" w:themeColor="text1"/>
        </w:rPr>
        <w:t>1.1.5</w:t>
      </w:r>
      <w:bookmarkEnd w:id="88"/>
      <w:r w:rsidRPr="00785524">
        <w:rPr>
          <w:rFonts w:cstheme="minorHAnsi"/>
          <w:color w:val="000000"/>
        </w:rPr>
        <w:t xml:space="preserve"> </w:t>
      </w:r>
      <w:r w:rsidRPr="00785524">
        <w:rPr>
          <w:rFonts w:cstheme="minorHAnsi"/>
          <w:color w:val="222222"/>
        </w:rPr>
        <w:t xml:space="preserve">Notwithstanding the entitlement of the Contracting Authorities to utilise the DPS, neither the </w:t>
      </w:r>
      <w:r>
        <w:rPr>
          <w:rFonts w:cstheme="minorHAnsi"/>
          <w:color w:val="222222"/>
        </w:rPr>
        <w:t>DMHTG</w:t>
      </w:r>
      <w:r w:rsidRPr="00785524">
        <w:rPr>
          <w:rFonts w:cstheme="minorHAnsi"/>
          <w:color w:val="222222"/>
        </w:rPr>
        <w:t xml:space="preserve"> nor</w:t>
      </w:r>
      <w:r>
        <w:rPr>
          <w:rFonts w:cstheme="minorHAnsi"/>
          <w:color w:val="222222"/>
        </w:rPr>
        <w:t xml:space="preserve"> </w:t>
      </w:r>
      <w:r w:rsidRPr="00785524">
        <w:rPr>
          <w:rFonts w:cstheme="minorHAnsi"/>
          <w:color w:val="222222"/>
        </w:rPr>
        <w:t>the Contracting Authorities give any assurances as to their level of engagement or expenditure through</w:t>
      </w:r>
      <w:r>
        <w:rPr>
          <w:rFonts w:cstheme="minorHAnsi"/>
          <w:color w:val="222222"/>
        </w:rPr>
        <w:t xml:space="preserve"> </w:t>
      </w:r>
      <w:r w:rsidRPr="00785524">
        <w:rPr>
          <w:rFonts w:cstheme="minorHAnsi"/>
          <w:color w:val="222222"/>
        </w:rPr>
        <w:t>the DPS and the Economic Operator hereby acknowledges that it has not entered into this DPS</w:t>
      </w:r>
      <w:r>
        <w:rPr>
          <w:rFonts w:cstheme="minorHAnsi"/>
          <w:color w:val="222222"/>
        </w:rPr>
        <w:t xml:space="preserve"> </w:t>
      </w:r>
      <w:r w:rsidRPr="00785524">
        <w:rPr>
          <w:rFonts w:cstheme="minorHAnsi"/>
          <w:color w:val="222222"/>
        </w:rPr>
        <w:t>Agreement on the basis of any such expectation. This DPS Agreement does not constitute a commitment</w:t>
      </w:r>
      <w:r>
        <w:rPr>
          <w:rFonts w:cstheme="minorHAnsi"/>
          <w:color w:val="222222"/>
        </w:rPr>
        <w:t xml:space="preserve"> </w:t>
      </w:r>
      <w:r w:rsidRPr="00785524">
        <w:rPr>
          <w:rFonts w:cstheme="minorHAnsi"/>
          <w:color w:val="222222"/>
        </w:rPr>
        <w:t>from the Contracting Authorities to award contracts under the DPS (hereinafter referred to as “RFT</w:t>
      </w:r>
      <w:r>
        <w:rPr>
          <w:rFonts w:cstheme="minorHAnsi"/>
          <w:color w:val="222222"/>
        </w:rPr>
        <w:t xml:space="preserve"> </w:t>
      </w:r>
      <w:r w:rsidRPr="00785524">
        <w:rPr>
          <w:rFonts w:cstheme="minorHAnsi"/>
          <w:color w:val="222222"/>
        </w:rPr>
        <w:t>Contract/s”</w:t>
      </w:r>
      <w:r>
        <w:rPr>
          <w:rStyle w:val="FootnoteReference"/>
          <w:rFonts w:cstheme="minorHAnsi"/>
          <w:color w:val="222222"/>
        </w:rPr>
        <w:footnoteReference w:id="7"/>
      </w:r>
      <w:r w:rsidRPr="00785524">
        <w:rPr>
          <w:rFonts w:cstheme="minorHAnsi"/>
          <w:color w:val="222222"/>
        </w:rPr>
        <w:t>) to the Economic Operator and the Contracting Authorities reserve the right to engage in</w:t>
      </w:r>
      <w:r>
        <w:rPr>
          <w:rFonts w:cstheme="minorHAnsi"/>
          <w:color w:val="222222"/>
        </w:rPr>
        <w:t xml:space="preserve"> </w:t>
      </w:r>
      <w:r w:rsidRPr="00785524">
        <w:rPr>
          <w:rFonts w:cstheme="minorHAnsi"/>
          <w:color w:val="222222"/>
        </w:rPr>
        <w:t>separate procurement processes with economic operators outside of the DPS should they consider it</w:t>
      </w:r>
      <w:r>
        <w:rPr>
          <w:rFonts w:cstheme="minorHAnsi"/>
          <w:color w:val="222222"/>
        </w:rPr>
        <w:t xml:space="preserve"> </w:t>
      </w:r>
      <w:r w:rsidRPr="00785524">
        <w:rPr>
          <w:rFonts w:cstheme="minorHAnsi"/>
          <w:color w:val="222222"/>
        </w:rPr>
        <w:t>appropriate to do so.</w:t>
      </w:r>
    </w:p>
    <w:p w14:paraId="6D1F8CAD" w14:textId="77777777" w:rsidR="0015545D" w:rsidRPr="00785524" w:rsidRDefault="0015545D" w:rsidP="0015545D">
      <w:pPr>
        <w:autoSpaceDE w:val="0"/>
        <w:autoSpaceDN w:val="0"/>
        <w:adjustRightInd w:val="0"/>
        <w:rPr>
          <w:rFonts w:cstheme="minorHAnsi"/>
          <w:color w:val="222222"/>
        </w:rPr>
      </w:pPr>
    </w:p>
    <w:p w14:paraId="6E64BFAE" w14:textId="77777777" w:rsidR="0015545D" w:rsidRPr="00742C34" w:rsidRDefault="0015545D" w:rsidP="0015545D">
      <w:pPr>
        <w:pStyle w:val="Heading2"/>
        <w:rPr>
          <w:sz w:val="24"/>
          <w:szCs w:val="24"/>
        </w:rPr>
      </w:pPr>
      <w:bookmarkStart w:id="89" w:name="_Toc44917374"/>
      <w:bookmarkStart w:id="90" w:name="_Toc44917664"/>
      <w:bookmarkStart w:id="91" w:name="_Toc44917805"/>
      <w:r w:rsidRPr="00742C34">
        <w:rPr>
          <w:sz w:val="24"/>
          <w:szCs w:val="24"/>
        </w:rPr>
        <w:t>1.2 ENTIRE AGREEMENT</w:t>
      </w:r>
      <w:bookmarkEnd w:id="89"/>
      <w:bookmarkEnd w:id="90"/>
      <w:bookmarkEnd w:id="91"/>
    </w:p>
    <w:p w14:paraId="2A1A79B6" w14:textId="77777777" w:rsidR="0015545D" w:rsidRDefault="0015545D" w:rsidP="0015545D">
      <w:pPr>
        <w:autoSpaceDE w:val="0"/>
        <w:autoSpaceDN w:val="0"/>
        <w:adjustRightInd w:val="0"/>
        <w:rPr>
          <w:rFonts w:cstheme="minorHAnsi"/>
          <w:color w:val="000000"/>
        </w:rPr>
      </w:pPr>
    </w:p>
    <w:p w14:paraId="54BC0C90" w14:textId="77777777" w:rsidR="0015545D" w:rsidRPr="00785524" w:rsidRDefault="0015545D" w:rsidP="0015545D">
      <w:pPr>
        <w:autoSpaceDE w:val="0"/>
        <w:autoSpaceDN w:val="0"/>
        <w:adjustRightInd w:val="0"/>
        <w:rPr>
          <w:rFonts w:cstheme="minorHAnsi"/>
          <w:color w:val="222222"/>
        </w:rPr>
      </w:pPr>
      <w:bookmarkStart w:id="92" w:name="_Toc44917665"/>
      <w:r w:rsidRPr="00742C34">
        <w:rPr>
          <w:rStyle w:val="Heading3Char"/>
          <w:color w:val="000000" w:themeColor="text1"/>
        </w:rPr>
        <w:t>1.2.1</w:t>
      </w:r>
      <w:bookmarkEnd w:id="92"/>
      <w:r w:rsidRPr="00742C34">
        <w:rPr>
          <w:rFonts w:cstheme="minorHAnsi"/>
          <w:color w:val="000000" w:themeColor="text1"/>
        </w:rPr>
        <w:t xml:space="preserve"> </w:t>
      </w:r>
      <w:r w:rsidRPr="00785524">
        <w:rPr>
          <w:rFonts w:cstheme="minorHAnsi"/>
          <w:color w:val="222222"/>
        </w:rPr>
        <w:t>This DPS Agreement constitutes the entire agreement between the parties and contains all the terms</w:t>
      </w:r>
    </w:p>
    <w:p w14:paraId="4D3ADB29" w14:textId="77777777" w:rsidR="0015545D" w:rsidRDefault="0015545D" w:rsidP="0015545D">
      <w:pPr>
        <w:autoSpaceDE w:val="0"/>
        <w:autoSpaceDN w:val="0"/>
        <w:adjustRightInd w:val="0"/>
        <w:rPr>
          <w:rFonts w:cstheme="minorHAnsi"/>
          <w:color w:val="222222"/>
        </w:rPr>
      </w:pPr>
      <w:r w:rsidRPr="00785524">
        <w:rPr>
          <w:rFonts w:cstheme="minorHAnsi"/>
          <w:color w:val="222222"/>
        </w:rPr>
        <w:t>which the parties have agreed with respect to its subject matter and shall prevail over and supersede</w:t>
      </w:r>
      <w:r>
        <w:rPr>
          <w:rFonts w:cstheme="minorHAnsi"/>
          <w:color w:val="222222"/>
        </w:rPr>
        <w:t xml:space="preserve"> </w:t>
      </w:r>
      <w:r w:rsidRPr="00785524">
        <w:rPr>
          <w:rFonts w:cstheme="minorHAnsi"/>
          <w:color w:val="222222"/>
        </w:rPr>
        <w:t>all prior agreements, understandings, statements and communications between the Economic Operator,</w:t>
      </w:r>
      <w:r>
        <w:rPr>
          <w:rFonts w:cstheme="minorHAnsi"/>
          <w:color w:val="222222"/>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and the Contracting Authorities in relation to same. Without prejudice to the generality of</w:t>
      </w:r>
      <w:r>
        <w:rPr>
          <w:rFonts w:cstheme="minorHAnsi"/>
          <w:color w:val="222222"/>
        </w:rPr>
        <w:t xml:space="preserve"> </w:t>
      </w:r>
      <w:r w:rsidRPr="00785524">
        <w:rPr>
          <w:rFonts w:cstheme="minorHAnsi"/>
          <w:color w:val="222222"/>
        </w:rPr>
        <w:t>the foregoing, this DPS Agreement shall apply to the exclusion of any terms and conditions which the</w:t>
      </w:r>
      <w:r>
        <w:rPr>
          <w:rFonts w:cstheme="minorHAnsi"/>
          <w:color w:val="222222"/>
        </w:rPr>
        <w:t xml:space="preserve"> </w:t>
      </w:r>
      <w:r w:rsidRPr="00785524">
        <w:rPr>
          <w:rFonts w:cstheme="minorHAnsi"/>
          <w:color w:val="222222"/>
        </w:rPr>
        <w:t>Economic Operator may purport to apply.</w:t>
      </w:r>
    </w:p>
    <w:p w14:paraId="65F68E7B" w14:textId="77777777" w:rsidR="0015545D" w:rsidRDefault="0015545D" w:rsidP="0015545D">
      <w:pPr>
        <w:autoSpaceDE w:val="0"/>
        <w:autoSpaceDN w:val="0"/>
        <w:adjustRightInd w:val="0"/>
        <w:rPr>
          <w:rFonts w:cstheme="minorHAnsi"/>
          <w:b/>
          <w:bCs/>
          <w:color w:val="000000"/>
        </w:rPr>
      </w:pPr>
    </w:p>
    <w:p w14:paraId="3EC4F5AD" w14:textId="77777777" w:rsidR="0015545D" w:rsidRDefault="0015545D" w:rsidP="0015545D">
      <w:pPr>
        <w:autoSpaceDE w:val="0"/>
        <w:autoSpaceDN w:val="0"/>
        <w:adjustRightInd w:val="0"/>
        <w:rPr>
          <w:rFonts w:cstheme="minorHAnsi"/>
          <w:b/>
          <w:bCs/>
          <w:color w:val="000000"/>
        </w:rPr>
      </w:pPr>
    </w:p>
    <w:p w14:paraId="2511C464" w14:textId="77777777" w:rsidR="0015545D" w:rsidRPr="00742C34" w:rsidRDefault="0015545D" w:rsidP="0015545D">
      <w:pPr>
        <w:pStyle w:val="Heading2"/>
      </w:pPr>
      <w:bookmarkStart w:id="93" w:name="_Toc44917666"/>
      <w:r w:rsidRPr="00742C34">
        <w:t>1.3 PERIOD OF VALIDITY</w:t>
      </w:r>
      <w:bookmarkEnd w:id="93"/>
    </w:p>
    <w:p w14:paraId="35A8024D" w14:textId="77777777" w:rsidR="0015545D" w:rsidRDefault="0015545D" w:rsidP="0015545D">
      <w:pPr>
        <w:autoSpaceDE w:val="0"/>
        <w:autoSpaceDN w:val="0"/>
        <w:adjustRightInd w:val="0"/>
        <w:rPr>
          <w:rStyle w:val="Heading3Char"/>
          <w:color w:val="000000" w:themeColor="text1"/>
        </w:rPr>
      </w:pPr>
    </w:p>
    <w:p w14:paraId="096D12E0" w14:textId="77777777" w:rsidR="0015545D" w:rsidRPr="00785524" w:rsidRDefault="0015545D" w:rsidP="0015545D">
      <w:pPr>
        <w:autoSpaceDE w:val="0"/>
        <w:autoSpaceDN w:val="0"/>
        <w:adjustRightInd w:val="0"/>
        <w:rPr>
          <w:rFonts w:cstheme="minorHAnsi"/>
          <w:color w:val="222222"/>
        </w:rPr>
      </w:pPr>
      <w:bookmarkStart w:id="94" w:name="_Toc44917667"/>
      <w:r w:rsidRPr="00742C34">
        <w:rPr>
          <w:rStyle w:val="Heading3Char"/>
          <w:color w:val="000000" w:themeColor="text1"/>
        </w:rPr>
        <w:t>1.3.1</w:t>
      </w:r>
      <w:bookmarkEnd w:id="94"/>
      <w:r w:rsidRPr="00785524">
        <w:rPr>
          <w:rFonts w:cstheme="minorHAnsi"/>
          <w:color w:val="000000"/>
        </w:rPr>
        <w:t xml:space="preserve"> </w:t>
      </w:r>
      <w:r w:rsidRPr="00785524">
        <w:rPr>
          <w:rFonts w:cstheme="minorHAnsi"/>
          <w:color w:val="222222"/>
        </w:rPr>
        <w:t xml:space="preserve">The Period of Validity of the DPS shall be five </w:t>
      </w:r>
      <w:r>
        <w:rPr>
          <w:rFonts w:cstheme="minorHAnsi"/>
          <w:color w:val="222222"/>
        </w:rPr>
        <w:t xml:space="preserve">(5) </w:t>
      </w:r>
      <w:r w:rsidRPr="00785524">
        <w:rPr>
          <w:rFonts w:cstheme="minorHAnsi"/>
          <w:color w:val="222222"/>
        </w:rPr>
        <w:t>years.</w:t>
      </w:r>
    </w:p>
    <w:p w14:paraId="3879D91E" w14:textId="77777777" w:rsidR="0015545D" w:rsidRDefault="0015545D" w:rsidP="0015545D">
      <w:pPr>
        <w:autoSpaceDE w:val="0"/>
        <w:autoSpaceDN w:val="0"/>
        <w:adjustRightInd w:val="0"/>
        <w:rPr>
          <w:rStyle w:val="Heading3Char"/>
          <w:color w:val="000000" w:themeColor="text1"/>
        </w:rPr>
      </w:pPr>
    </w:p>
    <w:p w14:paraId="358B2127" w14:textId="77777777" w:rsidR="0015545D" w:rsidRDefault="0015545D" w:rsidP="0015545D">
      <w:pPr>
        <w:autoSpaceDE w:val="0"/>
        <w:autoSpaceDN w:val="0"/>
        <w:adjustRightInd w:val="0"/>
        <w:rPr>
          <w:rFonts w:cstheme="minorHAnsi"/>
          <w:color w:val="222222"/>
        </w:rPr>
      </w:pPr>
      <w:bookmarkStart w:id="95" w:name="_Toc44917668"/>
      <w:r w:rsidRPr="00742C34">
        <w:rPr>
          <w:rStyle w:val="Heading3Char"/>
          <w:color w:val="000000" w:themeColor="text1"/>
        </w:rPr>
        <w:lastRenderedPageBreak/>
        <w:t>1.3.2</w:t>
      </w:r>
      <w:bookmarkEnd w:id="95"/>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may, subject to compliance with the Regulations</w:t>
      </w:r>
      <w:r>
        <w:rPr>
          <w:rStyle w:val="FootnoteReference"/>
          <w:rFonts w:cstheme="minorHAnsi"/>
          <w:color w:val="222222"/>
        </w:rPr>
        <w:footnoteReference w:id="8"/>
      </w:r>
      <w:r w:rsidRPr="00785524">
        <w:rPr>
          <w:rFonts w:cstheme="minorHAnsi"/>
          <w:color w:val="222222"/>
        </w:rPr>
        <w:t>, am</w:t>
      </w:r>
      <w:r>
        <w:rPr>
          <w:rFonts w:cstheme="minorHAnsi"/>
          <w:color w:val="222222"/>
        </w:rPr>
        <w:t xml:space="preserve">end the Period of Validity. Any </w:t>
      </w:r>
      <w:r w:rsidRPr="00785524">
        <w:rPr>
          <w:rFonts w:cstheme="minorHAnsi"/>
          <w:color w:val="222222"/>
        </w:rPr>
        <w:t>amendment to the Period of Validity shall not necessitate the re-executio</w:t>
      </w:r>
      <w:r>
        <w:rPr>
          <w:rFonts w:cstheme="minorHAnsi"/>
          <w:color w:val="222222"/>
        </w:rPr>
        <w:t xml:space="preserve">n or re-affirmation of this DPS </w:t>
      </w:r>
      <w:r w:rsidRPr="00785524">
        <w:rPr>
          <w:rFonts w:cstheme="minorHAnsi"/>
          <w:color w:val="222222"/>
        </w:rPr>
        <w:t>Agreement by the parties which terms shall continue in force for the</w:t>
      </w:r>
      <w:r>
        <w:rPr>
          <w:rFonts w:cstheme="minorHAnsi"/>
          <w:color w:val="222222"/>
        </w:rPr>
        <w:t xml:space="preserve"> duration of any amended Period </w:t>
      </w:r>
      <w:r w:rsidRPr="00785524">
        <w:rPr>
          <w:rFonts w:cstheme="minorHAnsi"/>
          <w:color w:val="222222"/>
        </w:rPr>
        <w:t>of Validity.</w:t>
      </w:r>
    </w:p>
    <w:p w14:paraId="3583930F" w14:textId="77777777" w:rsidR="0015545D" w:rsidRPr="00785524" w:rsidRDefault="0015545D" w:rsidP="0015545D">
      <w:pPr>
        <w:autoSpaceDE w:val="0"/>
        <w:autoSpaceDN w:val="0"/>
        <w:adjustRightInd w:val="0"/>
        <w:rPr>
          <w:rFonts w:cstheme="minorHAnsi"/>
          <w:color w:val="222222"/>
        </w:rPr>
      </w:pPr>
    </w:p>
    <w:p w14:paraId="13AD81A4" w14:textId="77777777" w:rsidR="0015545D" w:rsidRPr="00742C34" w:rsidRDefault="0015545D" w:rsidP="0015545D">
      <w:pPr>
        <w:pStyle w:val="Heading2"/>
        <w:rPr>
          <w:sz w:val="24"/>
          <w:szCs w:val="24"/>
        </w:rPr>
      </w:pPr>
      <w:bookmarkStart w:id="96" w:name="_Toc44917375"/>
      <w:bookmarkStart w:id="97" w:name="_Toc44917669"/>
      <w:bookmarkStart w:id="98" w:name="_Toc44917806"/>
      <w:r w:rsidRPr="00742C34">
        <w:rPr>
          <w:sz w:val="24"/>
          <w:szCs w:val="24"/>
        </w:rPr>
        <w:t>1.4 LIMITATION ON LIABILITY</w:t>
      </w:r>
      <w:bookmarkEnd w:id="96"/>
      <w:bookmarkEnd w:id="97"/>
      <w:bookmarkEnd w:id="98"/>
    </w:p>
    <w:p w14:paraId="0253263B" w14:textId="77777777" w:rsidR="0015545D" w:rsidRDefault="0015545D" w:rsidP="0015545D">
      <w:pPr>
        <w:autoSpaceDE w:val="0"/>
        <w:autoSpaceDN w:val="0"/>
        <w:adjustRightInd w:val="0"/>
        <w:rPr>
          <w:rFonts w:cstheme="minorHAnsi"/>
          <w:color w:val="000000"/>
        </w:rPr>
      </w:pPr>
    </w:p>
    <w:p w14:paraId="4AEE5B02" w14:textId="77777777" w:rsidR="0015545D" w:rsidRDefault="0015545D" w:rsidP="0015545D">
      <w:pPr>
        <w:autoSpaceDE w:val="0"/>
        <w:autoSpaceDN w:val="0"/>
        <w:adjustRightInd w:val="0"/>
        <w:rPr>
          <w:rFonts w:cstheme="minorHAnsi"/>
          <w:color w:val="222222"/>
        </w:rPr>
      </w:pPr>
      <w:bookmarkStart w:id="99" w:name="_Toc44917670"/>
      <w:r w:rsidRPr="00742C34">
        <w:rPr>
          <w:rStyle w:val="Heading3Char"/>
          <w:color w:val="000000" w:themeColor="text1"/>
        </w:rPr>
        <w:t>1.4.1</w:t>
      </w:r>
      <w:bookmarkEnd w:id="99"/>
      <w:r w:rsidRPr="00785524">
        <w:rPr>
          <w:rFonts w:cstheme="minorHAnsi"/>
          <w:color w:val="000000"/>
        </w:rPr>
        <w:t xml:space="preserve"> </w:t>
      </w:r>
      <w:r w:rsidRPr="00785524">
        <w:rPr>
          <w:rFonts w:cstheme="minorHAnsi"/>
          <w:color w:val="222222"/>
        </w:rPr>
        <w:t xml:space="preserve">Notwithstanding that the </w:t>
      </w:r>
      <w:r>
        <w:rPr>
          <w:rFonts w:cstheme="minorHAnsi"/>
          <w:color w:val="222222"/>
        </w:rPr>
        <w:t>DMHTG</w:t>
      </w:r>
      <w:r w:rsidRPr="00785524">
        <w:rPr>
          <w:rFonts w:cstheme="minorHAnsi"/>
          <w:color w:val="222222"/>
        </w:rPr>
        <w:t xml:space="preserve"> is: </w:t>
      </w:r>
    </w:p>
    <w:p w14:paraId="352630B3" w14:textId="77777777" w:rsidR="0015545D" w:rsidRDefault="0015545D" w:rsidP="0015545D">
      <w:pPr>
        <w:autoSpaceDE w:val="0"/>
        <w:autoSpaceDN w:val="0"/>
        <w:adjustRightInd w:val="0"/>
        <w:rPr>
          <w:rFonts w:cstheme="minorHAnsi"/>
          <w:color w:val="222222"/>
        </w:rPr>
      </w:pPr>
      <w:r w:rsidRPr="00785524">
        <w:rPr>
          <w:rFonts w:cstheme="minorHAnsi"/>
          <w:color w:val="222222"/>
        </w:rPr>
        <w:t>(a) acting as a central purchasing body coordinating the</w:t>
      </w:r>
      <w:r>
        <w:rPr>
          <w:rFonts w:cstheme="minorHAnsi"/>
          <w:color w:val="222222"/>
        </w:rPr>
        <w:t xml:space="preserve"> </w:t>
      </w:r>
      <w:r w:rsidRPr="00785524">
        <w:rPr>
          <w:rFonts w:cstheme="minorHAnsi"/>
          <w:color w:val="222222"/>
        </w:rPr>
        <w:t xml:space="preserve">establishment of the DPS; and </w:t>
      </w:r>
    </w:p>
    <w:p w14:paraId="15270CC2"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(b) entering into this DPS Agreement with the Economic Operator,</w:t>
      </w:r>
      <w:r>
        <w:rPr>
          <w:rFonts w:cstheme="minorHAnsi"/>
          <w:color w:val="222222"/>
        </w:rPr>
        <w:t xml:space="preserve"> </w:t>
      </w:r>
      <w:r w:rsidRPr="00785524">
        <w:rPr>
          <w:rFonts w:cstheme="minorHAnsi"/>
          <w:color w:val="222222"/>
        </w:rPr>
        <w:t>nothing within this DPS Agreement or the Tender Documents</w:t>
      </w:r>
      <w:r>
        <w:rPr>
          <w:rStyle w:val="FootnoteReference"/>
          <w:rFonts w:cstheme="minorHAnsi"/>
          <w:color w:val="222222"/>
        </w:rPr>
        <w:footnoteReference w:id="9"/>
      </w:r>
      <w:r w:rsidRPr="00785524">
        <w:rPr>
          <w:rFonts w:cstheme="minorHAnsi"/>
          <w:color w:val="000000"/>
          <w:sz w:val="13"/>
          <w:szCs w:val="13"/>
        </w:rPr>
        <w:t xml:space="preserve"> </w:t>
      </w:r>
      <w:r w:rsidRPr="00785524">
        <w:rPr>
          <w:rFonts w:cstheme="minorHAnsi"/>
          <w:color w:val="222222"/>
        </w:rPr>
        <w:t xml:space="preserve">shall operate to bind the </w:t>
      </w:r>
      <w:r>
        <w:rPr>
          <w:rFonts w:cstheme="minorHAnsi"/>
          <w:color w:val="222222"/>
        </w:rPr>
        <w:t>DMHTG</w:t>
      </w:r>
      <w:r w:rsidRPr="00785524">
        <w:rPr>
          <w:rFonts w:cstheme="minorHAnsi"/>
          <w:color w:val="222222"/>
        </w:rPr>
        <w:t xml:space="preserve"> to (or</w:t>
      </w:r>
      <w:r>
        <w:rPr>
          <w:rFonts w:cstheme="minorHAnsi"/>
          <w:color w:val="222222"/>
        </w:rPr>
        <w:t xml:space="preserve"> </w:t>
      </w:r>
      <w:r w:rsidRPr="00785524">
        <w:rPr>
          <w:rFonts w:cstheme="minorHAnsi"/>
          <w:color w:val="222222"/>
        </w:rPr>
        <w:t>make them a party to) t</w:t>
      </w:r>
      <w:r>
        <w:rPr>
          <w:rFonts w:cstheme="minorHAnsi"/>
          <w:color w:val="222222"/>
        </w:rPr>
        <w:t xml:space="preserve">he terms and obligations of an </w:t>
      </w:r>
      <w:r w:rsidRPr="00785524">
        <w:rPr>
          <w:rFonts w:cstheme="minorHAnsi"/>
          <w:color w:val="222222"/>
        </w:rPr>
        <w:t>RFT Contract and the Economic Operator hereby</w:t>
      </w:r>
      <w:r>
        <w:rPr>
          <w:rFonts w:cstheme="minorHAnsi"/>
          <w:color w:val="222222"/>
        </w:rPr>
        <w:t xml:space="preserve"> </w:t>
      </w:r>
      <w:r w:rsidRPr="00785524">
        <w:rPr>
          <w:rFonts w:cstheme="minorHAnsi"/>
          <w:color w:val="222222"/>
        </w:rPr>
        <w:t xml:space="preserve">indemnifies and holds harmless the </w:t>
      </w:r>
      <w:r>
        <w:rPr>
          <w:rFonts w:cstheme="minorHAnsi"/>
          <w:color w:val="222222"/>
        </w:rPr>
        <w:t>DMHTG</w:t>
      </w:r>
      <w:r w:rsidRPr="00785524">
        <w:rPr>
          <w:rFonts w:cstheme="minorHAnsi"/>
          <w:color w:val="222222"/>
        </w:rPr>
        <w:t xml:space="preserve"> from any losses, damages, costs or claims arising from: (a)</w:t>
      </w:r>
      <w:r>
        <w:rPr>
          <w:rFonts w:cstheme="minorHAnsi"/>
          <w:color w:val="222222"/>
        </w:rPr>
        <w:t xml:space="preserve"> </w:t>
      </w:r>
      <w:r w:rsidRPr="00785524">
        <w:rPr>
          <w:rFonts w:cstheme="minorHAnsi"/>
          <w:color w:val="222222"/>
        </w:rPr>
        <w:t>the failure of the Economic Operator to secure an RFT Contract ; and/or (b) any RFT Contract entered</w:t>
      </w:r>
      <w:r>
        <w:rPr>
          <w:rFonts w:cstheme="minorHAnsi"/>
          <w:color w:val="222222"/>
        </w:rPr>
        <w:t xml:space="preserve"> </w:t>
      </w:r>
      <w:r w:rsidRPr="00785524">
        <w:rPr>
          <w:rFonts w:cstheme="minorHAnsi"/>
          <w:color w:val="222222"/>
        </w:rPr>
        <w:t>into by the Economic Operator.</w:t>
      </w:r>
    </w:p>
    <w:p w14:paraId="16213E21" w14:textId="77777777" w:rsidR="0015545D" w:rsidRDefault="0015545D" w:rsidP="0015545D">
      <w:pPr>
        <w:autoSpaceDE w:val="0"/>
        <w:autoSpaceDN w:val="0"/>
        <w:adjustRightInd w:val="0"/>
        <w:rPr>
          <w:rFonts w:cstheme="minorHAnsi"/>
          <w:b/>
          <w:bCs/>
          <w:color w:val="000000"/>
        </w:rPr>
      </w:pPr>
    </w:p>
    <w:p w14:paraId="14592EB0" w14:textId="77777777" w:rsidR="0015545D" w:rsidRPr="00442B19" w:rsidRDefault="0015545D" w:rsidP="0015545D">
      <w:pPr>
        <w:pStyle w:val="Heading2"/>
        <w:rPr>
          <w:sz w:val="24"/>
          <w:szCs w:val="24"/>
        </w:rPr>
      </w:pPr>
      <w:bookmarkStart w:id="100" w:name="_Toc44917376"/>
      <w:bookmarkStart w:id="101" w:name="_Toc44917671"/>
      <w:bookmarkStart w:id="102" w:name="_Toc44917807"/>
      <w:r w:rsidRPr="00442B19">
        <w:rPr>
          <w:sz w:val="24"/>
          <w:szCs w:val="24"/>
        </w:rPr>
        <w:t>1.5 THE CONTRACTING AUTHORITIES</w:t>
      </w:r>
      <w:bookmarkEnd w:id="100"/>
      <w:bookmarkEnd w:id="101"/>
      <w:bookmarkEnd w:id="102"/>
    </w:p>
    <w:p w14:paraId="3C60E058" w14:textId="77777777" w:rsidR="0015545D" w:rsidRDefault="0015545D" w:rsidP="0015545D">
      <w:pPr>
        <w:autoSpaceDE w:val="0"/>
        <w:autoSpaceDN w:val="0"/>
        <w:adjustRightInd w:val="0"/>
        <w:rPr>
          <w:rFonts w:cstheme="minorHAnsi"/>
          <w:color w:val="000000"/>
        </w:rPr>
      </w:pPr>
    </w:p>
    <w:p w14:paraId="6B8B519B" w14:textId="77777777" w:rsidR="0015545D" w:rsidRDefault="0015545D" w:rsidP="0015545D">
      <w:pPr>
        <w:autoSpaceDE w:val="0"/>
        <w:autoSpaceDN w:val="0"/>
        <w:adjustRightInd w:val="0"/>
        <w:rPr>
          <w:rFonts w:cstheme="minorHAnsi"/>
          <w:color w:val="222222"/>
        </w:rPr>
      </w:pPr>
      <w:bookmarkStart w:id="103" w:name="_Toc44917672"/>
      <w:r w:rsidRPr="00442B19">
        <w:rPr>
          <w:rStyle w:val="Heading3Char"/>
        </w:rPr>
        <w:t>1.5.1</w:t>
      </w:r>
      <w:bookmarkEnd w:id="103"/>
      <w:r w:rsidRPr="00785524">
        <w:rPr>
          <w:rFonts w:cstheme="minorHAnsi"/>
          <w:color w:val="000000"/>
        </w:rPr>
        <w:t xml:space="preserve"> </w:t>
      </w:r>
      <w:r w:rsidRPr="00785524">
        <w:rPr>
          <w:rFonts w:cstheme="minorHAnsi"/>
          <w:color w:val="222222"/>
        </w:rPr>
        <w:t>The Contracting Authorities partaking in the DPS Agreement include:</w:t>
      </w:r>
    </w:p>
    <w:p w14:paraId="5AC685A4" w14:textId="77777777" w:rsidR="0015545D" w:rsidRDefault="0015545D" w:rsidP="0015545D">
      <w:pPr>
        <w:autoSpaceDE w:val="0"/>
        <w:autoSpaceDN w:val="0"/>
        <w:adjustRightInd w:val="0"/>
        <w:rPr>
          <w:rFonts w:cstheme="minorHAnsi"/>
          <w:color w:val="222222"/>
        </w:rPr>
      </w:pPr>
    </w:p>
    <w:p w14:paraId="0D01D8CC" w14:textId="77777777" w:rsidR="0015545D" w:rsidRPr="000F5CA5" w:rsidRDefault="0015545D" w:rsidP="0015545D">
      <w:pPr>
        <w:spacing w:after="120" w:line="316" w:lineRule="auto"/>
        <w:ind w:left="720"/>
        <w:jc w:val="both"/>
        <w:rPr>
          <w:rFonts w:cstheme="minorHAnsi"/>
          <w:color w:val="000000"/>
          <w:spacing w:val="-1"/>
        </w:rPr>
      </w:pPr>
      <w:r w:rsidRPr="000F5CA5">
        <w:rPr>
          <w:rFonts w:cstheme="minorHAnsi"/>
          <w:color w:val="000000"/>
          <w:spacing w:val="-1"/>
        </w:rPr>
        <w:t xml:space="preserve">Hospitals within the Ireland East Hospital Group may utilise the result of this competition. The Ireland East Hospital Group consists of Mater Misericordiae University Hospital, St. Vincent’s University Hospital, Our Lady’s Hospital, Navan, Regional Hospital Mullingar, St Luke’s General Hospital, Wexford General Hospital, St. Columcille’s Hospital, St. </w:t>
      </w:r>
      <w:r w:rsidRPr="000F5CA5">
        <w:rPr>
          <w:rFonts w:cstheme="minorHAnsi"/>
          <w:color w:val="000000"/>
          <w:spacing w:val="-1"/>
        </w:rPr>
        <w:lastRenderedPageBreak/>
        <w:t xml:space="preserve">Michael’s Hospital, Cappagh National Orthopaedic Hospital </w:t>
      </w:r>
      <w:r>
        <w:rPr>
          <w:rFonts w:cstheme="minorHAnsi"/>
          <w:color w:val="000000"/>
          <w:spacing w:val="-1"/>
        </w:rPr>
        <w:t>and</w:t>
      </w:r>
      <w:r w:rsidRPr="000F5CA5">
        <w:rPr>
          <w:rFonts w:cstheme="minorHAnsi"/>
          <w:color w:val="000000"/>
          <w:spacing w:val="-1"/>
        </w:rPr>
        <w:t xml:space="preserve"> Roy</w:t>
      </w:r>
      <w:r>
        <w:rPr>
          <w:rFonts w:cstheme="minorHAnsi"/>
          <w:color w:val="000000"/>
          <w:spacing w:val="-1"/>
        </w:rPr>
        <w:t xml:space="preserve">al Victoria Eye &amp; Ear Hospital. </w:t>
      </w:r>
      <w:r w:rsidRPr="000F5CA5">
        <w:rPr>
          <w:rFonts w:cstheme="minorHAnsi"/>
          <w:color w:val="000000"/>
          <w:spacing w:val="-1"/>
        </w:rPr>
        <w:t>The Rotunda Hospital Dublin.</w:t>
      </w:r>
    </w:p>
    <w:p w14:paraId="1AE6B306" w14:textId="77777777" w:rsidR="0015545D" w:rsidRPr="00A54D7B" w:rsidRDefault="0015545D" w:rsidP="0015545D">
      <w:pPr>
        <w:pStyle w:val="Heading1"/>
        <w:rPr>
          <w:color w:val="222222"/>
          <w:sz w:val="28"/>
          <w:szCs w:val="28"/>
        </w:rPr>
      </w:pPr>
      <w:bookmarkStart w:id="104" w:name="_Toc44917377"/>
      <w:bookmarkStart w:id="105" w:name="_Toc44917673"/>
      <w:bookmarkStart w:id="106" w:name="_Toc44917808"/>
      <w:r w:rsidRPr="00A54D7B">
        <w:rPr>
          <w:sz w:val="28"/>
          <w:szCs w:val="28"/>
        </w:rPr>
        <w:t>2.0 GENERAL TERMS &amp; CONDITIONS</w:t>
      </w:r>
      <w:bookmarkEnd w:id="104"/>
      <w:bookmarkEnd w:id="105"/>
      <w:bookmarkEnd w:id="106"/>
    </w:p>
    <w:p w14:paraId="1F6EA767" w14:textId="77777777" w:rsidR="0015545D" w:rsidRDefault="0015545D" w:rsidP="0015545D">
      <w:pPr>
        <w:autoSpaceDE w:val="0"/>
        <w:autoSpaceDN w:val="0"/>
        <w:adjustRightInd w:val="0"/>
        <w:rPr>
          <w:rFonts w:cstheme="minorHAnsi"/>
          <w:b/>
          <w:bCs/>
          <w:color w:val="000000"/>
        </w:rPr>
      </w:pPr>
    </w:p>
    <w:p w14:paraId="7318D310" w14:textId="77777777" w:rsidR="0015545D" w:rsidRPr="000F5CA5" w:rsidRDefault="0015545D" w:rsidP="0015545D">
      <w:pPr>
        <w:pStyle w:val="Heading2"/>
        <w:rPr>
          <w:sz w:val="24"/>
          <w:szCs w:val="24"/>
        </w:rPr>
      </w:pPr>
      <w:bookmarkStart w:id="107" w:name="_Toc44917378"/>
      <w:bookmarkStart w:id="108" w:name="_Toc44917674"/>
      <w:bookmarkStart w:id="109" w:name="_Toc44917809"/>
      <w:r w:rsidRPr="000F5CA5">
        <w:rPr>
          <w:sz w:val="24"/>
          <w:szCs w:val="24"/>
        </w:rPr>
        <w:t>2.1 GENERAL</w:t>
      </w:r>
      <w:bookmarkEnd w:id="107"/>
      <w:bookmarkEnd w:id="108"/>
      <w:bookmarkEnd w:id="109"/>
    </w:p>
    <w:p w14:paraId="1A65F2F1" w14:textId="77777777" w:rsidR="0015545D" w:rsidRDefault="0015545D" w:rsidP="0015545D">
      <w:pPr>
        <w:autoSpaceDE w:val="0"/>
        <w:autoSpaceDN w:val="0"/>
        <w:adjustRightInd w:val="0"/>
        <w:rPr>
          <w:rFonts w:cstheme="minorHAnsi"/>
          <w:color w:val="000000"/>
        </w:rPr>
      </w:pPr>
    </w:p>
    <w:p w14:paraId="5425D134" w14:textId="77777777" w:rsidR="0015545D" w:rsidRPr="00785524" w:rsidRDefault="0015545D" w:rsidP="0015545D">
      <w:pPr>
        <w:autoSpaceDE w:val="0"/>
        <w:autoSpaceDN w:val="0"/>
        <w:adjustRightInd w:val="0"/>
        <w:rPr>
          <w:rFonts w:cstheme="minorHAnsi"/>
          <w:color w:val="222222"/>
        </w:rPr>
      </w:pPr>
      <w:bookmarkStart w:id="110" w:name="_Toc44917675"/>
      <w:r w:rsidRPr="000F5CA5">
        <w:rPr>
          <w:rStyle w:val="Heading3Char"/>
          <w:color w:val="auto"/>
        </w:rPr>
        <w:t>2.1.1</w:t>
      </w:r>
      <w:bookmarkEnd w:id="110"/>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is not bound by any anomalies, errors or omissions in the Tender Documents. The Economic</w:t>
      </w:r>
      <w:r>
        <w:rPr>
          <w:rFonts w:cstheme="minorHAnsi"/>
          <w:color w:val="222222"/>
        </w:rPr>
        <w:t xml:space="preserve"> </w:t>
      </w:r>
      <w:r w:rsidRPr="00785524">
        <w:rPr>
          <w:rFonts w:cstheme="minorHAnsi"/>
          <w:color w:val="222222"/>
        </w:rPr>
        <w:t xml:space="preserve">Operator shall immediately notify the </w:t>
      </w:r>
      <w:r>
        <w:rPr>
          <w:rFonts w:cstheme="minorHAnsi"/>
          <w:color w:val="222222"/>
        </w:rPr>
        <w:t>DMHTG</w:t>
      </w:r>
      <w:r w:rsidRPr="00785524">
        <w:rPr>
          <w:rFonts w:cstheme="minorHAnsi"/>
          <w:color w:val="222222"/>
        </w:rPr>
        <w:t xml:space="preserve"> if it becomes aware of any ambiguities, anomalies, errors</w:t>
      </w:r>
      <w:r>
        <w:rPr>
          <w:rFonts w:cstheme="minorHAnsi"/>
          <w:color w:val="222222"/>
        </w:rPr>
        <w:t xml:space="preserve"> </w:t>
      </w:r>
      <w:r w:rsidRPr="00785524">
        <w:rPr>
          <w:rFonts w:cstheme="minorHAnsi"/>
          <w:color w:val="222222"/>
        </w:rPr>
        <w:t>or</w:t>
      </w:r>
      <w:r>
        <w:rPr>
          <w:rFonts w:cstheme="minorHAnsi"/>
          <w:color w:val="222222"/>
        </w:rPr>
        <w:t xml:space="preserve"> </w:t>
      </w:r>
      <w:r w:rsidRPr="00785524">
        <w:rPr>
          <w:rFonts w:cstheme="minorHAnsi"/>
          <w:color w:val="222222"/>
        </w:rPr>
        <w:t xml:space="preserve">omissions in the Tender Documents and the </w:t>
      </w:r>
      <w:r>
        <w:rPr>
          <w:rFonts w:cstheme="minorHAnsi"/>
          <w:color w:val="222222"/>
        </w:rPr>
        <w:t>DMHTG</w:t>
      </w:r>
      <w:r w:rsidRPr="00785524">
        <w:rPr>
          <w:rFonts w:cstheme="minorHAnsi"/>
          <w:color w:val="222222"/>
        </w:rPr>
        <w:t xml:space="preserve"> shall, upon receipt o</w:t>
      </w:r>
      <w:r>
        <w:rPr>
          <w:rFonts w:cstheme="minorHAnsi"/>
          <w:color w:val="222222"/>
        </w:rPr>
        <w:t xml:space="preserve">f such notification, notify all </w:t>
      </w:r>
      <w:r w:rsidRPr="00785524">
        <w:rPr>
          <w:rFonts w:cstheme="minorHAnsi"/>
          <w:color w:val="222222"/>
        </w:rPr>
        <w:t>economic operators of its ruling in respect of same. Such ruling shall be issued in writing and may, at</w:t>
      </w:r>
      <w:r>
        <w:rPr>
          <w:rFonts w:cstheme="minorHAnsi"/>
          <w:color w:val="222222"/>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’S discretion, form part of this DPS Agreement.</w:t>
      </w:r>
    </w:p>
    <w:p w14:paraId="49D7A6EF" w14:textId="77777777" w:rsidR="0015545D" w:rsidRDefault="0015545D" w:rsidP="0015545D">
      <w:pPr>
        <w:autoSpaceDE w:val="0"/>
        <w:autoSpaceDN w:val="0"/>
        <w:adjustRightInd w:val="0"/>
        <w:rPr>
          <w:rFonts w:cstheme="minorHAnsi"/>
          <w:b/>
          <w:bCs/>
          <w:color w:val="000000"/>
        </w:rPr>
      </w:pPr>
    </w:p>
    <w:p w14:paraId="712C0001" w14:textId="77777777" w:rsidR="0015545D" w:rsidRPr="000F5CA5" w:rsidRDefault="0015545D" w:rsidP="0015545D">
      <w:pPr>
        <w:pStyle w:val="Heading2"/>
        <w:rPr>
          <w:sz w:val="24"/>
          <w:szCs w:val="24"/>
        </w:rPr>
      </w:pPr>
      <w:bookmarkStart w:id="111" w:name="_Toc44917379"/>
      <w:bookmarkStart w:id="112" w:name="_Toc44917676"/>
      <w:bookmarkStart w:id="113" w:name="_Toc44917810"/>
      <w:r w:rsidRPr="000F5CA5">
        <w:rPr>
          <w:sz w:val="24"/>
          <w:szCs w:val="24"/>
        </w:rPr>
        <w:t>2.2 INTERPRETATION</w:t>
      </w:r>
      <w:bookmarkEnd w:id="111"/>
      <w:bookmarkEnd w:id="112"/>
      <w:bookmarkEnd w:id="113"/>
    </w:p>
    <w:p w14:paraId="400916C2" w14:textId="77777777" w:rsidR="0015545D" w:rsidRDefault="0015545D" w:rsidP="0015545D">
      <w:pPr>
        <w:autoSpaceDE w:val="0"/>
        <w:autoSpaceDN w:val="0"/>
        <w:adjustRightInd w:val="0"/>
        <w:rPr>
          <w:rFonts w:cstheme="minorHAnsi"/>
          <w:color w:val="000000"/>
        </w:rPr>
      </w:pPr>
    </w:p>
    <w:p w14:paraId="37BAD5A3" w14:textId="77777777" w:rsidR="0015545D" w:rsidRPr="00785524" w:rsidRDefault="0015545D" w:rsidP="0015545D">
      <w:pPr>
        <w:autoSpaceDE w:val="0"/>
        <w:autoSpaceDN w:val="0"/>
        <w:adjustRightInd w:val="0"/>
        <w:rPr>
          <w:rFonts w:cstheme="minorHAnsi"/>
          <w:color w:val="222222"/>
        </w:rPr>
      </w:pPr>
      <w:bookmarkStart w:id="114" w:name="_Toc44917677"/>
      <w:r w:rsidRPr="000F5CA5">
        <w:rPr>
          <w:rStyle w:val="Heading3Char"/>
          <w:color w:val="auto"/>
        </w:rPr>
        <w:t>2.2.1</w:t>
      </w:r>
      <w:bookmarkEnd w:id="114"/>
      <w:r w:rsidRPr="00785524">
        <w:rPr>
          <w:rFonts w:cstheme="minorHAnsi"/>
          <w:color w:val="000000"/>
        </w:rPr>
        <w:t xml:space="preserve"> </w:t>
      </w:r>
      <w:r w:rsidRPr="00785524">
        <w:rPr>
          <w:rFonts w:cstheme="minorHAnsi"/>
          <w:color w:val="222222"/>
        </w:rPr>
        <w:t>If any term or provision in this DPS Agreement is held to be illegal or unenforceable, in whole or in part,</w:t>
      </w:r>
      <w:r>
        <w:rPr>
          <w:rFonts w:cstheme="minorHAnsi"/>
          <w:color w:val="222222"/>
        </w:rPr>
        <w:t xml:space="preserve"> </w:t>
      </w:r>
      <w:r w:rsidRPr="00785524">
        <w:rPr>
          <w:rFonts w:cstheme="minorHAnsi"/>
          <w:color w:val="222222"/>
        </w:rPr>
        <w:t>such term or provision shall be deemed not to form part of this DPS Agreement and the enforceability</w:t>
      </w:r>
      <w:r>
        <w:rPr>
          <w:rFonts w:cstheme="minorHAnsi"/>
          <w:color w:val="222222"/>
        </w:rPr>
        <w:t xml:space="preserve"> </w:t>
      </w:r>
      <w:r w:rsidRPr="00785524">
        <w:rPr>
          <w:rFonts w:cstheme="minorHAnsi"/>
          <w:color w:val="222222"/>
        </w:rPr>
        <w:t>of the remainder of this DPS Agreement shall not be affected.</w:t>
      </w:r>
    </w:p>
    <w:p w14:paraId="15A29ACB" w14:textId="77777777" w:rsidR="0015545D" w:rsidRDefault="0015545D" w:rsidP="0015545D">
      <w:pPr>
        <w:autoSpaceDE w:val="0"/>
        <w:autoSpaceDN w:val="0"/>
        <w:adjustRightInd w:val="0"/>
        <w:rPr>
          <w:rStyle w:val="Heading3Char"/>
          <w:color w:val="auto"/>
        </w:rPr>
      </w:pPr>
    </w:p>
    <w:p w14:paraId="1A1929A7" w14:textId="77777777" w:rsidR="0015545D" w:rsidRPr="00785524" w:rsidRDefault="0015545D" w:rsidP="0015545D">
      <w:pPr>
        <w:autoSpaceDE w:val="0"/>
        <w:autoSpaceDN w:val="0"/>
        <w:adjustRightInd w:val="0"/>
        <w:rPr>
          <w:rFonts w:cstheme="minorHAnsi"/>
          <w:color w:val="222222"/>
        </w:rPr>
      </w:pPr>
      <w:bookmarkStart w:id="115" w:name="_Toc44917678"/>
      <w:r w:rsidRPr="000F5CA5">
        <w:rPr>
          <w:rStyle w:val="Heading3Char"/>
          <w:color w:val="auto"/>
        </w:rPr>
        <w:t>2.2.2</w:t>
      </w:r>
      <w:bookmarkEnd w:id="115"/>
      <w:r w:rsidRPr="00785524">
        <w:rPr>
          <w:rFonts w:cstheme="minorHAnsi"/>
          <w:color w:val="000000"/>
        </w:rPr>
        <w:t xml:space="preserve"> </w:t>
      </w:r>
      <w:r w:rsidRPr="00785524">
        <w:rPr>
          <w:rFonts w:cstheme="minorHAnsi"/>
          <w:color w:val="222222"/>
        </w:rPr>
        <w:t>Words importing the singular shall, where the context so requires, include the plural and vice versa.</w:t>
      </w:r>
    </w:p>
    <w:p w14:paraId="525F9F38" w14:textId="77777777" w:rsidR="0015545D" w:rsidRDefault="0015545D" w:rsidP="0015545D">
      <w:pPr>
        <w:autoSpaceDE w:val="0"/>
        <w:autoSpaceDN w:val="0"/>
        <w:adjustRightInd w:val="0"/>
        <w:rPr>
          <w:rStyle w:val="Heading3Char"/>
          <w:color w:val="auto"/>
        </w:rPr>
      </w:pPr>
    </w:p>
    <w:p w14:paraId="396BFFFC" w14:textId="77777777" w:rsidR="0015545D" w:rsidRPr="00785524" w:rsidRDefault="0015545D" w:rsidP="0015545D">
      <w:pPr>
        <w:autoSpaceDE w:val="0"/>
        <w:autoSpaceDN w:val="0"/>
        <w:adjustRightInd w:val="0"/>
        <w:rPr>
          <w:rFonts w:cstheme="minorHAnsi"/>
          <w:color w:val="222222"/>
        </w:rPr>
      </w:pPr>
      <w:bookmarkStart w:id="116" w:name="_Toc44917679"/>
      <w:r w:rsidRPr="000F5CA5">
        <w:rPr>
          <w:rStyle w:val="Heading3Char"/>
          <w:color w:val="auto"/>
        </w:rPr>
        <w:t>2.2.3</w:t>
      </w:r>
      <w:bookmarkEnd w:id="116"/>
      <w:r w:rsidRPr="00785524">
        <w:rPr>
          <w:rFonts w:cstheme="minorHAnsi"/>
          <w:color w:val="000000"/>
        </w:rPr>
        <w:t xml:space="preserve"> </w:t>
      </w:r>
      <w:r w:rsidRPr="00785524">
        <w:rPr>
          <w:rFonts w:cstheme="minorHAnsi"/>
          <w:color w:val="222222"/>
        </w:rPr>
        <w:t>Words of the masculine gender include the feminine and neuter genders and words denoting natural</w:t>
      </w:r>
      <w:r>
        <w:rPr>
          <w:rFonts w:cstheme="minorHAnsi"/>
          <w:color w:val="222222"/>
        </w:rPr>
        <w:t xml:space="preserve"> </w:t>
      </w:r>
      <w:r w:rsidRPr="00785524">
        <w:rPr>
          <w:rFonts w:cstheme="minorHAnsi"/>
          <w:color w:val="222222"/>
        </w:rPr>
        <w:t>persons include where the context so requires corporations and firms and all such words shall, where</w:t>
      </w:r>
      <w:r>
        <w:rPr>
          <w:rFonts w:cstheme="minorHAnsi"/>
          <w:color w:val="222222"/>
        </w:rPr>
        <w:t xml:space="preserve"> </w:t>
      </w:r>
      <w:r w:rsidRPr="00785524">
        <w:rPr>
          <w:rFonts w:cstheme="minorHAnsi"/>
          <w:color w:val="222222"/>
        </w:rPr>
        <w:t>appropriate, be construed interchangeably in that manner.</w:t>
      </w:r>
    </w:p>
    <w:p w14:paraId="7F483BD0" w14:textId="77777777" w:rsidR="0015545D" w:rsidRDefault="0015545D" w:rsidP="0015545D">
      <w:pPr>
        <w:autoSpaceDE w:val="0"/>
        <w:autoSpaceDN w:val="0"/>
        <w:adjustRightInd w:val="0"/>
        <w:rPr>
          <w:rStyle w:val="Heading3Char"/>
          <w:color w:val="auto"/>
        </w:rPr>
      </w:pPr>
    </w:p>
    <w:p w14:paraId="112B8F87" w14:textId="77777777" w:rsidR="0015545D" w:rsidRPr="00785524" w:rsidRDefault="0015545D" w:rsidP="0015545D">
      <w:pPr>
        <w:autoSpaceDE w:val="0"/>
        <w:autoSpaceDN w:val="0"/>
        <w:adjustRightInd w:val="0"/>
        <w:rPr>
          <w:rFonts w:cstheme="minorHAnsi"/>
          <w:color w:val="222222"/>
        </w:rPr>
      </w:pPr>
      <w:bookmarkStart w:id="117" w:name="_Toc44917680"/>
      <w:r w:rsidRPr="000F5CA5">
        <w:rPr>
          <w:rStyle w:val="Heading3Char"/>
          <w:color w:val="auto"/>
        </w:rPr>
        <w:t>2.2.4</w:t>
      </w:r>
      <w:bookmarkEnd w:id="117"/>
      <w:r w:rsidRPr="00785524">
        <w:rPr>
          <w:rFonts w:cstheme="minorHAnsi"/>
          <w:color w:val="000000"/>
        </w:rPr>
        <w:t xml:space="preserve"> </w:t>
      </w:r>
      <w:r w:rsidRPr="00785524">
        <w:rPr>
          <w:rFonts w:cstheme="minorHAnsi"/>
          <w:color w:val="222222"/>
        </w:rPr>
        <w:t>The headings and captions in this DPS Agreement are inserted for convenience of reference only and</w:t>
      </w:r>
      <w:r>
        <w:rPr>
          <w:rFonts w:cstheme="minorHAnsi"/>
          <w:color w:val="222222"/>
        </w:rPr>
        <w:t xml:space="preserve"> </w:t>
      </w:r>
      <w:r w:rsidRPr="00785524">
        <w:rPr>
          <w:rFonts w:cstheme="minorHAnsi"/>
          <w:color w:val="222222"/>
        </w:rPr>
        <w:t>shall not be considered as part of or affect the construction or interpretation of this DPS Agreement.</w:t>
      </w:r>
    </w:p>
    <w:p w14:paraId="4F2DF659" w14:textId="77777777" w:rsidR="0015545D" w:rsidRDefault="0015545D" w:rsidP="0015545D">
      <w:pPr>
        <w:autoSpaceDE w:val="0"/>
        <w:autoSpaceDN w:val="0"/>
        <w:adjustRightInd w:val="0"/>
        <w:rPr>
          <w:rStyle w:val="Heading3Char"/>
          <w:color w:val="auto"/>
        </w:rPr>
      </w:pPr>
    </w:p>
    <w:p w14:paraId="31509909" w14:textId="77777777" w:rsidR="0015545D" w:rsidRDefault="0015545D" w:rsidP="0015545D">
      <w:pPr>
        <w:autoSpaceDE w:val="0"/>
        <w:autoSpaceDN w:val="0"/>
        <w:adjustRightInd w:val="0"/>
        <w:rPr>
          <w:rStyle w:val="Heading3Char"/>
          <w:color w:val="auto"/>
        </w:rPr>
      </w:pPr>
    </w:p>
    <w:p w14:paraId="7C0BCCE7" w14:textId="77777777" w:rsidR="0015545D" w:rsidRPr="00785524" w:rsidRDefault="0015545D" w:rsidP="0015545D">
      <w:pPr>
        <w:autoSpaceDE w:val="0"/>
        <w:autoSpaceDN w:val="0"/>
        <w:adjustRightInd w:val="0"/>
        <w:rPr>
          <w:rFonts w:cstheme="minorHAnsi"/>
          <w:color w:val="222222"/>
        </w:rPr>
      </w:pPr>
      <w:bookmarkStart w:id="118" w:name="_Toc44917681"/>
      <w:r w:rsidRPr="000F5CA5">
        <w:rPr>
          <w:rStyle w:val="Heading3Char"/>
          <w:color w:val="auto"/>
        </w:rPr>
        <w:t>2.2.5</w:t>
      </w:r>
      <w:bookmarkEnd w:id="118"/>
      <w:r w:rsidRPr="00785524">
        <w:rPr>
          <w:rFonts w:cstheme="minorHAnsi"/>
          <w:color w:val="000000"/>
        </w:rPr>
        <w:t xml:space="preserve"> </w:t>
      </w:r>
      <w:r w:rsidRPr="00785524">
        <w:rPr>
          <w:rFonts w:cstheme="minorHAnsi"/>
          <w:color w:val="222222"/>
        </w:rPr>
        <w:t>Reference to a Statute or Act or a provision of a Statute or Act shall include any Sta</w:t>
      </w:r>
      <w:r>
        <w:rPr>
          <w:rFonts w:cstheme="minorHAnsi"/>
          <w:color w:val="222222"/>
        </w:rPr>
        <w:t xml:space="preserve">tute or Act or </w:t>
      </w:r>
      <w:r w:rsidRPr="00785524">
        <w:rPr>
          <w:rFonts w:cstheme="minorHAnsi"/>
          <w:color w:val="222222"/>
        </w:rPr>
        <w:t>provision of a Statute or Act amending, consolidating or replacing it for the time being in force.</w:t>
      </w:r>
    </w:p>
    <w:p w14:paraId="6BC0A391" w14:textId="77777777" w:rsidR="0015545D" w:rsidRDefault="0015545D" w:rsidP="0015545D">
      <w:pPr>
        <w:autoSpaceDE w:val="0"/>
        <w:autoSpaceDN w:val="0"/>
        <w:adjustRightInd w:val="0"/>
        <w:rPr>
          <w:rStyle w:val="Heading3Char"/>
          <w:color w:val="auto"/>
        </w:rPr>
      </w:pPr>
    </w:p>
    <w:p w14:paraId="584FD002" w14:textId="77777777" w:rsidR="0015545D" w:rsidRPr="00785524" w:rsidRDefault="0015545D" w:rsidP="0015545D">
      <w:pPr>
        <w:autoSpaceDE w:val="0"/>
        <w:autoSpaceDN w:val="0"/>
        <w:adjustRightInd w:val="0"/>
        <w:rPr>
          <w:rFonts w:cstheme="minorHAnsi"/>
          <w:color w:val="222222"/>
        </w:rPr>
      </w:pPr>
      <w:bookmarkStart w:id="119" w:name="_Toc44917682"/>
      <w:r w:rsidRPr="000F5CA5">
        <w:rPr>
          <w:rStyle w:val="Heading3Char"/>
          <w:color w:val="auto"/>
        </w:rPr>
        <w:t>2.2.6</w:t>
      </w:r>
      <w:bookmarkEnd w:id="119"/>
      <w:r w:rsidRPr="00785524">
        <w:rPr>
          <w:rFonts w:cstheme="minorHAnsi"/>
          <w:color w:val="000000"/>
        </w:rPr>
        <w:t xml:space="preserve"> </w:t>
      </w:r>
      <w:r w:rsidRPr="00785524">
        <w:rPr>
          <w:rFonts w:cstheme="minorHAnsi"/>
          <w:color w:val="222222"/>
        </w:rPr>
        <w:t>Words denoting an obligation on a party to do any act, matter or thing</w:t>
      </w:r>
      <w:r>
        <w:rPr>
          <w:rFonts w:cstheme="minorHAnsi"/>
          <w:color w:val="222222"/>
        </w:rPr>
        <w:t xml:space="preserve"> shall include an obligation to </w:t>
      </w:r>
      <w:r w:rsidRPr="00785524">
        <w:rPr>
          <w:rFonts w:cstheme="minorHAnsi"/>
          <w:color w:val="222222"/>
        </w:rPr>
        <w:t>procure that it be done and words placing a party under a restriction inclu</w:t>
      </w:r>
      <w:r>
        <w:rPr>
          <w:rFonts w:cstheme="minorHAnsi"/>
          <w:color w:val="222222"/>
        </w:rPr>
        <w:t xml:space="preserve">des an obligation not to permit </w:t>
      </w:r>
      <w:r w:rsidRPr="00785524">
        <w:rPr>
          <w:rFonts w:cstheme="minorHAnsi"/>
          <w:color w:val="222222"/>
        </w:rPr>
        <w:t>or allow infringement of the restriction.</w:t>
      </w:r>
    </w:p>
    <w:p w14:paraId="08EBD0F2" w14:textId="77777777" w:rsidR="0015545D" w:rsidRDefault="0015545D" w:rsidP="0015545D">
      <w:pPr>
        <w:autoSpaceDE w:val="0"/>
        <w:autoSpaceDN w:val="0"/>
        <w:adjustRightInd w:val="0"/>
        <w:rPr>
          <w:rFonts w:cstheme="minorHAnsi"/>
          <w:color w:val="000000"/>
        </w:rPr>
      </w:pPr>
    </w:p>
    <w:p w14:paraId="59BB7CD3" w14:textId="77777777" w:rsidR="0015545D" w:rsidRPr="00785524" w:rsidRDefault="0015545D" w:rsidP="0015545D">
      <w:pPr>
        <w:autoSpaceDE w:val="0"/>
        <w:autoSpaceDN w:val="0"/>
        <w:adjustRightInd w:val="0"/>
        <w:rPr>
          <w:rFonts w:cstheme="minorHAnsi"/>
          <w:color w:val="222222"/>
        </w:rPr>
      </w:pPr>
      <w:bookmarkStart w:id="120" w:name="_Toc44917683"/>
      <w:r w:rsidRPr="00BA15AA">
        <w:rPr>
          <w:rStyle w:val="Heading3Char"/>
          <w:color w:val="auto"/>
        </w:rPr>
        <w:t>2.2.7</w:t>
      </w:r>
      <w:bookmarkEnd w:id="120"/>
      <w:r w:rsidRPr="00BA15AA">
        <w:rPr>
          <w:rFonts w:cstheme="minorHAnsi"/>
        </w:rPr>
        <w:t xml:space="preserve"> </w:t>
      </w:r>
      <w:r w:rsidRPr="00785524">
        <w:rPr>
          <w:rFonts w:cstheme="minorHAnsi"/>
          <w:color w:val="222222"/>
        </w:rPr>
        <w:t>If any ambiguity or question of intent or interpretation arises, this D</w:t>
      </w:r>
      <w:r>
        <w:rPr>
          <w:rFonts w:cstheme="minorHAnsi"/>
          <w:color w:val="222222"/>
        </w:rPr>
        <w:t xml:space="preserve">PS Agreement shall be construed </w:t>
      </w:r>
      <w:r w:rsidRPr="00785524">
        <w:rPr>
          <w:rFonts w:cstheme="minorHAnsi"/>
          <w:color w:val="222222"/>
        </w:rPr>
        <w:t xml:space="preserve">as if drafted jointly by the Economic Operator and the </w:t>
      </w:r>
      <w:r>
        <w:rPr>
          <w:rFonts w:cstheme="minorHAnsi"/>
          <w:color w:val="222222"/>
        </w:rPr>
        <w:t>DMHTG</w:t>
      </w:r>
      <w:r w:rsidRPr="00785524">
        <w:rPr>
          <w:rFonts w:cstheme="minorHAnsi"/>
          <w:color w:val="222222"/>
        </w:rPr>
        <w:t xml:space="preserve"> and no presumption or burden of proof</w:t>
      </w:r>
      <w:r>
        <w:rPr>
          <w:rFonts w:cstheme="minorHAnsi"/>
          <w:color w:val="222222"/>
        </w:rPr>
        <w:t xml:space="preserve"> </w:t>
      </w:r>
      <w:r w:rsidRPr="00785524">
        <w:rPr>
          <w:rFonts w:cstheme="minorHAnsi"/>
          <w:color w:val="222222"/>
        </w:rPr>
        <w:t>shall arise favouring or disfavouring either party by virtue of the authors</w:t>
      </w:r>
      <w:r>
        <w:rPr>
          <w:rFonts w:cstheme="minorHAnsi"/>
          <w:color w:val="222222"/>
        </w:rPr>
        <w:t xml:space="preserve">hip of any of the provisions of </w:t>
      </w:r>
      <w:r w:rsidRPr="00785524">
        <w:rPr>
          <w:rFonts w:cstheme="minorHAnsi"/>
          <w:color w:val="222222"/>
        </w:rPr>
        <w:t>this DPS Agreement.</w:t>
      </w:r>
    </w:p>
    <w:p w14:paraId="08B08B3D" w14:textId="77777777" w:rsidR="0015545D" w:rsidRDefault="0015545D" w:rsidP="0015545D">
      <w:pPr>
        <w:autoSpaceDE w:val="0"/>
        <w:autoSpaceDN w:val="0"/>
        <w:adjustRightInd w:val="0"/>
        <w:rPr>
          <w:rFonts w:cstheme="minorHAnsi"/>
          <w:b/>
          <w:bCs/>
          <w:color w:val="000000"/>
        </w:rPr>
      </w:pPr>
    </w:p>
    <w:p w14:paraId="77DA5BCE" w14:textId="77777777" w:rsidR="0015545D" w:rsidRPr="00BA15AA" w:rsidRDefault="0015545D" w:rsidP="0015545D">
      <w:pPr>
        <w:pStyle w:val="Heading2"/>
        <w:rPr>
          <w:sz w:val="24"/>
          <w:szCs w:val="24"/>
        </w:rPr>
      </w:pPr>
      <w:bookmarkStart w:id="121" w:name="_Toc44917380"/>
      <w:bookmarkStart w:id="122" w:name="_Toc44917684"/>
      <w:bookmarkStart w:id="123" w:name="_Toc44917811"/>
      <w:r w:rsidRPr="00BA15AA">
        <w:rPr>
          <w:sz w:val="24"/>
          <w:szCs w:val="24"/>
        </w:rPr>
        <w:t>2.3 LEGAL STATUS OF THE ECONOMIC OPERATOR – ASSIGNMENT AND/OR NOVATION</w:t>
      </w:r>
      <w:bookmarkEnd w:id="121"/>
      <w:bookmarkEnd w:id="122"/>
      <w:bookmarkEnd w:id="123"/>
    </w:p>
    <w:p w14:paraId="0F00D3F7" w14:textId="77777777" w:rsidR="0015545D" w:rsidRDefault="0015545D" w:rsidP="0015545D">
      <w:pPr>
        <w:autoSpaceDE w:val="0"/>
        <w:autoSpaceDN w:val="0"/>
        <w:adjustRightInd w:val="0"/>
        <w:rPr>
          <w:rFonts w:cstheme="minorHAnsi"/>
          <w:color w:val="000000"/>
        </w:rPr>
      </w:pPr>
    </w:p>
    <w:p w14:paraId="2DD07463" w14:textId="77777777" w:rsidR="0015545D" w:rsidRPr="00785524" w:rsidRDefault="0015545D" w:rsidP="0015545D">
      <w:pPr>
        <w:autoSpaceDE w:val="0"/>
        <w:autoSpaceDN w:val="0"/>
        <w:adjustRightInd w:val="0"/>
        <w:rPr>
          <w:rFonts w:cstheme="minorHAnsi"/>
          <w:color w:val="222222"/>
        </w:rPr>
      </w:pPr>
      <w:bookmarkStart w:id="124" w:name="_Toc44917685"/>
      <w:r w:rsidRPr="0025244A">
        <w:rPr>
          <w:rStyle w:val="Heading3Char"/>
          <w:color w:val="000000" w:themeColor="text1"/>
        </w:rPr>
        <w:t>2.3.1</w:t>
      </w:r>
      <w:bookmarkEnd w:id="124"/>
      <w:r w:rsidRPr="00785524">
        <w:rPr>
          <w:rFonts w:cstheme="minorHAnsi"/>
          <w:color w:val="000000"/>
        </w:rPr>
        <w:t xml:space="preserve"> </w:t>
      </w:r>
      <w:r w:rsidRPr="00785524">
        <w:rPr>
          <w:rFonts w:cstheme="minorHAnsi"/>
          <w:color w:val="222222"/>
        </w:rPr>
        <w:t>This DPS Agreement may be assigned or novated by the Economic Operator, subject to the granting of</w:t>
      </w:r>
      <w:r>
        <w:rPr>
          <w:rFonts w:cstheme="minorHAnsi"/>
          <w:color w:val="222222"/>
        </w:rPr>
        <w:t xml:space="preserve"> </w:t>
      </w:r>
      <w:r w:rsidRPr="00785524">
        <w:rPr>
          <w:rFonts w:cstheme="minorHAnsi"/>
          <w:color w:val="222222"/>
        </w:rPr>
        <w:t xml:space="preserve">formal written consent to such assignment or novation by the </w:t>
      </w:r>
      <w:r>
        <w:rPr>
          <w:rFonts w:cstheme="minorHAnsi"/>
          <w:color w:val="222222"/>
        </w:rPr>
        <w:t>DMHTG</w:t>
      </w:r>
      <w:r w:rsidRPr="00785524">
        <w:rPr>
          <w:rFonts w:cstheme="minorHAnsi"/>
          <w:color w:val="222222"/>
        </w:rPr>
        <w:t>, to the legal successor of the</w:t>
      </w:r>
      <w:r>
        <w:rPr>
          <w:rFonts w:cstheme="minorHAnsi"/>
          <w:color w:val="222222"/>
        </w:rPr>
        <w:t xml:space="preserve"> </w:t>
      </w:r>
      <w:r w:rsidRPr="00785524">
        <w:rPr>
          <w:rFonts w:cstheme="minorHAnsi"/>
          <w:color w:val="222222"/>
        </w:rPr>
        <w:t>Economic Operator where:</w:t>
      </w:r>
    </w:p>
    <w:p w14:paraId="310DC2A6"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(i) The specific change was provided for in the procurement process for the award of this DPS</w:t>
      </w:r>
      <w:r>
        <w:rPr>
          <w:rFonts w:cstheme="minorHAnsi"/>
          <w:color w:val="222222"/>
        </w:rPr>
        <w:t xml:space="preserve"> </w:t>
      </w:r>
      <w:r w:rsidRPr="00785524">
        <w:rPr>
          <w:rFonts w:cstheme="minorHAnsi"/>
          <w:color w:val="222222"/>
        </w:rPr>
        <w:t>Agreement; or</w:t>
      </w:r>
    </w:p>
    <w:p w14:paraId="77F1151F"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(ii) The change is as a result of corporate restructuring in a manner permitted under Regulation 72</w:t>
      </w:r>
      <w:r>
        <w:rPr>
          <w:rFonts w:cstheme="minorHAnsi"/>
          <w:color w:val="222222"/>
        </w:rPr>
        <w:t xml:space="preserve"> </w:t>
      </w:r>
      <w:r w:rsidRPr="00785524">
        <w:rPr>
          <w:rFonts w:cstheme="minorHAnsi"/>
          <w:color w:val="222222"/>
        </w:rPr>
        <w:t>of the Regulations.</w:t>
      </w:r>
    </w:p>
    <w:p w14:paraId="76C436A7" w14:textId="77777777" w:rsidR="0015545D" w:rsidRDefault="0015545D" w:rsidP="0015545D">
      <w:pPr>
        <w:autoSpaceDE w:val="0"/>
        <w:autoSpaceDN w:val="0"/>
        <w:adjustRightInd w:val="0"/>
        <w:rPr>
          <w:rStyle w:val="Heading3Char"/>
          <w:color w:val="000000" w:themeColor="text1"/>
        </w:rPr>
      </w:pPr>
    </w:p>
    <w:p w14:paraId="60719030" w14:textId="77777777" w:rsidR="0015545D" w:rsidRPr="00785524" w:rsidRDefault="0015545D" w:rsidP="0015545D">
      <w:pPr>
        <w:autoSpaceDE w:val="0"/>
        <w:autoSpaceDN w:val="0"/>
        <w:adjustRightInd w:val="0"/>
        <w:rPr>
          <w:rFonts w:cstheme="minorHAnsi"/>
          <w:color w:val="222222"/>
        </w:rPr>
      </w:pPr>
      <w:bookmarkStart w:id="125" w:name="_Toc44917686"/>
      <w:r w:rsidRPr="0025244A">
        <w:rPr>
          <w:rStyle w:val="Heading3Char"/>
          <w:color w:val="000000" w:themeColor="text1"/>
        </w:rPr>
        <w:t>2.3.2</w:t>
      </w:r>
      <w:bookmarkEnd w:id="125"/>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may, prior to granting consent to such assignment or novation, require compliance by the</w:t>
      </w:r>
      <w:r>
        <w:rPr>
          <w:rFonts w:cstheme="minorHAnsi"/>
          <w:color w:val="222222"/>
        </w:rPr>
        <w:t xml:space="preserve"> </w:t>
      </w:r>
      <w:r w:rsidRPr="00785524">
        <w:rPr>
          <w:rFonts w:cstheme="minorHAnsi"/>
          <w:color w:val="222222"/>
        </w:rPr>
        <w:t xml:space="preserve">succeeding economic operator with such conditions the </w:t>
      </w:r>
      <w:r>
        <w:rPr>
          <w:rFonts w:cstheme="minorHAnsi"/>
          <w:color w:val="222222"/>
        </w:rPr>
        <w:t>DMHTG</w:t>
      </w:r>
      <w:r w:rsidRPr="00785524">
        <w:rPr>
          <w:rFonts w:cstheme="minorHAnsi"/>
          <w:color w:val="222222"/>
        </w:rPr>
        <w:t xml:space="preserve"> deems necessary including, but not</w:t>
      </w:r>
      <w:r>
        <w:rPr>
          <w:rFonts w:cstheme="minorHAnsi"/>
          <w:color w:val="222222"/>
        </w:rPr>
        <w:t xml:space="preserve"> </w:t>
      </w:r>
      <w:r w:rsidRPr="00785524">
        <w:rPr>
          <w:rFonts w:cstheme="minorHAnsi"/>
          <w:color w:val="222222"/>
        </w:rPr>
        <w:t>limited to, requiring evidence that:</w:t>
      </w:r>
    </w:p>
    <w:p w14:paraId="7FB57473"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(a) The succeeding economic operator fulfils the qualifying criteria initially established;</w:t>
      </w:r>
    </w:p>
    <w:p w14:paraId="6F415902"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(b) The succeeding economic operator possesses the capability (technical or otherwise), resources</w:t>
      </w:r>
      <w:r>
        <w:rPr>
          <w:rFonts w:cstheme="minorHAnsi"/>
          <w:color w:val="222222"/>
        </w:rPr>
        <w:t xml:space="preserve"> </w:t>
      </w:r>
      <w:r w:rsidRPr="00785524">
        <w:rPr>
          <w:rFonts w:cstheme="minorHAnsi"/>
          <w:color w:val="222222"/>
        </w:rPr>
        <w:t>and skills in respect of satisfying the requirements of this DPS Agreement and;</w:t>
      </w:r>
    </w:p>
    <w:p w14:paraId="39009E09"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(c) A formal change in legal status or corporate restructuring as permitted under sub-paragraphs</w:t>
      </w:r>
      <w:r>
        <w:rPr>
          <w:rFonts w:cstheme="minorHAnsi"/>
          <w:color w:val="222222"/>
        </w:rPr>
        <w:t xml:space="preserve"> </w:t>
      </w:r>
      <w:r w:rsidRPr="0025244A">
        <w:t>2.3.1</w:t>
      </w:r>
      <w:r w:rsidRPr="0025244A">
        <w:rPr>
          <w:rFonts w:cstheme="minorHAnsi"/>
          <w:color w:val="222222"/>
          <w:sz w:val="18"/>
        </w:rPr>
        <w:t xml:space="preserve"> </w:t>
      </w:r>
      <w:r w:rsidRPr="00785524">
        <w:rPr>
          <w:rFonts w:cstheme="minorHAnsi"/>
          <w:color w:val="222222"/>
        </w:rPr>
        <w:t>(i) and (ii) herein has been lawfully undertaken.</w:t>
      </w:r>
    </w:p>
    <w:p w14:paraId="67BB7FEE" w14:textId="77777777" w:rsidR="0015545D" w:rsidRDefault="0015545D" w:rsidP="0015545D">
      <w:pPr>
        <w:autoSpaceDE w:val="0"/>
        <w:autoSpaceDN w:val="0"/>
        <w:adjustRightInd w:val="0"/>
        <w:rPr>
          <w:rStyle w:val="Heading3Char"/>
          <w:color w:val="000000" w:themeColor="text1"/>
        </w:rPr>
      </w:pPr>
    </w:p>
    <w:p w14:paraId="1F27C44D" w14:textId="77777777" w:rsidR="0015545D" w:rsidRPr="00785524" w:rsidRDefault="0015545D" w:rsidP="0015545D">
      <w:pPr>
        <w:autoSpaceDE w:val="0"/>
        <w:autoSpaceDN w:val="0"/>
        <w:adjustRightInd w:val="0"/>
        <w:rPr>
          <w:rFonts w:cstheme="minorHAnsi"/>
          <w:color w:val="222222"/>
        </w:rPr>
      </w:pPr>
      <w:bookmarkStart w:id="126" w:name="_Toc44917687"/>
      <w:r w:rsidRPr="0025244A">
        <w:rPr>
          <w:rStyle w:val="Heading3Char"/>
          <w:color w:val="000000" w:themeColor="text1"/>
        </w:rPr>
        <w:t>2.3.3</w:t>
      </w:r>
      <w:bookmarkEnd w:id="126"/>
      <w:r w:rsidRPr="00785524">
        <w:rPr>
          <w:rFonts w:cstheme="minorHAnsi"/>
          <w:color w:val="000000"/>
        </w:rPr>
        <w:t xml:space="preserve"> </w:t>
      </w:r>
      <w:r w:rsidRPr="00785524">
        <w:rPr>
          <w:rFonts w:cstheme="minorHAnsi"/>
          <w:color w:val="222222"/>
        </w:rPr>
        <w:t xml:space="preserve">The terms of this DPS Agreement shall govern any succeeding economic operator and the </w:t>
      </w:r>
      <w:r>
        <w:rPr>
          <w:rFonts w:cstheme="minorHAnsi"/>
          <w:color w:val="222222"/>
        </w:rPr>
        <w:t>DMHTG</w:t>
      </w:r>
      <w:r w:rsidRPr="00785524">
        <w:rPr>
          <w:rFonts w:cstheme="minorHAnsi"/>
          <w:color w:val="222222"/>
        </w:rPr>
        <w:t xml:space="preserve"> may,</w:t>
      </w:r>
      <w:r>
        <w:rPr>
          <w:rFonts w:cstheme="minorHAnsi"/>
          <w:color w:val="222222"/>
        </w:rPr>
        <w:t xml:space="preserve"> </w:t>
      </w:r>
      <w:r w:rsidRPr="00785524">
        <w:rPr>
          <w:rFonts w:cstheme="minorHAnsi"/>
          <w:color w:val="222222"/>
        </w:rPr>
        <w:t>at its discretion, direct the Economic Operator and the succeeding economic operator to execute a</w:t>
      </w:r>
      <w:r>
        <w:rPr>
          <w:rFonts w:cstheme="minorHAnsi"/>
          <w:color w:val="222222"/>
        </w:rPr>
        <w:t xml:space="preserve"> </w:t>
      </w:r>
      <w:r w:rsidRPr="00785524">
        <w:rPr>
          <w:rFonts w:cstheme="minorHAnsi"/>
          <w:color w:val="222222"/>
        </w:rPr>
        <w:t>formal Deed of Assignment/Novation.</w:t>
      </w:r>
    </w:p>
    <w:p w14:paraId="53A27498" w14:textId="77777777" w:rsidR="0015545D" w:rsidRDefault="0015545D" w:rsidP="0015545D">
      <w:pPr>
        <w:autoSpaceDE w:val="0"/>
        <w:autoSpaceDN w:val="0"/>
        <w:adjustRightInd w:val="0"/>
        <w:rPr>
          <w:rStyle w:val="Heading3Char"/>
          <w:color w:val="000000" w:themeColor="text1"/>
        </w:rPr>
      </w:pPr>
    </w:p>
    <w:p w14:paraId="1A5FD505" w14:textId="77777777" w:rsidR="0015545D" w:rsidRPr="00785524" w:rsidRDefault="0015545D" w:rsidP="0015545D">
      <w:pPr>
        <w:autoSpaceDE w:val="0"/>
        <w:autoSpaceDN w:val="0"/>
        <w:adjustRightInd w:val="0"/>
        <w:rPr>
          <w:rFonts w:cstheme="minorHAnsi"/>
          <w:color w:val="222222"/>
        </w:rPr>
      </w:pPr>
      <w:bookmarkStart w:id="127" w:name="_Toc44917688"/>
      <w:r w:rsidRPr="0025244A">
        <w:rPr>
          <w:rStyle w:val="Heading3Char"/>
          <w:color w:val="000000" w:themeColor="text1"/>
        </w:rPr>
        <w:t>2.3.4</w:t>
      </w:r>
      <w:bookmarkEnd w:id="127"/>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reserves the right to assign, novate or transfer this DPS Agr</w:t>
      </w:r>
      <w:r>
        <w:rPr>
          <w:rFonts w:cstheme="minorHAnsi"/>
          <w:color w:val="222222"/>
        </w:rPr>
        <w:t xml:space="preserve">eement to a third party without </w:t>
      </w:r>
      <w:r w:rsidRPr="00785524">
        <w:rPr>
          <w:rFonts w:cstheme="minorHAnsi"/>
          <w:color w:val="222222"/>
        </w:rPr>
        <w:t>the consent of the Economic Operator.</w:t>
      </w:r>
    </w:p>
    <w:p w14:paraId="697BE693" w14:textId="77777777" w:rsidR="0015545D" w:rsidRDefault="0015545D" w:rsidP="0015545D">
      <w:pPr>
        <w:autoSpaceDE w:val="0"/>
        <w:autoSpaceDN w:val="0"/>
        <w:adjustRightInd w:val="0"/>
        <w:rPr>
          <w:rStyle w:val="Heading3Char"/>
          <w:color w:val="000000" w:themeColor="text1"/>
        </w:rPr>
      </w:pPr>
    </w:p>
    <w:p w14:paraId="5149735D" w14:textId="77777777" w:rsidR="0015545D" w:rsidRPr="00785524" w:rsidRDefault="0015545D" w:rsidP="0015545D">
      <w:pPr>
        <w:autoSpaceDE w:val="0"/>
        <w:autoSpaceDN w:val="0"/>
        <w:adjustRightInd w:val="0"/>
        <w:rPr>
          <w:rFonts w:cstheme="minorHAnsi"/>
          <w:color w:val="222222"/>
        </w:rPr>
      </w:pPr>
      <w:bookmarkStart w:id="128" w:name="_Toc44917689"/>
      <w:r w:rsidRPr="0025244A">
        <w:rPr>
          <w:rStyle w:val="Heading3Char"/>
          <w:color w:val="000000" w:themeColor="text1"/>
        </w:rPr>
        <w:t>2.3.5</w:t>
      </w:r>
      <w:bookmarkEnd w:id="128"/>
      <w:r w:rsidRPr="00785524">
        <w:rPr>
          <w:rFonts w:cstheme="minorHAnsi"/>
          <w:color w:val="000000"/>
        </w:rPr>
        <w:t xml:space="preserve"> </w:t>
      </w:r>
      <w:r w:rsidRPr="00785524">
        <w:rPr>
          <w:rFonts w:cstheme="minorHAnsi"/>
          <w:color w:val="222222"/>
        </w:rPr>
        <w:t>Without prejudice to such additional circumstances where assignment is permissible under subparagraphs</w:t>
      </w:r>
      <w:r>
        <w:rPr>
          <w:rFonts w:cstheme="minorHAnsi"/>
          <w:color w:val="222222"/>
        </w:rPr>
        <w:t xml:space="preserve"> </w:t>
      </w:r>
      <w:r w:rsidRPr="0025244A">
        <w:rPr>
          <w:rStyle w:val="Heading3Char"/>
          <w:color w:val="000000" w:themeColor="text1"/>
        </w:rPr>
        <w:t>2.3.1</w:t>
      </w:r>
      <w:r w:rsidRPr="00785524">
        <w:rPr>
          <w:rFonts w:cstheme="minorHAnsi"/>
          <w:color w:val="222222"/>
        </w:rPr>
        <w:t xml:space="preserve"> (i) and (ii) herein, assignment to the legal successor of</w:t>
      </w:r>
      <w:r>
        <w:rPr>
          <w:rFonts w:cstheme="minorHAnsi"/>
          <w:color w:val="222222"/>
        </w:rPr>
        <w:t xml:space="preserve"> the Economic Operator (subject </w:t>
      </w:r>
      <w:r w:rsidRPr="00785524">
        <w:rPr>
          <w:rFonts w:cstheme="minorHAnsi"/>
          <w:color w:val="222222"/>
        </w:rPr>
        <w:t xml:space="preserve">to the granting of formal written consent to such assignment by the </w:t>
      </w:r>
      <w:r>
        <w:rPr>
          <w:rFonts w:cstheme="minorHAnsi"/>
          <w:color w:val="222222"/>
        </w:rPr>
        <w:t>DMHTG</w:t>
      </w:r>
      <w:r w:rsidRPr="00785524">
        <w:rPr>
          <w:rFonts w:cstheme="minorHAnsi"/>
          <w:color w:val="222222"/>
        </w:rPr>
        <w:t>) is permissible in t</w:t>
      </w:r>
      <w:r>
        <w:rPr>
          <w:rFonts w:cstheme="minorHAnsi"/>
          <w:color w:val="222222"/>
        </w:rPr>
        <w:t xml:space="preserve">he </w:t>
      </w:r>
      <w:r w:rsidRPr="00785524">
        <w:rPr>
          <w:rFonts w:cstheme="minorHAnsi"/>
          <w:color w:val="222222"/>
        </w:rPr>
        <w:t>following circumstances:</w:t>
      </w:r>
    </w:p>
    <w:p w14:paraId="09DB8816"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Change of the Economic Operator’s legal status from:</w:t>
      </w:r>
    </w:p>
    <w:p w14:paraId="46006A8A"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(a) Sole trader to corporation where general ownership and personnel remain the same;</w:t>
      </w:r>
    </w:p>
    <w:p w14:paraId="190412F7"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(b) Corporation to sole trader where general ownership and personnel remain the same;</w:t>
      </w:r>
    </w:p>
    <w:p w14:paraId="4C58579C"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(c) Sole trader to partnership where general ownership and personnel remain the same;</w:t>
      </w:r>
    </w:p>
    <w:p w14:paraId="7425D941"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(d) Partnership to sole trader where general ownership and personnel remain the same;</w:t>
      </w:r>
    </w:p>
    <w:p w14:paraId="6B0C8DCB"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(e) Corporation to partnership where general ownership and personnel remain the same;</w:t>
      </w:r>
    </w:p>
    <w:p w14:paraId="5BA89643"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(f) Partnership to corporation where general ownership and personnel remain the same;</w:t>
      </w:r>
    </w:p>
    <w:p w14:paraId="6D99695F"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(g) Sole trader to other related sole trader (for example, business transfer from </w:t>
      </w:r>
      <w:r>
        <w:rPr>
          <w:rFonts w:cstheme="minorHAnsi"/>
          <w:color w:val="222222"/>
        </w:rPr>
        <w:t>parent</w:t>
      </w:r>
      <w:r w:rsidRPr="00785524">
        <w:rPr>
          <w:rFonts w:cstheme="minorHAnsi"/>
          <w:color w:val="222222"/>
        </w:rPr>
        <w:t xml:space="preserve"> to </w:t>
      </w:r>
      <w:r>
        <w:rPr>
          <w:rFonts w:cstheme="minorHAnsi"/>
          <w:color w:val="222222"/>
        </w:rPr>
        <w:t>child</w:t>
      </w:r>
      <w:r w:rsidRPr="00785524">
        <w:rPr>
          <w:rFonts w:cstheme="minorHAnsi"/>
          <w:color w:val="222222"/>
        </w:rPr>
        <w:t>); or</w:t>
      </w:r>
    </w:p>
    <w:p w14:paraId="316C43F8"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(h) Change of the Economic Operator’s business name.</w:t>
      </w:r>
    </w:p>
    <w:p w14:paraId="21784EA6" w14:textId="77777777" w:rsidR="0015545D" w:rsidRDefault="0015545D" w:rsidP="0015545D">
      <w:pPr>
        <w:autoSpaceDE w:val="0"/>
        <w:autoSpaceDN w:val="0"/>
        <w:adjustRightInd w:val="0"/>
        <w:rPr>
          <w:rFonts w:cstheme="minorHAnsi"/>
          <w:b/>
          <w:bCs/>
          <w:color w:val="000000"/>
        </w:rPr>
      </w:pPr>
    </w:p>
    <w:p w14:paraId="1F6DE9B5" w14:textId="77777777" w:rsidR="0015545D" w:rsidRDefault="0015545D" w:rsidP="0015545D">
      <w:pPr>
        <w:autoSpaceDE w:val="0"/>
        <w:autoSpaceDN w:val="0"/>
        <w:adjustRightInd w:val="0"/>
        <w:rPr>
          <w:rFonts w:cstheme="minorHAnsi"/>
          <w:b/>
          <w:bCs/>
          <w:color w:val="000000"/>
        </w:rPr>
      </w:pPr>
    </w:p>
    <w:p w14:paraId="56AB8F75" w14:textId="77777777" w:rsidR="0015545D" w:rsidRDefault="0015545D" w:rsidP="0015545D">
      <w:pPr>
        <w:autoSpaceDE w:val="0"/>
        <w:autoSpaceDN w:val="0"/>
        <w:adjustRightInd w:val="0"/>
        <w:rPr>
          <w:rFonts w:cstheme="minorHAnsi"/>
          <w:b/>
          <w:bCs/>
          <w:color w:val="000000"/>
        </w:rPr>
      </w:pPr>
    </w:p>
    <w:p w14:paraId="0EAB5905" w14:textId="77777777" w:rsidR="0015545D" w:rsidRDefault="0015545D" w:rsidP="0015545D">
      <w:pPr>
        <w:autoSpaceDE w:val="0"/>
        <w:autoSpaceDN w:val="0"/>
        <w:adjustRightInd w:val="0"/>
        <w:rPr>
          <w:rFonts w:cstheme="minorHAnsi"/>
          <w:b/>
          <w:bCs/>
          <w:color w:val="000000"/>
        </w:rPr>
      </w:pPr>
    </w:p>
    <w:p w14:paraId="5E82BC4D" w14:textId="77777777" w:rsidR="0015545D" w:rsidRPr="00D05D1B" w:rsidRDefault="0015545D" w:rsidP="0015545D">
      <w:pPr>
        <w:pStyle w:val="Heading2"/>
        <w:rPr>
          <w:sz w:val="28"/>
          <w:szCs w:val="28"/>
        </w:rPr>
      </w:pPr>
      <w:bookmarkStart w:id="129" w:name="_Toc44917381"/>
      <w:bookmarkStart w:id="130" w:name="_Toc44917690"/>
      <w:bookmarkStart w:id="131" w:name="_Toc44917812"/>
      <w:r w:rsidRPr="00D05D1B">
        <w:rPr>
          <w:sz w:val="24"/>
          <w:szCs w:val="28"/>
        </w:rPr>
        <w:t>2.4 TERMINATION OF THE DPS AGREEMENT</w:t>
      </w:r>
      <w:bookmarkEnd w:id="129"/>
      <w:bookmarkEnd w:id="130"/>
      <w:bookmarkEnd w:id="131"/>
    </w:p>
    <w:p w14:paraId="587ECB9C" w14:textId="77777777" w:rsidR="0015545D" w:rsidRDefault="0015545D" w:rsidP="0015545D">
      <w:pPr>
        <w:autoSpaceDE w:val="0"/>
        <w:autoSpaceDN w:val="0"/>
        <w:adjustRightInd w:val="0"/>
        <w:rPr>
          <w:rFonts w:cstheme="minorHAnsi"/>
          <w:color w:val="000000"/>
        </w:rPr>
      </w:pPr>
    </w:p>
    <w:p w14:paraId="13560042" w14:textId="77777777" w:rsidR="0015545D" w:rsidRDefault="0015545D" w:rsidP="0015545D">
      <w:pPr>
        <w:autoSpaceDE w:val="0"/>
        <w:autoSpaceDN w:val="0"/>
        <w:adjustRightInd w:val="0"/>
        <w:rPr>
          <w:rFonts w:cstheme="minorHAnsi"/>
          <w:color w:val="222222"/>
        </w:rPr>
      </w:pPr>
      <w:bookmarkStart w:id="132" w:name="_Toc44917691"/>
      <w:r w:rsidRPr="00D05D1B">
        <w:rPr>
          <w:rStyle w:val="Heading3Char"/>
          <w:color w:val="000000" w:themeColor="text1"/>
        </w:rPr>
        <w:t>2.4.1</w:t>
      </w:r>
      <w:bookmarkEnd w:id="132"/>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may, by written notice, terminate this DPS Agreement (without recompense to the Economic</w:t>
      </w:r>
      <w:r>
        <w:rPr>
          <w:rFonts w:cstheme="minorHAnsi"/>
          <w:color w:val="222222"/>
        </w:rPr>
        <w:t xml:space="preserve"> </w:t>
      </w:r>
      <w:r w:rsidRPr="00785524">
        <w:rPr>
          <w:rFonts w:cstheme="minorHAnsi"/>
          <w:color w:val="222222"/>
        </w:rPr>
        <w:t>Operator) thus ending the participation of the Economic Operator in the DPS, in the following</w:t>
      </w:r>
      <w:r>
        <w:rPr>
          <w:rFonts w:cstheme="minorHAnsi"/>
          <w:color w:val="222222"/>
        </w:rPr>
        <w:t xml:space="preserve"> </w:t>
      </w:r>
      <w:r w:rsidRPr="00785524">
        <w:rPr>
          <w:rFonts w:cstheme="minorHAnsi"/>
          <w:color w:val="222222"/>
        </w:rPr>
        <w:t>circumstances:</w:t>
      </w:r>
    </w:p>
    <w:p w14:paraId="65549C9F" w14:textId="77777777" w:rsidR="0015545D" w:rsidRPr="00785524" w:rsidRDefault="0015545D" w:rsidP="0015545D">
      <w:pPr>
        <w:autoSpaceDE w:val="0"/>
        <w:autoSpaceDN w:val="0"/>
        <w:adjustRightInd w:val="0"/>
        <w:rPr>
          <w:rFonts w:cstheme="minorHAnsi"/>
          <w:color w:val="222222"/>
        </w:rPr>
      </w:pPr>
    </w:p>
    <w:p w14:paraId="7A0965E3" w14:textId="77777777" w:rsidR="0015545D" w:rsidRPr="00A30C0D"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t>if the Economic Operator breaches the terms of this DPS Agreement; or</w:t>
      </w:r>
    </w:p>
    <w:p w14:paraId="5596A568" w14:textId="77777777" w:rsidR="0015545D" w:rsidRPr="00D05D1B"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t>if the provisions of Regulation 73 of the Regulations</w:t>
      </w:r>
      <w:r>
        <w:rPr>
          <w:rStyle w:val="FootnoteReference"/>
          <w:rFonts w:cstheme="minorHAnsi"/>
          <w:color w:val="222222"/>
        </w:rPr>
        <w:footnoteReference w:id="10"/>
      </w:r>
      <w:r w:rsidRPr="00D05D1B">
        <w:rPr>
          <w:rFonts w:cstheme="minorHAnsi"/>
          <w:color w:val="222222"/>
        </w:rPr>
        <w:t xml:space="preserve"> apply; or</w:t>
      </w:r>
    </w:p>
    <w:p w14:paraId="0F546F03" w14:textId="77777777" w:rsidR="0015545D" w:rsidRPr="00D05D1B"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t>if the Economic Operator falls within a relevant exclusion ground under Regulation 57 of the</w:t>
      </w:r>
      <w:r>
        <w:rPr>
          <w:rFonts w:cstheme="minorHAnsi"/>
          <w:color w:val="222222"/>
        </w:rPr>
        <w:t xml:space="preserve"> </w:t>
      </w:r>
      <w:r w:rsidRPr="00D05D1B">
        <w:rPr>
          <w:rFonts w:cstheme="minorHAnsi"/>
          <w:color w:val="222222"/>
        </w:rPr>
        <w:t>Regulations; or</w:t>
      </w:r>
    </w:p>
    <w:p w14:paraId="35336C9B" w14:textId="77777777" w:rsidR="0015545D" w:rsidRPr="00D05D1B"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t>if the Economic Operator fails to provide the requisite evidence of compliance with the</w:t>
      </w:r>
      <w:r>
        <w:rPr>
          <w:rFonts w:cstheme="minorHAnsi"/>
          <w:color w:val="222222"/>
        </w:rPr>
        <w:t xml:space="preserve"> </w:t>
      </w:r>
      <w:r w:rsidRPr="00D05D1B">
        <w:rPr>
          <w:rFonts w:cstheme="minorHAnsi"/>
          <w:color w:val="222222"/>
        </w:rPr>
        <w:t>declarations submitted in its ESPD following a request from the DMHTG and/or a Contracting Authority; or</w:t>
      </w:r>
    </w:p>
    <w:p w14:paraId="10DA37B9" w14:textId="77777777" w:rsidR="0015545D" w:rsidRPr="00D05D1B"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lastRenderedPageBreak/>
        <w:t>if the Economic Operator fails to provide, to the DMHTG or the Contracting Authorities, renewed</w:t>
      </w:r>
      <w:r>
        <w:rPr>
          <w:rFonts w:cstheme="minorHAnsi"/>
          <w:color w:val="222222"/>
        </w:rPr>
        <w:t xml:space="preserve"> </w:t>
      </w:r>
      <w:r w:rsidRPr="00D05D1B">
        <w:rPr>
          <w:rFonts w:cstheme="minorHAnsi"/>
          <w:color w:val="222222"/>
        </w:rPr>
        <w:t>and updated self-declarations in accordance with Regulation 34 (24) of the Regulations; or</w:t>
      </w:r>
    </w:p>
    <w:p w14:paraId="1E987DA4" w14:textId="77777777" w:rsidR="0015545D" w:rsidRPr="00D05D1B" w:rsidRDefault="0015545D" w:rsidP="00A92770">
      <w:pPr>
        <w:pStyle w:val="ListParagraph"/>
        <w:numPr>
          <w:ilvl w:val="1"/>
          <w:numId w:val="38"/>
        </w:numPr>
        <w:autoSpaceDE w:val="0"/>
        <w:autoSpaceDN w:val="0"/>
        <w:adjustRightInd w:val="0"/>
        <w:spacing w:before="0" w:after="0" w:line="240" w:lineRule="auto"/>
        <w:rPr>
          <w:rFonts w:cstheme="minorHAnsi"/>
          <w:color w:val="222222"/>
        </w:rPr>
      </w:pPr>
      <w:r w:rsidRPr="00D05D1B">
        <w:rPr>
          <w:rFonts w:cstheme="minorHAnsi"/>
          <w:color w:val="222222"/>
        </w:rPr>
        <w:t>if any statement made by the Economic Operator in connection with the procedure by which</w:t>
      </w:r>
      <w:r>
        <w:rPr>
          <w:rFonts w:cstheme="minorHAnsi"/>
          <w:color w:val="222222"/>
        </w:rPr>
        <w:t xml:space="preserve"> </w:t>
      </w:r>
      <w:r w:rsidRPr="00D05D1B">
        <w:rPr>
          <w:rFonts w:cstheme="minorHAnsi"/>
          <w:color w:val="222222"/>
        </w:rPr>
        <w:t>this DPS Agreement was entered into was: (a) untrue when made or subsequently ceases to be</w:t>
      </w:r>
      <w:r>
        <w:rPr>
          <w:rFonts w:cstheme="minorHAnsi"/>
          <w:color w:val="222222"/>
        </w:rPr>
        <w:t xml:space="preserve"> </w:t>
      </w:r>
      <w:r w:rsidRPr="00D05D1B">
        <w:rPr>
          <w:rFonts w:cstheme="minorHAnsi"/>
          <w:color w:val="222222"/>
        </w:rPr>
        <w:t>true; or (b) was materially incorrect, inaccurate or misleading (whether intentionally so or not).</w:t>
      </w:r>
    </w:p>
    <w:p w14:paraId="5B18B05A" w14:textId="77777777" w:rsidR="0015545D" w:rsidRPr="00D05D1B" w:rsidRDefault="0015545D" w:rsidP="0015545D">
      <w:pPr>
        <w:autoSpaceDE w:val="0"/>
        <w:autoSpaceDN w:val="0"/>
        <w:adjustRightInd w:val="0"/>
        <w:rPr>
          <w:rFonts w:cstheme="minorHAnsi"/>
          <w:color w:val="000000"/>
        </w:rPr>
      </w:pPr>
    </w:p>
    <w:p w14:paraId="5D325A3D" w14:textId="77777777" w:rsidR="0015545D" w:rsidRDefault="0015545D" w:rsidP="0015545D">
      <w:pPr>
        <w:autoSpaceDE w:val="0"/>
        <w:autoSpaceDN w:val="0"/>
        <w:adjustRightInd w:val="0"/>
        <w:rPr>
          <w:rFonts w:cstheme="minorHAnsi"/>
          <w:color w:val="222222"/>
        </w:rPr>
      </w:pPr>
    </w:p>
    <w:p w14:paraId="6FBCC56D" w14:textId="77777777" w:rsidR="0015545D" w:rsidRPr="00D05D1B" w:rsidRDefault="0015545D" w:rsidP="0015545D">
      <w:pPr>
        <w:autoSpaceDE w:val="0"/>
        <w:autoSpaceDN w:val="0"/>
        <w:adjustRightInd w:val="0"/>
        <w:rPr>
          <w:rFonts w:cstheme="minorHAnsi"/>
          <w:color w:val="222222"/>
        </w:rPr>
      </w:pPr>
      <w:bookmarkStart w:id="133" w:name="_Toc44917692"/>
      <w:r w:rsidRPr="00D05D1B">
        <w:rPr>
          <w:rStyle w:val="Heading3Char"/>
          <w:color w:val="000000" w:themeColor="text1"/>
        </w:rPr>
        <w:t>2.4.2</w:t>
      </w:r>
      <w:bookmarkEnd w:id="133"/>
      <w:r w:rsidRPr="00D05D1B">
        <w:rPr>
          <w:rFonts w:cstheme="minorHAnsi"/>
          <w:color w:val="000000" w:themeColor="text1"/>
          <w:sz w:val="14"/>
        </w:rPr>
        <w:t xml:space="preserve"> </w:t>
      </w:r>
      <w:r w:rsidRPr="00D05D1B">
        <w:rPr>
          <w:rFonts w:cstheme="minorHAnsi"/>
          <w:color w:val="222222"/>
        </w:rPr>
        <w:t>The DMHTG, acting in its sole discretion, may, by giving written notice, collapse the DPS and therefore</w:t>
      </w:r>
      <w:r>
        <w:rPr>
          <w:rFonts w:cstheme="minorHAnsi"/>
          <w:color w:val="222222"/>
        </w:rPr>
        <w:t xml:space="preserve"> </w:t>
      </w:r>
      <w:r w:rsidRPr="00D05D1B">
        <w:rPr>
          <w:rFonts w:cstheme="minorHAnsi"/>
          <w:color w:val="222222"/>
        </w:rPr>
        <w:t>end the DPS Agreements with all economic operators appointed thereto, without recompense to any</w:t>
      </w:r>
      <w:r>
        <w:rPr>
          <w:rFonts w:cstheme="minorHAnsi"/>
          <w:color w:val="222222"/>
        </w:rPr>
        <w:t xml:space="preserve"> </w:t>
      </w:r>
      <w:r w:rsidRPr="00D05D1B">
        <w:rPr>
          <w:rFonts w:cstheme="minorHAnsi"/>
          <w:color w:val="222222"/>
        </w:rPr>
        <w:t>economic operator, at any time during the Period of Validity.</w:t>
      </w:r>
    </w:p>
    <w:p w14:paraId="37EEDCAF" w14:textId="77777777" w:rsidR="0015545D" w:rsidRDefault="0015545D" w:rsidP="0015545D">
      <w:pPr>
        <w:autoSpaceDE w:val="0"/>
        <w:autoSpaceDN w:val="0"/>
        <w:adjustRightInd w:val="0"/>
        <w:rPr>
          <w:rFonts w:cstheme="minorHAnsi"/>
          <w:b/>
          <w:bCs/>
          <w:color w:val="000000"/>
        </w:rPr>
      </w:pPr>
    </w:p>
    <w:p w14:paraId="6195099A" w14:textId="77777777" w:rsidR="0015545D" w:rsidRPr="00A50022" w:rsidRDefault="0015545D" w:rsidP="0015545D">
      <w:pPr>
        <w:pStyle w:val="Heading2"/>
        <w:rPr>
          <w:sz w:val="24"/>
          <w:szCs w:val="24"/>
        </w:rPr>
      </w:pPr>
      <w:bookmarkStart w:id="134" w:name="_Toc44917382"/>
      <w:bookmarkStart w:id="135" w:name="_Toc44917693"/>
      <w:bookmarkStart w:id="136" w:name="_Toc44917813"/>
      <w:r w:rsidRPr="00A50022">
        <w:rPr>
          <w:sz w:val="24"/>
          <w:szCs w:val="24"/>
        </w:rPr>
        <w:t>2.5 SUBCONTRACTING</w:t>
      </w:r>
      <w:bookmarkEnd w:id="134"/>
      <w:bookmarkEnd w:id="135"/>
      <w:bookmarkEnd w:id="136"/>
    </w:p>
    <w:p w14:paraId="2D9E4598" w14:textId="77777777" w:rsidR="0015545D" w:rsidRDefault="0015545D" w:rsidP="0015545D">
      <w:pPr>
        <w:autoSpaceDE w:val="0"/>
        <w:autoSpaceDN w:val="0"/>
        <w:adjustRightInd w:val="0"/>
        <w:rPr>
          <w:rFonts w:cstheme="minorHAnsi"/>
          <w:color w:val="000000"/>
        </w:rPr>
      </w:pPr>
    </w:p>
    <w:p w14:paraId="2BE09A3B" w14:textId="77777777" w:rsidR="0015545D" w:rsidRDefault="0015545D" w:rsidP="0015545D">
      <w:pPr>
        <w:autoSpaceDE w:val="0"/>
        <w:autoSpaceDN w:val="0"/>
        <w:adjustRightInd w:val="0"/>
        <w:rPr>
          <w:rFonts w:cstheme="minorHAnsi"/>
          <w:color w:val="222222"/>
        </w:rPr>
      </w:pPr>
      <w:bookmarkStart w:id="137" w:name="_Toc44917694"/>
      <w:r w:rsidRPr="00A50022">
        <w:rPr>
          <w:rStyle w:val="Heading3Char"/>
          <w:color w:val="000000" w:themeColor="text1"/>
        </w:rPr>
        <w:t>2.5.1</w:t>
      </w:r>
      <w:bookmarkEnd w:id="137"/>
      <w:r w:rsidRPr="00785524">
        <w:rPr>
          <w:rFonts w:cstheme="minorHAnsi"/>
          <w:color w:val="000000"/>
        </w:rPr>
        <w:t xml:space="preserve"> </w:t>
      </w:r>
      <w:r w:rsidRPr="00785524">
        <w:rPr>
          <w:rFonts w:cstheme="minorHAnsi"/>
          <w:color w:val="222222"/>
        </w:rPr>
        <w:t xml:space="preserve">When responding to </w:t>
      </w:r>
      <w:r>
        <w:rPr>
          <w:rFonts w:cstheme="minorHAnsi"/>
          <w:color w:val="222222"/>
        </w:rPr>
        <w:t>a Mini Competition</w:t>
      </w:r>
      <w:r w:rsidRPr="00785524">
        <w:rPr>
          <w:rFonts w:cstheme="minorHAnsi"/>
          <w:color w:val="222222"/>
        </w:rPr>
        <w:t xml:space="preserve"> where su</w:t>
      </w:r>
      <w:r>
        <w:rPr>
          <w:rFonts w:cstheme="minorHAnsi"/>
          <w:color w:val="222222"/>
        </w:rPr>
        <w:t xml:space="preserve">bcontractor(s) are proposed for </w:t>
      </w:r>
      <w:r w:rsidRPr="00785524">
        <w:rPr>
          <w:rFonts w:cstheme="minorHAnsi"/>
          <w:color w:val="222222"/>
        </w:rPr>
        <w:t>completion of an RFT Contract, the Economic Operator shall provide to the Contractin</w:t>
      </w:r>
      <w:r>
        <w:rPr>
          <w:rFonts w:cstheme="minorHAnsi"/>
          <w:color w:val="222222"/>
        </w:rPr>
        <w:t xml:space="preserve">g Authority (if </w:t>
      </w:r>
      <w:r w:rsidRPr="00785524">
        <w:rPr>
          <w:rFonts w:cstheme="minorHAnsi"/>
          <w:color w:val="222222"/>
        </w:rPr>
        <w:t xml:space="preserve">requested): </w:t>
      </w:r>
    </w:p>
    <w:p w14:paraId="6289A43F" w14:textId="77777777" w:rsidR="0015545D" w:rsidRDefault="0015545D" w:rsidP="0015545D">
      <w:pPr>
        <w:autoSpaceDE w:val="0"/>
        <w:autoSpaceDN w:val="0"/>
        <w:adjustRightInd w:val="0"/>
        <w:rPr>
          <w:rFonts w:cstheme="minorHAnsi"/>
          <w:color w:val="222222"/>
        </w:rPr>
      </w:pPr>
      <w:r w:rsidRPr="00785524">
        <w:rPr>
          <w:rFonts w:cstheme="minorHAnsi"/>
          <w:color w:val="222222"/>
        </w:rPr>
        <w:t>(a) the relevant d</w:t>
      </w:r>
      <w:r>
        <w:rPr>
          <w:rFonts w:cstheme="minorHAnsi"/>
          <w:color w:val="222222"/>
        </w:rPr>
        <w:t>etails of the subcontractor(s);</w:t>
      </w:r>
    </w:p>
    <w:p w14:paraId="556EE46B" w14:textId="77777777" w:rsidR="0015545D" w:rsidRDefault="0015545D" w:rsidP="0015545D">
      <w:pPr>
        <w:autoSpaceDE w:val="0"/>
        <w:autoSpaceDN w:val="0"/>
        <w:adjustRightInd w:val="0"/>
        <w:rPr>
          <w:rFonts w:cstheme="minorHAnsi"/>
          <w:color w:val="222222"/>
        </w:rPr>
      </w:pPr>
      <w:r w:rsidRPr="00785524">
        <w:rPr>
          <w:rFonts w:cstheme="minorHAnsi"/>
          <w:color w:val="222222"/>
        </w:rPr>
        <w:t>(b) an</w:t>
      </w:r>
      <w:r>
        <w:rPr>
          <w:rFonts w:cstheme="minorHAnsi"/>
          <w:color w:val="222222"/>
        </w:rPr>
        <w:t xml:space="preserve"> ESPD for the subcontractor(s);</w:t>
      </w:r>
    </w:p>
    <w:p w14:paraId="1A3DCD6B" w14:textId="77777777" w:rsidR="0015545D" w:rsidRDefault="0015545D" w:rsidP="0015545D">
      <w:pPr>
        <w:autoSpaceDE w:val="0"/>
        <w:autoSpaceDN w:val="0"/>
        <w:adjustRightInd w:val="0"/>
        <w:rPr>
          <w:rFonts w:cstheme="minorHAnsi"/>
          <w:color w:val="222222"/>
        </w:rPr>
      </w:pPr>
      <w:r w:rsidRPr="00785524">
        <w:rPr>
          <w:rFonts w:cstheme="minorHAnsi"/>
          <w:color w:val="222222"/>
        </w:rPr>
        <w:t>(c)</w:t>
      </w:r>
      <w:r>
        <w:rPr>
          <w:rFonts w:cstheme="minorHAnsi"/>
          <w:color w:val="222222"/>
        </w:rPr>
        <w:t xml:space="preserve"> </w:t>
      </w:r>
      <w:r w:rsidRPr="00785524">
        <w:rPr>
          <w:rFonts w:cstheme="minorHAnsi"/>
          <w:color w:val="222222"/>
        </w:rPr>
        <w:t xml:space="preserve">evidence of the qualifications and experience of the subcontractor(s); and </w:t>
      </w:r>
    </w:p>
    <w:p w14:paraId="4FFE2E9A" w14:textId="77777777" w:rsidR="0015545D" w:rsidRDefault="0015545D" w:rsidP="0015545D">
      <w:pPr>
        <w:autoSpaceDE w:val="0"/>
        <w:autoSpaceDN w:val="0"/>
        <w:adjustRightInd w:val="0"/>
        <w:rPr>
          <w:rFonts w:cstheme="minorHAnsi"/>
          <w:color w:val="222222"/>
        </w:rPr>
      </w:pPr>
      <w:r w:rsidRPr="00785524">
        <w:rPr>
          <w:rFonts w:cstheme="minorHAnsi"/>
          <w:color w:val="222222"/>
        </w:rPr>
        <w:t>(d) such other information</w:t>
      </w:r>
      <w:r>
        <w:rPr>
          <w:rFonts w:cstheme="minorHAnsi"/>
          <w:color w:val="222222"/>
        </w:rPr>
        <w:t xml:space="preserve"> </w:t>
      </w:r>
      <w:r w:rsidRPr="00785524">
        <w:rPr>
          <w:rFonts w:cstheme="minorHAnsi"/>
          <w:color w:val="222222"/>
        </w:rPr>
        <w:t>and documentation in relation to the subcon</w:t>
      </w:r>
      <w:r>
        <w:rPr>
          <w:rFonts w:cstheme="minorHAnsi"/>
          <w:color w:val="222222"/>
        </w:rPr>
        <w:t xml:space="preserve">tractor(s) as may be reasonably </w:t>
      </w:r>
      <w:r w:rsidRPr="00785524">
        <w:rPr>
          <w:rFonts w:cstheme="minorHAnsi"/>
          <w:color w:val="222222"/>
        </w:rPr>
        <w:t>required by the Contracting</w:t>
      </w:r>
      <w:r>
        <w:rPr>
          <w:rFonts w:cstheme="minorHAnsi"/>
          <w:color w:val="222222"/>
        </w:rPr>
        <w:t xml:space="preserve"> Authority.</w:t>
      </w:r>
    </w:p>
    <w:p w14:paraId="654EB4A4" w14:textId="77777777" w:rsidR="0015545D" w:rsidRPr="00765780" w:rsidRDefault="0015545D" w:rsidP="0015545D">
      <w:pPr>
        <w:autoSpaceDE w:val="0"/>
        <w:autoSpaceDN w:val="0"/>
        <w:adjustRightInd w:val="0"/>
        <w:rPr>
          <w:rFonts w:cstheme="minorHAnsi"/>
          <w:color w:val="222222"/>
        </w:rPr>
      </w:pPr>
    </w:p>
    <w:p w14:paraId="1774EA99" w14:textId="77777777" w:rsidR="0015545D" w:rsidRPr="00A50022" w:rsidRDefault="0015545D" w:rsidP="0015545D">
      <w:pPr>
        <w:pStyle w:val="Heading2"/>
        <w:rPr>
          <w:sz w:val="24"/>
          <w:szCs w:val="24"/>
        </w:rPr>
      </w:pPr>
      <w:bookmarkStart w:id="138" w:name="_Toc44917383"/>
      <w:bookmarkStart w:id="139" w:name="_Toc44917695"/>
      <w:bookmarkStart w:id="140" w:name="_Toc44917814"/>
      <w:r w:rsidRPr="00A50022">
        <w:rPr>
          <w:sz w:val="24"/>
          <w:szCs w:val="24"/>
        </w:rPr>
        <w:t>2.6 TAX COMPLIANCE</w:t>
      </w:r>
      <w:bookmarkEnd w:id="138"/>
      <w:bookmarkEnd w:id="139"/>
      <w:bookmarkEnd w:id="140"/>
    </w:p>
    <w:p w14:paraId="7B589C16" w14:textId="77777777" w:rsidR="0015545D" w:rsidRDefault="0015545D" w:rsidP="0015545D">
      <w:pPr>
        <w:autoSpaceDE w:val="0"/>
        <w:autoSpaceDN w:val="0"/>
        <w:adjustRightInd w:val="0"/>
        <w:rPr>
          <w:rFonts w:cstheme="minorHAnsi"/>
          <w:color w:val="000000"/>
        </w:rPr>
      </w:pPr>
    </w:p>
    <w:p w14:paraId="1168F427" w14:textId="77777777" w:rsidR="0015545D" w:rsidRPr="00785524" w:rsidRDefault="0015545D" w:rsidP="0015545D">
      <w:pPr>
        <w:autoSpaceDE w:val="0"/>
        <w:autoSpaceDN w:val="0"/>
        <w:adjustRightInd w:val="0"/>
        <w:rPr>
          <w:rFonts w:cstheme="minorHAnsi"/>
          <w:color w:val="222222"/>
        </w:rPr>
      </w:pPr>
      <w:bookmarkStart w:id="141" w:name="_Toc44917696"/>
      <w:r w:rsidRPr="00A30C0D">
        <w:rPr>
          <w:rStyle w:val="Heading3Char"/>
          <w:color w:val="000000" w:themeColor="text1"/>
        </w:rPr>
        <w:t>2.6.1</w:t>
      </w:r>
      <w:bookmarkEnd w:id="141"/>
      <w:r w:rsidRPr="00A30C0D">
        <w:rPr>
          <w:rFonts w:cstheme="minorHAnsi"/>
          <w:color w:val="000000" w:themeColor="text1"/>
          <w:sz w:val="14"/>
        </w:rPr>
        <w:t xml:space="preserve"> </w:t>
      </w:r>
      <w:r>
        <w:rPr>
          <w:rFonts w:cstheme="minorHAnsi"/>
          <w:color w:val="222222"/>
        </w:rPr>
        <w:t xml:space="preserve">All payments under an </w:t>
      </w:r>
      <w:r w:rsidRPr="00785524">
        <w:rPr>
          <w:rFonts w:cstheme="minorHAnsi"/>
          <w:color w:val="222222"/>
        </w:rPr>
        <w:t>RFT Contract are conditional upon the Economic Operator (and its</w:t>
      </w:r>
      <w:r>
        <w:rPr>
          <w:rFonts w:cstheme="minorHAnsi"/>
          <w:color w:val="222222"/>
        </w:rPr>
        <w:t xml:space="preserve"> </w:t>
      </w:r>
      <w:r w:rsidRPr="00785524">
        <w:rPr>
          <w:rFonts w:cstheme="minorHAnsi"/>
          <w:color w:val="222222"/>
        </w:rPr>
        <w:t>subcontractor(s) where appropriate) being tax compliant.</w:t>
      </w:r>
    </w:p>
    <w:p w14:paraId="026B2EE6" w14:textId="77777777" w:rsidR="0015545D" w:rsidRDefault="0015545D" w:rsidP="0015545D">
      <w:pPr>
        <w:autoSpaceDE w:val="0"/>
        <w:autoSpaceDN w:val="0"/>
        <w:adjustRightInd w:val="0"/>
        <w:rPr>
          <w:rFonts w:cstheme="minorHAnsi"/>
          <w:color w:val="000000"/>
        </w:rPr>
      </w:pPr>
    </w:p>
    <w:p w14:paraId="64F2DFE8" w14:textId="77777777" w:rsidR="0015545D" w:rsidRPr="00785524" w:rsidRDefault="0015545D" w:rsidP="0015545D">
      <w:pPr>
        <w:autoSpaceDE w:val="0"/>
        <w:autoSpaceDN w:val="0"/>
        <w:adjustRightInd w:val="0"/>
        <w:rPr>
          <w:rFonts w:cstheme="minorHAnsi"/>
          <w:color w:val="222222"/>
        </w:rPr>
      </w:pPr>
      <w:bookmarkStart w:id="142" w:name="_Toc44917697"/>
      <w:r w:rsidRPr="00A30C0D">
        <w:rPr>
          <w:rStyle w:val="Heading3Char"/>
          <w:color w:val="000000" w:themeColor="text1"/>
        </w:rPr>
        <w:t>2.6.2</w:t>
      </w:r>
      <w:bookmarkEnd w:id="142"/>
      <w:r w:rsidRPr="00A30C0D">
        <w:rPr>
          <w:rFonts w:cstheme="minorHAnsi"/>
          <w:color w:val="000000" w:themeColor="text1"/>
          <w:sz w:val="14"/>
        </w:rPr>
        <w:t xml:space="preserve"> </w:t>
      </w:r>
      <w:r w:rsidRPr="00785524">
        <w:rPr>
          <w:rFonts w:cstheme="minorHAnsi"/>
          <w:color w:val="222222"/>
        </w:rPr>
        <w:t>The Economic Operator (and its subcontractor(s) where appropriate) must comply with the following:</w:t>
      </w:r>
    </w:p>
    <w:p w14:paraId="5484A385"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(a) at a minimum, the terms of the Department of Finance Circulars 43/2006 and 44/2006: Tax</w:t>
      </w:r>
      <w:r>
        <w:rPr>
          <w:rFonts w:cstheme="minorHAnsi"/>
          <w:color w:val="222222"/>
        </w:rPr>
        <w:t xml:space="preserve"> </w:t>
      </w:r>
      <w:r w:rsidRPr="00785524">
        <w:rPr>
          <w:rFonts w:cstheme="minorHAnsi"/>
          <w:color w:val="222222"/>
        </w:rPr>
        <w:t>Clearance Procedures Public Sector Contracts (as may be amended, updated or re-published by</w:t>
      </w:r>
      <w:r>
        <w:rPr>
          <w:rFonts w:cstheme="minorHAnsi"/>
          <w:color w:val="222222"/>
        </w:rPr>
        <w:t xml:space="preserve"> </w:t>
      </w:r>
      <w:r w:rsidRPr="00785524">
        <w:rPr>
          <w:rFonts w:cstheme="minorHAnsi"/>
          <w:color w:val="222222"/>
        </w:rPr>
        <w:t xml:space="preserve">the relevant body from time to time and as then apply at the time of the </w:t>
      </w:r>
      <w:r>
        <w:rPr>
          <w:rFonts w:cstheme="minorHAnsi"/>
          <w:color w:val="222222"/>
        </w:rPr>
        <w:t>RFT</w:t>
      </w:r>
      <w:r w:rsidRPr="00785524">
        <w:rPr>
          <w:rFonts w:cstheme="minorHAnsi"/>
          <w:color w:val="222222"/>
        </w:rPr>
        <w:t xml:space="preserve"> Contract) and;</w:t>
      </w:r>
    </w:p>
    <w:p w14:paraId="7F8206CB"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lastRenderedPageBreak/>
        <w:t>(b) such other requirements and directions that an individual Contracting Authority may impose in</w:t>
      </w:r>
      <w:r>
        <w:rPr>
          <w:rFonts w:cstheme="minorHAnsi"/>
          <w:color w:val="222222"/>
        </w:rPr>
        <w:t xml:space="preserve"> </w:t>
      </w:r>
      <w:r w:rsidRPr="00785524">
        <w:rPr>
          <w:rFonts w:cstheme="minorHAnsi"/>
          <w:color w:val="222222"/>
        </w:rPr>
        <w:t>order to satisfy itself that the Economic Operator (and its subcontractor(s) where appropriate)</w:t>
      </w:r>
      <w:r>
        <w:rPr>
          <w:rFonts w:cstheme="minorHAnsi"/>
          <w:color w:val="222222"/>
        </w:rPr>
        <w:t xml:space="preserve"> </w:t>
      </w:r>
      <w:r w:rsidRPr="00785524">
        <w:rPr>
          <w:rFonts w:cstheme="minorHAnsi"/>
          <w:color w:val="222222"/>
        </w:rPr>
        <w:t>is tax compliant.</w:t>
      </w:r>
    </w:p>
    <w:p w14:paraId="3A4BA603" w14:textId="77777777" w:rsidR="0015545D" w:rsidRDefault="0015545D" w:rsidP="0015545D">
      <w:pPr>
        <w:autoSpaceDE w:val="0"/>
        <w:autoSpaceDN w:val="0"/>
        <w:adjustRightInd w:val="0"/>
        <w:rPr>
          <w:rFonts w:cstheme="minorHAnsi"/>
          <w:b/>
          <w:bCs/>
          <w:color w:val="000000"/>
        </w:rPr>
      </w:pPr>
    </w:p>
    <w:p w14:paraId="032C9C22" w14:textId="77777777" w:rsidR="0015545D" w:rsidRDefault="0015545D" w:rsidP="0015545D">
      <w:pPr>
        <w:autoSpaceDE w:val="0"/>
        <w:autoSpaceDN w:val="0"/>
        <w:adjustRightInd w:val="0"/>
        <w:rPr>
          <w:rFonts w:cstheme="minorHAnsi"/>
          <w:b/>
          <w:bCs/>
          <w:color w:val="000000"/>
        </w:rPr>
      </w:pPr>
    </w:p>
    <w:p w14:paraId="616E6C10" w14:textId="77777777" w:rsidR="0015545D" w:rsidRDefault="0015545D" w:rsidP="0015545D">
      <w:pPr>
        <w:autoSpaceDE w:val="0"/>
        <w:autoSpaceDN w:val="0"/>
        <w:adjustRightInd w:val="0"/>
        <w:rPr>
          <w:rFonts w:cstheme="minorHAnsi"/>
          <w:b/>
          <w:bCs/>
          <w:color w:val="000000"/>
        </w:rPr>
      </w:pPr>
    </w:p>
    <w:p w14:paraId="643485FE" w14:textId="77777777" w:rsidR="0015545D" w:rsidRDefault="0015545D" w:rsidP="0015545D">
      <w:pPr>
        <w:autoSpaceDE w:val="0"/>
        <w:autoSpaceDN w:val="0"/>
        <w:adjustRightInd w:val="0"/>
        <w:rPr>
          <w:rFonts w:cstheme="minorHAnsi"/>
          <w:b/>
          <w:bCs/>
          <w:color w:val="000000"/>
        </w:rPr>
      </w:pPr>
    </w:p>
    <w:p w14:paraId="4E054C7F" w14:textId="77777777" w:rsidR="0015545D" w:rsidRDefault="0015545D" w:rsidP="0015545D">
      <w:pPr>
        <w:autoSpaceDE w:val="0"/>
        <w:autoSpaceDN w:val="0"/>
        <w:adjustRightInd w:val="0"/>
        <w:rPr>
          <w:rFonts w:cstheme="minorHAnsi"/>
          <w:b/>
          <w:bCs/>
          <w:color w:val="000000"/>
        </w:rPr>
      </w:pPr>
    </w:p>
    <w:p w14:paraId="3C547B34" w14:textId="77777777" w:rsidR="0015545D" w:rsidRPr="00A30C0D" w:rsidRDefault="0015545D" w:rsidP="0015545D">
      <w:pPr>
        <w:pStyle w:val="Heading2"/>
        <w:rPr>
          <w:sz w:val="24"/>
          <w:szCs w:val="24"/>
        </w:rPr>
      </w:pPr>
      <w:bookmarkStart w:id="143" w:name="_Toc44917384"/>
      <w:bookmarkStart w:id="144" w:name="_Toc44917698"/>
      <w:bookmarkStart w:id="145" w:name="_Toc44917815"/>
      <w:r w:rsidRPr="00A30C0D">
        <w:rPr>
          <w:sz w:val="24"/>
          <w:szCs w:val="24"/>
        </w:rPr>
        <w:t>2.7 EMPLOYEES</w:t>
      </w:r>
      <w:bookmarkEnd w:id="143"/>
      <w:bookmarkEnd w:id="144"/>
      <w:bookmarkEnd w:id="145"/>
    </w:p>
    <w:p w14:paraId="10075648" w14:textId="77777777" w:rsidR="0015545D" w:rsidRDefault="0015545D" w:rsidP="0015545D">
      <w:pPr>
        <w:autoSpaceDE w:val="0"/>
        <w:autoSpaceDN w:val="0"/>
        <w:adjustRightInd w:val="0"/>
        <w:rPr>
          <w:rStyle w:val="Heading3Char"/>
          <w:color w:val="000000" w:themeColor="text1"/>
        </w:rPr>
      </w:pPr>
    </w:p>
    <w:p w14:paraId="0485BA36" w14:textId="77777777" w:rsidR="0015545D" w:rsidRPr="00785524" w:rsidRDefault="0015545D" w:rsidP="0015545D">
      <w:pPr>
        <w:autoSpaceDE w:val="0"/>
        <w:autoSpaceDN w:val="0"/>
        <w:adjustRightInd w:val="0"/>
        <w:rPr>
          <w:rFonts w:cstheme="minorHAnsi"/>
          <w:color w:val="222222"/>
        </w:rPr>
      </w:pPr>
      <w:bookmarkStart w:id="146" w:name="_Toc44917699"/>
      <w:r w:rsidRPr="00A30C0D">
        <w:rPr>
          <w:rStyle w:val="Heading3Char"/>
          <w:color w:val="000000" w:themeColor="text1"/>
        </w:rPr>
        <w:t>2.7.1</w:t>
      </w:r>
      <w:bookmarkEnd w:id="146"/>
      <w:r w:rsidRPr="00A30C0D">
        <w:rPr>
          <w:rFonts w:cstheme="minorHAnsi"/>
          <w:color w:val="000000" w:themeColor="text1"/>
          <w:sz w:val="14"/>
        </w:rPr>
        <w:t xml:space="preserve"> </w:t>
      </w:r>
      <w:r w:rsidRPr="00785524">
        <w:rPr>
          <w:rFonts w:cstheme="minorHAnsi"/>
          <w:color w:val="222222"/>
        </w:rPr>
        <w:t xml:space="preserve">The Economic Operator </w:t>
      </w:r>
      <w:r w:rsidRPr="00785524">
        <w:rPr>
          <w:rFonts w:cstheme="minorHAnsi"/>
          <w:color w:val="000000"/>
        </w:rPr>
        <w:t xml:space="preserve">(and its subcontractor(s) where appropriate) </w:t>
      </w:r>
      <w:r w:rsidRPr="00785524">
        <w:rPr>
          <w:rFonts w:cstheme="minorHAnsi"/>
          <w:color w:val="222222"/>
        </w:rPr>
        <w:t>must comply with all legal</w:t>
      </w:r>
      <w:r>
        <w:rPr>
          <w:rFonts w:cstheme="minorHAnsi"/>
          <w:color w:val="222222"/>
        </w:rPr>
        <w:t xml:space="preserve"> </w:t>
      </w:r>
      <w:r w:rsidRPr="00785524">
        <w:rPr>
          <w:rFonts w:cstheme="minorHAnsi"/>
          <w:color w:val="222222"/>
        </w:rPr>
        <w:t>requirements in relation to PAYE and PRSI and must ensure that the</w:t>
      </w:r>
      <w:r>
        <w:rPr>
          <w:rFonts w:cstheme="minorHAnsi"/>
          <w:color w:val="222222"/>
        </w:rPr>
        <w:t xml:space="preserve"> rates of pay and conditions of </w:t>
      </w:r>
      <w:r w:rsidRPr="00785524">
        <w:rPr>
          <w:rFonts w:cstheme="minorHAnsi"/>
          <w:color w:val="222222"/>
        </w:rPr>
        <w:t>employment, including pension contributions: (a) comply with all applic</w:t>
      </w:r>
      <w:r>
        <w:rPr>
          <w:rFonts w:cstheme="minorHAnsi"/>
          <w:color w:val="222222"/>
        </w:rPr>
        <w:t xml:space="preserve">able laws; and (b) are at least </w:t>
      </w:r>
      <w:r w:rsidRPr="00785524">
        <w:rPr>
          <w:rFonts w:cstheme="minorHAnsi"/>
          <w:color w:val="222222"/>
        </w:rPr>
        <w:t>as favourable as those for the relevant category of worker in any sectoral employment orders,</w:t>
      </w:r>
      <w:r>
        <w:rPr>
          <w:rFonts w:cstheme="minorHAnsi"/>
          <w:color w:val="222222"/>
        </w:rPr>
        <w:t xml:space="preserve"> </w:t>
      </w:r>
      <w:r w:rsidRPr="00785524">
        <w:rPr>
          <w:rFonts w:cstheme="minorHAnsi"/>
          <w:color w:val="222222"/>
        </w:rPr>
        <w:t>employment regulation orders or registered employment agreements.</w:t>
      </w:r>
    </w:p>
    <w:p w14:paraId="194569FC" w14:textId="77777777" w:rsidR="0015545D" w:rsidRDefault="0015545D" w:rsidP="0015545D">
      <w:pPr>
        <w:autoSpaceDE w:val="0"/>
        <w:autoSpaceDN w:val="0"/>
        <w:adjustRightInd w:val="0"/>
        <w:rPr>
          <w:rFonts w:cstheme="minorHAnsi"/>
          <w:b/>
          <w:bCs/>
          <w:color w:val="000000"/>
        </w:rPr>
      </w:pPr>
    </w:p>
    <w:p w14:paraId="16FF9D26" w14:textId="77777777" w:rsidR="0015545D" w:rsidRPr="00B272EC" w:rsidRDefault="0015545D" w:rsidP="0015545D">
      <w:pPr>
        <w:pStyle w:val="Heading2"/>
        <w:rPr>
          <w:sz w:val="24"/>
          <w:szCs w:val="24"/>
        </w:rPr>
      </w:pPr>
      <w:bookmarkStart w:id="147" w:name="_Toc44917385"/>
      <w:bookmarkStart w:id="148" w:name="_Toc44917700"/>
      <w:bookmarkStart w:id="149" w:name="_Toc44917816"/>
      <w:r w:rsidRPr="00B272EC">
        <w:rPr>
          <w:sz w:val="24"/>
          <w:szCs w:val="24"/>
        </w:rPr>
        <w:t>2.8 ENVIRONMENTAL &amp; SOCIAL CONSIDERATIONS</w:t>
      </w:r>
      <w:bookmarkEnd w:id="147"/>
      <w:bookmarkEnd w:id="148"/>
      <w:bookmarkEnd w:id="149"/>
    </w:p>
    <w:p w14:paraId="673C81E9" w14:textId="77777777" w:rsidR="0015545D" w:rsidRDefault="0015545D" w:rsidP="0015545D">
      <w:pPr>
        <w:autoSpaceDE w:val="0"/>
        <w:autoSpaceDN w:val="0"/>
        <w:adjustRightInd w:val="0"/>
        <w:rPr>
          <w:rFonts w:cstheme="minorHAnsi"/>
          <w:color w:val="000000"/>
        </w:rPr>
      </w:pPr>
    </w:p>
    <w:p w14:paraId="1750AFF3" w14:textId="77777777" w:rsidR="0015545D" w:rsidRPr="00785524" w:rsidRDefault="0015545D" w:rsidP="0015545D">
      <w:pPr>
        <w:autoSpaceDE w:val="0"/>
        <w:autoSpaceDN w:val="0"/>
        <w:adjustRightInd w:val="0"/>
        <w:rPr>
          <w:rFonts w:cstheme="minorHAnsi"/>
          <w:color w:val="222222"/>
        </w:rPr>
      </w:pPr>
      <w:bookmarkStart w:id="150" w:name="_Toc44917701"/>
      <w:r w:rsidRPr="0017561E">
        <w:rPr>
          <w:rStyle w:val="Heading3Char"/>
          <w:color w:val="000000" w:themeColor="text1"/>
        </w:rPr>
        <w:t>2.</w:t>
      </w:r>
      <w:r>
        <w:rPr>
          <w:rStyle w:val="Heading3Char"/>
          <w:color w:val="000000" w:themeColor="text1"/>
        </w:rPr>
        <w:t>8</w:t>
      </w:r>
      <w:r w:rsidRPr="0017561E">
        <w:rPr>
          <w:rStyle w:val="Heading3Char"/>
          <w:color w:val="000000" w:themeColor="text1"/>
        </w:rPr>
        <w:t>.1</w:t>
      </w:r>
      <w:bookmarkEnd w:id="150"/>
      <w:r w:rsidRPr="0017561E">
        <w:rPr>
          <w:rFonts w:cstheme="minorHAnsi"/>
          <w:color w:val="000000" w:themeColor="text1"/>
        </w:rPr>
        <w:t xml:space="preserve"> </w:t>
      </w:r>
      <w:r>
        <w:rPr>
          <w:rFonts w:cstheme="minorHAnsi"/>
          <w:color w:val="222222"/>
        </w:rPr>
        <w:t xml:space="preserve">In the performance of an </w:t>
      </w:r>
      <w:r w:rsidRPr="00785524">
        <w:rPr>
          <w:rFonts w:cstheme="minorHAnsi"/>
          <w:color w:val="222222"/>
        </w:rPr>
        <w:t>RFT Contract, the Economic Operator and its</w:t>
      </w:r>
      <w:r>
        <w:rPr>
          <w:rFonts w:cstheme="minorHAnsi"/>
          <w:color w:val="222222"/>
        </w:rPr>
        <w:t xml:space="preserve"> subcontractors (if applicable) </w:t>
      </w:r>
      <w:r w:rsidRPr="00785524">
        <w:rPr>
          <w:rFonts w:cstheme="minorHAnsi"/>
          <w:color w:val="222222"/>
        </w:rPr>
        <w:t>shall comply with all applicable obligations in the field of environmental, s</w:t>
      </w:r>
      <w:r>
        <w:rPr>
          <w:rFonts w:cstheme="minorHAnsi"/>
          <w:color w:val="222222"/>
        </w:rPr>
        <w:t xml:space="preserve">ocial and labour law that apply </w:t>
      </w:r>
      <w:r w:rsidRPr="00785524">
        <w:rPr>
          <w:rFonts w:cstheme="minorHAnsi"/>
          <w:color w:val="222222"/>
        </w:rPr>
        <w:t>at the place where the goods are provided, that have been established by EU law, national law, collective</w:t>
      </w:r>
      <w:r>
        <w:rPr>
          <w:rFonts w:cstheme="minorHAnsi"/>
          <w:color w:val="222222"/>
        </w:rPr>
        <w:t xml:space="preserve"> </w:t>
      </w:r>
      <w:r w:rsidRPr="00785524">
        <w:rPr>
          <w:rFonts w:cstheme="minorHAnsi"/>
          <w:color w:val="222222"/>
        </w:rPr>
        <w:t>agreements or by international, environmental, social and labour law listed in Schedule 7 of the</w:t>
      </w:r>
      <w:r>
        <w:rPr>
          <w:rFonts w:cstheme="minorHAnsi"/>
          <w:color w:val="222222"/>
        </w:rPr>
        <w:t xml:space="preserve"> </w:t>
      </w:r>
      <w:r w:rsidRPr="00785524">
        <w:rPr>
          <w:rFonts w:cstheme="minorHAnsi"/>
          <w:color w:val="222222"/>
        </w:rPr>
        <w:t>Regulations.</w:t>
      </w:r>
    </w:p>
    <w:p w14:paraId="0D7AAAC3" w14:textId="77777777" w:rsidR="0015545D" w:rsidRDefault="0015545D" w:rsidP="0015545D">
      <w:pPr>
        <w:autoSpaceDE w:val="0"/>
        <w:autoSpaceDN w:val="0"/>
        <w:adjustRightInd w:val="0"/>
        <w:rPr>
          <w:rFonts w:cstheme="minorHAnsi"/>
          <w:color w:val="000000"/>
        </w:rPr>
      </w:pPr>
    </w:p>
    <w:p w14:paraId="35F5B822" w14:textId="77777777" w:rsidR="0015545D" w:rsidRPr="00785524" w:rsidRDefault="0015545D" w:rsidP="0015545D">
      <w:pPr>
        <w:autoSpaceDE w:val="0"/>
        <w:autoSpaceDN w:val="0"/>
        <w:adjustRightInd w:val="0"/>
        <w:rPr>
          <w:rFonts w:cstheme="minorHAnsi"/>
          <w:color w:val="222222"/>
        </w:rPr>
      </w:pPr>
      <w:bookmarkStart w:id="151" w:name="_Toc44917702"/>
      <w:r w:rsidRPr="00B272EC">
        <w:rPr>
          <w:rStyle w:val="Heading3Char"/>
          <w:color w:val="000000" w:themeColor="text1"/>
        </w:rPr>
        <w:t>2.8.2</w:t>
      </w:r>
      <w:bookmarkEnd w:id="151"/>
      <w:r w:rsidRPr="00B272EC">
        <w:rPr>
          <w:rFonts w:cstheme="minorHAnsi"/>
          <w:color w:val="000000" w:themeColor="text1"/>
        </w:rPr>
        <w:t xml:space="preserve"> </w:t>
      </w:r>
      <w:r w:rsidRPr="00785524">
        <w:rPr>
          <w:rFonts w:cstheme="minorHAnsi"/>
          <w:color w:val="222222"/>
        </w:rPr>
        <w:t>This DPS facilitates the inclusion of environmental and social considerations and labour law in the Award</w:t>
      </w:r>
    </w:p>
    <w:p w14:paraId="2EA5BA28"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Criteria published at </w:t>
      </w:r>
      <w:r>
        <w:rPr>
          <w:rFonts w:cstheme="minorHAnsi"/>
          <w:color w:val="222222"/>
        </w:rPr>
        <w:t xml:space="preserve">Mini Competition </w:t>
      </w:r>
      <w:r w:rsidRPr="00785524">
        <w:rPr>
          <w:rFonts w:cstheme="minorHAnsi"/>
          <w:color w:val="222222"/>
        </w:rPr>
        <w:t>stage as set out in Section 4 hereunder.</w:t>
      </w:r>
    </w:p>
    <w:p w14:paraId="26E36726" w14:textId="77777777" w:rsidR="0015545D" w:rsidRDefault="0015545D" w:rsidP="0015545D">
      <w:pPr>
        <w:autoSpaceDE w:val="0"/>
        <w:autoSpaceDN w:val="0"/>
        <w:adjustRightInd w:val="0"/>
        <w:rPr>
          <w:rFonts w:cstheme="minorHAnsi"/>
          <w:b/>
          <w:bCs/>
          <w:color w:val="000000"/>
        </w:rPr>
      </w:pPr>
    </w:p>
    <w:p w14:paraId="7CF8F5BE" w14:textId="77777777" w:rsidR="0015545D" w:rsidRPr="00B272EC" w:rsidRDefault="0015545D" w:rsidP="0015545D">
      <w:pPr>
        <w:pStyle w:val="Heading2"/>
        <w:rPr>
          <w:sz w:val="24"/>
          <w:szCs w:val="24"/>
        </w:rPr>
      </w:pPr>
      <w:bookmarkStart w:id="152" w:name="_Toc44917386"/>
      <w:bookmarkStart w:id="153" w:name="_Toc44917703"/>
      <w:bookmarkStart w:id="154" w:name="_Toc44917817"/>
      <w:r w:rsidRPr="00B272EC">
        <w:rPr>
          <w:sz w:val="24"/>
          <w:szCs w:val="24"/>
        </w:rPr>
        <w:t>2.9 STATUTORY OBLIGATIONS AND APPLICABLE LAW</w:t>
      </w:r>
      <w:bookmarkEnd w:id="152"/>
      <w:bookmarkEnd w:id="153"/>
      <w:bookmarkEnd w:id="154"/>
    </w:p>
    <w:p w14:paraId="75F86B2A" w14:textId="77777777" w:rsidR="0015545D" w:rsidRDefault="0015545D" w:rsidP="0015545D">
      <w:pPr>
        <w:autoSpaceDE w:val="0"/>
        <w:autoSpaceDN w:val="0"/>
        <w:adjustRightInd w:val="0"/>
        <w:rPr>
          <w:rFonts w:cstheme="minorHAnsi"/>
          <w:color w:val="000000"/>
        </w:rPr>
      </w:pPr>
    </w:p>
    <w:p w14:paraId="56340EE3" w14:textId="77777777" w:rsidR="0015545D" w:rsidRPr="00785524" w:rsidRDefault="0015545D" w:rsidP="0015545D">
      <w:pPr>
        <w:autoSpaceDE w:val="0"/>
        <w:autoSpaceDN w:val="0"/>
        <w:adjustRightInd w:val="0"/>
        <w:rPr>
          <w:rFonts w:cstheme="minorHAnsi"/>
          <w:color w:val="222222"/>
        </w:rPr>
      </w:pPr>
      <w:bookmarkStart w:id="155" w:name="_Toc44917704"/>
      <w:r w:rsidRPr="00B272EC">
        <w:rPr>
          <w:rStyle w:val="Heading3Char"/>
          <w:color w:val="000000" w:themeColor="text1"/>
        </w:rPr>
        <w:t>2.9.1</w:t>
      </w:r>
      <w:bookmarkEnd w:id="155"/>
      <w:r w:rsidRPr="00B272EC">
        <w:rPr>
          <w:rFonts w:cstheme="minorHAnsi"/>
          <w:color w:val="000000" w:themeColor="text1"/>
        </w:rPr>
        <w:t xml:space="preserve"> </w:t>
      </w:r>
      <w:r w:rsidRPr="00785524">
        <w:rPr>
          <w:rFonts w:cstheme="minorHAnsi"/>
          <w:color w:val="222222"/>
        </w:rPr>
        <w:t>This DPS Agreement shall be governed by and construed in accordance with the laws of Ireland and</w:t>
      </w:r>
      <w:r>
        <w:rPr>
          <w:rFonts w:cstheme="minorHAnsi"/>
          <w:color w:val="222222"/>
        </w:rPr>
        <w:t xml:space="preserve"> </w:t>
      </w:r>
      <w:r w:rsidRPr="00785524">
        <w:rPr>
          <w:rFonts w:cstheme="minorHAnsi"/>
          <w:color w:val="222222"/>
        </w:rPr>
        <w:t>the courts of Ireland shall have exclusive jurisdiction to hear and determine any disputes arising out of</w:t>
      </w:r>
      <w:r>
        <w:rPr>
          <w:rFonts w:cstheme="minorHAnsi"/>
          <w:color w:val="222222"/>
        </w:rPr>
        <w:t xml:space="preserve"> </w:t>
      </w:r>
      <w:r w:rsidRPr="00785524">
        <w:rPr>
          <w:rFonts w:cstheme="minorHAnsi"/>
          <w:color w:val="222222"/>
        </w:rPr>
        <w:t>or in connection with same.</w:t>
      </w:r>
    </w:p>
    <w:p w14:paraId="262BF235" w14:textId="77777777" w:rsidR="0015545D" w:rsidRDefault="0015545D" w:rsidP="0015545D">
      <w:pPr>
        <w:autoSpaceDE w:val="0"/>
        <w:autoSpaceDN w:val="0"/>
        <w:adjustRightInd w:val="0"/>
        <w:rPr>
          <w:rFonts w:cstheme="minorHAnsi"/>
          <w:b/>
          <w:bCs/>
          <w:color w:val="000000"/>
        </w:rPr>
      </w:pPr>
    </w:p>
    <w:p w14:paraId="7EF7A9A0" w14:textId="77777777" w:rsidR="0015545D" w:rsidRPr="004979D9" w:rsidRDefault="0015545D" w:rsidP="0015545D">
      <w:pPr>
        <w:pStyle w:val="Heading2"/>
        <w:rPr>
          <w:sz w:val="24"/>
          <w:szCs w:val="24"/>
        </w:rPr>
      </w:pPr>
      <w:bookmarkStart w:id="156" w:name="_Toc44917387"/>
      <w:bookmarkStart w:id="157" w:name="_Toc44917705"/>
      <w:bookmarkStart w:id="158" w:name="_Toc44917818"/>
      <w:r w:rsidRPr="004979D9">
        <w:rPr>
          <w:sz w:val="24"/>
          <w:szCs w:val="24"/>
        </w:rPr>
        <w:t>2.10 FREEDOM OF INFORMATION ACTS</w:t>
      </w:r>
      <w:bookmarkEnd w:id="156"/>
      <w:bookmarkEnd w:id="157"/>
      <w:bookmarkEnd w:id="158"/>
    </w:p>
    <w:p w14:paraId="7E335F2D" w14:textId="77777777" w:rsidR="0015545D" w:rsidRDefault="0015545D" w:rsidP="0015545D">
      <w:pPr>
        <w:autoSpaceDE w:val="0"/>
        <w:autoSpaceDN w:val="0"/>
        <w:adjustRightInd w:val="0"/>
        <w:rPr>
          <w:rFonts w:cstheme="minorHAnsi"/>
          <w:color w:val="000000"/>
        </w:rPr>
      </w:pPr>
    </w:p>
    <w:p w14:paraId="13D72B86" w14:textId="77777777" w:rsidR="0015545D" w:rsidRPr="00785524" w:rsidRDefault="0015545D" w:rsidP="0015545D">
      <w:pPr>
        <w:autoSpaceDE w:val="0"/>
        <w:autoSpaceDN w:val="0"/>
        <w:adjustRightInd w:val="0"/>
        <w:rPr>
          <w:rFonts w:cstheme="minorHAnsi"/>
          <w:color w:val="222222"/>
        </w:rPr>
      </w:pPr>
      <w:bookmarkStart w:id="159" w:name="_Toc44917706"/>
      <w:r w:rsidRPr="008D0A48">
        <w:rPr>
          <w:rStyle w:val="Heading3Char"/>
          <w:color w:val="000000" w:themeColor="text1"/>
        </w:rPr>
        <w:t>2.10.1</w:t>
      </w:r>
      <w:bookmarkEnd w:id="159"/>
      <w:r w:rsidRPr="00785524">
        <w:rPr>
          <w:rFonts w:cstheme="minorHAnsi"/>
          <w:color w:val="000000"/>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and the Contracting Authorities are subject to the Freedom of Information Act, 2014 and</w:t>
      </w:r>
      <w:r>
        <w:rPr>
          <w:rFonts w:cstheme="minorHAnsi"/>
          <w:color w:val="222222"/>
        </w:rPr>
        <w:t xml:space="preserve"> </w:t>
      </w:r>
      <w:r w:rsidRPr="00785524">
        <w:rPr>
          <w:rFonts w:cstheme="minorHAnsi"/>
          <w:color w:val="222222"/>
        </w:rPr>
        <w:t xml:space="preserve">the Economic Operator acknowledges that information provided in response to a </w:t>
      </w:r>
      <w:r>
        <w:rPr>
          <w:rFonts w:cstheme="minorHAnsi"/>
          <w:color w:val="222222"/>
        </w:rPr>
        <w:t>Mini Competition</w:t>
      </w:r>
      <w:r w:rsidRPr="00785524">
        <w:rPr>
          <w:rFonts w:cstheme="minorHAnsi"/>
          <w:color w:val="222222"/>
        </w:rPr>
        <w:t xml:space="preserve"> may be considered confidential or commercially sensitive. The Economic Operator</w:t>
      </w:r>
      <w:r>
        <w:rPr>
          <w:rFonts w:cstheme="minorHAnsi"/>
          <w:color w:val="222222"/>
        </w:rPr>
        <w:t xml:space="preserve"> </w:t>
      </w:r>
      <w:r w:rsidRPr="00785524">
        <w:rPr>
          <w:rFonts w:cstheme="minorHAnsi"/>
          <w:color w:val="222222"/>
        </w:rPr>
        <w:t xml:space="preserve">should consider if any information supplied by it in response to </w:t>
      </w:r>
      <w:r>
        <w:rPr>
          <w:rFonts w:cstheme="minorHAnsi"/>
          <w:color w:val="222222"/>
        </w:rPr>
        <w:t xml:space="preserve">Mini Competition </w:t>
      </w:r>
      <w:r w:rsidRPr="00785524">
        <w:rPr>
          <w:rFonts w:cstheme="minorHAnsi"/>
          <w:color w:val="222222"/>
        </w:rPr>
        <w:t>should not be disclosed because it is commercially sensitive or confidential and if this is the case, the</w:t>
      </w:r>
      <w:r>
        <w:rPr>
          <w:rFonts w:cstheme="minorHAnsi"/>
          <w:color w:val="222222"/>
        </w:rPr>
        <w:t xml:space="preserve"> </w:t>
      </w:r>
      <w:r w:rsidRPr="00785524">
        <w:rPr>
          <w:rFonts w:cstheme="minorHAnsi"/>
          <w:color w:val="222222"/>
        </w:rPr>
        <w:t>Economic Operator should, when providing the information, identify same and specify the reasons for</w:t>
      </w:r>
      <w:r>
        <w:rPr>
          <w:rFonts w:cstheme="minorHAnsi"/>
          <w:color w:val="222222"/>
        </w:rPr>
        <w:t xml:space="preserve"> </w:t>
      </w:r>
      <w:r w:rsidRPr="00785524">
        <w:rPr>
          <w:rFonts w:cstheme="minorHAnsi"/>
          <w:color w:val="222222"/>
        </w:rPr>
        <w:t xml:space="preserve">its commercial sensitivity or confidentiality. The </w:t>
      </w:r>
      <w:r>
        <w:rPr>
          <w:rFonts w:cstheme="minorHAnsi"/>
          <w:color w:val="222222"/>
        </w:rPr>
        <w:t>DMHTG</w:t>
      </w:r>
      <w:r w:rsidRPr="00785524">
        <w:rPr>
          <w:rFonts w:cstheme="minorHAnsi"/>
          <w:color w:val="222222"/>
        </w:rPr>
        <w:t xml:space="preserve"> and the Contractin</w:t>
      </w:r>
      <w:r>
        <w:rPr>
          <w:rFonts w:cstheme="minorHAnsi"/>
          <w:color w:val="222222"/>
        </w:rPr>
        <w:t xml:space="preserve">g Authorities shall have regard </w:t>
      </w:r>
      <w:r w:rsidRPr="00785524">
        <w:rPr>
          <w:rFonts w:cstheme="minorHAnsi"/>
          <w:color w:val="222222"/>
        </w:rPr>
        <w:t xml:space="preserve">to such statement but shall not be bound by it. If the Contracting Authority and/or the </w:t>
      </w:r>
      <w:r>
        <w:rPr>
          <w:rFonts w:cstheme="minorHAnsi"/>
          <w:color w:val="222222"/>
        </w:rPr>
        <w:t>DMHTG</w:t>
      </w:r>
      <w:r w:rsidRPr="00785524">
        <w:rPr>
          <w:rFonts w:cstheme="minorHAnsi"/>
          <w:color w:val="222222"/>
        </w:rPr>
        <w:t>, in their</w:t>
      </w:r>
      <w:r>
        <w:rPr>
          <w:rFonts w:cstheme="minorHAnsi"/>
          <w:color w:val="222222"/>
        </w:rPr>
        <w:t xml:space="preserve"> </w:t>
      </w:r>
      <w:r w:rsidRPr="00785524">
        <w:rPr>
          <w:rFonts w:cstheme="minorHAnsi"/>
          <w:color w:val="222222"/>
        </w:rPr>
        <w:t>discretion, are satisfied that the information should be properly regarded as being confidential or</w:t>
      </w:r>
      <w:r>
        <w:rPr>
          <w:rFonts w:cstheme="minorHAnsi"/>
          <w:color w:val="222222"/>
        </w:rPr>
        <w:t xml:space="preserve"> </w:t>
      </w:r>
      <w:r w:rsidRPr="00785524">
        <w:rPr>
          <w:rFonts w:cstheme="minorHAnsi"/>
          <w:color w:val="222222"/>
        </w:rPr>
        <w:t xml:space="preserve">commercially sensitive, the information shall be kept confidential subject to the </w:t>
      </w:r>
      <w:r>
        <w:rPr>
          <w:rFonts w:cstheme="minorHAnsi"/>
          <w:color w:val="222222"/>
        </w:rPr>
        <w:t>DMHTG</w:t>
      </w:r>
      <w:r w:rsidRPr="00785524">
        <w:rPr>
          <w:rFonts w:cstheme="minorHAnsi"/>
          <w:color w:val="222222"/>
        </w:rPr>
        <w:t>’s and/or the</w:t>
      </w:r>
      <w:r>
        <w:rPr>
          <w:rFonts w:cstheme="minorHAnsi"/>
          <w:color w:val="222222"/>
        </w:rPr>
        <w:t xml:space="preserve"> </w:t>
      </w:r>
      <w:r w:rsidRPr="00785524">
        <w:rPr>
          <w:rFonts w:cstheme="minorHAnsi"/>
          <w:color w:val="222222"/>
        </w:rPr>
        <w:t>Contracting Authority’s obligations under public procurement and freedom of information laws.</w:t>
      </w:r>
      <w:r>
        <w:rPr>
          <w:rFonts w:cstheme="minorHAnsi"/>
          <w:color w:val="222222"/>
        </w:rPr>
        <w:t xml:space="preserve"> </w:t>
      </w:r>
    </w:p>
    <w:p w14:paraId="40AD75FE" w14:textId="77777777" w:rsidR="0015545D" w:rsidRDefault="0015545D" w:rsidP="0015545D">
      <w:pPr>
        <w:autoSpaceDE w:val="0"/>
        <w:autoSpaceDN w:val="0"/>
        <w:adjustRightInd w:val="0"/>
        <w:rPr>
          <w:rFonts w:cstheme="minorHAnsi"/>
          <w:b/>
          <w:bCs/>
          <w:color w:val="000000"/>
        </w:rPr>
      </w:pPr>
    </w:p>
    <w:p w14:paraId="59946198" w14:textId="77777777" w:rsidR="0015545D" w:rsidRPr="004979D9" w:rsidRDefault="0015545D" w:rsidP="0015545D">
      <w:pPr>
        <w:pStyle w:val="Heading2"/>
        <w:rPr>
          <w:sz w:val="24"/>
          <w:szCs w:val="24"/>
        </w:rPr>
      </w:pPr>
      <w:bookmarkStart w:id="160" w:name="_Toc44917388"/>
      <w:bookmarkStart w:id="161" w:name="_Toc44917707"/>
      <w:bookmarkStart w:id="162" w:name="_Toc44917819"/>
      <w:r w:rsidRPr="004979D9">
        <w:rPr>
          <w:sz w:val="24"/>
          <w:szCs w:val="24"/>
        </w:rPr>
        <w:t>2.11 CANVASSING</w:t>
      </w:r>
      <w:bookmarkEnd w:id="160"/>
      <w:bookmarkEnd w:id="161"/>
      <w:bookmarkEnd w:id="162"/>
    </w:p>
    <w:p w14:paraId="2C70F9A2" w14:textId="77777777" w:rsidR="0015545D" w:rsidRDefault="0015545D" w:rsidP="0015545D">
      <w:pPr>
        <w:autoSpaceDE w:val="0"/>
        <w:autoSpaceDN w:val="0"/>
        <w:adjustRightInd w:val="0"/>
        <w:rPr>
          <w:rFonts w:cstheme="minorHAnsi"/>
          <w:color w:val="000000"/>
        </w:rPr>
      </w:pPr>
    </w:p>
    <w:p w14:paraId="05258788" w14:textId="77777777" w:rsidR="0015545D" w:rsidRPr="00785524" w:rsidRDefault="0015545D" w:rsidP="0015545D">
      <w:pPr>
        <w:autoSpaceDE w:val="0"/>
        <w:autoSpaceDN w:val="0"/>
        <w:adjustRightInd w:val="0"/>
        <w:rPr>
          <w:rFonts w:cstheme="minorHAnsi"/>
          <w:color w:val="222222"/>
        </w:rPr>
      </w:pPr>
      <w:bookmarkStart w:id="163" w:name="_Toc44917708"/>
      <w:r w:rsidRPr="008D0A48">
        <w:rPr>
          <w:rStyle w:val="Heading3Char"/>
          <w:color w:val="000000" w:themeColor="text1"/>
        </w:rPr>
        <w:t>2.11.1</w:t>
      </w:r>
      <w:bookmarkEnd w:id="163"/>
      <w:r w:rsidRPr="00785524">
        <w:rPr>
          <w:rFonts w:cstheme="minorHAnsi"/>
          <w:color w:val="000000"/>
        </w:rPr>
        <w:t xml:space="preserve"> </w:t>
      </w:r>
      <w:r w:rsidRPr="00785524">
        <w:rPr>
          <w:rFonts w:cstheme="minorHAnsi"/>
          <w:color w:val="222222"/>
        </w:rPr>
        <w:t>Canvassing or any effort by the Economic Operator to influence the personnel and/or agents of the</w:t>
      </w:r>
    </w:p>
    <w:p w14:paraId="0BCD316B" w14:textId="77777777" w:rsidR="0015545D" w:rsidRDefault="0015545D" w:rsidP="0015545D">
      <w:pPr>
        <w:autoSpaceDE w:val="0"/>
        <w:autoSpaceDN w:val="0"/>
        <w:adjustRightInd w:val="0"/>
        <w:rPr>
          <w:rFonts w:cstheme="minorHAnsi"/>
          <w:color w:val="222222"/>
        </w:rPr>
      </w:pPr>
      <w:r>
        <w:rPr>
          <w:rFonts w:cstheme="minorHAnsi"/>
          <w:color w:val="222222"/>
        </w:rPr>
        <w:t>DMHTG</w:t>
      </w:r>
      <w:r w:rsidRPr="00785524">
        <w:rPr>
          <w:rFonts w:cstheme="minorHAnsi"/>
          <w:color w:val="222222"/>
        </w:rPr>
        <w:t xml:space="preserve"> and/or the Contracting Authorities in relation to the DPS or a </w:t>
      </w:r>
      <w:r>
        <w:rPr>
          <w:rFonts w:cstheme="minorHAnsi"/>
          <w:color w:val="222222"/>
        </w:rPr>
        <w:t xml:space="preserve">Mini Competition </w:t>
      </w:r>
      <w:r w:rsidRPr="00785524">
        <w:rPr>
          <w:rFonts w:cstheme="minorHAnsi"/>
          <w:color w:val="222222"/>
        </w:rPr>
        <w:t>may result in:</w:t>
      </w:r>
    </w:p>
    <w:p w14:paraId="59ED9483" w14:textId="77777777" w:rsidR="0015545D" w:rsidRDefault="0015545D" w:rsidP="0015545D">
      <w:pPr>
        <w:autoSpaceDE w:val="0"/>
        <w:autoSpaceDN w:val="0"/>
        <w:adjustRightInd w:val="0"/>
        <w:rPr>
          <w:rFonts w:cstheme="minorHAnsi"/>
          <w:color w:val="222222"/>
        </w:rPr>
      </w:pPr>
      <w:r w:rsidRPr="00785524">
        <w:rPr>
          <w:rFonts w:cstheme="minorHAnsi"/>
          <w:color w:val="222222"/>
        </w:rPr>
        <w:t xml:space="preserve">(a) the disqualification of the Economic Operator by the </w:t>
      </w:r>
      <w:r>
        <w:rPr>
          <w:rFonts w:cstheme="minorHAnsi"/>
          <w:color w:val="222222"/>
        </w:rPr>
        <w:t>DMHTG</w:t>
      </w:r>
      <w:r w:rsidRPr="00785524">
        <w:rPr>
          <w:rFonts w:cstheme="minorHAnsi"/>
          <w:color w:val="222222"/>
        </w:rPr>
        <w:t xml:space="preserve"> from the DPS; and/or </w:t>
      </w:r>
    </w:p>
    <w:p w14:paraId="0A6739BD" w14:textId="77777777" w:rsidR="0015545D" w:rsidRDefault="0015545D" w:rsidP="0015545D">
      <w:pPr>
        <w:autoSpaceDE w:val="0"/>
        <w:autoSpaceDN w:val="0"/>
        <w:adjustRightInd w:val="0"/>
        <w:rPr>
          <w:rFonts w:cstheme="minorHAnsi"/>
          <w:color w:val="222222"/>
        </w:rPr>
      </w:pPr>
      <w:r>
        <w:rPr>
          <w:rFonts w:cstheme="minorHAnsi"/>
          <w:color w:val="222222"/>
        </w:rPr>
        <w:t xml:space="preserve">(b) </w:t>
      </w:r>
      <w:r w:rsidRPr="00785524">
        <w:rPr>
          <w:rFonts w:cstheme="minorHAnsi"/>
          <w:color w:val="222222"/>
        </w:rPr>
        <w:t>the disqualification of the Economic Operator by the Contracting A</w:t>
      </w:r>
      <w:r>
        <w:rPr>
          <w:rFonts w:cstheme="minorHAnsi"/>
          <w:color w:val="222222"/>
        </w:rPr>
        <w:t>uthority from the Mini Competition</w:t>
      </w:r>
      <w:r w:rsidRPr="00785524">
        <w:rPr>
          <w:rFonts w:cstheme="minorHAnsi"/>
          <w:color w:val="222222"/>
        </w:rPr>
        <w:t>.</w:t>
      </w:r>
    </w:p>
    <w:p w14:paraId="351EBA76" w14:textId="77777777" w:rsidR="0015545D" w:rsidRPr="00785524" w:rsidRDefault="0015545D" w:rsidP="0015545D">
      <w:pPr>
        <w:autoSpaceDE w:val="0"/>
        <w:autoSpaceDN w:val="0"/>
        <w:adjustRightInd w:val="0"/>
        <w:rPr>
          <w:rFonts w:cstheme="minorHAnsi"/>
          <w:color w:val="222222"/>
        </w:rPr>
      </w:pPr>
    </w:p>
    <w:p w14:paraId="76E4208C" w14:textId="77777777" w:rsidR="0015545D" w:rsidRPr="00785524" w:rsidRDefault="0015545D" w:rsidP="0015545D">
      <w:pPr>
        <w:autoSpaceDE w:val="0"/>
        <w:autoSpaceDN w:val="0"/>
        <w:adjustRightInd w:val="0"/>
        <w:rPr>
          <w:rFonts w:cstheme="minorHAnsi"/>
          <w:color w:val="222222"/>
        </w:rPr>
      </w:pPr>
      <w:bookmarkStart w:id="164" w:name="_Toc44917709"/>
      <w:r w:rsidRPr="008D0A48">
        <w:rPr>
          <w:rStyle w:val="Heading3Char"/>
          <w:color w:val="000000" w:themeColor="text1"/>
        </w:rPr>
        <w:t>2.11.2</w:t>
      </w:r>
      <w:bookmarkEnd w:id="164"/>
      <w:r w:rsidRPr="00785524">
        <w:rPr>
          <w:rFonts w:cstheme="minorHAnsi"/>
          <w:color w:val="000000"/>
        </w:rPr>
        <w:t xml:space="preserve"> </w:t>
      </w:r>
      <w:r w:rsidRPr="00785524">
        <w:rPr>
          <w:rFonts w:cstheme="minorHAnsi"/>
          <w:color w:val="222222"/>
        </w:rPr>
        <w:t xml:space="preserve">Where the Economic Operator has an existing relationship with personnel and/or agents of the </w:t>
      </w:r>
      <w:r>
        <w:rPr>
          <w:rFonts w:cstheme="minorHAnsi"/>
          <w:color w:val="222222"/>
        </w:rPr>
        <w:t xml:space="preserve">DMHTG </w:t>
      </w:r>
      <w:r w:rsidRPr="00785524">
        <w:rPr>
          <w:rFonts w:cstheme="minorHAnsi"/>
          <w:color w:val="222222"/>
        </w:rPr>
        <w:t>and/or the Contracting Authorities, it is advised that any discussions, correspondence or other</w:t>
      </w:r>
      <w:r>
        <w:rPr>
          <w:rFonts w:cstheme="minorHAnsi"/>
          <w:color w:val="222222"/>
        </w:rPr>
        <w:t xml:space="preserve"> </w:t>
      </w:r>
      <w:r w:rsidRPr="00785524">
        <w:rPr>
          <w:rFonts w:cstheme="minorHAnsi"/>
          <w:color w:val="222222"/>
        </w:rPr>
        <w:t>communications with regards to the DPS and/or its Supplementary Requ</w:t>
      </w:r>
      <w:r>
        <w:rPr>
          <w:rFonts w:cstheme="minorHAnsi"/>
          <w:color w:val="222222"/>
        </w:rPr>
        <w:t xml:space="preserve">ests for Tenders may be treated as </w:t>
      </w:r>
      <w:r w:rsidRPr="00785524">
        <w:rPr>
          <w:rFonts w:cstheme="minorHAnsi"/>
          <w:color w:val="222222"/>
        </w:rPr>
        <w:t>canvassing.</w:t>
      </w:r>
    </w:p>
    <w:p w14:paraId="28C19957" w14:textId="77777777" w:rsidR="0015545D" w:rsidRDefault="0015545D" w:rsidP="0015545D">
      <w:pPr>
        <w:autoSpaceDE w:val="0"/>
        <w:autoSpaceDN w:val="0"/>
        <w:adjustRightInd w:val="0"/>
        <w:rPr>
          <w:rFonts w:cstheme="minorHAnsi"/>
          <w:color w:val="000000"/>
        </w:rPr>
      </w:pPr>
    </w:p>
    <w:p w14:paraId="26246976" w14:textId="77777777" w:rsidR="0015545D" w:rsidRPr="00785524" w:rsidRDefault="0015545D" w:rsidP="0015545D">
      <w:pPr>
        <w:autoSpaceDE w:val="0"/>
        <w:autoSpaceDN w:val="0"/>
        <w:adjustRightInd w:val="0"/>
        <w:rPr>
          <w:rFonts w:cstheme="minorHAnsi"/>
          <w:color w:val="222222"/>
        </w:rPr>
      </w:pPr>
      <w:r>
        <w:rPr>
          <w:rFonts w:cstheme="minorHAnsi"/>
          <w:color w:val="000000"/>
        </w:rPr>
        <w:t>2.11.</w:t>
      </w:r>
      <w:r w:rsidRPr="00785524">
        <w:rPr>
          <w:rFonts w:cstheme="minorHAnsi"/>
          <w:color w:val="000000"/>
        </w:rPr>
        <w:t xml:space="preserve">3 </w:t>
      </w:r>
      <w:r w:rsidRPr="00785524">
        <w:rPr>
          <w:rFonts w:cstheme="minorHAnsi"/>
          <w:color w:val="222222"/>
        </w:rPr>
        <w:t>In accordance with the Ethics in Public Office Act 1995 (as amen</w:t>
      </w:r>
      <w:r>
        <w:rPr>
          <w:rFonts w:cstheme="minorHAnsi"/>
          <w:color w:val="222222"/>
        </w:rPr>
        <w:t xml:space="preserve">ded), any money, gifts or other </w:t>
      </w:r>
      <w:r w:rsidRPr="00785524">
        <w:rPr>
          <w:rFonts w:cstheme="minorHAnsi"/>
          <w:color w:val="222222"/>
        </w:rPr>
        <w:t>consideration furnished by an economic</w:t>
      </w:r>
      <w:r>
        <w:rPr>
          <w:rFonts w:cstheme="minorHAnsi"/>
          <w:color w:val="222222"/>
        </w:rPr>
        <w:t xml:space="preserve"> operator seeking to obtain an </w:t>
      </w:r>
      <w:r w:rsidRPr="00785524">
        <w:rPr>
          <w:rFonts w:cstheme="minorHAnsi"/>
          <w:color w:val="222222"/>
        </w:rPr>
        <w:t>RFT Contract or otherwise</w:t>
      </w:r>
      <w:r>
        <w:rPr>
          <w:rFonts w:cstheme="minorHAnsi"/>
          <w:color w:val="222222"/>
        </w:rPr>
        <w:t xml:space="preserve"> influence the </w:t>
      </w:r>
      <w:r w:rsidRPr="00785524">
        <w:rPr>
          <w:rFonts w:cstheme="minorHAnsi"/>
          <w:color w:val="222222"/>
        </w:rPr>
        <w:t>DPS will be deemed to have been paid or given corruptly unless the contrary is proved.</w:t>
      </w:r>
    </w:p>
    <w:p w14:paraId="5DEE98F3" w14:textId="77777777" w:rsidR="0015545D" w:rsidRDefault="0015545D" w:rsidP="0015545D">
      <w:pPr>
        <w:autoSpaceDE w:val="0"/>
        <w:autoSpaceDN w:val="0"/>
        <w:adjustRightInd w:val="0"/>
        <w:rPr>
          <w:rFonts w:cstheme="minorHAnsi"/>
          <w:b/>
          <w:bCs/>
          <w:color w:val="000000"/>
        </w:rPr>
      </w:pPr>
    </w:p>
    <w:p w14:paraId="256E8E40" w14:textId="77777777" w:rsidR="0015545D" w:rsidRPr="008D0A48" w:rsidRDefault="0015545D" w:rsidP="0015545D">
      <w:pPr>
        <w:pStyle w:val="Heading2"/>
        <w:rPr>
          <w:sz w:val="24"/>
          <w:szCs w:val="24"/>
        </w:rPr>
      </w:pPr>
      <w:bookmarkStart w:id="165" w:name="_Toc44917389"/>
      <w:bookmarkStart w:id="166" w:name="_Toc44917710"/>
      <w:bookmarkStart w:id="167" w:name="_Toc44917820"/>
      <w:r w:rsidRPr="008D0A48">
        <w:rPr>
          <w:sz w:val="24"/>
          <w:szCs w:val="24"/>
        </w:rPr>
        <w:t>2.12 CONFLICTS OF INTEREST AND REGISTRABLE INTEREST</w:t>
      </w:r>
      <w:bookmarkEnd w:id="165"/>
      <w:bookmarkEnd w:id="166"/>
      <w:bookmarkEnd w:id="167"/>
    </w:p>
    <w:p w14:paraId="1D53FD47" w14:textId="77777777" w:rsidR="0015545D" w:rsidRDefault="0015545D" w:rsidP="0015545D">
      <w:pPr>
        <w:autoSpaceDE w:val="0"/>
        <w:autoSpaceDN w:val="0"/>
        <w:adjustRightInd w:val="0"/>
        <w:rPr>
          <w:rFonts w:cstheme="minorHAnsi"/>
          <w:color w:val="000000"/>
        </w:rPr>
      </w:pPr>
    </w:p>
    <w:p w14:paraId="3A283FF8" w14:textId="77777777" w:rsidR="0015545D" w:rsidRPr="00785524" w:rsidRDefault="0015545D" w:rsidP="0015545D">
      <w:pPr>
        <w:autoSpaceDE w:val="0"/>
        <w:autoSpaceDN w:val="0"/>
        <w:adjustRightInd w:val="0"/>
        <w:rPr>
          <w:rFonts w:cstheme="minorHAnsi"/>
          <w:color w:val="222222"/>
        </w:rPr>
      </w:pPr>
      <w:bookmarkStart w:id="168" w:name="_Toc44917711"/>
      <w:r w:rsidRPr="008D0A48">
        <w:rPr>
          <w:rStyle w:val="Heading3Char"/>
          <w:color w:val="000000" w:themeColor="text1"/>
        </w:rPr>
        <w:lastRenderedPageBreak/>
        <w:t>2.12.1</w:t>
      </w:r>
      <w:bookmarkEnd w:id="168"/>
      <w:r w:rsidRPr="00785524">
        <w:rPr>
          <w:rFonts w:cstheme="minorHAnsi"/>
          <w:color w:val="000000"/>
        </w:rPr>
        <w:t xml:space="preserve"> </w:t>
      </w:r>
      <w:r w:rsidRPr="00785524">
        <w:rPr>
          <w:rFonts w:cstheme="minorHAnsi"/>
          <w:color w:val="222222"/>
        </w:rPr>
        <w:t>Any actual or potential conflict of interest involving the Economic Operator and a Contracting Authority</w:t>
      </w:r>
      <w:r>
        <w:rPr>
          <w:rFonts w:cstheme="minorHAnsi"/>
          <w:color w:val="222222"/>
        </w:rPr>
        <w:t xml:space="preserve"> </w:t>
      </w:r>
      <w:r w:rsidRPr="00785524">
        <w:rPr>
          <w:rFonts w:cstheme="minorHAnsi"/>
          <w:color w:val="222222"/>
        </w:rPr>
        <w:t xml:space="preserve">and/or the </w:t>
      </w:r>
      <w:r>
        <w:rPr>
          <w:rFonts w:cstheme="minorHAnsi"/>
          <w:color w:val="222222"/>
        </w:rPr>
        <w:t>DMHTG</w:t>
      </w:r>
      <w:r w:rsidRPr="00785524">
        <w:rPr>
          <w:rFonts w:cstheme="minorHAnsi"/>
          <w:color w:val="222222"/>
        </w:rPr>
        <w:t xml:space="preserve"> must be disclosed by the Economic Operator as soon as it becomes apparent.</w:t>
      </w:r>
    </w:p>
    <w:p w14:paraId="352AE942" w14:textId="77777777" w:rsidR="0015545D" w:rsidRDefault="0015545D" w:rsidP="0015545D">
      <w:pPr>
        <w:autoSpaceDE w:val="0"/>
        <w:autoSpaceDN w:val="0"/>
        <w:adjustRightInd w:val="0"/>
        <w:rPr>
          <w:rFonts w:cstheme="minorHAnsi"/>
          <w:color w:val="000000"/>
        </w:rPr>
      </w:pPr>
    </w:p>
    <w:p w14:paraId="4A434C7D" w14:textId="77777777" w:rsidR="0015545D" w:rsidRPr="00785524" w:rsidRDefault="0015545D" w:rsidP="0015545D">
      <w:pPr>
        <w:autoSpaceDE w:val="0"/>
        <w:autoSpaceDN w:val="0"/>
        <w:adjustRightInd w:val="0"/>
        <w:rPr>
          <w:rFonts w:cstheme="minorHAnsi"/>
          <w:color w:val="222222"/>
        </w:rPr>
      </w:pPr>
      <w:bookmarkStart w:id="169" w:name="_Toc44917712"/>
      <w:r w:rsidRPr="008D0A48">
        <w:rPr>
          <w:rStyle w:val="Heading3Char"/>
          <w:color w:val="000000" w:themeColor="text1"/>
        </w:rPr>
        <w:t>2.12.2</w:t>
      </w:r>
      <w:bookmarkEnd w:id="169"/>
      <w:r w:rsidRPr="008D0A48">
        <w:rPr>
          <w:rStyle w:val="Heading3Char"/>
          <w:color w:val="000000" w:themeColor="text1"/>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and/or the Contracting Authorities may investigate potential conflicts of interest with the</w:t>
      </w:r>
    </w:p>
    <w:p w14:paraId="12DA2424"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Economic Operator where it deems it necessary for the proper and transparent administration of the</w:t>
      </w:r>
    </w:p>
    <w:p w14:paraId="55A92C8E"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DPS.</w:t>
      </w:r>
    </w:p>
    <w:p w14:paraId="561F1542" w14:textId="77777777" w:rsidR="0015545D" w:rsidRDefault="0015545D" w:rsidP="0015545D">
      <w:pPr>
        <w:autoSpaceDE w:val="0"/>
        <w:autoSpaceDN w:val="0"/>
        <w:adjustRightInd w:val="0"/>
        <w:rPr>
          <w:rFonts w:cstheme="minorHAnsi"/>
          <w:color w:val="000000"/>
        </w:rPr>
      </w:pPr>
    </w:p>
    <w:p w14:paraId="017F5E5F" w14:textId="77777777" w:rsidR="0015545D" w:rsidRPr="00785524" w:rsidRDefault="0015545D" w:rsidP="0015545D">
      <w:pPr>
        <w:autoSpaceDE w:val="0"/>
        <w:autoSpaceDN w:val="0"/>
        <w:adjustRightInd w:val="0"/>
        <w:rPr>
          <w:rFonts w:cstheme="minorHAnsi"/>
          <w:color w:val="222222"/>
        </w:rPr>
      </w:pPr>
      <w:bookmarkStart w:id="170" w:name="_Toc44917713"/>
      <w:r w:rsidRPr="008D0A48">
        <w:rPr>
          <w:rStyle w:val="Heading3Char"/>
          <w:color w:val="000000" w:themeColor="text1"/>
        </w:rPr>
        <w:t>2.12.3</w:t>
      </w:r>
      <w:bookmarkEnd w:id="170"/>
      <w:r w:rsidRPr="00785524">
        <w:rPr>
          <w:rFonts w:cstheme="minorHAnsi"/>
          <w:color w:val="000000"/>
        </w:rPr>
        <w:t xml:space="preserve"> </w:t>
      </w:r>
      <w:r w:rsidRPr="00785524">
        <w:rPr>
          <w:rFonts w:cstheme="minorHAnsi"/>
          <w:color w:val="222222"/>
        </w:rPr>
        <w:t xml:space="preserve">Where the </w:t>
      </w:r>
      <w:r>
        <w:rPr>
          <w:rFonts w:cstheme="minorHAnsi"/>
          <w:color w:val="222222"/>
        </w:rPr>
        <w:t>DMHTG</w:t>
      </w:r>
      <w:r w:rsidRPr="00785524">
        <w:rPr>
          <w:rFonts w:cstheme="minorHAnsi"/>
          <w:color w:val="222222"/>
        </w:rPr>
        <w:t xml:space="preserve"> and/or the Contracting Authority determines a material</w:t>
      </w:r>
      <w:r>
        <w:rPr>
          <w:rFonts w:cstheme="minorHAnsi"/>
          <w:color w:val="222222"/>
        </w:rPr>
        <w:t xml:space="preserve"> conflict of interest arises it </w:t>
      </w:r>
      <w:r w:rsidRPr="00785524">
        <w:rPr>
          <w:rFonts w:cstheme="minorHAnsi"/>
          <w:color w:val="222222"/>
        </w:rPr>
        <w:t>may, at its sole discretion, permit the situation to continue sub</w:t>
      </w:r>
      <w:r>
        <w:rPr>
          <w:rFonts w:cstheme="minorHAnsi"/>
          <w:color w:val="222222"/>
        </w:rPr>
        <w:t xml:space="preserve">ject to the Economic Operator’s </w:t>
      </w:r>
      <w:r w:rsidRPr="00785524">
        <w:rPr>
          <w:rFonts w:cstheme="minorHAnsi"/>
          <w:color w:val="222222"/>
        </w:rPr>
        <w:t xml:space="preserve">satisfactory compliance with safeguards specified by the </w:t>
      </w:r>
      <w:r>
        <w:rPr>
          <w:rFonts w:cstheme="minorHAnsi"/>
          <w:color w:val="222222"/>
        </w:rPr>
        <w:t>DMHTG</w:t>
      </w:r>
      <w:r w:rsidRPr="00785524">
        <w:rPr>
          <w:rFonts w:cstheme="minorHAnsi"/>
          <w:color w:val="222222"/>
        </w:rPr>
        <w:t xml:space="preserve"> and/or the Contracting Authority.</w:t>
      </w:r>
    </w:p>
    <w:p w14:paraId="0E540A60" w14:textId="77777777" w:rsidR="0015545D" w:rsidRDefault="0015545D" w:rsidP="0015545D">
      <w:pPr>
        <w:autoSpaceDE w:val="0"/>
        <w:autoSpaceDN w:val="0"/>
        <w:adjustRightInd w:val="0"/>
        <w:rPr>
          <w:rFonts w:cstheme="minorHAnsi"/>
          <w:color w:val="000000"/>
        </w:rPr>
      </w:pPr>
    </w:p>
    <w:p w14:paraId="491ED0A1" w14:textId="77777777" w:rsidR="0015545D" w:rsidRPr="00785524" w:rsidRDefault="0015545D" w:rsidP="0015545D">
      <w:pPr>
        <w:autoSpaceDE w:val="0"/>
        <w:autoSpaceDN w:val="0"/>
        <w:adjustRightInd w:val="0"/>
        <w:rPr>
          <w:rFonts w:cstheme="minorHAnsi"/>
          <w:color w:val="222222"/>
        </w:rPr>
      </w:pPr>
      <w:bookmarkStart w:id="171" w:name="_Toc44917714"/>
      <w:r w:rsidRPr="008D0A48">
        <w:rPr>
          <w:rStyle w:val="Heading3Char"/>
          <w:color w:val="000000" w:themeColor="text1"/>
        </w:rPr>
        <w:t>2.12.4</w:t>
      </w:r>
      <w:bookmarkEnd w:id="171"/>
      <w:r w:rsidRPr="00785524">
        <w:rPr>
          <w:rFonts w:cstheme="minorHAnsi"/>
          <w:color w:val="000000"/>
        </w:rPr>
        <w:t xml:space="preserve"> </w:t>
      </w:r>
      <w:r w:rsidRPr="00785524">
        <w:rPr>
          <w:rFonts w:cstheme="minorHAnsi"/>
          <w:color w:val="222222"/>
        </w:rPr>
        <w:t xml:space="preserve">Where the </w:t>
      </w:r>
      <w:r>
        <w:rPr>
          <w:rFonts w:cstheme="minorHAnsi"/>
          <w:color w:val="222222"/>
        </w:rPr>
        <w:t>DMHTG</w:t>
      </w:r>
      <w:r w:rsidRPr="00785524">
        <w:rPr>
          <w:rFonts w:cstheme="minorHAnsi"/>
          <w:color w:val="222222"/>
        </w:rPr>
        <w:t xml:space="preserve"> and/or the Contracting Authority determines a material conflict of interest arises and</w:t>
      </w:r>
      <w:r>
        <w:rPr>
          <w:rFonts w:cstheme="minorHAnsi"/>
          <w:color w:val="222222"/>
        </w:rPr>
        <w:t xml:space="preserve"> </w:t>
      </w:r>
      <w:r w:rsidRPr="00785524">
        <w:rPr>
          <w:rFonts w:cstheme="minorHAnsi"/>
          <w:color w:val="222222"/>
        </w:rPr>
        <w:t>same can only be remedied by the exclusion of the Economic Operat</w:t>
      </w:r>
      <w:r>
        <w:rPr>
          <w:rFonts w:cstheme="minorHAnsi"/>
          <w:color w:val="222222"/>
        </w:rPr>
        <w:t>or from a Mini Competition</w:t>
      </w:r>
      <w:r w:rsidRPr="00785524">
        <w:rPr>
          <w:rFonts w:cstheme="minorHAnsi"/>
          <w:color w:val="222222"/>
        </w:rPr>
        <w:t xml:space="preserve"> and/or </w:t>
      </w:r>
      <w:r>
        <w:rPr>
          <w:rFonts w:cstheme="minorHAnsi"/>
          <w:color w:val="222222"/>
        </w:rPr>
        <w:t xml:space="preserve">an </w:t>
      </w:r>
      <w:r w:rsidRPr="00785524">
        <w:rPr>
          <w:rFonts w:cstheme="minorHAnsi"/>
          <w:color w:val="222222"/>
        </w:rPr>
        <w:t xml:space="preserve">RFT Contract, the </w:t>
      </w:r>
      <w:r>
        <w:rPr>
          <w:rFonts w:cstheme="minorHAnsi"/>
          <w:color w:val="222222"/>
        </w:rPr>
        <w:t>DMHTG</w:t>
      </w:r>
      <w:r w:rsidRPr="00785524">
        <w:rPr>
          <w:rFonts w:cstheme="minorHAnsi"/>
          <w:color w:val="222222"/>
        </w:rPr>
        <w:t xml:space="preserve"> and/or the Contracting Authority shall exclude the</w:t>
      </w:r>
      <w:r>
        <w:rPr>
          <w:rFonts w:cstheme="minorHAnsi"/>
          <w:color w:val="222222"/>
        </w:rPr>
        <w:t xml:space="preserve"> </w:t>
      </w:r>
      <w:r w:rsidRPr="00785524">
        <w:rPr>
          <w:rFonts w:cstheme="minorHAnsi"/>
          <w:color w:val="222222"/>
        </w:rPr>
        <w:t>Economic Operator from same.</w:t>
      </w:r>
    </w:p>
    <w:p w14:paraId="3E3687F8" w14:textId="77777777" w:rsidR="0015545D" w:rsidRDefault="0015545D" w:rsidP="0015545D">
      <w:pPr>
        <w:autoSpaceDE w:val="0"/>
        <w:autoSpaceDN w:val="0"/>
        <w:adjustRightInd w:val="0"/>
        <w:rPr>
          <w:rFonts w:cstheme="minorHAnsi"/>
          <w:color w:val="000000"/>
        </w:rPr>
      </w:pPr>
    </w:p>
    <w:p w14:paraId="4D0AFE39" w14:textId="77777777" w:rsidR="0015545D" w:rsidRPr="008D0A48" w:rsidRDefault="0015545D" w:rsidP="0015545D">
      <w:pPr>
        <w:autoSpaceDE w:val="0"/>
        <w:autoSpaceDN w:val="0"/>
        <w:adjustRightInd w:val="0"/>
        <w:rPr>
          <w:rFonts w:cstheme="minorHAnsi"/>
          <w:color w:val="222222"/>
        </w:rPr>
      </w:pPr>
      <w:bookmarkStart w:id="172" w:name="_Toc44917715"/>
      <w:r w:rsidRPr="008D0A48">
        <w:rPr>
          <w:rStyle w:val="Heading3Char"/>
          <w:color w:val="000000" w:themeColor="text1"/>
        </w:rPr>
        <w:t>2.12.5</w:t>
      </w:r>
      <w:bookmarkEnd w:id="172"/>
      <w:r w:rsidRPr="00785524">
        <w:rPr>
          <w:rFonts w:cstheme="minorHAnsi"/>
          <w:color w:val="000000"/>
        </w:rPr>
        <w:t xml:space="preserve"> Any registrable interest (having the meaning prescribed by the Ethics in Public Office Act, </w:t>
      </w:r>
      <w:r w:rsidRPr="00785524">
        <w:rPr>
          <w:rFonts w:cstheme="minorHAnsi"/>
          <w:color w:val="222222"/>
        </w:rPr>
        <w:t xml:space="preserve">1995) </w:t>
      </w:r>
      <w:r>
        <w:rPr>
          <w:rFonts w:cstheme="minorHAnsi"/>
          <w:color w:val="222222"/>
        </w:rPr>
        <w:t>i</w:t>
      </w:r>
      <w:r w:rsidRPr="00785524">
        <w:rPr>
          <w:rFonts w:cstheme="minorHAnsi"/>
          <w:color w:val="222222"/>
        </w:rPr>
        <w:t>nvolving</w:t>
      </w:r>
      <w:r>
        <w:rPr>
          <w:rFonts w:cstheme="minorHAnsi"/>
          <w:color w:val="222222"/>
        </w:rPr>
        <w:t xml:space="preserve"> </w:t>
      </w:r>
      <w:r w:rsidRPr="00785524">
        <w:rPr>
          <w:rFonts w:cstheme="minorHAnsi"/>
          <w:color w:val="222222"/>
        </w:rPr>
        <w:t xml:space="preserve">the Economic Operator and the </w:t>
      </w:r>
      <w:r>
        <w:rPr>
          <w:rFonts w:cstheme="minorHAnsi"/>
          <w:color w:val="222222"/>
        </w:rPr>
        <w:t>DMHTG</w:t>
      </w:r>
      <w:r w:rsidRPr="00785524">
        <w:rPr>
          <w:rFonts w:cstheme="minorHAnsi"/>
          <w:color w:val="222222"/>
        </w:rPr>
        <w:t xml:space="preserve"> and/or a Contracting Authority, must be fully disclosed to</w:t>
      </w:r>
      <w:r>
        <w:rPr>
          <w:rFonts w:cstheme="minorHAnsi"/>
          <w:color w:val="222222"/>
        </w:rPr>
        <w:t xml:space="preserve"> </w:t>
      </w:r>
      <w:r w:rsidRPr="00785524">
        <w:rPr>
          <w:rFonts w:cstheme="minorHAnsi"/>
          <w:color w:val="222222"/>
        </w:rPr>
        <w:t>the</w:t>
      </w:r>
      <w:r>
        <w:rPr>
          <w:rFonts w:cstheme="minorHAnsi"/>
          <w:color w:val="222222"/>
        </w:rPr>
        <w:t xml:space="preserve"> DMHTG</w:t>
      </w:r>
      <w:r w:rsidRPr="00785524">
        <w:rPr>
          <w:rFonts w:cstheme="minorHAnsi"/>
          <w:color w:val="222222"/>
        </w:rPr>
        <w:t xml:space="preserve"> and/or the Contracting Authority immediately upon such in</w:t>
      </w:r>
      <w:r>
        <w:rPr>
          <w:rFonts w:cstheme="minorHAnsi"/>
          <w:color w:val="222222"/>
        </w:rPr>
        <w:t xml:space="preserve">formation becoming known to the </w:t>
      </w:r>
      <w:r w:rsidRPr="00785524">
        <w:rPr>
          <w:rFonts w:cstheme="minorHAnsi"/>
          <w:color w:val="222222"/>
        </w:rPr>
        <w:t>Economic Operator</w:t>
      </w:r>
      <w:r w:rsidRPr="00785524">
        <w:rPr>
          <w:rFonts w:cstheme="minorHAnsi"/>
          <w:color w:val="7030A1"/>
        </w:rPr>
        <w:t>.</w:t>
      </w:r>
    </w:p>
    <w:p w14:paraId="39C7B556" w14:textId="77777777" w:rsidR="0015545D" w:rsidRDefault="0015545D" w:rsidP="0015545D">
      <w:pPr>
        <w:autoSpaceDE w:val="0"/>
        <w:autoSpaceDN w:val="0"/>
        <w:adjustRightInd w:val="0"/>
        <w:rPr>
          <w:rFonts w:cstheme="minorHAnsi"/>
          <w:b/>
          <w:bCs/>
          <w:color w:val="000000"/>
        </w:rPr>
      </w:pPr>
    </w:p>
    <w:p w14:paraId="3D847BE9" w14:textId="77777777" w:rsidR="0015545D" w:rsidRPr="008D0A48" w:rsidRDefault="0015545D" w:rsidP="0015545D">
      <w:pPr>
        <w:pStyle w:val="Heading2"/>
        <w:rPr>
          <w:sz w:val="24"/>
          <w:szCs w:val="24"/>
        </w:rPr>
      </w:pPr>
      <w:bookmarkStart w:id="173" w:name="_Toc44917390"/>
      <w:bookmarkStart w:id="174" w:name="_Toc44917716"/>
      <w:bookmarkStart w:id="175" w:name="_Toc44917821"/>
      <w:r w:rsidRPr="008D0A48">
        <w:rPr>
          <w:sz w:val="24"/>
          <w:szCs w:val="24"/>
        </w:rPr>
        <w:t>2.13 CONFIDENTIALITY</w:t>
      </w:r>
      <w:bookmarkEnd w:id="173"/>
      <w:bookmarkEnd w:id="174"/>
      <w:bookmarkEnd w:id="175"/>
    </w:p>
    <w:p w14:paraId="1E92610E" w14:textId="77777777" w:rsidR="0015545D" w:rsidRDefault="0015545D" w:rsidP="0015545D">
      <w:pPr>
        <w:autoSpaceDE w:val="0"/>
        <w:autoSpaceDN w:val="0"/>
        <w:adjustRightInd w:val="0"/>
        <w:rPr>
          <w:rFonts w:cstheme="minorHAnsi"/>
          <w:color w:val="000000"/>
        </w:rPr>
      </w:pPr>
    </w:p>
    <w:p w14:paraId="70A20D88" w14:textId="77777777" w:rsidR="0015545D" w:rsidRPr="00785524" w:rsidRDefault="0015545D" w:rsidP="0015545D">
      <w:pPr>
        <w:autoSpaceDE w:val="0"/>
        <w:autoSpaceDN w:val="0"/>
        <w:adjustRightInd w:val="0"/>
        <w:rPr>
          <w:rFonts w:cstheme="minorHAnsi"/>
          <w:color w:val="222222"/>
        </w:rPr>
      </w:pPr>
      <w:bookmarkStart w:id="176" w:name="_Toc44917717"/>
      <w:r w:rsidRPr="008D0A48">
        <w:rPr>
          <w:rStyle w:val="Heading3Char"/>
          <w:color w:val="000000" w:themeColor="text1"/>
        </w:rPr>
        <w:t>2.13.1</w:t>
      </w:r>
      <w:bookmarkEnd w:id="176"/>
      <w:r w:rsidRPr="00785524">
        <w:rPr>
          <w:rFonts w:cstheme="minorHAnsi"/>
          <w:color w:val="000000"/>
        </w:rPr>
        <w:t xml:space="preserve"> </w:t>
      </w:r>
      <w:r w:rsidRPr="00785524">
        <w:rPr>
          <w:rFonts w:cstheme="minorHAnsi"/>
          <w:color w:val="222222"/>
        </w:rPr>
        <w:t>All documents and information in relation to the DPS and its application process provided to the</w:t>
      </w:r>
    </w:p>
    <w:p w14:paraId="13EE0422"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Economic Operator by the </w:t>
      </w:r>
      <w:r>
        <w:rPr>
          <w:rFonts w:cstheme="minorHAnsi"/>
          <w:color w:val="222222"/>
        </w:rPr>
        <w:t>DMHTG</w:t>
      </w:r>
      <w:r w:rsidRPr="00785524">
        <w:rPr>
          <w:rFonts w:cstheme="minorHAnsi"/>
          <w:color w:val="222222"/>
        </w:rPr>
        <w:t xml:space="preserve"> shall be treated as strictly confidential by the Economic Operator.</w:t>
      </w:r>
    </w:p>
    <w:p w14:paraId="2D214B38" w14:textId="77777777" w:rsidR="0015545D" w:rsidRDefault="0015545D" w:rsidP="0015545D">
      <w:pPr>
        <w:autoSpaceDE w:val="0"/>
        <w:autoSpaceDN w:val="0"/>
        <w:adjustRightInd w:val="0"/>
        <w:rPr>
          <w:rFonts w:cstheme="minorHAnsi"/>
          <w:b/>
          <w:bCs/>
          <w:color w:val="000000"/>
        </w:rPr>
      </w:pPr>
    </w:p>
    <w:p w14:paraId="714F6607" w14:textId="77777777" w:rsidR="0015545D" w:rsidRPr="008D0A48" w:rsidRDefault="0015545D" w:rsidP="0015545D">
      <w:pPr>
        <w:pStyle w:val="Heading2"/>
        <w:rPr>
          <w:sz w:val="24"/>
          <w:szCs w:val="24"/>
        </w:rPr>
      </w:pPr>
      <w:bookmarkStart w:id="177" w:name="_Toc44917391"/>
      <w:bookmarkStart w:id="178" w:name="_Toc44917718"/>
      <w:bookmarkStart w:id="179" w:name="_Toc44917822"/>
      <w:r w:rsidRPr="008D0A48">
        <w:rPr>
          <w:sz w:val="24"/>
          <w:szCs w:val="24"/>
        </w:rPr>
        <w:t>2.14 DATA PROTECTION</w:t>
      </w:r>
      <w:bookmarkEnd w:id="177"/>
      <w:bookmarkEnd w:id="178"/>
      <w:bookmarkEnd w:id="179"/>
    </w:p>
    <w:p w14:paraId="0E0A0DB6" w14:textId="77777777" w:rsidR="0015545D" w:rsidRDefault="0015545D" w:rsidP="0015545D">
      <w:pPr>
        <w:autoSpaceDE w:val="0"/>
        <w:autoSpaceDN w:val="0"/>
        <w:adjustRightInd w:val="0"/>
        <w:rPr>
          <w:rFonts w:cstheme="minorHAnsi"/>
          <w:color w:val="000000"/>
        </w:rPr>
      </w:pPr>
    </w:p>
    <w:p w14:paraId="32BCB9A3" w14:textId="77777777" w:rsidR="0015545D" w:rsidRDefault="0015545D" w:rsidP="0015545D">
      <w:pPr>
        <w:autoSpaceDE w:val="0"/>
        <w:autoSpaceDN w:val="0"/>
        <w:adjustRightInd w:val="0"/>
        <w:rPr>
          <w:rFonts w:cstheme="minorHAnsi"/>
          <w:color w:val="222222"/>
        </w:rPr>
      </w:pPr>
      <w:bookmarkStart w:id="180" w:name="_Toc44917719"/>
      <w:r w:rsidRPr="006B441A">
        <w:rPr>
          <w:rStyle w:val="Heading3Char"/>
          <w:color w:val="000000" w:themeColor="text1"/>
        </w:rPr>
        <w:t>2.14.1</w:t>
      </w:r>
      <w:bookmarkEnd w:id="180"/>
      <w:r w:rsidRPr="006B441A">
        <w:rPr>
          <w:rFonts w:cstheme="minorHAnsi"/>
          <w:color w:val="000000" w:themeColor="text1"/>
        </w:rPr>
        <w:t xml:space="preserve"> </w:t>
      </w:r>
      <w:r w:rsidRPr="00785524">
        <w:rPr>
          <w:rFonts w:cstheme="minorHAnsi"/>
          <w:color w:val="222222"/>
        </w:rPr>
        <w:t>In this clause, “Data Protection Laws” means:</w:t>
      </w:r>
    </w:p>
    <w:p w14:paraId="0D2A76BD" w14:textId="77777777" w:rsidR="0015545D" w:rsidRDefault="0015545D" w:rsidP="0015545D">
      <w:pPr>
        <w:autoSpaceDE w:val="0"/>
        <w:autoSpaceDN w:val="0"/>
        <w:adjustRightInd w:val="0"/>
        <w:rPr>
          <w:rFonts w:cstheme="minorHAnsi"/>
          <w:color w:val="222222"/>
        </w:rPr>
      </w:pPr>
      <w:r w:rsidRPr="00785524">
        <w:rPr>
          <w:rFonts w:cstheme="minorHAnsi"/>
          <w:color w:val="222222"/>
        </w:rPr>
        <w:t xml:space="preserve">(a) the Irish Data Protection Acts 1988 to 2018; </w:t>
      </w:r>
    </w:p>
    <w:p w14:paraId="3119DFF1" w14:textId="77777777" w:rsidR="0015545D" w:rsidRDefault="0015545D" w:rsidP="0015545D">
      <w:pPr>
        <w:autoSpaceDE w:val="0"/>
        <w:autoSpaceDN w:val="0"/>
        <w:adjustRightInd w:val="0"/>
        <w:rPr>
          <w:rFonts w:cstheme="minorHAnsi"/>
          <w:color w:val="222222"/>
        </w:rPr>
      </w:pPr>
      <w:r>
        <w:rPr>
          <w:rFonts w:cstheme="minorHAnsi"/>
          <w:color w:val="222222"/>
        </w:rPr>
        <w:lastRenderedPageBreak/>
        <w:t xml:space="preserve">(b) the </w:t>
      </w:r>
      <w:r w:rsidRPr="00785524">
        <w:rPr>
          <w:rFonts w:cstheme="minorHAnsi"/>
          <w:color w:val="222222"/>
        </w:rPr>
        <w:t>General Data Protection Regulation (EU) 2016/679 (“GDPR”); and</w:t>
      </w:r>
    </w:p>
    <w:p w14:paraId="48B0EBA1"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(c) any other applicable law or</w:t>
      </w:r>
      <w:r>
        <w:rPr>
          <w:rFonts w:cstheme="minorHAnsi"/>
          <w:color w:val="222222"/>
        </w:rPr>
        <w:t xml:space="preserve"> </w:t>
      </w:r>
      <w:r w:rsidRPr="00785524">
        <w:rPr>
          <w:rFonts w:cstheme="minorHAnsi"/>
          <w:color w:val="222222"/>
        </w:rPr>
        <w:t>regulation relating to the processing of personal data and to privacy including (but not limited to) the</w:t>
      </w:r>
      <w:r>
        <w:rPr>
          <w:rFonts w:cstheme="minorHAnsi"/>
          <w:color w:val="222222"/>
        </w:rPr>
        <w:t xml:space="preserve"> </w:t>
      </w:r>
      <w:r w:rsidRPr="00785524">
        <w:rPr>
          <w:rFonts w:cstheme="minorHAnsi"/>
          <w:color w:val="222222"/>
        </w:rPr>
        <w:t>E-Privacy Directive and the European Communities (Electronic Communications Networks and Services)</w:t>
      </w:r>
      <w:r>
        <w:rPr>
          <w:rFonts w:cstheme="minorHAnsi"/>
          <w:color w:val="222222"/>
        </w:rPr>
        <w:t xml:space="preserve"> </w:t>
      </w:r>
      <w:r w:rsidRPr="00785524">
        <w:rPr>
          <w:rFonts w:cstheme="minorHAnsi"/>
          <w:color w:val="222222"/>
        </w:rPr>
        <w:t>(Privacy and Electronic Communications) Regulations 2011 (“E-P</w:t>
      </w:r>
      <w:r>
        <w:rPr>
          <w:rFonts w:cstheme="minorHAnsi"/>
          <w:color w:val="222222"/>
        </w:rPr>
        <w:t xml:space="preserve">rivacy Regulations”) (as may be </w:t>
      </w:r>
      <w:r w:rsidRPr="00785524">
        <w:rPr>
          <w:rFonts w:cstheme="minorHAnsi"/>
          <w:color w:val="222222"/>
        </w:rPr>
        <w:t>amended, updated or re-published by the relevant body from time to time and as then apply at the time</w:t>
      </w:r>
      <w:r>
        <w:rPr>
          <w:rFonts w:cstheme="minorHAnsi"/>
          <w:color w:val="222222"/>
        </w:rPr>
        <w:t xml:space="preserve"> </w:t>
      </w:r>
      <w:r w:rsidRPr="00785524">
        <w:rPr>
          <w:rFonts w:cstheme="minorHAnsi"/>
          <w:color w:val="222222"/>
        </w:rPr>
        <w:t>of an RFT Contract).</w:t>
      </w:r>
    </w:p>
    <w:p w14:paraId="464C597A" w14:textId="77777777" w:rsidR="0015545D" w:rsidRDefault="0015545D" w:rsidP="0015545D">
      <w:pPr>
        <w:autoSpaceDE w:val="0"/>
        <w:autoSpaceDN w:val="0"/>
        <w:adjustRightInd w:val="0"/>
        <w:rPr>
          <w:rFonts w:cstheme="minorHAnsi"/>
          <w:color w:val="000000"/>
        </w:rPr>
      </w:pPr>
    </w:p>
    <w:p w14:paraId="7A117CED" w14:textId="77777777" w:rsidR="0015545D" w:rsidRPr="00785524" w:rsidRDefault="0015545D" w:rsidP="0015545D">
      <w:pPr>
        <w:autoSpaceDE w:val="0"/>
        <w:autoSpaceDN w:val="0"/>
        <w:adjustRightInd w:val="0"/>
        <w:rPr>
          <w:rFonts w:cstheme="minorHAnsi"/>
          <w:color w:val="222222"/>
        </w:rPr>
      </w:pPr>
      <w:bookmarkStart w:id="181" w:name="_Toc44917720"/>
      <w:r w:rsidRPr="006B441A">
        <w:rPr>
          <w:rStyle w:val="Heading3Char"/>
          <w:color w:val="000000" w:themeColor="text1"/>
        </w:rPr>
        <w:t>2.14.2</w:t>
      </w:r>
      <w:bookmarkEnd w:id="181"/>
      <w:r w:rsidRPr="006B441A">
        <w:rPr>
          <w:rFonts w:cstheme="minorHAnsi"/>
          <w:color w:val="000000" w:themeColor="text1"/>
        </w:rPr>
        <w:t xml:space="preserve"> </w:t>
      </w:r>
      <w:r w:rsidRPr="00785524">
        <w:rPr>
          <w:rFonts w:cstheme="minorHAnsi"/>
          <w:color w:val="222222"/>
        </w:rPr>
        <w:t xml:space="preserve">The Contracting Authorities and the </w:t>
      </w:r>
      <w:r>
        <w:rPr>
          <w:rFonts w:cstheme="minorHAnsi"/>
          <w:color w:val="222222"/>
        </w:rPr>
        <w:t>DMHTG</w:t>
      </w:r>
      <w:r w:rsidRPr="00785524">
        <w:rPr>
          <w:rFonts w:cstheme="minorHAnsi"/>
          <w:color w:val="222222"/>
        </w:rPr>
        <w:t xml:space="preserve"> will each be an Independent Data Controller (where Data</w:t>
      </w:r>
    </w:p>
    <w:p w14:paraId="0BF2879D"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Controller has the meaning given under the Data Protection Laws) in respect of any Personal Data</w:t>
      </w:r>
      <w:r>
        <w:rPr>
          <w:rFonts w:cstheme="minorHAnsi"/>
          <w:color w:val="222222"/>
        </w:rPr>
        <w:t xml:space="preserve"> </w:t>
      </w:r>
      <w:r w:rsidRPr="00785524">
        <w:rPr>
          <w:rFonts w:cstheme="minorHAnsi"/>
          <w:color w:val="222222"/>
        </w:rPr>
        <w:t>(where Personal Data has the meaning given under the Data Protection Laws) required to be provided</w:t>
      </w:r>
      <w:r>
        <w:rPr>
          <w:rFonts w:cstheme="minorHAnsi"/>
          <w:color w:val="222222"/>
        </w:rPr>
        <w:t xml:space="preserve"> </w:t>
      </w:r>
      <w:r w:rsidRPr="00785524">
        <w:rPr>
          <w:rFonts w:cstheme="minorHAnsi"/>
          <w:color w:val="222222"/>
        </w:rPr>
        <w:t xml:space="preserve">by the Economic Operator in response to this DPS Agreement and any </w:t>
      </w:r>
      <w:r>
        <w:rPr>
          <w:rFonts w:cstheme="minorHAnsi"/>
          <w:color w:val="222222"/>
        </w:rPr>
        <w:t>Mini Competition</w:t>
      </w:r>
      <w:r w:rsidRPr="00785524">
        <w:rPr>
          <w:rFonts w:cstheme="minorHAnsi"/>
          <w:color w:val="222222"/>
        </w:rPr>
        <w:t>.</w:t>
      </w:r>
      <w:r>
        <w:rPr>
          <w:rFonts w:cstheme="minorHAnsi"/>
          <w:color w:val="222222"/>
        </w:rPr>
        <w:t xml:space="preserve"> </w:t>
      </w:r>
    </w:p>
    <w:p w14:paraId="72493AB8" w14:textId="77777777" w:rsidR="0015545D" w:rsidRDefault="0015545D" w:rsidP="0015545D">
      <w:pPr>
        <w:autoSpaceDE w:val="0"/>
        <w:autoSpaceDN w:val="0"/>
        <w:adjustRightInd w:val="0"/>
        <w:rPr>
          <w:rFonts w:cstheme="minorHAnsi"/>
          <w:color w:val="000000"/>
        </w:rPr>
      </w:pPr>
      <w:r>
        <w:rPr>
          <w:rFonts w:cstheme="minorHAnsi"/>
          <w:color w:val="000000"/>
        </w:rPr>
        <w:t xml:space="preserve"> </w:t>
      </w:r>
    </w:p>
    <w:p w14:paraId="7E5E96E2" w14:textId="77777777" w:rsidR="0015545D" w:rsidRPr="00785524" w:rsidRDefault="0015545D" w:rsidP="0015545D">
      <w:pPr>
        <w:autoSpaceDE w:val="0"/>
        <w:autoSpaceDN w:val="0"/>
        <w:adjustRightInd w:val="0"/>
        <w:rPr>
          <w:rFonts w:cstheme="minorHAnsi"/>
          <w:color w:val="222222"/>
        </w:rPr>
      </w:pPr>
      <w:bookmarkStart w:id="182" w:name="_Toc44917721"/>
      <w:r w:rsidRPr="006B441A">
        <w:rPr>
          <w:rStyle w:val="Heading3Char"/>
          <w:color w:val="000000" w:themeColor="text1"/>
        </w:rPr>
        <w:t>2.14.3</w:t>
      </w:r>
      <w:bookmarkEnd w:id="182"/>
      <w:r w:rsidRPr="006B441A">
        <w:rPr>
          <w:rFonts w:cstheme="minorHAnsi"/>
          <w:color w:val="000000" w:themeColor="text1"/>
        </w:rPr>
        <w:t xml:space="preserve"> </w:t>
      </w:r>
      <w:r w:rsidRPr="00785524">
        <w:rPr>
          <w:rFonts w:cstheme="minorHAnsi"/>
          <w:color w:val="222222"/>
        </w:rPr>
        <w:t>The Economic Operator, as Data Controller in respect of any Personal Data provided by it, in its</w:t>
      </w:r>
      <w:r>
        <w:rPr>
          <w:rFonts w:cstheme="minorHAnsi"/>
          <w:color w:val="222222"/>
        </w:rPr>
        <w:t xml:space="preserve"> </w:t>
      </w:r>
      <w:r w:rsidRPr="00785524">
        <w:rPr>
          <w:rFonts w:cstheme="minorHAnsi"/>
          <w:color w:val="222222"/>
        </w:rPr>
        <w:t>application to the DPS and in response to an</w:t>
      </w:r>
      <w:r>
        <w:rPr>
          <w:rFonts w:cstheme="minorHAnsi"/>
          <w:color w:val="222222"/>
        </w:rPr>
        <w:t xml:space="preserve">y Mini Competition, is required to confirm </w:t>
      </w:r>
      <w:r w:rsidRPr="00785524">
        <w:rPr>
          <w:rFonts w:cstheme="minorHAnsi"/>
          <w:color w:val="222222"/>
        </w:rPr>
        <w:t>that all Data Subjects (where Data Subject has the meaning given under the Data Protection Laws)</w:t>
      </w:r>
      <w:r>
        <w:rPr>
          <w:rFonts w:cstheme="minorHAnsi"/>
          <w:color w:val="222222"/>
        </w:rPr>
        <w:t xml:space="preserve"> </w:t>
      </w:r>
      <w:r w:rsidRPr="00785524">
        <w:rPr>
          <w:rFonts w:cstheme="minorHAnsi"/>
          <w:color w:val="222222"/>
        </w:rPr>
        <w:t>whose Personal Data is provided by the Economic Operator have consented to the processing of such</w:t>
      </w:r>
      <w:r>
        <w:rPr>
          <w:rFonts w:cstheme="minorHAnsi"/>
          <w:color w:val="222222"/>
        </w:rPr>
        <w:t xml:space="preserve"> </w:t>
      </w:r>
      <w:r w:rsidRPr="00785524">
        <w:rPr>
          <w:rFonts w:cstheme="minorHAnsi"/>
          <w:color w:val="222222"/>
        </w:rPr>
        <w:t xml:space="preserve">Personal Data by the Economic Operator, the </w:t>
      </w:r>
      <w:r>
        <w:rPr>
          <w:rFonts w:cstheme="minorHAnsi"/>
          <w:color w:val="222222"/>
        </w:rPr>
        <w:t>DMHTG</w:t>
      </w:r>
      <w:r w:rsidRPr="00785524">
        <w:rPr>
          <w:rFonts w:cstheme="minorHAnsi"/>
          <w:color w:val="222222"/>
        </w:rPr>
        <w:t>, the Contracting Authorities, the evaluation teams</w:t>
      </w:r>
      <w:r>
        <w:rPr>
          <w:rFonts w:cstheme="minorHAnsi"/>
          <w:color w:val="222222"/>
        </w:rPr>
        <w:t xml:space="preserve"> </w:t>
      </w:r>
      <w:r w:rsidRPr="00785524">
        <w:rPr>
          <w:rFonts w:cstheme="minorHAnsi"/>
          <w:color w:val="222222"/>
        </w:rPr>
        <w:t xml:space="preserve">and the operator of </w:t>
      </w:r>
      <w:r w:rsidRPr="00785524">
        <w:rPr>
          <w:rFonts w:cstheme="minorHAnsi"/>
          <w:color w:val="0000FF"/>
        </w:rPr>
        <w:t>www.</w:t>
      </w:r>
      <w:r>
        <w:rPr>
          <w:rFonts w:cstheme="minorHAnsi"/>
          <w:color w:val="0000FF"/>
        </w:rPr>
        <w:t>eTenders</w:t>
      </w:r>
      <w:r w:rsidRPr="00785524">
        <w:rPr>
          <w:rFonts w:cstheme="minorHAnsi"/>
          <w:color w:val="0000FF"/>
        </w:rPr>
        <w:t xml:space="preserve">.ie </w:t>
      </w:r>
      <w:r w:rsidRPr="00785524">
        <w:rPr>
          <w:rFonts w:cstheme="minorHAnsi"/>
          <w:color w:val="222222"/>
        </w:rPr>
        <w:t>(hereinafter referred to as “</w:t>
      </w:r>
      <w:r>
        <w:rPr>
          <w:rFonts w:cstheme="minorHAnsi"/>
          <w:color w:val="222222"/>
        </w:rPr>
        <w:t>ETenders</w:t>
      </w:r>
      <w:r w:rsidRPr="00785524">
        <w:rPr>
          <w:rFonts w:cstheme="minorHAnsi"/>
          <w:color w:val="222222"/>
        </w:rPr>
        <w:t>”) for the purpose of the</w:t>
      </w:r>
      <w:r>
        <w:rPr>
          <w:rFonts w:cstheme="minorHAnsi"/>
          <w:color w:val="222222"/>
        </w:rPr>
        <w:t xml:space="preserve"> </w:t>
      </w:r>
      <w:r w:rsidRPr="00785524">
        <w:rPr>
          <w:rFonts w:cstheme="minorHAnsi"/>
          <w:color w:val="222222"/>
        </w:rPr>
        <w:t xml:space="preserve">participation of the Economic Operator in the DPS and/or </w:t>
      </w:r>
      <w:r>
        <w:rPr>
          <w:rFonts w:cstheme="minorHAnsi"/>
          <w:color w:val="222222"/>
        </w:rPr>
        <w:t>Mini Competition</w:t>
      </w:r>
      <w:r w:rsidRPr="00785524">
        <w:rPr>
          <w:rFonts w:cstheme="minorHAnsi"/>
          <w:color w:val="222222"/>
        </w:rPr>
        <w:t xml:space="preserve"> or that</w:t>
      </w:r>
      <w:r>
        <w:rPr>
          <w:rFonts w:cstheme="minorHAnsi"/>
          <w:color w:val="222222"/>
        </w:rPr>
        <w:t xml:space="preserve"> </w:t>
      </w:r>
      <w:r w:rsidRPr="00785524">
        <w:rPr>
          <w:rFonts w:cstheme="minorHAnsi"/>
          <w:color w:val="222222"/>
        </w:rPr>
        <w:t>the Economic Operator otherwise has a legal basis for providing such Personal Data to the foregoing</w:t>
      </w:r>
      <w:r>
        <w:rPr>
          <w:rFonts w:cstheme="minorHAnsi"/>
          <w:color w:val="222222"/>
        </w:rPr>
        <w:t xml:space="preserve"> </w:t>
      </w:r>
      <w:r w:rsidRPr="00785524">
        <w:rPr>
          <w:rFonts w:cstheme="minorHAnsi"/>
          <w:color w:val="222222"/>
        </w:rPr>
        <w:t>for the purpose of its participation in the DPS.</w:t>
      </w:r>
    </w:p>
    <w:p w14:paraId="0DCF47A1" w14:textId="77777777" w:rsidR="0015545D" w:rsidRDefault="0015545D" w:rsidP="0015545D">
      <w:pPr>
        <w:autoSpaceDE w:val="0"/>
        <w:autoSpaceDN w:val="0"/>
        <w:adjustRightInd w:val="0"/>
        <w:rPr>
          <w:rFonts w:cstheme="minorHAnsi"/>
          <w:color w:val="000000"/>
        </w:rPr>
      </w:pPr>
    </w:p>
    <w:p w14:paraId="63FB91C6" w14:textId="77777777" w:rsidR="0015545D" w:rsidRPr="00785524" w:rsidRDefault="0015545D" w:rsidP="0015545D">
      <w:pPr>
        <w:autoSpaceDE w:val="0"/>
        <w:autoSpaceDN w:val="0"/>
        <w:adjustRightInd w:val="0"/>
        <w:rPr>
          <w:rFonts w:cstheme="minorHAnsi"/>
          <w:color w:val="222222"/>
        </w:rPr>
      </w:pPr>
      <w:r>
        <w:rPr>
          <w:rFonts w:cstheme="minorHAnsi"/>
          <w:color w:val="000000"/>
        </w:rPr>
        <w:t>2.14.</w:t>
      </w:r>
      <w:r w:rsidRPr="00785524">
        <w:rPr>
          <w:rFonts w:cstheme="minorHAnsi"/>
          <w:color w:val="000000"/>
        </w:rPr>
        <w:t xml:space="preserve">4 </w:t>
      </w:r>
      <w:r w:rsidRPr="00785524">
        <w:rPr>
          <w:rFonts w:cstheme="minorHAnsi"/>
          <w:color w:val="222222"/>
        </w:rPr>
        <w:t xml:space="preserve">The Contracting Authorities and the </w:t>
      </w:r>
      <w:r>
        <w:rPr>
          <w:rFonts w:cstheme="minorHAnsi"/>
          <w:color w:val="222222"/>
        </w:rPr>
        <w:t>DMHTG</w:t>
      </w:r>
      <w:r w:rsidRPr="00785524">
        <w:rPr>
          <w:rFonts w:cstheme="minorHAnsi"/>
          <w:color w:val="222222"/>
        </w:rPr>
        <w:t>, each as an independent Data Controller, may process the</w:t>
      </w:r>
    </w:p>
    <w:p w14:paraId="4514522A" w14:textId="77777777" w:rsidR="0015545D" w:rsidRDefault="0015545D" w:rsidP="0015545D">
      <w:pPr>
        <w:autoSpaceDE w:val="0"/>
        <w:autoSpaceDN w:val="0"/>
        <w:adjustRightInd w:val="0"/>
        <w:rPr>
          <w:rFonts w:cstheme="minorHAnsi"/>
          <w:color w:val="222222"/>
        </w:rPr>
      </w:pPr>
      <w:r w:rsidRPr="00785524">
        <w:rPr>
          <w:rFonts w:cstheme="minorHAnsi"/>
          <w:color w:val="222222"/>
        </w:rPr>
        <w:t>Personal Data as follows:</w:t>
      </w:r>
      <w:r>
        <w:rPr>
          <w:rFonts w:cstheme="minorHAnsi"/>
          <w:color w:val="222222"/>
        </w:rPr>
        <w:t xml:space="preserve"> </w:t>
      </w:r>
    </w:p>
    <w:p w14:paraId="37A0EB0D" w14:textId="77777777" w:rsidR="0015545D" w:rsidRPr="006B441A" w:rsidRDefault="0015545D" w:rsidP="00A92770">
      <w:pPr>
        <w:pStyle w:val="ListParagraph"/>
        <w:numPr>
          <w:ilvl w:val="0"/>
          <w:numId w:val="39"/>
        </w:numPr>
        <w:autoSpaceDE w:val="0"/>
        <w:autoSpaceDN w:val="0"/>
        <w:adjustRightInd w:val="0"/>
        <w:spacing w:before="0" w:after="0" w:line="240" w:lineRule="auto"/>
        <w:rPr>
          <w:rFonts w:cstheme="minorHAnsi"/>
          <w:color w:val="222222"/>
        </w:rPr>
      </w:pPr>
      <w:r w:rsidRPr="006B441A">
        <w:rPr>
          <w:rFonts w:cstheme="minorHAnsi"/>
          <w:color w:val="222222"/>
        </w:rPr>
        <w:t>by the Contracting Authorities disclosing data (including Personal Data of the Economic Operator and/or their employees or other related third-party agents such as those persons’ names, contact details, work experience etc.) to the DMHTG.</w:t>
      </w:r>
    </w:p>
    <w:p w14:paraId="33662ABD" w14:textId="77777777" w:rsidR="0015545D" w:rsidRDefault="0015545D" w:rsidP="0015545D">
      <w:pPr>
        <w:autoSpaceDE w:val="0"/>
        <w:autoSpaceDN w:val="0"/>
        <w:adjustRightInd w:val="0"/>
        <w:rPr>
          <w:rFonts w:cstheme="minorHAnsi"/>
          <w:color w:val="000000"/>
        </w:rPr>
      </w:pPr>
    </w:p>
    <w:p w14:paraId="71826667" w14:textId="77777777" w:rsidR="0015545D" w:rsidRPr="00785524" w:rsidRDefault="0015545D" w:rsidP="0015545D">
      <w:pPr>
        <w:autoSpaceDE w:val="0"/>
        <w:autoSpaceDN w:val="0"/>
        <w:adjustRightInd w:val="0"/>
        <w:rPr>
          <w:rFonts w:cstheme="minorHAnsi"/>
          <w:color w:val="222222"/>
        </w:rPr>
      </w:pPr>
      <w:r>
        <w:rPr>
          <w:rFonts w:cstheme="minorHAnsi"/>
          <w:color w:val="000000"/>
        </w:rPr>
        <w:t>2.14.</w:t>
      </w:r>
      <w:r w:rsidRPr="00785524">
        <w:rPr>
          <w:rFonts w:cstheme="minorHAnsi"/>
          <w:color w:val="000000"/>
        </w:rPr>
        <w:t xml:space="preserve">5 </w:t>
      </w:r>
      <w:r w:rsidRPr="00785524">
        <w:rPr>
          <w:rFonts w:cstheme="minorHAnsi"/>
          <w:color w:val="222222"/>
        </w:rPr>
        <w:t>The Contracting Authorities, as an independent Data Controller, may share the Personal Data as follows:</w:t>
      </w:r>
    </w:p>
    <w:p w14:paraId="329F8424" w14:textId="77777777" w:rsidR="0015545D" w:rsidRDefault="0015545D" w:rsidP="00A92770">
      <w:pPr>
        <w:pStyle w:val="ListParagraph"/>
        <w:numPr>
          <w:ilvl w:val="0"/>
          <w:numId w:val="40"/>
        </w:numPr>
        <w:autoSpaceDE w:val="0"/>
        <w:autoSpaceDN w:val="0"/>
        <w:adjustRightInd w:val="0"/>
        <w:spacing w:before="0" w:after="0" w:line="240" w:lineRule="auto"/>
        <w:rPr>
          <w:rFonts w:cstheme="minorHAnsi"/>
          <w:color w:val="222222"/>
        </w:rPr>
      </w:pPr>
      <w:r>
        <w:rPr>
          <w:rFonts w:cstheme="minorHAnsi"/>
          <w:color w:val="222222"/>
        </w:rPr>
        <w:t>S</w:t>
      </w:r>
      <w:r w:rsidRPr="006B441A">
        <w:rPr>
          <w:rFonts w:cstheme="minorHAnsi"/>
          <w:color w:val="222222"/>
        </w:rPr>
        <w:t>hare such Personal Data with other bodies within the public and/or semi-state sectors that use the ETenders service as required by this DPS Agreement. The list of such public and/or/semi- State bodies is maintained on ETenders and is updated from time to time. In addition, such Personal Data may be shared with the Office of Government Procurement, the Local Government Management Agency and with other bodies as required under law.</w:t>
      </w:r>
    </w:p>
    <w:p w14:paraId="2C9D2355" w14:textId="77777777" w:rsidR="0015545D" w:rsidRPr="006B441A" w:rsidRDefault="0015545D" w:rsidP="0015545D">
      <w:pPr>
        <w:pStyle w:val="ListParagraph"/>
        <w:autoSpaceDE w:val="0"/>
        <w:autoSpaceDN w:val="0"/>
        <w:adjustRightInd w:val="0"/>
        <w:rPr>
          <w:rFonts w:cstheme="minorHAnsi"/>
          <w:color w:val="222222"/>
        </w:rPr>
      </w:pPr>
      <w:r>
        <w:rPr>
          <w:rFonts w:cstheme="minorHAnsi"/>
          <w:color w:val="222222"/>
        </w:rPr>
        <w:t xml:space="preserve"> </w:t>
      </w:r>
    </w:p>
    <w:p w14:paraId="23614DF2" w14:textId="77777777" w:rsidR="0015545D" w:rsidRPr="00785524" w:rsidRDefault="0015545D" w:rsidP="0015545D">
      <w:pPr>
        <w:autoSpaceDE w:val="0"/>
        <w:autoSpaceDN w:val="0"/>
        <w:adjustRightInd w:val="0"/>
        <w:rPr>
          <w:rFonts w:cstheme="minorHAnsi"/>
          <w:color w:val="222222"/>
        </w:rPr>
      </w:pPr>
      <w:bookmarkStart w:id="183" w:name="_Toc44917722"/>
      <w:r w:rsidRPr="00627CCE">
        <w:rPr>
          <w:rStyle w:val="Heading3Char"/>
          <w:color w:val="000000" w:themeColor="text1"/>
        </w:rPr>
        <w:t>2.14.6</w:t>
      </w:r>
      <w:bookmarkEnd w:id="183"/>
      <w:r w:rsidRPr="00627CCE">
        <w:rPr>
          <w:rStyle w:val="Heading3Char"/>
          <w:color w:val="000000" w:themeColor="text1"/>
        </w:rPr>
        <w:t xml:space="preserve"> </w:t>
      </w:r>
      <w:r w:rsidRPr="00785524">
        <w:rPr>
          <w:rFonts w:cstheme="minorHAnsi"/>
          <w:color w:val="222222"/>
        </w:rPr>
        <w:t xml:space="preserve">The Contracting Authorities and the </w:t>
      </w:r>
      <w:r>
        <w:rPr>
          <w:rFonts w:cstheme="minorHAnsi"/>
          <w:color w:val="222222"/>
        </w:rPr>
        <w:t>DMHTG</w:t>
      </w:r>
      <w:r w:rsidRPr="00785524">
        <w:rPr>
          <w:rFonts w:cstheme="minorHAnsi"/>
          <w:color w:val="222222"/>
        </w:rPr>
        <w:t xml:space="preserve"> shall enter into a Data Sharing Agreement, which shall</w:t>
      </w:r>
      <w:r>
        <w:rPr>
          <w:rFonts w:cstheme="minorHAnsi"/>
          <w:color w:val="222222"/>
        </w:rPr>
        <w:t xml:space="preserve"> </w:t>
      </w:r>
      <w:r w:rsidRPr="00785524">
        <w:rPr>
          <w:rFonts w:cstheme="minorHAnsi"/>
          <w:color w:val="222222"/>
        </w:rPr>
        <w:t>govern the sharing of the Personal Data between them and their respective rights, obligations and</w:t>
      </w:r>
      <w:r>
        <w:rPr>
          <w:rFonts w:cstheme="minorHAnsi"/>
          <w:color w:val="222222"/>
        </w:rPr>
        <w:t xml:space="preserve"> </w:t>
      </w:r>
      <w:r w:rsidRPr="00785524">
        <w:rPr>
          <w:rFonts w:cstheme="minorHAnsi"/>
          <w:color w:val="222222"/>
        </w:rPr>
        <w:t>liability in relation to this.</w:t>
      </w:r>
    </w:p>
    <w:p w14:paraId="66F7FD20" w14:textId="77777777" w:rsidR="0015545D" w:rsidRDefault="0015545D" w:rsidP="0015545D">
      <w:pPr>
        <w:autoSpaceDE w:val="0"/>
        <w:autoSpaceDN w:val="0"/>
        <w:adjustRightInd w:val="0"/>
        <w:rPr>
          <w:rStyle w:val="Heading3Char"/>
          <w:color w:val="000000" w:themeColor="text1"/>
        </w:rPr>
      </w:pPr>
    </w:p>
    <w:p w14:paraId="52B6A804" w14:textId="77777777" w:rsidR="0015545D" w:rsidRDefault="0015545D" w:rsidP="0015545D">
      <w:pPr>
        <w:autoSpaceDE w:val="0"/>
        <w:autoSpaceDN w:val="0"/>
        <w:adjustRightInd w:val="0"/>
        <w:rPr>
          <w:rFonts w:cstheme="minorHAnsi"/>
          <w:color w:val="222222"/>
        </w:rPr>
      </w:pPr>
      <w:bookmarkStart w:id="184" w:name="_Toc44917723"/>
      <w:r w:rsidRPr="00627CCE">
        <w:rPr>
          <w:rStyle w:val="Heading3Char"/>
          <w:color w:val="000000" w:themeColor="text1"/>
        </w:rPr>
        <w:t>2.14.7</w:t>
      </w:r>
      <w:bookmarkEnd w:id="184"/>
      <w:r w:rsidRPr="00627CCE">
        <w:rPr>
          <w:rStyle w:val="Heading3Char"/>
          <w:color w:val="000000" w:themeColor="text1"/>
        </w:rPr>
        <w:t xml:space="preserve"> </w:t>
      </w:r>
      <w:r w:rsidRPr="00785524">
        <w:rPr>
          <w:rFonts w:cstheme="minorHAnsi"/>
          <w:color w:val="222222"/>
        </w:rPr>
        <w:t>The Economic Operator shall be individually responsible, as an independent Data Controller,</w:t>
      </w:r>
      <w:r>
        <w:rPr>
          <w:rFonts w:cstheme="minorHAnsi"/>
          <w:color w:val="222222"/>
        </w:rPr>
        <w:t xml:space="preserve"> for its own </w:t>
      </w:r>
      <w:r w:rsidRPr="00785524">
        <w:rPr>
          <w:rFonts w:cstheme="minorHAnsi"/>
          <w:color w:val="222222"/>
        </w:rPr>
        <w:t>processing of the Personal Data and must fully comply with its obligations as a Data Controller under</w:t>
      </w:r>
      <w:r>
        <w:rPr>
          <w:rFonts w:cstheme="minorHAnsi"/>
          <w:color w:val="222222"/>
        </w:rPr>
        <w:t xml:space="preserve"> </w:t>
      </w:r>
      <w:r w:rsidRPr="00785524">
        <w:rPr>
          <w:rFonts w:cstheme="minorHAnsi"/>
          <w:color w:val="222222"/>
        </w:rPr>
        <w:t>the Data Protection Laws in this regard.</w:t>
      </w:r>
    </w:p>
    <w:p w14:paraId="445870CD" w14:textId="77777777" w:rsidR="0015545D" w:rsidRPr="00785524" w:rsidRDefault="0015545D" w:rsidP="0015545D">
      <w:pPr>
        <w:autoSpaceDE w:val="0"/>
        <w:autoSpaceDN w:val="0"/>
        <w:adjustRightInd w:val="0"/>
        <w:rPr>
          <w:rFonts w:cstheme="minorHAnsi"/>
          <w:color w:val="222222"/>
        </w:rPr>
      </w:pPr>
    </w:p>
    <w:p w14:paraId="0FEC5007" w14:textId="77777777" w:rsidR="0015545D" w:rsidRPr="00785524" w:rsidRDefault="0015545D" w:rsidP="0015545D">
      <w:pPr>
        <w:autoSpaceDE w:val="0"/>
        <w:autoSpaceDN w:val="0"/>
        <w:adjustRightInd w:val="0"/>
        <w:rPr>
          <w:rFonts w:cstheme="minorHAnsi"/>
          <w:color w:val="222222"/>
        </w:rPr>
      </w:pPr>
      <w:bookmarkStart w:id="185" w:name="_Toc44917724"/>
      <w:r w:rsidRPr="00627CCE">
        <w:rPr>
          <w:rStyle w:val="Heading3Char"/>
          <w:color w:val="000000" w:themeColor="text1"/>
        </w:rPr>
        <w:t>2.14.8</w:t>
      </w:r>
      <w:bookmarkEnd w:id="185"/>
      <w:r w:rsidRPr="00627CCE">
        <w:rPr>
          <w:rStyle w:val="Heading3Char"/>
          <w:color w:val="000000" w:themeColor="text1"/>
        </w:rPr>
        <w:t xml:space="preserve"> </w:t>
      </w:r>
      <w:r w:rsidRPr="00785524">
        <w:rPr>
          <w:rFonts w:cstheme="minorHAnsi"/>
          <w:color w:val="222222"/>
        </w:rPr>
        <w:t xml:space="preserve">Neither the Economic Operator nor the </w:t>
      </w:r>
      <w:r>
        <w:rPr>
          <w:rFonts w:cstheme="minorHAnsi"/>
          <w:color w:val="222222"/>
        </w:rPr>
        <w:t>DMHTG</w:t>
      </w:r>
      <w:r w:rsidRPr="00785524">
        <w:rPr>
          <w:rFonts w:cstheme="minorHAnsi"/>
          <w:color w:val="222222"/>
        </w:rPr>
        <w:t xml:space="preserve"> shall be construed as a Data Processor (where Data</w:t>
      </w:r>
    </w:p>
    <w:p w14:paraId="77C6D111" w14:textId="77777777" w:rsidR="0015545D" w:rsidRDefault="0015545D" w:rsidP="0015545D">
      <w:pPr>
        <w:autoSpaceDE w:val="0"/>
        <w:autoSpaceDN w:val="0"/>
        <w:adjustRightInd w:val="0"/>
        <w:rPr>
          <w:rFonts w:cstheme="minorHAnsi"/>
          <w:color w:val="222222"/>
        </w:rPr>
      </w:pPr>
      <w:r w:rsidRPr="00785524">
        <w:rPr>
          <w:rFonts w:cstheme="minorHAnsi"/>
          <w:color w:val="222222"/>
        </w:rPr>
        <w:t>Processor has the meaning given under the Data Protection Laws) in relation to the other, unless the</w:t>
      </w:r>
      <w:r>
        <w:rPr>
          <w:rFonts w:cstheme="minorHAnsi"/>
          <w:color w:val="222222"/>
        </w:rPr>
        <w:t xml:space="preserve"> </w:t>
      </w:r>
      <w:r w:rsidRPr="00785524">
        <w:rPr>
          <w:rFonts w:cstheme="minorHAnsi"/>
          <w:color w:val="222222"/>
        </w:rPr>
        <w:t>conditions for processing of the Personal Data change so that one p</w:t>
      </w:r>
      <w:r>
        <w:rPr>
          <w:rFonts w:cstheme="minorHAnsi"/>
          <w:color w:val="222222"/>
        </w:rPr>
        <w:t xml:space="preserve">arty processes Personal Data on </w:t>
      </w:r>
      <w:r w:rsidRPr="00785524">
        <w:rPr>
          <w:rFonts w:cstheme="minorHAnsi"/>
          <w:color w:val="222222"/>
        </w:rPr>
        <w:t>behalf of and on the instructions of the other party.</w:t>
      </w:r>
    </w:p>
    <w:p w14:paraId="214F5FAE" w14:textId="77777777" w:rsidR="0015545D" w:rsidRPr="00785524" w:rsidRDefault="0015545D" w:rsidP="0015545D">
      <w:pPr>
        <w:autoSpaceDE w:val="0"/>
        <w:autoSpaceDN w:val="0"/>
        <w:adjustRightInd w:val="0"/>
        <w:rPr>
          <w:rFonts w:cstheme="minorHAnsi"/>
          <w:color w:val="222222"/>
        </w:rPr>
      </w:pPr>
    </w:p>
    <w:p w14:paraId="7D165C44" w14:textId="77777777" w:rsidR="0015545D" w:rsidRPr="00785524" w:rsidRDefault="0015545D" w:rsidP="0015545D">
      <w:pPr>
        <w:autoSpaceDE w:val="0"/>
        <w:autoSpaceDN w:val="0"/>
        <w:adjustRightInd w:val="0"/>
        <w:rPr>
          <w:rFonts w:cstheme="minorHAnsi"/>
          <w:color w:val="222222"/>
        </w:rPr>
      </w:pPr>
      <w:bookmarkStart w:id="186" w:name="_Toc44917725"/>
      <w:r w:rsidRPr="00627CCE">
        <w:rPr>
          <w:rStyle w:val="Heading3Char"/>
          <w:color w:val="000000" w:themeColor="text1"/>
        </w:rPr>
        <w:t>2.14.9</w:t>
      </w:r>
      <w:bookmarkEnd w:id="186"/>
      <w:r w:rsidRPr="00627CCE">
        <w:rPr>
          <w:rStyle w:val="Heading3Char"/>
          <w:color w:val="000000" w:themeColor="text1"/>
        </w:rPr>
        <w:t xml:space="preserve"> </w:t>
      </w:r>
      <w:r w:rsidRPr="00785524">
        <w:rPr>
          <w:rFonts w:cstheme="minorHAnsi"/>
          <w:color w:val="222222"/>
        </w:rPr>
        <w:t xml:space="preserve">The Economic Operator and the </w:t>
      </w:r>
      <w:r>
        <w:rPr>
          <w:rFonts w:cstheme="minorHAnsi"/>
          <w:color w:val="222222"/>
        </w:rPr>
        <w:t>DMHTG</w:t>
      </w:r>
      <w:r w:rsidRPr="00785524">
        <w:rPr>
          <w:rFonts w:cstheme="minorHAnsi"/>
          <w:color w:val="222222"/>
        </w:rPr>
        <w:t xml:space="preserve"> shall not be construed as Joint Data Controllers (where Joint</w:t>
      </w:r>
    </w:p>
    <w:p w14:paraId="5DDE9689" w14:textId="77777777" w:rsidR="0015545D" w:rsidRDefault="0015545D" w:rsidP="0015545D">
      <w:pPr>
        <w:autoSpaceDE w:val="0"/>
        <w:autoSpaceDN w:val="0"/>
        <w:adjustRightInd w:val="0"/>
        <w:rPr>
          <w:rFonts w:cstheme="minorHAnsi"/>
          <w:color w:val="222222"/>
        </w:rPr>
      </w:pPr>
      <w:r w:rsidRPr="00785524">
        <w:rPr>
          <w:rFonts w:cstheme="minorHAnsi"/>
          <w:color w:val="222222"/>
        </w:rPr>
        <w:t xml:space="preserve">Data Controllers has the meaning given under the Data Protection </w:t>
      </w:r>
      <w:r>
        <w:rPr>
          <w:rFonts w:cstheme="minorHAnsi"/>
          <w:color w:val="222222"/>
        </w:rPr>
        <w:t xml:space="preserve">Laws) unless the conditions for </w:t>
      </w:r>
      <w:r w:rsidRPr="00785524">
        <w:rPr>
          <w:rFonts w:cstheme="minorHAnsi"/>
          <w:color w:val="222222"/>
        </w:rPr>
        <w:t>processing of the Personal Data change such that the parties in conjunction with one another jointly, in</w:t>
      </w:r>
      <w:r>
        <w:rPr>
          <w:rFonts w:cstheme="minorHAnsi"/>
          <w:color w:val="222222"/>
        </w:rPr>
        <w:t xml:space="preserve"> </w:t>
      </w:r>
      <w:r w:rsidRPr="00785524">
        <w:rPr>
          <w:rFonts w:cstheme="minorHAnsi"/>
          <w:color w:val="222222"/>
        </w:rPr>
        <w:t>a collaborative fashion, determine the purposes and means of processing the Personal Data.</w:t>
      </w:r>
    </w:p>
    <w:p w14:paraId="3F41ED19" w14:textId="77777777" w:rsidR="0015545D" w:rsidRPr="00785524" w:rsidRDefault="0015545D" w:rsidP="0015545D">
      <w:pPr>
        <w:autoSpaceDE w:val="0"/>
        <w:autoSpaceDN w:val="0"/>
        <w:adjustRightInd w:val="0"/>
        <w:rPr>
          <w:rFonts w:cstheme="minorHAnsi"/>
          <w:color w:val="222222"/>
        </w:rPr>
      </w:pPr>
      <w:r>
        <w:rPr>
          <w:rFonts w:cstheme="minorHAnsi"/>
          <w:color w:val="222222"/>
        </w:rPr>
        <w:t xml:space="preserve"> </w:t>
      </w:r>
    </w:p>
    <w:p w14:paraId="5F319E10" w14:textId="77777777" w:rsidR="0015545D" w:rsidRDefault="0015545D" w:rsidP="0015545D">
      <w:pPr>
        <w:autoSpaceDE w:val="0"/>
        <w:autoSpaceDN w:val="0"/>
        <w:adjustRightInd w:val="0"/>
        <w:rPr>
          <w:rFonts w:cstheme="minorHAnsi"/>
          <w:color w:val="222222"/>
        </w:rPr>
      </w:pPr>
      <w:bookmarkStart w:id="187" w:name="_Toc44917726"/>
      <w:r w:rsidRPr="00627CCE">
        <w:rPr>
          <w:rStyle w:val="Heading3Char"/>
          <w:color w:val="000000" w:themeColor="text1"/>
        </w:rPr>
        <w:t>2.14.10</w:t>
      </w:r>
      <w:bookmarkEnd w:id="187"/>
      <w:r w:rsidRPr="00785524">
        <w:rPr>
          <w:rFonts w:cstheme="minorHAnsi"/>
          <w:color w:val="000000"/>
        </w:rPr>
        <w:t xml:space="preserve"> </w:t>
      </w:r>
      <w:r w:rsidRPr="00785524">
        <w:rPr>
          <w:rFonts w:cstheme="minorHAnsi"/>
          <w:color w:val="222222"/>
        </w:rPr>
        <w:t xml:space="preserve">The Economic Operator will inform the </w:t>
      </w:r>
      <w:r>
        <w:rPr>
          <w:rFonts w:cstheme="minorHAnsi"/>
          <w:color w:val="222222"/>
        </w:rPr>
        <w:t>DMHTG</w:t>
      </w:r>
      <w:r w:rsidRPr="00785524">
        <w:rPr>
          <w:rFonts w:cstheme="minorHAnsi"/>
          <w:color w:val="222222"/>
        </w:rPr>
        <w:t xml:space="preserve"> as soon as possible of </w:t>
      </w:r>
      <w:r>
        <w:rPr>
          <w:rFonts w:cstheme="minorHAnsi"/>
          <w:color w:val="222222"/>
        </w:rPr>
        <w:t xml:space="preserve">any requests from Data Subjects </w:t>
      </w:r>
      <w:r w:rsidRPr="00785524">
        <w:rPr>
          <w:rFonts w:cstheme="minorHAnsi"/>
          <w:color w:val="222222"/>
        </w:rPr>
        <w:t>regarding rectification or erasure of Personal Data included in a tender, or</w:t>
      </w:r>
      <w:r>
        <w:rPr>
          <w:rFonts w:cstheme="minorHAnsi"/>
          <w:color w:val="222222"/>
        </w:rPr>
        <w:t xml:space="preserve"> restriction of or objection to </w:t>
      </w:r>
      <w:r w:rsidRPr="00785524">
        <w:rPr>
          <w:rFonts w:cstheme="minorHAnsi"/>
          <w:color w:val="222222"/>
        </w:rPr>
        <w:t>the processing of such Personal Data for the purposes set out herein. The Economic Operator shall, to</w:t>
      </w:r>
      <w:r>
        <w:rPr>
          <w:rFonts w:cstheme="minorHAnsi"/>
          <w:color w:val="222222"/>
        </w:rPr>
        <w:t xml:space="preserve"> </w:t>
      </w:r>
      <w:r w:rsidRPr="00785524">
        <w:rPr>
          <w:rFonts w:cstheme="minorHAnsi"/>
          <w:color w:val="222222"/>
        </w:rPr>
        <w:t xml:space="preserve">the extent that such a request affects the processing of such Personal Data by the </w:t>
      </w:r>
      <w:r>
        <w:rPr>
          <w:rFonts w:cstheme="minorHAnsi"/>
          <w:color w:val="222222"/>
        </w:rPr>
        <w:t>DMHTG</w:t>
      </w:r>
      <w:r w:rsidRPr="00785524">
        <w:rPr>
          <w:rFonts w:cstheme="minorHAnsi"/>
          <w:color w:val="222222"/>
        </w:rPr>
        <w:t>, provide</w:t>
      </w:r>
      <w:r>
        <w:rPr>
          <w:rFonts w:cstheme="minorHAnsi"/>
          <w:color w:val="222222"/>
        </w:rPr>
        <w:t xml:space="preserve"> </w:t>
      </w:r>
      <w:r w:rsidRPr="00785524">
        <w:rPr>
          <w:rFonts w:cstheme="minorHAnsi"/>
          <w:color w:val="222222"/>
        </w:rPr>
        <w:t xml:space="preserve">reasonable assistance to the </w:t>
      </w:r>
      <w:r>
        <w:rPr>
          <w:rFonts w:cstheme="minorHAnsi"/>
          <w:color w:val="222222"/>
        </w:rPr>
        <w:t>DMHTG</w:t>
      </w:r>
      <w:r w:rsidRPr="00785524">
        <w:rPr>
          <w:rFonts w:cstheme="minorHAnsi"/>
          <w:color w:val="222222"/>
        </w:rPr>
        <w:t xml:space="preserve"> and or the Contracting Authorities to enable compliance with the</w:t>
      </w:r>
      <w:r>
        <w:rPr>
          <w:rFonts w:cstheme="minorHAnsi"/>
          <w:color w:val="222222"/>
        </w:rPr>
        <w:t xml:space="preserve"> </w:t>
      </w:r>
      <w:r w:rsidRPr="00785524">
        <w:rPr>
          <w:rFonts w:cstheme="minorHAnsi"/>
          <w:color w:val="222222"/>
        </w:rPr>
        <w:t>Data Protection Laws. Notwithstanding the foregoing, the Economic Operator shall remain responsible</w:t>
      </w:r>
      <w:r>
        <w:rPr>
          <w:rFonts w:cstheme="minorHAnsi"/>
          <w:color w:val="222222"/>
        </w:rPr>
        <w:t xml:space="preserve"> </w:t>
      </w:r>
      <w:r w:rsidRPr="00785524">
        <w:rPr>
          <w:rFonts w:cstheme="minorHAnsi"/>
          <w:color w:val="222222"/>
        </w:rPr>
        <w:t>itself for dealing with requests from Data Subjects in respect of Personal Data, to the extent that such</w:t>
      </w:r>
      <w:r>
        <w:rPr>
          <w:rFonts w:cstheme="minorHAnsi"/>
          <w:color w:val="222222"/>
        </w:rPr>
        <w:t xml:space="preserve"> </w:t>
      </w:r>
      <w:r w:rsidRPr="00785524">
        <w:rPr>
          <w:rFonts w:cstheme="minorHAnsi"/>
          <w:color w:val="222222"/>
        </w:rPr>
        <w:t>requests are directed by the Data Subject to the Economic Operator (or any of its agents, employees</w:t>
      </w:r>
      <w:r>
        <w:rPr>
          <w:rFonts w:cstheme="minorHAnsi"/>
          <w:color w:val="222222"/>
        </w:rPr>
        <w:t xml:space="preserve"> </w:t>
      </w:r>
      <w:r w:rsidRPr="00785524">
        <w:rPr>
          <w:rFonts w:cstheme="minorHAnsi"/>
          <w:color w:val="222222"/>
        </w:rPr>
        <w:t>or sub-contractors).</w:t>
      </w:r>
    </w:p>
    <w:p w14:paraId="0D89BEAE" w14:textId="77777777" w:rsidR="0015545D" w:rsidRPr="00785524" w:rsidRDefault="0015545D" w:rsidP="0015545D">
      <w:pPr>
        <w:autoSpaceDE w:val="0"/>
        <w:autoSpaceDN w:val="0"/>
        <w:adjustRightInd w:val="0"/>
        <w:rPr>
          <w:rFonts w:cstheme="minorHAnsi"/>
          <w:color w:val="222222"/>
        </w:rPr>
      </w:pPr>
    </w:p>
    <w:p w14:paraId="7864DE24" w14:textId="77777777" w:rsidR="0015545D" w:rsidRPr="00785524" w:rsidRDefault="0015545D" w:rsidP="0015545D">
      <w:pPr>
        <w:autoSpaceDE w:val="0"/>
        <w:autoSpaceDN w:val="0"/>
        <w:adjustRightInd w:val="0"/>
        <w:rPr>
          <w:rFonts w:cstheme="minorHAnsi"/>
          <w:color w:val="222222"/>
        </w:rPr>
      </w:pPr>
      <w:bookmarkStart w:id="188" w:name="_Toc44917727"/>
      <w:r w:rsidRPr="00627CCE">
        <w:rPr>
          <w:rStyle w:val="Heading3Char"/>
          <w:color w:val="000000" w:themeColor="text1"/>
        </w:rPr>
        <w:t>2.14.11</w:t>
      </w:r>
      <w:bookmarkEnd w:id="188"/>
      <w:r w:rsidRPr="00785524">
        <w:rPr>
          <w:rFonts w:cstheme="minorHAnsi"/>
          <w:color w:val="000000"/>
        </w:rPr>
        <w:t xml:space="preserve"> </w:t>
      </w:r>
      <w:r w:rsidRPr="00785524">
        <w:rPr>
          <w:rFonts w:cstheme="minorHAnsi"/>
          <w:color w:val="222222"/>
        </w:rPr>
        <w:t xml:space="preserve">The Economic Operator shall notify the </w:t>
      </w:r>
      <w:r>
        <w:rPr>
          <w:rFonts w:cstheme="minorHAnsi"/>
          <w:color w:val="222222"/>
        </w:rPr>
        <w:t>DMHTG</w:t>
      </w:r>
      <w:r w:rsidRPr="00785524">
        <w:rPr>
          <w:rFonts w:cstheme="minorHAnsi"/>
          <w:color w:val="222222"/>
        </w:rPr>
        <w:t xml:space="preserve"> immediately if the Economic Operator becomes aware</w:t>
      </w:r>
    </w:p>
    <w:p w14:paraId="50AB0F7A"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of, or suspects: (i) any breach of this section; or (ii) a Personal Data brea</w:t>
      </w:r>
      <w:r>
        <w:rPr>
          <w:rFonts w:cstheme="minorHAnsi"/>
          <w:color w:val="222222"/>
        </w:rPr>
        <w:t xml:space="preserve">ch which is likely to affect or </w:t>
      </w:r>
      <w:r w:rsidRPr="00785524">
        <w:rPr>
          <w:rFonts w:cstheme="minorHAnsi"/>
          <w:color w:val="222222"/>
        </w:rPr>
        <w:t xml:space="preserve">invoke the </w:t>
      </w:r>
      <w:r>
        <w:rPr>
          <w:rFonts w:cstheme="minorHAnsi"/>
          <w:color w:val="222222"/>
        </w:rPr>
        <w:t>DMHTG</w:t>
      </w:r>
      <w:r w:rsidRPr="00785524">
        <w:rPr>
          <w:rFonts w:cstheme="minorHAnsi"/>
          <w:color w:val="222222"/>
        </w:rPr>
        <w:t>’s obligations under the Data Protection Laws; or (iii) any situation or envisaged</w:t>
      </w:r>
      <w:r>
        <w:rPr>
          <w:rFonts w:cstheme="minorHAnsi"/>
          <w:color w:val="222222"/>
        </w:rPr>
        <w:t xml:space="preserve"> </w:t>
      </w:r>
      <w:r w:rsidRPr="00785524">
        <w:rPr>
          <w:rFonts w:cstheme="minorHAnsi"/>
          <w:color w:val="222222"/>
        </w:rPr>
        <w:t>development that shall in any way influence, change or limit the processin</w:t>
      </w:r>
      <w:r>
        <w:rPr>
          <w:rFonts w:cstheme="minorHAnsi"/>
          <w:color w:val="222222"/>
        </w:rPr>
        <w:t xml:space="preserve">g of the Personal Data included </w:t>
      </w:r>
      <w:r w:rsidRPr="00785524">
        <w:rPr>
          <w:rFonts w:cstheme="minorHAnsi"/>
          <w:color w:val="222222"/>
        </w:rPr>
        <w:t>in the tender for the purposes set out herein. The Economic Operator shall document all Personal Data</w:t>
      </w:r>
      <w:r>
        <w:rPr>
          <w:rFonts w:cstheme="minorHAnsi"/>
          <w:color w:val="222222"/>
        </w:rPr>
        <w:t xml:space="preserve"> </w:t>
      </w:r>
      <w:r w:rsidRPr="00785524">
        <w:rPr>
          <w:rFonts w:cstheme="minorHAnsi"/>
          <w:color w:val="222222"/>
        </w:rPr>
        <w:t xml:space="preserve">breaches in accordance with the Data Protection Laws and fully co-operate with the </w:t>
      </w:r>
      <w:r>
        <w:rPr>
          <w:rFonts w:cstheme="minorHAnsi"/>
          <w:color w:val="222222"/>
        </w:rPr>
        <w:t>DMHTG</w:t>
      </w:r>
      <w:r w:rsidRPr="00785524">
        <w:rPr>
          <w:rFonts w:cstheme="minorHAnsi"/>
          <w:color w:val="222222"/>
        </w:rPr>
        <w:t xml:space="preserve"> and/or the</w:t>
      </w:r>
      <w:r>
        <w:rPr>
          <w:rFonts w:cstheme="minorHAnsi"/>
          <w:color w:val="222222"/>
        </w:rPr>
        <w:t xml:space="preserve"> </w:t>
      </w:r>
      <w:r w:rsidRPr="00785524">
        <w:rPr>
          <w:rFonts w:cstheme="minorHAnsi"/>
          <w:color w:val="222222"/>
        </w:rPr>
        <w:t>Contracting Authorities to ensure compliance with the Data Protection Laws. The Economic Operator</w:t>
      </w:r>
      <w:r>
        <w:rPr>
          <w:rFonts w:cstheme="minorHAnsi"/>
          <w:color w:val="222222"/>
        </w:rPr>
        <w:t xml:space="preserve"> </w:t>
      </w:r>
      <w:r w:rsidRPr="00785524">
        <w:rPr>
          <w:rFonts w:cstheme="minorHAnsi"/>
          <w:color w:val="222222"/>
        </w:rPr>
        <w:t>shall use reasonable endeavours to mitigate any damage suffered by a Data Subject in these</w:t>
      </w:r>
      <w:r>
        <w:rPr>
          <w:rFonts w:cstheme="minorHAnsi"/>
          <w:color w:val="222222"/>
        </w:rPr>
        <w:t xml:space="preserve"> </w:t>
      </w:r>
      <w:r w:rsidRPr="00785524">
        <w:rPr>
          <w:rFonts w:cstheme="minorHAnsi"/>
          <w:color w:val="222222"/>
        </w:rPr>
        <w:t>circumstances.</w:t>
      </w:r>
    </w:p>
    <w:p w14:paraId="4D7D93A9" w14:textId="77777777" w:rsidR="0015545D" w:rsidRDefault="0015545D" w:rsidP="0015545D">
      <w:pPr>
        <w:autoSpaceDE w:val="0"/>
        <w:autoSpaceDN w:val="0"/>
        <w:adjustRightInd w:val="0"/>
        <w:rPr>
          <w:rFonts w:cstheme="minorHAnsi"/>
          <w:color w:val="000000"/>
        </w:rPr>
      </w:pPr>
    </w:p>
    <w:p w14:paraId="65969A27" w14:textId="77777777" w:rsidR="0015545D" w:rsidRDefault="0015545D" w:rsidP="0015545D">
      <w:pPr>
        <w:autoSpaceDE w:val="0"/>
        <w:autoSpaceDN w:val="0"/>
        <w:adjustRightInd w:val="0"/>
        <w:rPr>
          <w:rStyle w:val="Heading3Char"/>
          <w:color w:val="000000" w:themeColor="text1"/>
        </w:rPr>
      </w:pPr>
    </w:p>
    <w:p w14:paraId="5DA4A940" w14:textId="77777777" w:rsidR="0015545D" w:rsidRPr="00785524" w:rsidRDefault="0015545D" w:rsidP="0015545D">
      <w:pPr>
        <w:autoSpaceDE w:val="0"/>
        <w:autoSpaceDN w:val="0"/>
        <w:adjustRightInd w:val="0"/>
        <w:rPr>
          <w:rFonts w:cstheme="minorHAnsi"/>
          <w:color w:val="222222"/>
        </w:rPr>
      </w:pPr>
      <w:bookmarkStart w:id="189" w:name="_Toc44917728"/>
      <w:r w:rsidRPr="00627CCE">
        <w:rPr>
          <w:rStyle w:val="Heading3Char"/>
          <w:color w:val="000000" w:themeColor="text1"/>
        </w:rPr>
        <w:lastRenderedPageBreak/>
        <w:t>2.14.12</w:t>
      </w:r>
      <w:bookmarkEnd w:id="189"/>
      <w:r w:rsidRPr="00785524">
        <w:rPr>
          <w:rFonts w:cstheme="minorHAnsi"/>
          <w:color w:val="000000"/>
        </w:rPr>
        <w:t xml:space="preserve"> </w:t>
      </w:r>
      <w:r w:rsidRPr="00785524">
        <w:rPr>
          <w:rFonts w:cstheme="minorHAnsi"/>
          <w:color w:val="222222"/>
        </w:rPr>
        <w:t xml:space="preserve">The Economic Operator hereby indemnifies the </w:t>
      </w:r>
      <w:r>
        <w:rPr>
          <w:rFonts w:cstheme="minorHAnsi"/>
          <w:color w:val="222222"/>
        </w:rPr>
        <w:t>DMHTG</w:t>
      </w:r>
      <w:r w:rsidRPr="00785524">
        <w:rPr>
          <w:rFonts w:cstheme="minorHAnsi"/>
          <w:color w:val="222222"/>
        </w:rPr>
        <w:t xml:space="preserve"> and the Contracting Authorities against all claims,</w:t>
      </w:r>
      <w:r>
        <w:rPr>
          <w:rFonts w:cstheme="minorHAnsi"/>
          <w:color w:val="222222"/>
        </w:rPr>
        <w:t xml:space="preserve"> </w:t>
      </w:r>
      <w:r w:rsidRPr="00785524">
        <w:rPr>
          <w:rFonts w:cstheme="minorHAnsi"/>
          <w:color w:val="222222"/>
        </w:rPr>
        <w:t xml:space="preserve">liabilities, costs, expenses, damages and losses suffered or incurred by the </w:t>
      </w:r>
      <w:r>
        <w:rPr>
          <w:rFonts w:cstheme="minorHAnsi"/>
          <w:color w:val="222222"/>
        </w:rPr>
        <w:t>DMHTG</w:t>
      </w:r>
      <w:r w:rsidRPr="00785524">
        <w:rPr>
          <w:rFonts w:cstheme="minorHAnsi"/>
          <w:color w:val="222222"/>
        </w:rPr>
        <w:t xml:space="preserve"> and/or the</w:t>
      </w:r>
      <w:r>
        <w:rPr>
          <w:rFonts w:cstheme="minorHAnsi"/>
          <w:color w:val="222222"/>
        </w:rPr>
        <w:t xml:space="preserve"> </w:t>
      </w:r>
      <w:r w:rsidRPr="00785524">
        <w:rPr>
          <w:rFonts w:cstheme="minorHAnsi"/>
          <w:color w:val="222222"/>
        </w:rPr>
        <w:t>Contracting Authorities arising out of or in connection with any breach by the Economic Operator (or</w:t>
      </w:r>
      <w:r>
        <w:rPr>
          <w:rFonts w:cstheme="minorHAnsi"/>
          <w:color w:val="222222"/>
        </w:rPr>
        <w:t xml:space="preserve"> </w:t>
      </w:r>
      <w:r w:rsidRPr="00785524">
        <w:rPr>
          <w:rFonts w:cstheme="minorHAnsi"/>
          <w:color w:val="222222"/>
        </w:rPr>
        <w:t>any of its employees/agents/sub-contractors) of any terms of this section, or its obligations under the</w:t>
      </w:r>
      <w:r>
        <w:rPr>
          <w:rFonts w:cstheme="minorHAnsi"/>
          <w:color w:val="222222"/>
        </w:rPr>
        <w:t xml:space="preserve"> </w:t>
      </w:r>
      <w:r w:rsidRPr="00785524">
        <w:rPr>
          <w:rFonts w:cstheme="minorHAnsi"/>
          <w:color w:val="222222"/>
        </w:rPr>
        <w:t>Data Protection Laws, or any use by the Economic Operator of the Personal Data.</w:t>
      </w:r>
      <w:r>
        <w:rPr>
          <w:rFonts w:cstheme="minorHAnsi"/>
          <w:color w:val="222222"/>
        </w:rPr>
        <w:t xml:space="preserve"> </w:t>
      </w:r>
    </w:p>
    <w:p w14:paraId="10FDE959" w14:textId="77777777" w:rsidR="0015545D" w:rsidRDefault="0015545D" w:rsidP="0015545D">
      <w:pPr>
        <w:autoSpaceDE w:val="0"/>
        <w:autoSpaceDN w:val="0"/>
        <w:adjustRightInd w:val="0"/>
        <w:rPr>
          <w:rFonts w:cstheme="minorHAnsi"/>
          <w:b/>
          <w:bCs/>
          <w:color w:val="000000"/>
          <w:sz w:val="32"/>
          <w:szCs w:val="32"/>
        </w:rPr>
      </w:pPr>
    </w:p>
    <w:p w14:paraId="77EDC0CA" w14:textId="77777777" w:rsidR="0015545D" w:rsidRDefault="0015545D" w:rsidP="0015545D">
      <w:pPr>
        <w:pStyle w:val="Heading1"/>
        <w:rPr>
          <w:sz w:val="28"/>
          <w:szCs w:val="28"/>
        </w:rPr>
      </w:pPr>
      <w:r w:rsidRPr="00A54D7B">
        <w:rPr>
          <w:sz w:val="28"/>
          <w:szCs w:val="28"/>
        </w:rPr>
        <w:t xml:space="preserve">3.0 </w:t>
      </w:r>
      <w:bookmarkStart w:id="190" w:name="_Toc44917392"/>
      <w:bookmarkStart w:id="191" w:name="_Toc44917729"/>
      <w:bookmarkStart w:id="192" w:name="_Toc44917823"/>
      <w:r w:rsidRPr="00A54D7B">
        <w:rPr>
          <w:sz w:val="28"/>
          <w:szCs w:val="28"/>
        </w:rPr>
        <w:t>MATERIAL CATEGORIES</w:t>
      </w:r>
      <w:bookmarkEnd w:id="190"/>
      <w:bookmarkEnd w:id="191"/>
      <w:bookmarkEnd w:id="192"/>
    </w:p>
    <w:p w14:paraId="7709EDD4" w14:textId="77777777" w:rsidR="0015545D" w:rsidRPr="00DE2066" w:rsidRDefault="0015545D" w:rsidP="0015545D"/>
    <w:p w14:paraId="52F5E64F" w14:textId="77777777" w:rsidR="0015545D" w:rsidRPr="00627CCE" w:rsidRDefault="0015545D" w:rsidP="0015545D">
      <w:pPr>
        <w:pStyle w:val="Heading2"/>
        <w:rPr>
          <w:sz w:val="24"/>
          <w:szCs w:val="24"/>
        </w:rPr>
      </w:pPr>
      <w:bookmarkStart w:id="193" w:name="_Toc44917393"/>
      <w:bookmarkStart w:id="194" w:name="_Toc44917730"/>
      <w:bookmarkStart w:id="195" w:name="_Toc44917824"/>
      <w:r w:rsidRPr="00627CCE">
        <w:rPr>
          <w:sz w:val="24"/>
          <w:szCs w:val="24"/>
        </w:rPr>
        <w:t>3.1 GOODS SUBCATEGORIES</w:t>
      </w:r>
      <w:bookmarkEnd w:id="193"/>
      <w:bookmarkEnd w:id="194"/>
      <w:bookmarkEnd w:id="195"/>
    </w:p>
    <w:p w14:paraId="3E914E20" w14:textId="77777777" w:rsidR="0015545D" w:rsidRDefault="0015545D" w:rsidP="0015545D">
      <w:pPr>
        <w:autoSpaceDE w:val="0"/>
        <w:autoSpaceDN w:val="0"/>
        <w:adjustRightInd w:val="0"/>
        <w:rPr>
          <w:rStyle w:val="Heading3Char"/>
          <w:color w:val="000000" w:themeColor="text1"/>
        </w:rPr>
      </w:pPr>
    </w:p>
    <w:p w14:paraId="676EEAE7" w14:textId="77777777" w:rsidR="0015545D" w:rsidRPr="00785524" w:rsidRDefault="0015545D" w:rsidP="0015545D">
      <w:pPr>
        <w:autoSpaceDE w:val="0"/>
        <w:autoSpaceDN w:val="0"/>
        <w:adjustRightInd w:val="0"/>
        <w:rPr>
          <w:rFonts w:cstheme="minorHAnsi"/>
          <w:color w:val="222222"/>
        </w:rPr>
      </w:pPr>
      <w:bookmarkStart w:id="196" w:name="_Toc44917731"/>
      <w:r w:rsidRPr="00627CCE">
        <w:rPr>
          <w:rStyle w:val="Heading3Char"/>
          <w:color w:val="000000" w:themeColor="text1"/>
        </w:rPr>
        <w:t>3.1.1</w:t>
      </w:r>
      <w:bookmarkEnd w:id="196"/>
      <w:r w:rsidRPr="00627CCE">
        <w:rPr>
          <w:rFonts w:cstheme="minorHAnsi"/>
          <w:color w:val="000000" w:themeColor="text1"/>
        </w:rPr>
        <w:t xml:space="preserve"> </w:t>
      </w:r>
      <w:r w:rsidRPr="00785524">
        <w:rPr>
          <w:rFonts w:cstheme="minorHAnsi"/>
          <w:color w:val="222222"/>
        </w:rPr>
        <w:t>The Goods subcategories described in the tables below are broadly indicative of the Goods that will be</w:t>
      </w:r>
      <w:r>
        <w:rPr>
          <w:rFonts w:cstheme="minorHAnsi"/>
          <w:color w:val="222222"/>
        </w:rPr>
        <w:t xml:space="preserve"> </w:t>
      </w:r>
      <w:r w:rsidRPr="00785524">
        <w:rPr>
          <w:rFonts w:cstheme="minorHAnsi"/>
          <w:color w:val="222222"/>
        </w:rPr>
        <w:t xml:space="preserve">procured by Contracting Authorities at </w:t>
      </w:r>
      <w:r>
        <w:rPr>
          <w:rFonts w:cstheme="minorHAnsi"/>
          <w:color w:val="222222"/>
        </w:rPr>
        <w:t>Mini Competition</w:t>
      </w:r>
      <w:r w:rsidRPr="00785524">
        <w:rPr>
          <w:rFonts w:cstheme="minorHAnsi"/>
          <w:color w:val="222222"/>
        </w:rPr>
        <w:t xml:space="preserve"> stage.</w:t>
      </w:r>
    </w:p>
    <w:p w14:paraId="2536927C" w14:textId="77777777" w:rsidR="0015545D" w:rsidRDefault="0015545D" w:rsidP="0015545D">
      <w:pPr>
        <w:autoSpaceDE w:val="0"/>
        <w:autoSpaceDN w:val="0"/>
        <w:adjustRightInd w:val="0"/>
        <w:rPr>
          <w:rFonts w:cstheme="minorHAnsi"/>
          <w:b/>
          <w:bCs/>
          <w:color w:val="000000"/>
        </w:rPr>
      </w:pPr>
      <w:r>
        <w:rPr>
          <w:rFonts w:cstheme="minorHAnsi"/>
          <w:b/>
          <w:bCs/>
          <w:color w:val="000000"/>
        </w:rPr>
        <w:t>Lot 1 – Needles</w:t>
      </w:r>
    </w:p>
    <w:p w14:paraId="399E6E79" w14:textId="77777777" w:rsidR="0015545D" w:rsidRDefault="0015545D" w:rsidP="0015545D">
      <w:pPr>
        <w:autoSpaceDE w:val="0"/>
        <w:autoSpaceDN w:val="0"/>
        <w:adjustRightInd w:val="0"/>
        <w:rPr>
          <w:rFonts w:cstheme="minorHAnsi"/>
          <w:b/>
          <w:bCs/>
          <w:color w:val="000000"/>
        </w:rPr>
      </w:pPr>
      <w:r>
        <w:rPr>
          <w:rFonts w:cstheme="minorHAnsi"/>
          <w:b/>
          <w:bCs/>
          <w:color w:val="000000"/>
        </w:rPr>
        <w:t>Lot 2 – Syringes</w:t>
      </w:r>
    </w:p>
    <w:p w14:paraId="0E00E01E" w14:textId="77777777" w:rsidR="0015545D" w:rsidRDefault="0015545D" w:rsidP="0015545D">
      <w:pPr>
        <w:autoSpaceDE w:val="0"/>
        <w:autoSpaceDN w:val="0"/>
        <w:adjustRightInd w:val="0"/>
        <w:rPr>
          <w:rFonts w:cstheme="minorHAnsi"/>
          <w:b/>
          <w:bCs/>
          <w:color w:val="000000"/>
        </w:rPr>
      </w:pPr>
      <w:r>
        <w:rPr>
          <w:rFonts w:cstheme="minorHAnsi"/>
          <w:b/>
          <w:bCs/>
          <w:color w:val="000000"/>
        </w:rPr>
        <w:t>Lot 3 – Gloves</w:t>
      </w:r>
    </w:p>
    <w:p w14:paraId="52A28F4D" w14:textId="77777777" w:rsidR="0015545D" w:rsidRDefault="0015545D" w:rsidP="0015545D">
      <w:pPr>
        <w:autoSpaceDE w:val="0"/>
        <w:autoSpaceDN w:val="0"/>
        <w:adjustRightInd w:val="0"/>
        <w:rPr>
          <w:rFonts w:cstheme="minorHAnsi"/>
          <w:b/>
          <w:bCs/>
          <w:color w:val="000000"/>
        </w:rPr>
      </w:pPr>
      <w:r>
        <w:rPr>
          <w:rFonts w:cstheme="minorHAnsi"/>
          <w:b/>
          <w:bCs/>
          <w:color w:val="000000"/>
        </w:rPr>
        <w:t>Lot 4 – Medical Paper Products</w:t>
      </w:r>
    </w:p>
    <w:p w14:paraId="416063D9" w14:textId="77777777" w:rsidR="0015545D" w:rsidRDefault="0015545D" w:rsidP="0015545D">
      <w:pPr>
        <w:autoSpaceDE w:val="0"/>
        <w:autoSpaceDN w:val="0"/>
        <w:adjustRightInd w:val="0"/>
        <w:rPr>
          <w:rFonts w:cstheme="minorHAnsi"/>
          <w:b/>
          <w:bCs/>
          <w:color w:val="000000"/>
        </w:rPr>
      </w:pPr>
      <w:r>
        <w:rPr>
          <w:rFonts w:cstheme="minorHAnsi"/>
          <w:b/>
          <w:bCs/>
          <w:color w:val="000000"/>
        </w:rPr>
        <w:t>Lot 5 – Surgical</w:t>
      </w:r>
    </w:p>
    <w:p w14:paraId="29E364BC" w14:textId="77777777" w:rsidR="0015545D" w:rsidRDefault="0015545D" w:rsidP="0015545D">
      <w:pPr>
        <w:autoSpaceDE w:val="0"/>
        <w:autoSpaceDN w:val="0"/>
        <w:adjustRightInd w:val="0"/>
        <w:rPr>
          <w:rFonts w:cstheme="minorHAnsi"/>
          <w:b/>
          <w:bCs/>
          <w:color w:val="000000"/>
        </w:rPr>
      </w:pPr>
      <w:r>
        <w:rPr>
          <w:rFonts w:cstheme="minorHAnsi"/>
          <w:b/>
          <w:bCs/>
          <w:color w:val="000000"/>
        </w:rPr>
        <w:t>Lot 6 - Personal Protection Equipment</w:t>
      </w:r>
    </w:p>
    <w:p w14:paraId="139C3F2A" w14:textId="77777777" w:rsidR="0015545D" w:rsidRDefault="0015545D" w:rsidP="0015545D">
      <w:pPr>
        <w:autoSpaceDE w:val="0"/>
        <w:autoSpaceDN w:val="0"/>
        <w:adjustRightInd w:val="0"/>
        <w:rPr>
          <w:rFonts w:cstheme="minorHAnsi"/>
          <w:b/>
          <w:bCs/>
          <w:color w:val="000000"/>
        </w:rPr>
      </w:pPr>
      <w:r>
        <w:rPr>
          <w:rFonts w:cstheme="minorHAnsi"/>
          <w:b/>
          <w:bCs/>
          <w:color w:val="000000"/>
        </w:rPr>
        <w:t>Lot 7 – Baby</w:t>
      </w:r>
    </w:p>
    <w:p w14:paraId="6C2FF0F1" w14:textId="77777777" w:rsidR="0015545D" w:rsidRDefault="0015545D" w:rsidP="0015545D">
      <w:pPr>
        <w:autoSpaceDE w:val="0"/>
        <w:autoSpaceDN w:val="0"/>
        <w:adjustRightInd w:val="0"/>
        <w:rPr>
          <w:rFonts w:cstheme="minorHAnsi"/>
          <w:b/>
          <w:bCs/>
          <w:color w:val="000000"/>
        </w:rPr>
      </w:pPr>
      <w:r>
        <w:rPr>
          <w:rFonts w:cstheme="minorHAnsi"/>
          <w:b/>
          <w:bCs/>
          <w:color w:val="000000"/>
        </w:rPr>
        <w:t>Lot 8 – Household</w:t>
      </w:r>
    </w:p>
    <w:p w14:paraId="063B40B8" w14:textId="77777777" w:rsidR="0015545D" w:rsidRDefault="0015545D" w:rsidP="0015545D">
      <w:pPr>
        <w:autoSpaceDE w:val="0"/>
        <w:autoSpaceDN w:val="0"/>
        <w:adjustRightInd w:val="0"/>
        <w:rPr>
          <w:rFonts w:cstheme="minorHAnsi"/>
          <w:b/>
          <w:bCs/>
          <w:color w:val="000000"/>
        </w:rPr>
      </w:pPr>
      <w:r>
        <w:rPr>
          <w:rFonts w:cstheme="minorHAnsi"/>
          <w:b/>
          <w:bCs/>
          <w:color w:val="000000"/>
        </w:rPr>
        <w:t>Lot 9 – Lactation</w:t>
      </w:r>
    </w:p>
    <w:p w14:paraId="2A2E8D5D" w14:textId="77777777" w:rsidR="0015545D" w:rsidRPr="00B77033" w:rsidRDefault="0015545D" w:rsidP="0015545D">
      <w:pPr>
        <w:autoSpaceDE w:val="0"/>
        <w:autoSpaceDN w:val="0"/>
        <w:adjustRightInd w:val="0"/>
        <w:rPr>
          <w:rFonts w:cstheme="minorHAnsi"/>
          <w:b/>
          <w:bCs/>
          <w:color w:val="000000"/>
        </w:rPr>
      </w:pPr>
      <w:r>
        <w:rPr>
          <w:rFonts w:cstheme="minorHAnsi"/>
          <w:b/>
          <w:bCs/>
          <w:color w:val="000000"/>
        </w:rPr>
        <w:t>Lot 10 - General</w:t>
      </w:r>
    </w:p>
    <w:p w14:paraId="56F1FD4E" w14:textId="77777777" w:rsidR="0015545D" w:rsidRDefault="0015545D" w:rsidP="0015545D">
      <w:pPr>
        <w:autoSpaceDE w:val="0"/>
        <w:autoSpaceDN w:val="0"/>
        <w:adjustRightInd w:val="0"/>
        <w:rPr>
          <w:rStyle w:val="Heading3Char"/>
          <w:color w:val="000000" w:themeColor="text1"/>
        </w:rPr>
      </w:pPr>
    </w:p>
    <w:p w14:paraId="1C8F6EFB" w14:textId="77777777" w:rsidR="0015545D" w:rsidRPr="00785524" w:rsidRDefault="0015545D" w:rsidP="0015545D">
      <w:pPr>
        <w:autoSpaceDE w:val="0"/>
        <w:autoSpaceDN w:val="0"/>
        <w:adjustRightInd w:val="0"/>
        <w:rPr>
          <w:rFonts w:cstheme="minorHAnsi"/>
          <w:color w:val="000000"/>
        </w:rPr>
      </w:pPr>
      <w:bookmarkStart w:id="197" w:name="_Toc44917732"/>
      <w:r w:rsidRPr="00627CCE">
        <w:rPr>
          <w:rStyle w:val="Heading3Char"/>
          <w:color w:val="000000" w:themeColor="text1"/>
        </w:rPr>
        <w:t>3.1.2</w:t>
      </w:r>
      <w:bookmarkEnd w:id="197"/>
      <w:r w:rsidRPr="00785524">
        <w:rPr>
          <w:rFonts w:cstheme="minorHAnsi"/>
          <w:color w:val="000000"/>
        </w:rPr>
        <w:t xml:space="preserve"> </w:t>
      </w:r>
      <w:r w:rsidRPr="00785524">
        <w:rPr>
          <w:rFonts w:cstheme="minorHAnsi"/>
          <w:color w:val="222222"/>
        </w:rPr>
        <w:t>The Technical Standards, Legislation, Guidelines and Codes of Practice relating to the Goods</w:t>
      </w:r>
      <w:r>
        <w:rPr>
          <w:rFonts w:cstheme="minorHAnsi"/>
          <w:color w:val="222222"/>
        </w:rPr>
        <w:t xml:space="preserve"> </w:t>
      </w:r>
      <w:r w:rsidRPr="00785524">
        <w:rPr>
          <w:rFonts w:cstheme="minorHAnsi"/>
          <w:color w:val="222222"/>
        </w:rPr>
        <w:t xml:space="preserve">subcategories are outlined in Schedule 1 of the </w:t>
      </w:r>
      <w:r>
        <w:rPr>
          <w:rFonts w:cstheme="minorHAnsi"/>
          <w:color w:val="222222"/>
        </w:rPr>
        <w:t>RFT</w:t>
      </w:r>
      <w:r w:rsidRPr="00785524">
        <w:rPr>
          <w:rFonts w:cstheme="minorHAnsi"/>
          <w:color w:val="222222"/>
        </w:rPr>
        <w:t xml:space="preserve"> Contract and </w:t>
      </w:r>
      <w:r w:rsidRPr="00785524">
        <w:rPr>
          <w:rFonts w:cstheme="minorHAnsi"/>
          <w:color w:val="000000"/>
        </w:rPr>
        <w:t>may be more precisely specified and</w:t>
      </w:r>
      <w:r>
        <w:rPr>
          <w:rFonts w:cstheme="minorHAnsi"/>
          <w:color w:val="000000"/>
        </w:rPr>
        <w:t xml:space="preserve"> </w:t>
      </w:r>
      <w:r w:rsidRPr="00785524">
        <w:rPr>
          <w:rFonts w:cstheme="minorHAnsi"/>
          <w:color w:val="000000"/>
        </w:rPr>
        <w:t xml:space="preserve">defined by the Contracting Authority in the </w:t>
      </w:r>
      <w:r>
        <w:rPr>
          <w:rFonts w:cstheme="minorHAnsi"/>
          <w:color w:val="000000"/>
        </w:rPr>
        <w:t>Mini Competition</w:t>
      </w:r>
      <w:r w:rsidRPr="00785524">
        <w:rPr>
          <w:rFonts w:cstheme="minorHAnsi"/>
          <w:color w:val="000000"/>
        </w:rPr>
        <w:t>.</w:t>
      </w:r>
    </w:p>
    <w:p w14:paraId="45A15E43" w14:textId="77777777" w:rsidR="0015545D" w:rsidRDefault="0015545D" w:rsidP="0015545D">
      <w:pPr>
        <w:autoSpaceDE w:val="0"/>
        <w:autoSpaceDN w:val="0"/>
        <w:adjustRightInd w:val="0"/>
        <w:rPr>
          <w:rStyle w:val="Heading3Char"/>
          <w:color w:val="000000" w:themeColor="text1"/>
        </w:rPr>
      </w:pPr>
    </w:p>
    <w:p w14:paraId="5AAA0A54" w14:textId="77777777" w:rsidR="0015545D" w:rsidRDefault="0015545D" w:rsidP="0015545D">
      <w:pPr>
        <w:autoSpaceDE w:val="0"/>
        <w:autoSpaceDN w:val="0"/>
        <w:adjustRightInd w:val="0"/>
        <w:rPr>
          <w:rFonts w:cstheme="minorHAnsi"/>
          <w:b/>
          <w:bCs/>
          <w:color w:val="222222"/>
        </w:rPr>
      </w:pPr>
      <w:bookmarkStart w:id="198" w:name="_Toc44917733"/>
      <w:r w:rsidRPr="00627CCE">
        <w:rPr>
          <w:rStyle w:val="Heading3Char"/>
          <w:color w:val="000000" w:themeColor="text1"/>
        </w:rPr>
        <w:lastRenderedPageBreak/>
        <w:t>3.1.3</w:t>
      </w:r>
      <w:bookmarkEnd w:id="198"/>
      <w:r w:rsidRPr="00627CCE">
        <w:rPr>
          <w:rFonts w:cstheme="minorHAnsi"/>
          <w:color w:val="000000" w:themeColor="text1"/>
        </w:rPr>
        <w:t xml:space="preserve"> </w:t>
      </w:r>
      <w:r w:rsidRPr="00785524">
        <w:rPr>
          <w:rFonts w:cstheme="minorHAnsi"/>
          <w:color w:val="222222"/>
        </w:rPr>
        <w:t xml:space="preserve">The Goods subcategories may be further specified and defined in the </w:t>
      </w:r>
      <w:r>
        <w:rPr>
          <w:rFonts w:cstheme="minorHAnsi"/>
          <w:color w:val="222222"/>
        </w:rPr>
        <w:t xml:space="preserve">Mini Competition </w:t>
      </w:r>
      <w:r w:rsidRPr="00785524">
        <w:rPr>
          <w:rFonts w:cstheme="minorHAnsi"/>
          <w:color w:val="222222"/>
        </w:rPr>
        <w:t>depending on Contracting Authority requirements.</w:t>
      </w:r>
    </w:p>
    <w:p w14:paraId="485B1820" w14:textId="77777777" w:rsidR="0015545D" w:rsidRPr="00785524" w:rsidRDefault="0015545D" w:rsidP="0015545D">
      <w:pPr>
        <w:autoSpaceDE w:val="0"/>
        <w:autoSpaceDN w:val="0"/>
        <w:adjustRightInd w:val="0"/>
        <w:rPr>
          <w:rFonts w:cstheme="minorHAnsi"/>
          <w:b/>
          <w:bCs/>
          <w:color w:val="000000"/>
          <w:sz w:val="16"/>
          <w:szCs w:val="16"/>
        </w:rPr>
      </w:pPr>
    </w:p>
    <w:p w14:paraId="69B954C5" w14:textId="77777777" w:rsidR="0015545D" w:rsidRDefault="0015545D" w:rsidP="0015545D">
      <w:pPr>
        <w:pStyle w:val="Heading1"/>
        <w:rPr>
          <w:sz w:val="28"/>
          <w:szCs w:val="28"/>
        </w:rPr>
      </w:pPr>
      <w:bookmarkStart w:id="199" w:name="_Toc44917394"/>
      <w:bookmarkStart w:id="200" w:name="_Toc44917734"/>
      <w:bookmarkStart w:id="201" w:name="_Toc44917825"/>
      <w:r w:rsidRPr="00A54D7B">
        <w:rPr>
          <w:sz w:val="28"/>
          <w:szCs w:val="28"/>
        </w:rPr>
        <w:t>4.0 STAGE 2 – Mini Competition</w:t>
      </w:r>
      <w:bookmarkEnd w:id="199"/>
      <w:bookmarkEnd w:id="200"/>
      <w:bookmarkEnd w:id="201"/>
    </w:p>
    <w:p w14:paraId="05F5FEE8" w14:textId="77777777" w:rsidR="0015545D" w:rsidRPr="00DE2066" w:rsidRDefault="0015545D" w:rsidP="0015545D"/>
    <w:p w14:paraId="4940CEFE" w14:textId="77777777" w:rsidR="0015545D" w:rsidRPr="00A54D7B" w:rsidRDefault="0015545D" w:rsidP="0015545D">
      <w:pPr>
        <w:pStyle w:val="Heading2"/>
        <w:rPr>
          <w:sz w:val="24"/>
          <w:szCs w:val="24"/>
        </w:rPr>
      </w:pPr>
      <w:bookmarkStart w:id="202" w:name="_Toc44917395"/>
      <w:bookmarkStart w:id="203" w:name="_Toc44917735"/>
      <w:bookmarkStart w:id="204" w:name="_Toc44917826"/>
      <w:r w:rsidRPr="00A54D7B">
        <w:rPr>
          <w:sz w:val="24"/>
          <w:szCs w:val="24"/>
        </w:rPr>
        <w:t>4.1 GENERAL</w:t>
      </w:r>
      <w:bookmarkEnd w:id="202"/>
      <w:bookmarkEnd w:id="203"/>
      <w:bookmarkEnd w:id="204"/>
    </w:p>
    <w:p w14:paraId="5651AF67" w14:textId="77777777" w:rsidR="0015545D" w:rsidRDefault="0015545D" w:rsidP="0015545D">
      <w:pPr>
        <w:autoSpaceDE w:val="0"/>
        <w:autoSpaceDN w:val="0"/>
        <w:adjustRightInd w:val="0"/>
        <w:rPr>
          <w:rFonts w:cstheme="minorHAnsi"/>
          <w:color w:val="000000"/>
        </w:rPr>
      </w:pPr>
    </w:p>
    <w:p w14:paraId="16C2E70D" w14:textId="77777777" w:rsidR="0015545D" w:rsidRPr="00785524" w:rsidRDefault="0015545D" w:rsidP="0015545D">
      <w:pPr>
        <w:autoSpaceDE w:val="0"/>
        <w:autoSpaceDN w:val="0"/>
        <w:adjustRightInd w:val="0"/>
        <w:rPr>
          <w:rFonts w:cstheme="minorHAnsi"/>
          <w:color w:val="222222"/>
        </w:rPr>
      </w:pPr>
      <w:bookmarkStart w:id="205" w:name="_Toc44917736"/>
      <w:r w:rsidRPr="00A54D7B">
        <w:rPr>
          <w:rStyle w:val="Heading3Char"/>
          <w:color w:val="000000" w:themeColor="text1"/>
        </w:rPr>
        <w:t>4.1.1</w:t>
      </w:r>
      <w:bookmarkEnd w:id="205"/>
      <w:r w:rsidRPr="00785524">
        <w:rPr>
          <w:rFonts w:cstheme="minorHAnsi"/>
          <w:color w:val="000000"/>
        </w:rPr>
        <w:t xml:space="preserve"> </w:t>
      </w:r>
      <w:r w:rsidRPr="00785524">
        <w:rPr>
          <w:rFonts w:cstheme="minorHAnsi"/>
          <w:color w:val="222222"/>
        </w:rPr>
        <w:t>The Economic Operator may only submit:</w:t>
      </w:r>
    </w:p>
    <w:p w14:paraId="4E268F06" w14:textId="77777777" w:rsidR="0015545D" w:rsidRDefault="0015545D" w:rsidP="00A92770">
      <w:pPr>
        <w:pStyle w:val="ListParagraph"/>
        <w:numPr>
          <w:ilvl w:val="0"/>
          <w:numId w:val="40"/>
        </w:numPr>
        <w:autoSpaceDE w:val="0"/>
        <w:autoSpaceDN w:val="0"/>
        <w:adjustRightInd w:val="0"/>
        <w:spacing w:before="0" w:after="0" w:line="240" w:lineRule="auto"/>
        <w:rPr>
          <w:rFonts w:cstheme="minorHAnsi"/>
          <w:color w:val="222222"/>
        </w:rPr>
      </w:pPr>
      <w:r w:rsidRPr="00A54D7B">
        <w:rPr>
          <w:rFonts w:cstheme="minorHAnsi"/>
          <w:color w:val="222222"/>
        </w:rPr>
        <w:t xml:space="preserve">a response to a </w:t>
      </w:r>
      <w:r>
        <w:rPr>
          <w:rFonts w:cstheme="minorHAnsi"/>
          <w:color w:val="222222"/>
        </w:rPr>
        <w:t>Mini Competition</w:t>
      </w:r>
      <w:r w:rsidRPr="00A54D7B">
        <w:rPr>
          <w:rFonts w:cstheme="minorHAnsi"/>
          <w:color w:val="222222"/>
        </w:rPr>
        <w:t xml:space="preserve"> electronically via eTenders (responses in any other form will not be accepted); and</w:t>
      </w:r>
    </w:p>
    <w:p w14:paraId="3849C6F3" w14:textId="77777777" w:rsidR="0015545D" w:rsidRDefault="0015545D" w:rsidP="00A92770">
      <w:pPr>
        <w:pStyle w:val="ListParagraph"/>
        <w:numPr>
          <w:ilvl w:val="0"/>
          <w:numId w:val="40"/>
        </w:numPr>
        <w:autoSpaceDE w:val="0"/>
        <w:autoSpaceDN w:val="0"/>
        <w:adjustRightInd w:val="0"/>
        <w:spacing w:before="0" w:after="0" w:line="240" w:lineRule="auto"/>
        <w:rPr>
          <w:rFonts w:cstheme="minorHAnsi"/>
          <w:color w:val="222222"/>
        </w:rPr>
      </w:pPr>
      <w:r>
        <w:rPr>
          <w:rFonts w:cstheme="minorHAnsi"/>
          <w:color w:val="222222"/>
        </w:rPr>
        <w:t>one response to each Mini Competition</w:t>
      </w:r>
      <w:r w:rsidRPr="00A54D7B">
        <w:rPr>
          <w:rFonts w:cstheme="minorHAnsi"/>
          <w:color w:val="222222"/>
        </w:rPr>
        <w:t>.</w:t>
      </w:r>
    </w:p>
    <w:p w14:paraId="01623617" w14:textId="77777777" w:rsidR="0015545D" w:rsidRPr="00A54D7B" w:rsidRDefault="0015545D" w:rsidP="0015545D">
      <w:pPr>
        <w:pStyle w:val="ListParagraph"/>
        <w:autoSpaceDE w:val="0"/>
        <w:autoSpaceDN w:val="0"/>
        <w:adjustRightInd w:val="0"/>
        <w:rPr>
          <w:rFonts w:cstheme="minorHAnsi"/>
          <w:color w:val="222222"/>
        </w:rPr>
      </w:pPr>
    </w:p>
    <w:p w14:paraId="2FC1D3B8" w14:textId="77777777" w:rsidR="0015545D" w:rsidRDefault="0015545D" w:rsidP="0015545D">
      <w:pPr>
        <w:autoSpaceDE w:val="0"/>
        <w:autoSpaceDN w:val="0"/>
        <w:adjustRightInd w:val="0"/>
        <w:rPr>
          <w:rFonts w:cstheme="minorHAnsi"/>
          <w:color w:val="222222"/>
        </w:rPr>
      </w:pPr>
      <w:bookmarkStart w:id="206" w:name="_Toc44917737"/>
      <w:r w:rsidRPr="00A54D7B">
        <w:rPr>
          <w:rStyle w:val="Heading3Char"/>
          <w:color w:val="000000" w:themeColor="text1"/>
        </w:rPr>
        <w:t>4.1.2</w:t>
      </w:r>
      <w:bookmarkEnd w:id="206"/>
      <w:r w:rsidRPr="00785524">
        <w:rPr>
          <w:rFonts w:cstheme="minorHAnsi"/>
          <w:color w:val="000000"/>
        </w:rPr>
        <w:t xml:space="preserve"> </w:t>
      </w:r>
      <w:r w:rsidRPr="00785524">
        <w:rPr>
          <w:rFonts w:cstheme="minorHAnsi"/>
          <w:color w:val="222222"/>
        </w:rPr>
        <w:t xml:space="preserve">All economic operators submitting a response to a </w:t>
      </w:r>
      <w:r>
        <w:rPr>
          <w:rFonts w:cstheme="minorHAnsi"/>
          <w:color w:val="222222"/>
        </w:rPr>
        <w:t xml:space="preserve">Mini Competition will be informed </w:t>
      </w:r>
      <w:r w:rsidRPr="00785524">
        <w:rPr>
          <w:rFonts w:cstheme="minorHAnsi"/>
          <w:color w:val="222222"/>
        </w:rPr>
        <w:t>of the outcome at the earliest reasonable opportunity following conclusion of the evaluation process.</w:t>
      </w:r>
      <w:r>
        <w:rPr>
          <w:rFonts w:cstheme="minorHAnsi"/>
          <w:color w:val="222222"/>
        </w:rPr>
        <w:t xml:space="preserve"> </w:t>
      </w:r>
    </w:p>
    <w:p w14:paraId="39E3F8A3" w14:textId="77777777" w:rsidR="0015545D" w:rsidRDefault="0015545D" w:rsidP="0015545D">
      <w:pPr>
        <w:autoSpaceDE w:val="0"/>
        <w:autoSpaceDN w:val="0"/>
        <w:adjustRightInd w:val="0"/>
        <w:rPr>
          <w:rFonts w:cstheme="minorHAnsi"/>
          <w:color w:val="222222"/>
        </w:rPr>
      </w:pPr>
    </w:p>
    <w:p w14:paraId="79C64C6E" w14:textId="77777777" w:rsidR="0015545D" w:rsidRDefault="0015545D" w:rsidP="0015545D">
      <w:pPr>
        <w:autoSpaceDE w:val="0"/>
        <w:autoSpaceDN w:val="0"/>
        <w:adjustRightInd w:val="0"/>
        <w:rPr>
          <w:rFonts w:cstheme="minorHAnsi"/>
          <w:color w:val="222222"/>
        </w:rPr>
      </w:pPr>
      <w:bookmarkStart w:id="207" w:name="_Toc44917738"/>
      <w:r w:rsidRPr="00A54D7B">
        <w:rPr>
          <w:rStyle w:val="Heading3Char"/>
          <w:color w:val="000000" w:themeColor="text1"/>
        </w:rPr>
        <w:t>4.1.3</w:t>
      </w:r>
      <w:bookmarkEnd w:id="207"/>
      <w:r w:rsidRPr="00785524">
        <w:rPr>
          <w:rFonts w:cstheme="minorHAnsi"/>
          <w:color w:val="000000"/>
        </w:rPr>
        <w:t xml:space="preserve"> </w:t>
      </w:r>
      <w:r w:rsidRPr="00785524">
        <w:rPr>
          <w:rFonts w:cstheme="minorHAnsi"/>
          <w:color w:val="222222"/>
        </w:rPr>
        <w:t xml:space="preserve">Any costs incurred by the Economic Operator in responding to a </w:t>
      </w:r>
      <w:r>
        <w:rPr>
          <w:rFonts w:cstheme="minorHAnsi"/>
          <w:color w:val="222222"/>
        </w:rPr>
        <w:t xml:space="preserve">Mini Competition or </w:t>
      </w:r>
      <w:r w:rsidRPr="00785524">
        <w:rPr>
          <w:rFonts w:cstheme="minorHAnsi"/>
          <w:color w:val="222222"/>
        </w:rPr>
        <w:t xml:space="preserve">in the performance of an </w:t>
      </w:r>
      <w:r>
        <w:rPr>
          <w:rFonts w:cstheme="minorHAnsi"/>
          <w:color w:val="222222"/>
        </w:rPr>
        <w:t>RFT</w:t>
      </w:r>
      <w:r w:rsidRPr="00785524">
        <w:rPr>
          <w:rFonts w:cstheme="minorHAnsi"/>
          <w:color w:val="222222"/>
        </w:rPr>
        <w:t xml:space="preserve"> Contract or howsoever else arising from its general participation in the</w:t>
      </w:r>
      <w:r>
        <w:rPr>
          <w:rFonts w:cstheme="minorHAnsi"/>
          <w:color w:val="222222"/>
        </w:rPr>
        <w:t xml:space="preserve"> </w:t>
      </w:r>
      <w:r w:rsidRPr="00785524">
        <w:rPr>
          <w:rFonts w:cstheme="minorHAnsi"/>
          <w:color w:val="222222"/>
        </w:rPr>
        <w:t>DPS shall be the Economic Operator’s sole liability.</w:t>
      </w:r>
    </w:p>
    <w:p w14:paraId="476F1DEF" w14:textId="77777777" w:rsidR="0015545D" w:rsidRPr="00785524" w:rsidRDefault="0015545D" w:rsidP="0015545D">
      <w:pPr>
        <w:autoSpaceDE w:val="0"/>
        <w:autoSpaceDN w:val="0"/>
        <w:adjustRightInd w:val="0"/>
        <w:rPr>
          <w:rFonts w:cstheme="minorHAnsi"/>
          <w:color w:val="222222"/>
        </w:rPr>
      </w:pPr>
    </w:p>
    <w:p w14:paraId="0CDC2AFA" w14:textId="77777777" w:rsidR="0015545D" w:rsidRPr="00A54D7B" w:rsidRDefault="0015545D" w:rsidP="0015545D">
      <w:pPr>
        <w:pStyle w:val="Heading2"/>
        <w:rPr>
          <w:sz w:val="24"/>
          <w:szCs w:val="24"/>
        </w:rPr>
      </w:pPr>
      <w:bookmarkStart w:id="208" w:name="_Toc44917396"/>
      <w:bookmarkStart w:id="209" w:name="_Toc44917739"/>
      <w:bookmarkStart w:id="210" w:name="_Toc44917827"/>
      <w:r w:rsidRPr="00A54D7B">
        <w:rPr>
          <w:sz w:val="24"/>
          <w:szCs w:val="24"/>
        </w:rPr>
        <w:t>4.2 MINI COMPETITION PROCESS</w:t>
      </w:r>
      <w:bookmarkEnd w:id="208"/>
      <w:bookmarkEnd w:id="209"/>
      <w:bookmarkEnd w:id="210"/>
    </w:p>
    <w:p w14:paraId="7569616E" w14:textId="77777777" w:rsidR="0015545D" w:rsidRDefault="0015545D" w:rsidP="0015545D">
      <w:pPr>
        <w:autoSpaceDE w:val="0"/>
        <w:autoSpaceDN w:val="0"/>
        <w:adjustRightInd w:val="0"/>
        <w:rPr>
          <w:rFonts w:cstheme="minorHAnsi"/>
          <w:color w:val="000000"/>
        </w:rPr>
      </w:pPr>
    </w:p>
    <w:p w14:paraId="66CBA408" w14:textId="77777777" w:rsidR="0015545D" w:rsidRPr="00785524" w:rsidRDefault="0015545D" w:rsidP="0015545D">
      <w:pPr>
        <w:autoSpaceDE w:val="0"/>
        <w:autoSpaceDN w:val="0"/>
        <w:adjustRightInd w:val="0"/>
        <w:rPr>
          <w:rFonts w:cstheme="minorHAnsi"/>
          <w:color w:val="222222"/>
        </w:rPr>
      </w:pPr>
      <w:bookmarkStart w:id="211" w:name="_Toc44917740"/>
      <w:r w:rsidRPr="006B371F">
        <w:rPr>
          <w:rStyle w:val="Heading3Char"/>
          <w:color w:val="000000" w:themeColor="text1"/>
        </w:rPr>
        <w:t>4.2.1</w:t>
      </w:r>
      <w:bookmarkEnd w:id="211"/>
      <w:r w:rsidRPr="006B371F">
        <w:rPr>
          <w:rFonts w:cstheme="minorHAnsi"/>
          <w:color w:val="000000" w:themeColor="text1"/>
        </w:rPr>
        <w:t xml:space="preserve"> </w:t>
      </w:r>
      <w:r w:rsidRPr="00785524">
        <w:rPr>
          <w:rFonts w:cstheme="minorHAnsi"/>
          <w:color w:val="222222"/>
        </w:rPr>
        <w:t xml:space="preserve">Contracting Authorities may issue </w:t>
      </w:r>
      <w:r>
        <w:rPr>
          <w:rFonts w:cstheme="minorHAnsi"/>
          <w:color w:val="222222"/>
        </w:rPr>
        <w:t>Mini Competition</w:t>
      </w:r>
      <w:r w:rsidRPr="00785524">
        <w:rPr>
          <w:rFonts w:cstheme="minorHAnsi"/>
          <w:color w:val="222222"/>
        </w:rPr>
        <w:t xml:space="preserve"> for the purpose of awarding </w:t>
      </w:r>
      <w:r>
        <w:rPr>
          <w:rFonts w:cstheme="minorHAnsi"/>
          <w:color w:val="222222"/>
        </w:rPr>
        <w:t xml:space="preserve">RFT </w:t>
      </w:r>
      <w:r w:rsidRPr="00785524">
        <w:rPr>
          <w:rFonts w:cstheme="minorHAnsi"/>
          <w:color w:val="222222"/>
        </w:rPr>
        <w:t>Contracts throughout the Period of Validity of the DPS.</w:t>
      </w:r>
    </w:p>
    <w:p w14:paraId="2D60B67A" w14:textId="77777777" w:rsidR="0015545D" w:rsidRDefault="0015545D" w:rsidP="0015545D">
      <w:pPr>
        <w:autoSpaceDE w:val="0"/>
        <w:autoSpaceDN w:val="0"/>
        <w:adjustRightInd w:val="0"/>
        <w:rPr>
          <w:rStyle w:val="Heading3Char"/>
          <w:color w:val="000000" w:themeColor="text1"/>
        </w:rPr>
      </w:pPr>
    </w:p>
    <w:p w14:paraId="72452B8D" w14:textId="77777777" w:rsidR="0015545D" w:rsidRPr="00785524" w:rsidRDefault="0015545D" w:rsidP="0015545D">
      <w:pPr>
        <w:autoSpaceDE w:val="0"/>
        <w:autoSpaceDN w:val="0"/>
        <w:adjustRightInd w:val="0"/>
        <w:rPr>
          <w:rFonts w:cstheme="minorHAnsi"/>
          <w:color w:val="222222"/>
        </w:rPr>
      </w:pPr>
      <w:bookmarkStart w:id="212" w:name="_Toc44917741"/>
      <w:r w:rsidRPr="006B371F">
        <w:rPr>
          <w:rStyle w:val="Heading3Char"/>
          <w:color w:val="000000" w:themeColor="text1"/>
        </w:rPr>
        <w:t>4.2.2</w:t>
      </w:r>
      <w:bookmarkEnd w:id="212"/>
      <w:r w:rsidRPr="006B371F">
        <w:rPr>
          <w:rFonts w:cstheme="minorHAnsi"/>
          <w:color w:val="000000" w:themeColor="text1"/>
        </w:rPr>
        <w:t xml:space="preserve"> </w:t>
      </w:r>
      <w:r>
        <w:rPr>
          <w:rFonts w:cstheme="minorHAnsi"/>
          <w:color w:val="222222"/>
        </w:rPr>
        <w:t>Mini Competitions</w:t>
      </w:r>
      <w:r w:rsidRPr="00785524">
        <w:rPr>
          <w:rFonts w:cstheme="minorHAnsi"/>
          <w:color w:val="222222"/>
        </w:rPr>
        <w:t xml:space="preserve"> will be issued electronically via </w:t>
      </w:r>
      <w:r>
        <w:rPr>
          <w:rFonts w:cstheme="minorHAnsi"/>
          <w:color w:val="222222"/>
        </w:rPr>
        <w:t>eTenders</w:t>
      </w:r>
      <w:r w:rsidRPr="00785524">
        <w:rPr>
          <w:rFonts w:cstheme="minorHAnsi"/>
          <w:color w:val="222222"/>
        </w:rPr>
        <w:t xml:space="preserve"> to all economic operators</w:t>
      </w:r>
      <w:r>
        <w:rPr>
          <w:rFonts w:cstheme="minorHAnsi"/>
          <w:color w:val="222222"/>
        </w:rPr>
        <w:t xml:space="preserve"> </w:t>
      </w:r>
      <w:r w:rsidRPr="00785524">
        <w:rPr>
          <w:rFonts w:cstheme="minorHAnsi"/>
          <w:color w:val="222222"/>
        </w:rPr>
        <w:t>admitted to the DPS that have expr</w:t>
      </w:r>
      <w:r>
        <w:rPr>
          <w:rFonts w:cstheme="minorHAnsi"/>
          <w:color w:val="222222"/>
        </w:rPr>
        <w:t xml:space="preserve">essed an interest in receiving Mini Competitions </w:t>
      </w:r>
      <w:r w:rsidRPr="00785524">
        <w:rPr>
          <w:rFonts w:cstheme="minorHAnsi"/>
          <w:color w:val="222222"/>
        </w:rPr>
        <w:t>for their selected lots.</w:t>
      </w:r>
    </w:p>
    <w:p w14:paraId="62A4BA21" w14:textId="77777777" w:rsidR="0015545D" w:rsidRDefault="0015545D" w:rsidP="0015545D">
      <w:pPr>
        <w:autoSpaceDE w:val="0"/>
        <w:autoSpaceDN w:val="0"/>
        <w:adjustRightInd w:val="0"/>
        <w:rPr>
          <w:rStyle w:val="Heading3Char"/>
          <w:color w:val="000000" w:themeColor="text1"/>
        </w:rPr>
      </w:pPr>
    </w:p>
    <w:p w14:paraId="64857235" w14:textId="77777777" w:rsidR="0015545D" w:rsidRDefault="0015545D" w:rsidP="0015545D">
      <w:pPr>
        <w:autoSpaceDE w:val="0"/>
        <w:autoSpaceDN w:val="0"/>
        <w:adjustRightInd w:val="0"/>
        <w:rPr>
          <w:rFonts w:cstheme="minorHAnsi"/>
          <w:color w:val="222222"/>
        </w:rPr>
      </w:pPr>
      <w:bookmarkStart w:id="213" w:name="_Toc44917742"/>
      <w:r w:rsidRPr="006B371F">
        <w:rPr>
          <w:rStyle w:val="Heading3Char"/>
          <w:color w:val="000000" w:themeColor="text1"/>
        </w:rPr>
        <w:t>4.2.3</w:t>
      </w:r>
      <w:bookmarkEnd w:id="213"/>
      <w:r w:rsidRPr="006B371F">
        <w:rPr>
          <w:rFonts w:cstheme="minorHAnsi"/>
          <w:color w:val="000000" w:themeColor="text1"/>
        </w:rPr>
        <w:t xml:space="preserve"> </w:t>
      </w:r>
      <w:r w:rsidRPr="00785524">
        <w:rPr>
          <w:rFonts w:cstheme="minorHAnsi"/>
          <w:color w:val="222222"/>
        </w:rPr>
        <w:t>The Economic Operator shall comply with all instructions and rules issued by the Contracting Authority</w:t>
      </w:r>
      <w:r>
        <w:rPr>
          <w:rFonts w:cstheme="minorHAnsi"/>
          <w:color w:val="222222"/>
        </w:rPr>
        <w:t xml:space="preserve"> </w:t>
      </w:r>
      <w:r w:rsidRPr="00785524">
        <w:rPr>
          <w:rFonts w:cstheme="minorHAnsi"/>
          <w:color w:val="222222"/>
        </w:rPr>
        <w:t xml:space="preserve">in relation to the </w:t>
      </w:r>
      <w:r>
        <w:rPr>
          <w:rFonts w:cstheme="minorHAnsi"/>
          <w:color w:val="222222"/>
        </w:rPr>
        <w:t>Mini Competition</w:t>
      </w:r>
      <w:r w:rsidRPr="00785524">
        <w:rPr>
          <w:rFonts w:cstheme="minorHAnsi"/>
          <w:color w:val="222222"/>
        </w:rPr>
        <w:t>.</w:t>
      </w:r>
    </w:p>
    <w:p w14:paraId="6E7B3C82" w14:textId="77777777" w:rsidR="0015545D" w:rsidRPr="00785524" w:rsidRDefault="0015545D" w:rsidP="0015545D">
      <w:pPr>
        <w:autoSpaceDE w:val="0"/>
        <w:autoSpaceDN w:val="0"/>
        <w:adjustRightInd w:val="0"/>
        <w:rPr>
          <w:rFonts w:cstheme="minorHAnsi"/>
          <w:color w:val="222222"/>
        </w:rPr>
      </w:pPr>
    </w:p>
    <w:p w14:paraId="08CD3E97" w14:textId="77777777" w:rsidR="0015545D" w:rsidRDefault="0015545D" w:rsidP="0015545D">
      <w:pPr>
        <w:autoSpaceDE w:val="0"/>
        <w:autoSpaceDN w:val="0"/>
        <w:adjustRightInd w:val="0"/>
        <w:rPr>
          <w:rStyle w:val="Heading3Char"/>
          <w:color w:val="000000" w:themeColor="text1"/>
        </w:rPr>
      </w:pPr>
    </w:p>
    <w:p w14:paraId="44E6E7F8" w14:textId="77777777" w:rsidR="0015545D" w:rsidRDefault="0015545D" w:rsidP="0015545D">
      <w:pPr>
        <w:autoSpaceDE w:val="0"/>
        <w:autoSpaceDN w:val="0"/>
        <w:adjustRightInd w:val="0"/>
        <w:rPr>
          <w:rFonts w:cstheme="minorHAnsi"/>
          <w:color w:val="222222"/>
        </w:rPr>
      </w:pPr>
      <w:bookmarkStart w:id="214" w:name="_Toc44917743"/>
      <w:r w:rsidRPr="006B371F">
        <w:rPr>
          <w:rStyle w:val="Heading3Char"/>
          <w:color w:val="000000" w:themeColor="text1"/>
        </w:rPr>
        <w:t>4.2.4</w:t>
      </w:r>
      <w:bookmarkEnd w:id="214"/>
      <w:r w:rsidRPr="006B371F">
        <w:rPr>
          <w:rFonts w:cstheme="minorHAnsi"/>
          <w:color w:val="000000" w:themeColor="text1"/>
        </w:rPr>
        <w:t xml:space="preserve"> </w:t>
      </w:r>
      <w:r w:rsidRPr="00785524">
        <w:rPr>
          <w:rFonts w:cstheme="minorHAnsi"/>
          <w:color w:val="222222"/>
        </w:rPr>
        <w:t>Unless otherwise agreed and where applicable pursuant to the Regulations, economic operators will be</w:t>
      </w:r>
      <w:r>
        <w:rPr>
          <w:rFonts w:cstheme="minorHAnsi"/>
          <w:color w:val="222222"/>
        </w:rPr>
        <w:t xml:space="preserve"> given a minimum of 14</w:t>
      </w:r>
      <w:r w:rsidRPr="00785524">
        <w:rPr>
          <w:rFonts w:cstheme="minorHAnsi"/>
          <w:color w:val="222222"/>
        </w:rPr>
        <w:t xml:space="preserve"> days from the date on which the </w:t>
      </w:r>
      <w:r>
        <w:rPr>
          <w:rFonts w:cstheme="minorHAnsi"/>
          <w:color w:val="222222"/>
        </w:rPr>
        <w:t>Mini Competition</w:t>
      </w:r>
      <w:r w:rsidRPr="00785524">
        <w:rPr>
          <w:rFonts w:cstheme="minorHAnsi"/>
          <w:color w:val="222222"/>
        </w:rPr>
        <w:t xml:space="preserve"> is issued to</w:t>
      </w:r>
      <w:r>
        <w:rPr>
          <w:rFonts w:cstheme="minorHAnsi"/>
          <w:color w:val="222222"/>
        </w:rPr>
        <w:t xml:space="preserve"> submit response documents</w:t>
      </w:r>
      <w:r w:rsidRPr="00785524">
        <w:rPr>
          <w:rFonts w:cstheme="minorHAnsi"/>
          <w:color w:val="222222"/>
        </w:rPr>
        <w:t>.</w:t>
      </w:r>
    </w:p>
    <w:p w14:paraId="695DE903" w14:textId="77777777" w:rsidR="0015545D" w:rsidRPr="00785524" w:rsidRDefault="0015545D" w:rsidP="0015545D">
      <w:pPr>
        <w:autoSpaceDE w:val="0"/>
        <w:autoSpaceDN w:val="0"/>
        <w:adjustRightInd w:val="0"/>
        <w:rPr>
          <w:rFonts w:cstheme="minorHAnsi"/>
          <w:color w:val="222222"/>
        </w:rPr>
      </w:pPr>
    </w:p>
    <w:p w14:paraId="52C102B6" w14:textId="77777777" w:rsidR="0015545D" w:rsidRPr="00785524" w:rsidRDefault="0015545D" w:rsidP="0015545D">
      <w:pPr>
        <w:autoSpaceDE w:val="0"/>
        <w:autoSpaceDN w:val="0"/>
        <w:adjustRightInd w:val="0"/>
        <w:rPr>
          <w:rFonts w:cstheme="minorHAnsi"/>
          <w:color w:val="222222"/>
        </w:rPr>
      </w:pPr>
      <w:bookmarkStart w:id="215" w:name="_Toc44917744"/>
      <w:r w:rsidRPr="006B371F">
        <w:rPr>
          <w:rStyle w:val="Heading3Char"/>
          <w:color w:val="000000" w:themeColor="text1"/>
        </w:rPr>
        <w:t>4.2.5</w:t>
      </w:r>
      <w:bookmarkEnd w:id="215"/>
      <w:r w:rsidRPr="006B371F">
        <w:rPr>
          <w:rStyle w:val="Heading3Char"/>
          <w:color w:val="000000" w:themeColor="text1"/>
        </w:rPr>
        <w:t xml:space="preserve"> </w:t>
      </w:r>
      <w:r>
        <w:rPr>
          <w:rFonts w:cstheme="minorHAnsi"/>
          <w:color w:val="222222"/>
        </w:rPr>
        <w:t>Mini Competitions</w:t>
      </w:r>
      <w:r w:rsidRPr="00785524">
        <w:rPr>
          <w:rFonts w:cstheme="minorHAnsi"/>
          <w:color w:val="222222"/>
        </w:rPr>
        <w:t xml:space="preserve"> will be evaluated in accordance with the provisions set out below.</w:t>
      </w:r>
    </w:p>
    <w:p w14:paraId="5191EC2A" w14:textId="77777777" w:rsidR="0015545D" w:rsidRDefault="0015545D" w:rsidP="0015545D">
      <w:pPr>
        <w:autoSpaceDE w:val="0"/>
        <w:autoSpaceDN w:val="0"/>
        <w:adjustRightInd w:val="0"/>
        <w:rPr>
          <w:rFonts w:cstheme="minorHAnsi"/>
          <w:color w:val="000000"/>
        </w:rPr>
      </w:pPr>
    </w:p>
    <w:p w14:paraId="661DDE3F" w14:textId="77777777" w:rsidR="0015545D" w:rsidRPr="00785524" w:rsidRDefault="0015545D" w:rsidP="0015545D">
      <w:pPr>
        <w:autoSpaceDE w:val="0"/>
        <w:autoSpaceDN w:val="0"/>
        <w:adjustRightInd w:val="0"/>
        <w:rPr>
          <w:rFonts w:cstheme="minorHAnsi"/>
          <w:color w:val="222222"/>
        </w:rPr>
      </w:pPr>
      <w:bookmarkStart w:id="216" w:name="_Toc44917745"/>
      <w:r w:rsidRPr="006B371F">
        <w:rPr>
          <w:rStyle w:val="Heading3Char"/>
          <w:color w:val="000000" w:themeColor="text1"/>
        </w:rPr>
        <w:t>4.2.6</w:t>
      </w:r>
      <w:bookmarkEnd w:id="216"/>
      <w:r w:rsidRPr="006B371F">
        <w:rPr>
          <w:rStyle w:val="Heading3Char"/>
          <w:color w:val="000000" w:themeColor="text1"/>
        </w:rPr>
        <w:t xml:space="preserve"> </w:t>
      </w:r>
      <w:r w:rsidRPr="00785524">
        <w:rPr>
          <w:rFonts w:cstheme="minorHAnsi"/>
          <w:color w:val="222222"/>
        </w:rPr>
        <w:t xml:space="preserve">The </w:t>
      </w:r>
      <w:r>
        <w:rPr>
          <w:rFonts w:cstheme="minorHAnsi"/>
          <w:color w:val="222222"/>
        </w:rPr>
        <w:t>Mini Competition</w:t>
      </w:r>
      <w:r w:rsidRPr="00785524">
        <w:rPr>
          <w:rFonts w:cstheme="minorHAnsi"/>
          <w:color w:val="222222"/>
        </w:rPr>
        <w:t xml:space="preserve"> will include:</w:t>
      </w:r>
    </w:p>
    <w:p w14:paraId="22E412AC"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(a) </w:t>
      </w:r>
      <w:r>
        <w:rPr>
          <w:rFonts w:cstheme="minorHAnsi"/>
          <w:color w:val="222222"/>
        </w:rPr>
        <w:t>D</w:t>
      </w:r>
      <w:r w:rsidRPr="00785524">
        <w:rPr>
          <w:rFonts w:cstheme="minorHAnsi"/>
          <w:color w:val="222222"/>
        </w:rPr>
        <w:t xml:space="preserve">etails in relation to the Contracting Authority’s specific requirements </w:t>
      </w:r>
      <w:r>
        <w:rPr>
          <w:rFonts w:cstheme="minorHAnsi"/>
          <w:color w:val="222222"/>
        </w:rPr>
        <w:t xml:space="preserve">in respect of the supply </w:t>
      </w:r>
      <w:r w:rsidRPr="00785524">
        <w:rPr>
          <w:rFonts w:cstheme="minorHAnsi"/>
          <w:color w:val="222222"/>
        </w:rPr>
        <w:t>of Goods;</w:t>
      </w:r>
    </w:p>
    <w:p w14:paraId="22AD06A9" w14:textId="77777777" w:rsidR="0015545D" w:rsidRPr="00785524" w:rsidRDefault="0015545D" w:rsidP="0015545D">
      <w:pPr>
        <w:autoSpaceDE w:val="0"/>
        <w:autoSpaceDN w:val="0"/>
        <w:adjustRightInd w:val="0"/>
        <w:rPr>
          <w:rFonts w:cstheme="minorHAnsi"/>
          <w:color w:val="222222"/>
        </w:rPr>
      </w:pPr>
      <w:r>
        <w:rPr>
          <w:rFonts w:cstheme="minorHAnsi"/>
          <w:color w:val="222222"/>
        </w:rPr>
        <w:t>(b) T</w:t>
      </w:r>
      <w:r w:rsidRPr="00785524">
        <w:rPr>
          <w:rFonts w:cstheme="minorHAnsi"/>
          <w:color w:val="222222"/>
        </w:rPr>
        <w:t xml:space="preserve">he instructions and rules of the Contracting Authority in relation to the </w:t>
      </w:r>
      <w:r>
        <w:rPr>
          <w:rFonts w:cstheme="minorHAnsi"/>
          <w:color w:val="222222"/>
        </w:rPr>
        <w:t>Mini Competition</w:t>
      </w:r>
      <w:r w:rsidRPr="00785524">
        <w:rPr>
          <w:rFonts w:cstheme="minorHAnsi"/>
          <w:color w:val="222222"/>
        </w:rPr>
        <w:t>; and</w:t>
      </w:r>
    </w:p>
    <w:p w14:paraId="62E54162" w14:textId="77777777" w:rsidR="0015545D" w:rsidRPr="00785524" w:rsidRDefault="0015545D" w:rsidP="0015545D">
      <w:pPr>
        <w:autoSpaceDE w:val="0"/>
        <w:autoSpaceDN w:val="0"/>
        <w:adjustRightInd w:val="0"/>
        <w:rPr>
          <w:rFonts w:cstheme="minorHAnsi"/>
          <w:color w:val="222222"/>
        </w:rPr>
      </w:pPr>
      <w:r>
        <w:rPr>
          <w:rFonts w:cstheme="minorHAnsi"/>
          <w:color w:val="222222"/>
        </w:rPr>
        <w:t>(c) T</w:t>
      </w:r>
      <w:r w:rsidRPr="00785524">
        <w:rPr>
          <w:rFonts w:cstheme="minorHAnsi"/>
          <w:color w:val="222222"/>
        </w:rPr>
        <w:t xml:space="preserve">he Contracting Authority’s intention to award the </w:t>
      </w:r>
      <w:r>
        <w:rPr>
          <w:rFonts w:cstheme="minorHAnsi"/>
          <w:color w:val="222222"/>
        </w:rPr>
        <w:t>RFT</w:t>
      </w:r>
      <w:r w:rsidRPr="00785524">
        <w:rPr>
          <w:rFonts w:cstheme="minorHAnsi"/>
          <w:color w:val="222222"/>
        </w:rPr>
        <w:t xml:space="preserve"> Contract to:</w:t>
      </w:r>
    </w:p>
    <w:p w14:paraId="100A2B17" w14:textId="77777777" w:rsidR="0015545D" w:rsidRPr="006B371F" w:rsidRDefault="0015545D" w:rsidP="00A92770">
      <w:pPr>
        <w:pStyle w:val="ListParagraph"/>
        <w:numPr>
          <w:ilvl w:val="0"/>
          <w:numId w:val="41"/>
        </w:numPr>
        <w:autoSpaceDE w:val="0"/>
        <w:autoSpaceDN w:val="0"/>
        <w:adjustRightInd w:val="0"/>
        <w:spacing w:before="0" w:after="0" w:line="240" w:lineRule="auto"/>
        <w:rPr>
          <w:rFonts w:cstheme="minorHAnsi"/>
          <w:color w:val="222222"/>
        </w:rPr>
      </w:pPr>
      <w:r w:rsidRPr="006B371F">
        <w:rPr>
          <w:rFonts w:cstheme="minorHAnsi"/>
          <w:color w:val="222222"/>
        </w:rPr>
        <w:t>a Preferred Tenderer only, or</w:t>
      </w:r>
    </w:p>
    <w:p w14:paraId="7123C6B4" w14:textId="77777777" w:rsidR="0015545D" w:rsidRDefault="0015545D" w:rsidP="00A92770">
      <w:pPr>
        <w:pStyle w:val="ListParagraph"/>
        <w:numPr>
          <w:ilvl w:val="0"/>
          <w:numId w:val="42"/>
        </w:numPr>
        <w:autoSpaceDE w:val="0"/>
        <w:autoSpaceDN w:val="0"/>
        <w:adjustRightInd w:val="0"/>
        <w:spacing w:before="0" w:after="0" w:line="240" w:lineRule="auto"/>
        <w:rPr>
          <w:rFonts w:cstheme="minorHAnsi"/>
          <w:color w:val="222222"/>
        </w:rPr>
      </w:pPr>
      <w:r w:rsidRPr="006B371F">
        <w:rPr>
          <w:rFonts w:cstheme="minorHAnsi"/>
          <w:color w:val="222222"/>
        </w:rPr>
        <w:t>a Preferred Tenderer and a specified number of substitute suppliers (which substitute suppliers will be placed on a substitution list ranked in descending order).</w:t>
      </w:r>
    </w:p>
    <w:p w14:paraId="048ACDD2" w14:textId="77777777" w:rsidR="0015545D" w:rsidRPr="006B371F" w:rsidRDefault="0015545D" w:rsidP="0015545D">
      <w:pPr>
        <w:pStyle w:val="ListParagraph"/>
        <w:autoSpaceDE w:val="0"/>
        <w:autoSpaceDN w:val="0"/>
        <w:adjustRightInd w:val="0"/>
        <w:rPr>
          <w:rFonts w:cstheme="minorHAnsi"/>
          <w:color w:val="222222"/>
        </w:rPr>
      </w:pPr>
    </w:p>
    <w:p w14:paraId="5C06B074" w14:textId="77777777" w:rsidR="0015545D" w:rsidRPr="00785524" w:rsidRDefault="0015545D" w:rsidP="0015545D">
      <w:pPr>
        <w:autoSpaceDE w:val="0"/>
        <w:autoSpaceDN w:val="0"/>
        <w:adjustRightInd w:val="0"/>
        <w:rPr>
          <w:rFonts w:cstheme="minorHAnsi"/>
          <w:color w:val="222222"/>
        </w:rPr>
      </w:pPr>
      <w:bookmarkStart w:id="217" w:name="_Toc44917746"/>
      <w:r w:rsidRPr="006B371F">
        <w:rPr>
          <w:rStyle w:val="Heading3Char"/>
          <w:color w:val="000000" w:themeColor="text1"/>
        </w:rPr>
        <w:t>4.2.7</w:t>
      </w:r>
      <w:bookmarkEnd w:id="217"/>
      <w:r w:rsidRPr="00785524">
        <w:rPr>
          <w:rFonts w:cstheme="minorHAnsi"/>
          <w:color w:val="000000"/>
        </w:rPr>
        <w:t xml:space="preserve"> </w:t>
      </w:r>
      <w:r w:rsidRPr="00785524">
        <w:rPr>
          <w:rFonts w:cstheme="minorHAnsi"/>
          <w:color w:val="222222"/>
        </w:rPr>
        <w:t xml:space="preserve">Where the Contracting Authority indicates in the </w:t>
      </w:r>
      <w:r>
        <w:rPr>
          <w:rFonts w:cstheme="minorHAnsi"/>
          <w:color w:val="222222"/>
        </w:rPr>
        <w:t>Mini Competition</w:t>
      </w:r>
      <w:r w:rsidRPr="00785524">
        <w:rPr>
          <w:rFonts w:cstheme="minorHAnsi"/>
          <w:color w:val="222222"/>
        </w:rPr>
        <w:t xml:space="preserve"> its intent to award</w:t>
      </w:r>
      <w:r>
        <w:rPr>
          <w:rFonts w:cstheme="minorHAnsi"/>
          <w:color w:val="222222"/>
        </w:rPr>
        <w:t xml:space="preserve"> </w:t>
      </w:r>
      <w:r w:rsidRPr="00785524">
        <w:rPr>
          <w:rFonts w:cstheme="minorHAnsi"/>
          <w:color w:val="222222"/>
        </w:rPr>
        <w:t xml:space="preserve">the </w:t>
      </w:r>
      <w:r>
        <w:rPr>
          <w:rFonts w:cstheme="minorHAnsi"/>
          <w:color w:val="222222"/>
        </w:rPr>
        <w:t>RFT</w:t>
      </w:r>
      <w:r w:rsidRPr="00785524">
        <w:rPr>
          <w:rFonts w:cstheme="minorHAnsi"/>
          <w:color w:val="222222"/>
        </w:rPr>
        <w:t xml:space="preserve"> Contract to a Preferred Tenderer only, the Contracting Authority shall enter into an </w:t>
      </w:r>
      <w:r>
        <w:rPr>
          <w:rFonts w:cstheme="minorHAnsi"/>
          <w:color w:val="222222"/>
        </w:rPr>
        <w:t xml:space="preserve">RFT Contract with the Preferred </w:t>
      </w:r>
      <w:r w:rsidRPr="00785524">
        <w:rPr>
          <w:rFonts w:cstheme="minorHAnsi"/>
          <w:color w:val="222222"/>
        </w:rPr>
        <w:t>Tenderer only.</w:t>
      </w:r>
    </w:p>
    <w:p w14:paraId="07AC30B4" w14:textId="77777777" w:rsidR="0015545D" w:rsidRDefault="0015545D" w:rsidP="0015545D">
      <w:pPr>
        <w:autoSpaceDE w:val="0"/>
        <w:autoSpaceDN w:val="0"/>
        <w:adjustRightInd w:val="0"/>
        <w:rPr>
          <w:rFonts w:cstheme="minorHAnsi"/>
          <w:color w:val="000000"/>
        </w:rPr>
      </w:pPr>
    </w:p>
    <w:p w14:paraId="73D525B4" w14:textId="77777777" w:rsidR="0015545D" w:rsidRDefault="0015545D" w:rsidP="0015545D">
      <w:pPr>
        <w:autoSpaceDE w:val="0"/>
        <w:autoSpaceDN w:val="0"/>
        <w:adjustRightInd w:val="0"/>
        <w:rPr>
          <w:rFonts w:cstheme="minorHAnsi"/>
          <w:color w:val="000000"/>
        </w:rPr>
      </w:pPr>
      <w:bookmarkStart w:id="218" w:name="_Toc44917747"/>
      <w:r w:rsidRPr="006B371F">
        <w:rPr>
          <w:rStyle w:val="Heading3Char"/>
          <w:color w:val="000000" w:themeColor="text1"/>
        </w:rPr>
        <w:t>4.2.8</w:t>
      </w:r>
      <w:bookmarkEnd w:id="218"/>
      <w:r w:rsidRPr="00785524">
        <w:rPr>
          <w:rFonts w:cstheme="minorHAnsi"/>
          <w:color w:val="000000"/>
        </w:rPr>
        <w:t xml:space="preserve"> </w:t>
      </w:r>
      <w:r w:rsidRPr="00785524">
        <w:rPr>
          <w:rFonts w:cstheme="minorHAnsi"/>
          <w:color w:val="222222"/>
        </w:rPr>
        <w:t xml:space="preserve">Where the Contracting Authority indicates in the </w:t>
      </w:r>
      <w:r>
        <w:rPr>
          <w:rFonts w:cstheme="minorHAnsi"/>
          <w:color w:val="222222"/>
        </w:rPr>
        <w:t>Mini Competition</w:t>
      </w:r>
      <w:r w:rsidRPr="00785524">
        <w:rPr>
          <w:rFonts w:cstheme="minorHAnsi"/>
          <w:color w:val="222222"/>
        </w:rPr>
        <w:t xml:space="preserve"> its intent to award</w:t>
      </w:r>
      <w:r>
        <w:rPr>
          <w:rFonts w:cstheme="minorHAnsi"/>
          <w:color w:val="222222"/>
        </w:rPr>
        <w:t xml:space="preserve"> </w:t>
      </w:r>
      <w:r w:rsidRPr="00785524">
        <w:rPr>
          <w:rFonts w:cstheme="minorHAnsi"/>
          <w:color w:val="222222"/>
        </w:rPr>
        <w:t xml:space="preserve">the </w:t>
      </w:r>
      <w:r>
        <w:rPr>
          <w:rFonts w:cstheme="minorHAnsi"/>
          <w:color w:val="222222"/>
        </w:rPr>
        <w:t>RFT</w:t>
      </w:r>
      <w:r w:rsidRPr="00785524">
        <w:rPr>
          <w:rFonts w:cstheme="minorHAnsi"/>
          <w:color w:val="222222"/>
        </w:rPr>
        <w:t xml:space="preserve"> Contract to a Preferred Tenderer and a specified number of substitute suppliers, the</w:t>
      </w:r>
      <w:r>
        <w:rPr>
          <w:rFonts w:cstheme="minorHAnsi"/>
          <w:color w:val="222222"/>
        </w:rPr>
        <w:t xml:space="preserve"> </w:t>
      </w:r>
      <w:r w:rsidRPr="00785524">
        <w:rPr>
          <w:rFonts w:cstheme="minorHAnsi"/>
          <w:color w:val="222222"/>
        </w:rPr>
        <w:t xml:space="preserve">Contracting Authority shall enter into </w:t>
      </w:r>
      <w:r>
        <w:rPr>
          <w:rFonts w:cstheme="minorHAnsi"/>
          <w:color w:val="222222"/>
        </w:rPr>
        <w:t>RFT</w:t>
      </w:r>
      <w:r w:rsidRPr="00785524">
        <w:rPr>
          <w:rFonts w:cstheme="minorHAnsi"/>
          <w:color w:val="222222"/>
        </w:rPr>
        <w:t xml:space="preserve"> Contracts with the Preferred Tenderer and each of the ranked</w:t>
      </w:r>
      <w:r>
        <w:rPr>
          <w:rFonts w:cstheme="minorHAnsi"/>
          <w:color w:val="222222"/>
        </w:rPr>
        <w:t xml:space="preserve"> </w:t>
      </w:r>
      <w:r w:rsidRPr="00785524">
        <w:rPr>
          <w:rFonts w:cstheme="minorHAnsi"/>
          <w:color w:val="000000"/>
        </w:rPr>
        <w:t>substitutes.</w:t>
      </w:r>
    </w:p>
    <w:p w14:paraId="5314730F" w14:textId="77777777" w:rsidR="0015545D" w:rsidRPr="00785524" w:rsidRDefault="0015545D" w:rsidP="0015545D">
      <w:pPr>
        <w:autoSpaceDE w:val="0"/>
        <w:autoSpaceDN w:val="0"/>
        <w:adjustRightInd w:val="0"/>
        <w:rPr>
          <w:rFonts w:cstheme="minorHAnsi"/>
          <w:color w:val="000000"/>
        </w:rPr>
      </w:pPr>
    </w:p>
    <w:p w14:paraId="528EEC47" w14:textId="77777777" w:rsidR="0015545D" w:rsidRDefault="0015545D" w:rsidP="0015545D">
      <w:pPr>
        <w:autoSpaceDE w:val="0"/>
        <w:autoSpaceDN w:val="0"/>
        <w:adjustRightInd w:val="0"/>
        <w:rPr>
          <w:rFonts w:cstheme="minorHAnsi"/>
          <w:color w:val="222222"/>
        </w:rPr>
      </w:pPr>
      <w:bookmarkStart w:id="219" w:name="_Toc44917748"/>
      <w:r w:rsidRPr="006B371F">
        <w:rPr>
          <w:rStyle w:val="Heading3Char"/>
          <w:color w:val="000000" w:themeColor="text1"/>
        </w:rPr>
        <w:t>4.2.9</w:t>
      </w:r>
      <w:bookmarkEnd w:id="219"/>
      <w:r w:rsidRPr="00785524">
        <w:rPr>
          <w:rFonts w:cstheme="minorHAnsi"/>
          <w:color w:val="000000"/>
        </w:rPr>
        <w:t xml:space="preserve"> </w:t>
      </w:r>
      <w:r w:rsidRPr="00785524">
        <w:rPr>
          <w:rFonts w:cstheme="minorHAnsi"/>
          <w:color w:val="222222"/>
        </w:rPr>
        <w:t xml:space="preserve">Where, following a </w:t>
      </w:r>
      <w:r>
        <w:rPr>
          <w:rFonts w:cstheme="minorHAnsi"/>
          <w:color w:val="222222"/>
        </w:rPr>
        <w:t>Mini Competition</w:t>
      </w:r>
      <w:r w:rsidRPr="00785524">
        <w:rPr>
          <w:rFonts w:cstheme="minorHAnsi"/>
          <w:color w:val="222222"/>
        </w:rPr>
        <w:t xml:space="preserve">, the Contracting Authority has entered into </w:t>
      </w:r>
      <w:r>
        <w:rPr>
          <w:rFonts w:cstheme="minorHAnsi"/>
          <w:color w:val="222222"/>
        </w:rPr>
        <w:t xml:space="preserve">RFT </w:t>
      </w:r>
      <w:r w:rsidRPr="00785524">
        <w:rPr>
          <w:rFonts w:cstheme="minorHAnsi"/>
          <w:color w:val="222222"/>
        </w:rPr>
        <w:t>Contracts with a Preferred Tenderer and substitute suppliers, the Contractin</w:t>
      </w:r>
      <w:r>
        <w:rPr>
          <w:rFonts w:cstheme="minorHAnsi"/>
          <w:color w:val="222222"/>
        </w:rPr>
        <w:t xml:space="preserve">g Authority shall, in the first </w:t>
      </w:r>
      <w:r w:rsidRPr="00785524">
        <w:rPr>
          <w:rFonts w:cstheme="minorHAnsi"/>
          <w:color w:val="222222"/>
        </w:rPr>
        <w:t>instanc</w:t>
      </w:r>
      <w:r>
        <w:rPr>
          <w:rFonts w:cstheme="minorHAnsi"/>
          <w:color w:val="222222"/>
        </w:rPr>
        <w:t>e, procure the Goods by way of a</w:t>
      </w:r>
      <w:r w:rsidRPr="00785524">
        <w:rPr>
          <w:rFonts w:cstheme="minorHAnsi"/>
          <w:color w:val="222222"/>
        </w:rPr>
        <w:t xml:space="preserve"> </w:t>
      </w:r>
      <w:r>
        <w:rPr>
          <w:rFonts w:cstheme="minorHAnsi"/>
          <w:color w:val="222222"/>
        </w:rPr>
        <w:t>Purchase Order to</w:t>
      </w:r>
      <w:r w:rsidRPr="00785524">
        <w:rPr>
          <w:rFonts w:cstheme="minorHAnsi"/>
          <w:color w:val="222222"/>
        </w:rPr>
        <w:t xml:space="preserve"> the Preferred Tenderer.</w:t>
      </w:r>
    </w:p>
    <w:p w14:paraId="500B33DD" w14:textId="77777777" w:rsidR="0015545D" w:rsidRPr="00785524" w:rsidRDefault="0015545D" w:rsidP="0015545D">
      <w:pPr>
        <w:autoSpaceDE w:val="0"/>
        <w:autoSpaceDN w:val="0"/>
        <w:adjustRightInd w:val="0"/>
        <w:rPr>
          <w:rFonts w:cstheme="minorHAnsi"/>
          <w:color w:val="222222"/>
        </w:rPr>
      </w:pPr>
    </w:p>
    <w:p w14:paraId="58D1777B" w14:textId="77777777" w:rsidR="0015545D" w:rsidRDefault="0015545D" w:rsidP="0015545D">
      <w:pPr>
        <w:autoSpaceDE w:val="0"/>
        <w:autoSpaceDN w:val="0"/>
        <w:adjustRightInd w:val="0"/>
        <w:rPr>
          <w:rFonts w:cstheme="minorHAnsi"/>
          <w:color w:val="222222"/>
        </w:rPr>
      </w:pPr>
      <w:bookmarkStart w:id="220" w:name="_Toc44917749"/>
      <w:r w:rsidRPr="006B371F">
        <w:rPr>
          <w:rStyle w:val="Heading3Char"/>
          <w:color w:val="000000" w:themeColor="text1"/>
        </w:rPr>
        <w:t>4.2.10</w:t>
      </w:r>
      <w:bookmarkEnd w:id="220"/>
      <w:r w:rsidRPr="006B371F">
        <w:rPr>
          <w:rFonts w:cstheme="minorHAnsi"/>
          <w:color w:val="000000" w:themeColor="text1"/>
        </w:rPr>
        <w:t xml:space="preserve"> </w:t>
      </w:r>
      <w:r w:rsidRPr="00785524">
        <w:rPr>
          <w:rFonts w:cstheme="minorHAnsi"/>
          <w:color w:val="222222"/>
        </w:rPr>
        <w:t>In circumstances where the Preferred Tenderer:</w:t>
      </w:r>
      <w:r>
        <w:rPr>
          <w:rFonts w:cstheme="minorHAnsi"/>
          <w:color w:val="222222"/>
        </w:rPr>
        <w:t xml:space="preserve"> </w:t>
      </w:r>
    </w:p>
    <w:p w14:paraId="76E18D7C" w14:textId="77777777" w:rsidR="0015545D" w:rsidRDefault="0015545D" w:rsidP="0015545D">
      <w:pPr>
        <w:autoSpaceDE w:val="0"/>
        <w:autoSpaceDN w:val="0"/>
        <w:adjustRightInd w:val="0"/>
        <w:rPr>
          <w:rFonts w:cstheme="minorHAnsi"/>
          <w:color w:val="222222"/>
        </w:rPr>
      </w:pPr>
      <w:r w:rsidRPr="00785524">
        <w:rPr>
          <w:rFonts w:cstheme="minorHAnsi"/>
          <w:color w:val="222222"/>
        </w:rPr>
        <w:t>(a) has confirmed to the Contracting Authority that it</w:t>
      </w:r>
      <w:r>
        <w:rPr>
          <w:rFonts w:cstheme="minorHAnsi"/>
          <w:color w:val="222222"/>
        </w:rPr>
        <w:t xml:space="preserve"> </w:t>
      </w:r>
      <w:r w:rsidRPr="00785524">
        <w:rPr>
          <w:rFonts w:cstheme="minorHAnsi"/>
          <w:color w:val="222222"/>
        </w:rPr>
        <w:t>is unable or unwilling (through lack of capacity or otherwise) to provide the Goods being the subject</w:t>
      </w:r>
      <w:r>
        <w:rPr>
          <w:rFonts w:cstheme="minorHAnsi"/>
          <w:color w:val="222222"/>
        </w:rPr>
        <w:t xml:space="preserve"> </w:t>
      </w:r>
      <w:r w:rsidRPr="00785524">
        <w:rPr>
          <w:rFonts w:cstheme="minorHAnsi"/>
          <w:color w:val="222222"/>
        </w:rPr>
        <w:t xml:space="preserve">matter of a specific </w:t>
      </w:r>
      <w:r>
        <w:rPr>
          <w:rFonts w:cstheme="minorHAnsi"/>
          <w:color w:val="222222"/>
        </w:rPr>
        <w:t>Purchase</w:t>
      </w:r>
      <w:r w:rsidRPr="00785524">
        <w:rPr>
          <w:rFonts w:cstheme="minorHAnsi"/>
          <w:color w:val="222222"/>
        </w:rPr>
        <w:t xml:space="preserve"> Order; or</w:t>
      </w:r>
    </w:p>
    <w:p w14:paraId="45FDCC27" w14:textId="77777777" w:rsidR="0015545D" w:rsidRDefault="0015545D" w:rsidP="0015545D">
      <w:pPr>
        <w:autoSpaceDE w:val="0"/>
        <w:autoSpaceDN w:val="0"/>
        <w:adjustRightInd w:val="0"/>
        <w:rPr>
          <w:rFonts w:cstheme="minorHAnsi"/>
          <w:color w:val="222222"/>
        </w:rPr>
      </w:pPr>
      <w:r w:rsidRPr="00785524">
        <w:rPr>
          <w:rFonts w:cstheme="minorHAnsi"/>
          <w:color w:val="222222"/>
        </w:rPr>
        <w:t>(b) is deemed by the Contracting Authority to be unable or unwilling</w:t>
      </w:r>
      <w:r>
        <w:rPr>
          <w:rFonts w:cstheme="minorHAnsi"/>
          <w:color w:val="222222"/>
        </w:rPr>
        <w:t xml:space="preserve"> </w:t>
      </w:r>
      <w:r w:rsidRPr="00785524">
        <w:rPr>
          <w:rFonts w:cstheme="minorHAnsi"/>
          <w:color w:val="222222"/>
        </w:rPr>
        <w:t>(through change in circumstances, lack of capacity or otherwise) to provide the Goods being the subject</w:t>
      </w:r>
      <w:r>
        <w:rPr>
          <w:rFonts w:cstheme="minorHAnsi"/>
          <w:color w:val="222222"/>
        </w:rPr>
        <w:t xml:space="preserve"> </w:t>
      </w:r>
      <w:r w:rsidRPr="00785524">
        <w:rPr>
          <w:rFonts w:cstheme="minorHAnsi"/>
          <w:color w:val="222222"/>
        </w:rPr>
        <w:t xml:space="preserve">matter of a specific </w:t>
      </w:r>
      <w:r>
        <w:rPr>
          <w:rFonts w:cstheme="minorHAnsi"/>
          <w:color w:val="222222"/>
        </w:rPr>
        <w:t>Purchase</w:t>
      </w:r>
      <w:r w:rsidRPr="00785524">
        <w:rPr>
          <w:rFonts w:cstheme="minorHAnsi"/>
          <w:color w:val="222222"/>
        </w:rPr>
        <w:t xml:space="preserve"> Order, then, and in those circumstances, the </w:t>
      </w:r>
      <w:r w:rsidRPr="00785524">
        <w:rPr>
          <w:rFonts w:cstheme="minorHAnsi"/>
          <w:color w:val="222222"/>
        </w:rPr>
        <w:lastRenderedPageBreak/>
        <w:t>Contracting Authority may assign</w:t>
      </w:r>
      <w:r>
        <w:rPr>
          <w:rFonts w:cstheme="minorHAnsi"/>
          <w:color w:val="222222"/>
        </w:rPr>
        <w:t xml:space="preserve"> </w:t>
      </w:r>
      <w:r w:rsidRPr="00785524">
        <w:rPr>
          <w:rFonts w:cstheme="minorHAnsi"/>
          <w:color w:val="222222"/>
        </w:rPr>
        <w:t xml:space="preserve">the specific </w:t>
      </w:r>
      <w:r>
        <w:rPr>
          <w:rFonts w:cstheme="minorHAnsi"/>
          <w:color w:val="222222"/>
        </w:rPr>
        <w:t>Purchase</w:t>
      </w:r>
      <w:r w:rsidRPr="00785524">
        <w:rPr>
          <w:rFonts w:cstheme="minorHAnsi"/>
          <w:color w:val="222222"/>
        </w:rPr>
        <w:t xml:space="preserve"> Order and procure the Goods from the highest ranking substitute (beginning with the</w:t>
      </w:r>
      <w:r>
        <w:rPr>
          <w:rFonts w:cstheme="minorHAnsi"/>
          <w:color w:val="222222"/>
        </w:rPr>
        <w:t xml:space="preserve"> </w:t>
      </w:r>
      <w:r w:rsidRPr="00785524">
        <w:rPr>
          <w:rFonts w:cstheme="minorHAnsi"/>
          <w:color w:val="222222"/>
        </w:rPr>
        <w:t xml:space="preserve">substitute ranked No. 1) then capable of fulfilling the specific </w:t>
      </w:r>
      <w:r>
        <w:rPr>
          <w:rFonts w:cstheme="minorHAnsi"/>
          <w:color w:val="222222"/>
        </w:rPr>
        <w:t>Purchase</w:t>
      </w:r>
      <w:r w:rsidRPr="00785524">
        <w:rPr>
          <w:rFonts w:cstheme="minorHAnsi"/>
          <w:color w:val="222222"/>
        </w:rPr>
        <w:t xml:space="preserve"> Order.</w:t>
      </w:r>
    </w:p>
    <w:p w14:paraId="348DC29E" w14:textId="77777777" w:rsidR="0015545D" w:rsidRDefault="0015545D" w:rsidP="0015545D">
      <w:pPr>
        <w:autoSpaceDE w:val="0"/>
        <w:autoSpaceDN w:val="0"/>
        <w:adjustRightInd w:val="0"/>
        <w:rPr>
          <w:rFonts w:cstheme="minorHAnsi"/>
          <w:color w:val="222222"/>
        </w:rPr>
      </w:pPr>
    </w:p>
    <w:p w14:paraId="3D70080E" w14:textId="77777777" w:rsidR="0015545D" w:rsidRPr="006B371F" w:rsidRDefault="0015545D" w:rsidP="0015545D">
      <w:pPr>
        <w:pStyle w:val="Heading2"/>
        <w:rPr>
          <w:sz w:val="24"/>
          <w:szCs w:val="24"/>
        </w:rPr>
      </w:pPr>
      <w:bookmarkStart w:id="221" w:name="_Toc44917397"/>
      <w:bookmarkStart w:id="222" w:name="_Toc44917750"/>
      <w:bookmarkStart w:id="223" w:name="_Toc44917828"/>
      <w:r w:rsidRPr="006B371F">
        <w:rPr>
          <w:sz w:val="24"/>
          <w:szCs w:val="24"/>
        </w:rPr>
        <w:t>4.3 AWARD CRITERIA – MINI COMPETITION</w:t>
      </w:r>
      <w:bookmarkEnd w:id="221"/>
      <w:bookmarkEnd w:id="222"/>
      <w:bookmarkEnd w:id="223"/>
    </w:p>
    <w:p w14:paraId="0DF1E711" w14:textId="77777777" w:rsidR="0015545D" w:rsidRDefault="0015545D" w:rsidP="0015545D">
      <w:pPr>
        <w:autoSpaceDE w:val="0"/>
        <w:autoSpaceDN w:val="0"/>
        <w:adjustRightInd w:val="0"/>
        <w:rPr>
          <w:rStyle w:val="Heading3Char"/>
          <w:color w:val="000000" w:themeColor="text1"/>
        </w:rPr>
      </w:pPr>
    </w:p>
    <w:p w14:paraId="143A32D2" w14:textId="77777777" w:rsidR="0015545D" w:rsidRDefault="0015545D" w:rsidP="0015545D">
      <w:pPr>
        <w:autoSpaceDE w:val="0"/>
        <w:autoSpaceDN w:val="0"/>
        <w:adjustRightInd w:val="0"/>
        <w:rPr>
          <w:rFonts w:cstheme="minorHAnsi"/>
          <w:color w:val="222222"/>
        </w:rPr>
      </w:pPr>
      <w:bookmarkStart w:id="224" w:name="_Toc44917751"/>
      <w:r w:rsidRPr="006B371F">
        <w:rPr>
          <w:rStyle w:val="Heading3Char"/>
          <w:color w:val="000000" w:themeColor="text1"/>
        </w:rPr>
        <w:t>4.3.1</w:t>
      </w:r>
      <w:bookmarkEnd w:id="224"/>
      <w:r w:rsidRPr="00785524">
        <w:rPr>
          <w:rFonts w:cstheme="minorHAnsi"/>
          <w:color w:val="000000"/>
        </w:rPr>
        <w:t xml:space="preserve"> </w:t>
      </w:r>
      <w:r w:rsidRPr="00785524">
        <w:rPr>
          <w:rFonts w:cstheme="minorHAnsi"/>
          <w:color w:val="222222"/>
        </w:rPr>
        <w:t xml:space="preserve">Tenders submitted in response to a </w:t>
      </w:r>
      <w:r>
        <w:rPr>
          <w:rFonts w:cstheme="minorHAnsi"/>
          <w:color w:val="222222"/>
        </w:rPr>
        <w:t>Mini Competition</w:t>
      </w:r>
      <w:r w:rsidRPr="00785524">
        <w:rPr>
          <w:rFonts w:cstheme="minorHAnsi"/>
          <w:color w:val="222222"/>
        </w:rPr>
        <w:t xml:space="preserve"> will be evaluated in accordance</w:t>
      </w:r>
      <w:r>
        <w:rPr>
          <w:rFonts w:cstheme="minorHAnsi"/>
          <w:color w:val="222222"/>
        </w:rPr>
        <w:t xml:space="preserve"> </w:t>
      </w:r>
      <w:r w:rsidRPr="00785524">
        <w:rPr>
          <w:rFonts w:cstheme="minorHAnsi"/>
          <w:color w:val="222222"/>
        </w:rPr>
        <w:t>with the Award Criteria outlined below.</w:t>
      </w:r>
      <w:r>
        <w:rPr>
          <w:rFonts w:cstheme="minorHAnsi"/>
          <w:color w:val="222222"/>
        </w:rPr>
        <w:t xml:space="preserve"> </w:t>
      </w:r>
    </w:p>
    <w:p w14:paraId="17BC6C3F" w14:textId="77777777" w:rsidR="0015545D" w:rsidRPr="00785524" w:rsidRDefault="0015545D" w:rsidP="0015545D">
      <w:pPr>
        <w:autoSpaceDE w:val="0"/>
        <w:autoSpaceDN w:val="0"/>
        <w:adjustRightInd w:val="0"/>
        <w:rPr>
          <w:rFonts w:cstheme="minorHAnsi"/>
          <w:color w:val="222222"/>
        </w:rPr>
      </w:pPr>
    </w:p>
    <w:p w14:paraId="32916B14" w14:textId="77777777" w:rsidR="0015545D" w:rsidRDefault="0015545D" w:rsidP="0015545D">
      <w:pPr>
        <w:autoSpaceDE w:val="0"/>
        <w:autoSpaceDN w:val="0"/>
        <w:adjustRightInd w:val="0"/>
        <w:rPr>
          <w:rFonts w:cstheme="minorHAnsi"/>
          <w:color w:val="222222"/>
        </w:rPr>
      </w:pPr>
      <w:bookmarkStart w:id="225" w:name="_Toc44917752"/>
      <w:r w:rsidRPr="006B371F">
        <w:rPr>
          <w:rStyle w:val="Heading3Char"/>
          <w:color w:val="000000" w:themeColor="text1"/>
        </w:rPr>
        <w:t>4.3.2</w:t>
      </w:r>
      <w:bookmarkEnd w:id="225"/>
      <w:r w:rsidRPr="006B371F">
        <w:rPr>
          <w:rFonts w:cstheme="minorHAnsi"/>
          <w:color w:val="000000" w:themeColor="text1"/>
        </w:rPr>
        <w:t xml:space="preserve"> </w:t>
      </w:r>
      <w:r w:rsidRPr="00785524">
        <w:rPr>
          <w:rFonts w:cstheme="minorHAnsi"/>
          <w:color w:val="222222"/>
        </w:rPr>
        <w:t xml:space="preserve">The economic operator that achieves the highest Total Marks will </w:t>
      </w:r>
      <w:r>
        <w:rPr>
          <w:rFonts w:cstheme="minorHAnsi"/>
          <w:color w:val="222222"/>
        </w:rPr>
        <w:t xml:space="preserve">be deemed to have submitted the </w:t>
      </w:r>
      <w:r w:rsidRPr="00785524">
        <w:rPr>
          <w:rFonts w:cstheme="minorHAnsi"/>
          <w:color w:val="222222"/>
        </w:rPr>
        <w:t>most economically advantageous tender and identified as the Pr</w:t>
      </w:r>
      <w:r>
        <w:rPr>
          <w:rFonts w:cstheme="minorHAnsi"/>
          <w:color w:val="222222"/>
        </w:rPr>
        <w:t xml:space="preserve">eferred Tenderer. The remaining </w:t>
      </w:r>
      <w:r w:rsidRPr="00785524">
        <w:rPr>
          <w:rFonts w:cstheme="minorHAnsi"/>
          <w:color w:val="222222"/>
        </w:rPr>
        <w:t>economic operators will be ranked in descending order based on their Total Marks.</w:t>
      </w:r>
    </w:p>
    <w:p w14:paraId="0FC5AEF7" w14:textId="77777777" w:rsidR="0015545D" w:rsidRDefault="0015545D" w:rsidP="0015545D">
      <w:pPr>
        <w:autoSpaceDE w:val="0"/>
        <w:autoSpaceDN w:val="0"/>
        <w:adjustRightInd w:val="0"/>
        <w:rPr>
          <w:rFonts w:cstheme="minorHAnsi"/>
          <w:b/>
          <w:bCs/>
          <w:color w:val="000000"/>
        </w:rPr>
      </w:pPr>
    </w:p>
    <w:tbl>
      <w:tblPr>
        <w:tblW w:w="7240" w:type="dxa"/>
        <w:tblLook w:val="04A0" w:firstRow="1" w:lastRow="0" w:firstColumn="1" w:lastColumn="0" w:noHBand="0" w:noVBand="1"/>
      </w:tblPr>
      <w:tblGrid>
        <w:gridCol w:w="318"/>
        <w:gridCol w:w="2171"/>
        <w:gridCol w:w="1401"/>
        <w:gridCol w:w="1842"/>
        <w:gridCol w:w="1649"/>
      </w:tblGrid>
      <w:tr w:rsidR="0015545D" w:rsidRPr="0065542B" w14:paraId="0694926A" w14:textId="77777777" w:rsidTr="0015545D">
        <w:trPr>
          <w:trHeight w:val="300"/>
        </w:trPr>
        <w:tc>
          <w:tcPr>
            <w:tcW w:w="7240" w:type="dxa"/>
            <w:gridSpan w:val="5"/>
            <w:tcBorders>
              <w:top w:val="single" w:sz="8" w:space="0" w:color="auto"/>
              <w:left w:val="single" w:sz="8" w:space="0" w:color="auto"/>
              <w:bottom w:val="single" w:sz="4" w:space="0" w:color="auto"/>
              <w:right w:val="single" w:sz="8" w:space="0" w:color="000000"/>
            </w:tcBorders>
            <w:shd w:val="clear" w:color="000000" w:fill="9BC2E6"/>
            <w:noWrap/>
            <w:vAlign w:val="center"/>
            <w:hideMark/>
          </w:tcPr>
          <w:p w14:paraId="2DD60542" w14:textId="77777777" w:rsidR="0015545D" w:rsidRPr="0065542B" w:rsidRDefault="0015545D" w:rsidP="0015545D">
            <w:pPr>
              <w:jc w:val="center"/>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MINI COMPETITION AWARD CRITERIA</w:t>
            </w:r>
          </w:p>
        </w:tc>
      </w:tr>
      <w:tr w:rsidR="0015545D" w:rsidRPr="0065542B" w14:paraId="44003401" w14:textId="77777777" w:rsidTr="0015545D">
        <w:trPr>
          <w:trHeight w:val="611"/>
        </w:trPr>
        <w:tc>
          <w:tcPr>
            <w:tcW w:w="2348"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CC1B365" w14:textId="77777777" w:rsidR="0015545D" w:rsidRPr="0065542B" w:rsidRDefault="0015545D" w:rsidP="0015545D">
            <w:pPr>
              <w:jc w:val="center"/>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 xml:space="preserve">CRITERION </w:t>
            </w:r>
          </w:p>
        </w:tc>
        <w:tc>
          <w:tcPr>
            <w:tcW w:w="1401" w:type="dxa"/>
            <w:tcBorders>
              <w:top w:val="single" w:sz="4" w:space="0" w:color="auto"/>
              <w:left w:val="nil"/>
              <w:bottom w:val="single" w:sz="4" w:space="0" w:color="auto"/>
              <w:right w:val="single" w:sz="4" w:space="0" w:color="auto"/>
            </w:tcBorders>
            <w:shd w:val="clear" w:color="auto" w:fill="auto"/>
            <w:noWrap/>
            <w:vAlign w:val="center"/>
            <w:hideMark/>
          </w:tcPr>
          <w:p w14:paraId="7E0BD6B8" w14:textId="77777777" w:rsidR="0015545D" w:rsidRPr="0065542B" w:rsidRDefault="0015545D" w:rsidP="0015545D">
            <w:pPr>
              <w:jc w:val="center"/>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WEIGHTING</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2739576B" w14:textId="77777777" w:rsidR="0015545D" w:rsidRPr="0065542B" w:rsidRDefault="0015545D" w:rsidP="0015545D">
            <w:pPr>
              <w:jc w:val="center"/>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MAXIMUM MARKS</w:t>
            </w:r>
            <w:r w:rsidRPr="0065542B">
              <w:rPr>
                <w:rFonts w:ascii="Calibri" w:eastAsia="Times New Roman" w:hAnsi="Calibri" w:cs="Calibri"/>
                <w:b/>
                <w:bCs/>
                <w:color w:val="000000"/>
                <w:lang w:eastAsia="en-IE"/>
              </w:rPr>
              <w:br/>
              <w:t>AVAILABLE</w:t>
            </w:r>
          </w:p>
        </w:tc>
        <w:tc>
          <w:tcPr>
            <w:tcW w:w="1649" w:type="dxa"/>
            <w:tcBorders>
              <w:top w:val="single" w:sz="4" w:space="0" w:color="auto"/>
              <w:left w:val="nil"/>
              <w:bottom w:val="single" w:sz="4" w:space="0" w:color="auto"/>
              <w:right w:val="single" w:sz="8" w:space="0" w:color="auto"/>
            </w:tcBorders>
            <w:shd w:val="clear" w:color="auto" w:fill="auto"/>
            <w:vAlign w:val="center"/>
            <w:hideMark/>
          </w:tcPr>
          <w:p w14:paraId="5DDB6009" w14:textId="77777777" w:rsidR="0015545D" w:rsidRPr="0065542B" w:rsidRDefault="0015545D" w:rsidP="0015545D">
            <w:pPr>
              <w:jc w:val="center"/>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MINIMUM PASS</w:t>
            </w:r>
            <w:r w:rsidRPr="0065542B">
              <w:rPr>
                <w:rFonts w:ascii="Calibri" w:eastAsia="Times New Roman" w:hAnsi="Calibri" w:cs="Calibri"/>
                <w:b/>
                <w:bCs/>
                <w:color w:val="000000"/>
                <w:lang w:eastAsia="en-IE"/>
              </w:rPr>
              <w:br/>
              <w:t>MARKS</w:t>
            </w:r>
          </w:p>
        </w:tc>
      </w:tr>
      <w:tr w:rsidR="0015545D" w:rsidRPr="0065542B" w14:paraId="2D82E988" w14:textId="77777777" w:rsidTr="0015545D">
        <w:trPr>
          <w:trHeight w:val="300"/>
        </w:trPr>
        <w:tc>
          <w:tcPr>
            <w:tcW w:w="177" w:type="dxa"/>
            <w:tcBorders>
              <w:top w:val="nil"/>
              <w:left w:val="single" w:sz="8" w:space="0" w:color="auto"/>
              <w:bottom w:val="single" w:sz="4" w:space="0" w:color="auto"/>
              <w:right w:val="single" w:sz="4" w:space="0" w:color="auto"/>
            </w:tcBorders>
            <w:shd w:val="clear" w:color="auto" w:fill="auto"/>
            <w:noWrap/>
            <w:vAlign w:val="center"/>
            <w:hideMark/>
          </w:tcPr>
          <w:p w14:paraId="56D7D212"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1</w:t>
            </w:r>
          </w:p>
        </w:tc>
        <w:tc>
          <w:tcPr>
            <w:tcW w:w="2171" w:type="dxa"/>
            <w:tcBorders>
              <w:top w:val="nil"/>
              <w:left w:val="nil"/>
              <w:bottom w:val="single" w:sz="4" w:space="0" w:color="auto"/>
              <w:right w:val="single" w:sz="4" w:space="0" w:color="auto"/>
            </w:tcBorders>
            <w:shd w:val="clear" w:color="auto" w:fill="auto"/>
            <w:noWrap/>
            <w:vAlign w:val="center"/>
            <w:hideMark/>
          </w:tcPr>
          <w:p w14:paraId="30A2CFDC" w14:textId="77777777" w:rsidR="0015545D" w:rsidRPr="0065542B" w:rsidRDefault="0015545D" w:rsidP="0015545D">
            <w:pPr>
              <w:rPr>
                <w:rFonts w:ascii="Calibri" w:eastAsia="Times New Roman" w:hAnsi="Calibri" w:cs="Calibri"/>
                <w:color w:val="000000"/>
                <w:lang w:eastAsia="en-IE"/>
              </w:rPr>
            </w:pPr>
            <w:r w:rsidRPr="0065542B">
              <w:rPr>
                <w:rFonts w:ascii="Calibri" w:eastAsia="Times New Roman" w:hAnsi="Calibri" w:cs="Calibri"/>
                <w:color w:val="000000"/>
                <w:lang w:eastAsia="en-IE"/>
              </w:rPr>
              <w:t>Price (Total Cost)</w:t>
            </w:r>
          </w:p>
        </w:tc>
        <w:tc>
          <w:tcPr>
            <w:tcW w:w="1401" w:type="dxa"/>
            <w:tcBorders>
              <w:top w:val="nil"/>
              <w:left w:val="nil"/>
              <w:bottom w:val="single" w:sz="4" w:space="0" w:color="auto"/>
              <w:right w:val="single" w:sz="4" w:space="0" w:color="auto"/>
            </w:tcBorders>
            <w:shd w:val="clear" w:color="auto" w:fill="auto"/>
            <w:noWrap/>
            <w:vAlign w:val="center"/>
            <w:hideMark/>
          </w:tcPr>
          <w:p w14:paraId="710D0429"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20-100%</w:t>
            </w:r>
          </w:p>
        </w:tc>
        <w:tc>
          <w:tcPr>
            <w:tcW w:w="1842" w:type="dxa"/>
            <w:tcBorders>
              <w:top w:val="nil"/>
              <w:left w:val="nil"/>
              <w:bottom w:val="single" w:sz="4" w:space="0" w:color="auto"/>
              <w:right w:val="single" w:sz="4" w:space="0" w:color="auto"/>
            </w:tcBorders>
            <w:shd w:val="clear" w:color="auto" w:fill="auto"/>
            <w:noWrap/>
            <w:vAlign w:val="center"/>
            <w:hideMark/>
          </w:tcPr>
          <w:p w14:paraId="1B657F8D" w14:textId="77777777" w:rsidR="0015545D" w:rsidRPr="0065542B" w:rsidRDefault="0015545D" w:rsidP="0015545D">
            <w:pPr>
              <w:jc w:val="center"/>
              <w:rPr>
                <w:rFonts w:ascii="Calibri" w:eastAsia="Times New Roman" w:hAnsi="Calibri" w:cs="Calibri"/>
                <w:color w:val="000000"/>
                <w:lang w:eastAsia="en-IE"/>
              </w:rPr>
            </w:pPr>
            <w:r>
              <w:rPr>
                <w:rFonts w:ascii="Calibri" w:eastAsia="Times New Roman" w:hAnsi="Calibri" w:cs="Calibri"/>
                <w:color w:val="000000"/>
                <w:lang w:eastAsia="en-IE"/>
              </w:rPr>
              <w:t>5</w:t>
            </w:r>
          </w:p>
        </w:tc>
        <w:tc>
          <w:tcPr>
            <w:tcW w:w="1649" w:type="dxa"/>
            <w:tcBorders>
              <w:top w:val="nil"/>
              <w:left w:val="nil"/>
              <w:bottom w:val="single" w:sz="4" w:space="0" w:color="auto"/>
              <w:right w:val="single" w:sz="8" w:space="0" w:color="auto"/>
            </w:tcBorders>
            <w:shd w:val="clear" w:color="auto" w:fill="auto"/>
            <w:noWrap/>
            <w:vAlign w:val="center"/>
            <w:hideMark/>
          </w:tcPr>
          <w:p w14:paraId="1FDAF202"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N/A</w:t>
            </w:r>
          </w:p>
        </w:tc>
      </w:tr>
      <w:tr w:rsidR="0015545D" w:rsidRPr="0065542B" w14:paraId="452F6602" w14:textId="77777777" w:rsidTr="0015545D">
        <w:trPr>
          <w:trHeight w:val="300"/>
        </w:trPr>
        <w:tc>
          <w:tcPr>
            <w:tcW w:w="177" w:type="dxa"/>
            <w:tcBorders>
              <w:top w:val="nil"/>
              <w:left w:val="single" w:sz="8" w:space="0" w:color="auto"/>
              <w:bottom w:val="single" w:sz="4" w:space="0" w:color="auto"/>
              <w:right w:val="single" w:sz="4" w:space="0" w:color="auto"/>
            </w:tcBorders>
            <w:shd w:val="clear" w:color="auto" w:fill="auto"/>
            <w:noWrap/>
            <w:vAlign w:val="center"/>
            <w:hideMark/>
          </w:tcPr>
          <w:p w14:paraId="1245BFBB"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2</w:t>
            </w:r>
          </w:p>
        </w:tc>
        <w:tc>
          <w:tcPr>
            <w:tcW w:w="2171" w:type="dxa"/>
            <w:tcBorders>
              <w:top w:val="nil"/>
              <w:left w:val="nil"/>
              <w:bottom w:val="single" w:sz="4" w:space="0" w:color="auto"/>
              <w:right w:val="single" w:sz="4" w:space="0" w:color="auto"/>
            </w:tcBorders>
            <w:shd w:val="clear" w:color="auto" w:fill="auto"/>
            <w:noWrap/>
            <w:vAlign w:val="center"/>
            <w:hideMark/>
          </w:tcPr>
          <w:p w14:paraId="18D91AB0" w14:textId="77777777" w:rsidR="0015545D" w:rsidRPr="0065542B" w:rsidRDefault="0015545D" w:rsidP="0015545D">
            <w:pPr>
              <w:rPr>
                <w:rFonts w:ascii="Calibri" w:eastAsia="Times New Roman" w:hAnsi="Calibri" w:cs="Calibri"/>
                <w:color w:val="000000"/>
                <w:lang w:eastAsia="en-IE"/>
              </w:rPr>
            </w:pPr>
            <w:r w:rsidRPr="0065542B">
              <w:rPr>
                <w:rFonts w:ascii="Calibri" w:eastAsia="Times New Roman" w:hAnsi="Calibri" w:cs="Calibri"/>
                <w:color w:val="000000"/>
                <w:lang w:eastAsia="en-IE"/>
              </w:rPr>
              <w:t>Quality</w:t>
            </w:r>
          </w:p>
        </w:tc>
        <w:tc>
          <w:tcPr>
            <w:tcW w:w="1401" w:type="dxa"/>
            <w:tcBorders>
              <w:top w:val="nil"/>
              <w:left w:val="nil"/>
              <w:bottom w:val="single" w:sz="4" w:space="0" w:color="auto"/>
              <w:right w:val="single" w:sz="4" w:space="0" w:color="auto"/>
            </w:tcBorders>
            <w:shd w:val="clear" w:color="auto" w:fill="auto"/>
            <w:noWrap/>
            <w:vAlign w:val="center"/>
            <w:hideMark/>
          </w:tcPr>
          <w:p w14:paraId="5BE19CCA"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0-80%</w:t>
            </w:r>
          </w:p>
        </w:tc>
        <w:tc>
          <w:tcPr>
            <w:tcW w:w="1842" w:type="dxa"/>
            <w:tcBorders>
              <w:top w:val="nil"/>
              <w:left w:val="nil"/>
              <w:bottom w:val="single" w:sz="4" w:space="0" w:color="auto"/>
              <w:right w:val="single" w:sz="4" w:space="0" w:color="auto"/>
            </w:tcBorders>
            <w:shd w:val="clear" w:color="auto" w:fill="auto"/>
            <w:noWrap/>
            <w:vAlign w:val="center"/>
            <w:hideMark/>
          </w:tcPr>
          <w:p w14:paraId="7948DCD4" w14:textId="77777777" w:rsidR="0015545D" w:rsidRPr="0065542B" w:rsidRDefault="0015545D" w:rsidP="0015545D">
            <w:pPr>
              <w:jc w:val="center"/>
              <w:rPr>
                <w:rFonts w:ascii="Calibri" w:eastAsia="Times New Roman" w:hAnsi="Calibri" w:cs="Calibri"/>
                <w:color w:val="000000"/>
                <w:lang w:eastAsia="en-IE"/>
              </w:rPr>
            </w:pPr>
            <w:r>
              <w:rPr>
                <w:rFonts w:ascii="Calibri" w:eastAsia="Times New Roman" w:hAnsi="Calibri" w:cs="Calibri"/>
                <w:color w:val="000000"/>
                <w:lang w:eastAsia="en-IE"/>
              </w:rPr>
              <w:t>5</w:t>
            </w:r>
          </w:p>
        </w:tc>
        <w:tc>
          <w:tcPr>
            <w:tcW w:w="1649" w:type="dxa"/>
            <w:tcBorders>
              <w:top w:val="nil"/>
              <w:left w:val="nil"/>
              <w:bottom w:val="single" w:sz="4" w:space="0" w:color="auto"/>
              <w:right w:val="single" w:sz="8" w:space="0" w:color="auto"/>
            </w:tcBorders>
            <w:shd w:val="clear" w:color="auto" w:fill="auto"/>
            <w:noWrap/>
            <w:vAlign w:val="center"/>
            <w:hideMark/>
          </w:tcPr>
          <w:p w14:paraId="7B4C9CFC"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40%</w:t>
            </w:r>
          </w:p>
        </w:tc>
      </w:tr>
      <w:tr w:rsidR="0015545D" w:rsidRPr="0065542B" w14:paraId="4EDDA0D2" w14:textId="77777777" w:rsidTr="0015545D">
        <w:trPr>
          <w:trHeight w:val="300"/>
        </w:trPr>
        <w:tc>
          <w:tcPr>
            <w:tcW w:w="177" w:type="dxa"/>
            <w:tcBorders>
              <w:top w:val="nil"/>
              <w:left w:val="single" w:sz="8" w:space="0" w:color="auto"/>
              <w:bottom w:val="single" w:sz="4" w:space="0" w:color="auto"/>
              <w:right w:val="single" w:sz="4" w:space="0" w:color="auto"/>
            </w:tcBorders>
            <w:shd w:val="clear" w:color="auto" w:fill="auto"/>
            <w:noWrap/>
            <w:vAlign w:val="center"/>
            <w:hideMark/>
          </w:tcPr>
          <w:p w14:paraId="46693B4F"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3</w:t>
            </w:r>
          </w:p>
        </w:tc>
        <w:tc>
          <w:tcPr>
            <w:tcW w:w="2171" w:type="dxa"/>
            <w:tcBorders>
              <w:top w:val="nil"/>
              <w:left w:val="nil"/>
              <w:bottom w:val="single" w:sz="4" w:space="0" w:color="auto"/>
              <w:right w:val="single" w:sz="4" w:space="0" w:color="auto"/>
            </w:tcBorders>
            <w:shd w:val="clear" w:color="auto" w:fill="auto"/>
            <w:noWrap/>
            <w:vAlign w:val="center"/>
            <w:hideMark/>
          </w:tcPr>
          <w:p w14:paraId="4E1524B5" w14:textId="77777777" w:rsidR="0015545D" w:rsidRPr="0065542B" w:rsidRDefault="0015545D" w:rsidP="0015545D">
            <w:pPr>
              <w:rPr>
                <w:rFonts w:ascii="Calibri" w:eastAsia="Times New Roman" w:hAnsi="Calibri" w:cs="Calibri"/>
                <w:color w:val="000000"/>
                <w:lang w:eastAsia="en-IE"/>
              </w:rPr>
            </w:pPr>
            <w:r w:rsidRPr="0065542B">
              <w:rPr>
                <w:rFonts w:ascii="Calibri" w:eastAsia="Times New Roman" w:hAnsi="Calibri" w:cs="Calibri"/>
                <w:color w:val="000000"/>
                <w:lang w:eastAsia="en-IE"/>
              </w:rPr>
              <w:t>Service / Aftersales</w:t>
            </w:r>
          </w:p>
        </w:tc>
        <w:tc>
          <w:tcPr>
            <w:tcW w:w="1401" w:type="dxa"/>
            <w:tcBorders>
              <w:top w:val="nil"/>
              <w:left w:val="nil"/>
              <w:bottom w:val="single" w:sz="4" w:space="0" w:color="auto"/>
              <w:right w:val="single" w:sz="4" w:space="0" w:color="auto"/>
            </w:tcBorders>
            <w:shd w:val="clear" w:color="auto" w:fill="auto"/>
            <w:noWrap/>
            <w:vAlign w:val="center"/>
            <w:hideMark/>
          </w:tcPr>
          <w:p w14:paraId="1C2E19E2"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0-50%</w:t>
            </w:r>
          </w:p>
        </w:tc>
        <w:tc>
          <w:tcPr>
            <w:tcW w:w="1842" w:type="dxa"/>
            <w:tcBorders>
              <w:top w:val="nil"/>
              <w:left w:val="nil"/>
              <w:bottom w:val="single" w:sz="4" w:space="0" w:color="auto"/>
              <w:right w:val="single" w:sz="4" w:space="0" w:color="auto"/>
            </w:tcBorders>
            <w:shd w:val="clear" w:color="auto" w:fill="auto"/>
            <w:noWrap/>
            <w:vAlign w:val="center"/>
            <w:hideMark/>
          </w:tcPr>
          <w:p w14:paraId="2FA3BCAF" w14:textId="77777777" w:rsidR="0015545D" w:rsidRPr="0065542B" w:rsidRDefault="0015545D" w:rsidP="0015545D">
            <w:pPr>
              <w:jc w:val="center"/>
              <w:rPr>
                <w:rFonts w:ascii="Calibri" w:eastAsia="Times New Roman" w:hAnsi="Calibri" w:cs="Calibri"/>
                <w:color w:val="000000"/>
                <w:lang w:eastAsia="en-IE"/>
              </w:rPr>
            </w:pPr>
            <w:r>
              <w:rPr>
                <w:rFonts w:ascii="Calibri" w:eastAsia="Times New Roman" w:hAnsi="Calibri" w:cs="Calibri"/>
                <w:color w:val="000000"/>
                <w:lang w:eastAsia="en-IE"/>
              </w:rPr>
              <w:t>5</w:t>
            </w:r>
          </w:p>
        </w:tc>
        <w:tc>
          <w:tcPr>
            <w:tcW w:w="1649" w:type="dxa"/>
            <w:tcBorders>
              <w:top w:val="nil"/>
              <w:left w:val="nil"/>
              <w:bottom w:val="single" w:sz="4" w:space="0" w:color="auto"/>
              <w:right w:val="single" w:sz="8" w:space="0" w:color="auto"/>
            </w:tcBorders>
            <w:shd w:val="clear" w:color="auto" w:fill="auto"/>
            <w:noWrap/>
            <w:vAlign w:val="center"/>
            <w:hideMark/>
          </w:tcPr>
          <w:p w14:paraId="378A474A"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25%</w:t>
            </w:r>
          </w:p>
        </w:tc>
      </w:tr>
      <w:tr w:rsidR="0015545D" w:rsidRPr="0065542B" w14:paraId="4F4A9FC0" w14:textId="77777777" w:rsidTr="0015545D">
        <w:trPr>
          <w:trHeight w:val="300"/>
        </w:trPr>
        <w:tc>
          <w:tcPr>
            <w:tcW w:w="177" w:type="dxa"/>
            <w:tcBorders>
              <w:top w:val="nil"/>
              <w:left w:val="single" w:sz="8" w:space="0" w:color="auto"/>
              <w:bottom w:val="single" w:sz="4" w:space="0" w:color="auto"/>
              <w:right w:val="single" w:sz="4" w:space="0" w:color="auto"/>
            </w:tcBorders>
            <w:shd w:val="clear" w:color="auto" w:fill="auto"/>
            <w:noWrap/>
            <w:vAlign w:val="center"/>
            <w:hideMark/>
          </w:tcPr>
          <w:p w14:paraId="276F884F"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4</w:t>
            </w:r>
          </w:p>
        </w:tc>
        <w:tc>
          <w:tcPr>
            <w:tcW w:w="2171" w:type="dxa"/>
            <w:tcBorders>
              <w:top w:val="nil"/>
              <w:left w:val="nil"/>
              <w:bottom w:val="single" w:sz="4" w:space="0" w:color="auto"/>
              <w:right w:val="single" w:sz="4" w:space="0" w:color="auto"/>
            </w:tcBorders>
            <w:shd w:val="clear" w:color="auto" w:fill="auto"/>
            <w:noWrap/>
            <w:vAlign w:val="center"/>
            <w:hideMark/>
          </w:tcPr>
          <w:p w14:paraId="7CCD0760" w14:textId="77777777" w:rsidR="0015545D" w:rsidRPr="0065542B" w:rsidRDefault="0015545D" w:rsidP="0015545D">
            <w:pPr>
              <w:rPr>
                <w:rFonts w:ascii="Calibri" w:eastAsia="Times New Roman" w:hAnsi="Calibri" w:cs="Calibri"/>
                <w:color w:val="000000"/>
                <w:lang w:eastAsia="en-IE"/>
              </w:rPr>
            </w:pPr>
            <w:r w:rsidRPr="0065542B">
              <w:rPr>
                <w:rFonts w:ascii="Calibri" w:eastAsia="Times New Roman" w:hAnsi="Calibri" w:cs="Calibri"/>
                <w:color w:val="000000"/>
                <w:lang w:eastAsia="en-IE"/>
              </w:rPr>
              <w:t>Environmental</w:t>
            </w:r>
          </w:p>
        </w:tc>
        <w:tc>
          <w:tcPr>
            <w:tcW w:w="1401" w:type="dxa"/>
            <w:tcBorders>
              <w:top w:val="nil"/>
              <w:left w:val="nil"/>
              <w:bottom w:val="single" w:sz="4" w:space="0" w:color="auto"/>
              <w:right w:val="single" w:sz="4" w:space="0" w:color="auto"/>
            </w:tcBorders>
            <w:shd w:val="clear" w:color="auto" w:fill="auto"/>
            <w:noWrap/>
            <w:vAlign w:val="center"/>
            <w:hideMark/>
          </w:tcPr>
          <w:p w14:paraId="60A0F56B"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0-25%</w:t>
            </w:r>
          </w:p>
        </w:tc>
        <w:tc>
          <w:tcPr>
            <w:tcW w:w="1842" w:type="dxa"/>
            <w:tcBorders>
              <w:top w:val="nil"/>
              <w:left w:val="nil"/>
              <w:bottom w:val="single" w:sz="4" w:space="0" w:color="auto"/>
              <w:right w:val="single" w:sz="4" w:space="0" w:color="auto"/>
            </w:tcBorders>
            <w:shd w:val="clear" w:color="auto" w:fill="auto"/>
            <w:noWrap/>
            <w:vAlign w:val="center"/>
            <w:hideMark/>
          </w:tcPr>
          <w:p w14:paraId="19F3FA57" w14:textId="77777777" w:rsidR="0015545D" w:rsidRPr="0065542B" w:rsidRDefault="0015545D" w:rsidP="0015545D">
            <w:pPr>
              <w:jc w:val="center"/>
              <w:rPr>
                <w:rFonts w:ascii="Calibri" w:eastAsia="Times New Roman" w:hAnsi="Calibri" w:cs="Calibri"/>
                <w:color w:val="000000"/>
                <w:lang w:eastAsia="en-IE"/>
              </w:rPr>
            </w:pPr>
            <w:r>
              <w:rPr>
                <w:rFonts w:ascii="Calibri" w:eastAsia="Times New Roman" w:hAnsi="Calibri" w:cs="Calibri"/>
                <w:color w:val="000000"/>
                <w:lang w:eastAsia="en-IE"/>
              </w:rPr>
              <w:t>5</w:t>
            </w:r>
          </w:p>
        </w:tc>
        <w:tc>
          <w:tcPr>
            <w:tcW w:w="1649" w:type="dxa"/>
            <w:tcBorders>
              <w:top w:val="nil"/>
              <w:left w:val="nil"/>
              <w:bottom w:val="single" w:sz="4" w:space="0" w:color="auto"/>
              <w:right w:val="single" w:sz="8" w:space="0" w:color="auto"/>
            </w:tcBorders>
            <w:shd w:val="clear" w:color="auto" w:fill="auto"/>
            <w:noWrap/>
            <w:vAlign w:val="center"/>
            <w:hideMark/>
          </w:tcPr>
          <w:p w14:paraId="3FD7A7BC"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10%</w:t>
            </w:r>
          </w:p>
        </w:tc>
      </w:tr>
      <w:tr w:rsidR="0015545D" w:rsidRPr="0065542B" w14:paraId="39FB6E01" w14:textId="77777777" w:rsidTr="0015545D">
        <w:trPr>
          <w:trHeight w:val="315"/>
        </w:trPr>
        <w:tc>
          <w:tcPr>
            <w:tcW w:w="2348"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CDF7B63" w14:textId="77777777" w:rsidR="0015545D" w:rsidRPr="0065542B" w:rsidRDefault="0015545D" w:rsidP="0015545D">
            <w:pPr>
              <w:jc w:val="right"/>
              <w:rPr>
                <w:rFonts w:ascii="Calibri" w:eastAsia="Times New Roman" w:hAnsi="Calibri" w:cs="Calibri"/>
                <w:b/>
                <w:bCs/>
                <w:color w:val="000000"/>
                <w:lang w:eastAsia="en-IE"/>
              </w:rPr>
            </w:pPr>
            <w:r w:rsidRPr="0065542B">
              <w:rPr>
                <w:rFonts w:ascii="Calibri" w:eastAsia="Times New Roman" w:hAnsi="Calibri" w:cs="Calibri"/>
                <w:b/>
                <w:bCs/>
                <w:color w:val="000000"/>
                <w:lang w:eastAsia="en-IE"/>
              </w:rPr>
              <w:t>Total Marks</w:t>
            </w:r>
          </w:p>
        </w:tc>
        <w:tc>
          <w:tcPr>
            <w:tcW w:w="1401" w:type="dxa"/>
            <w:tcBorders>
              <w:top w:val="nil"/>
              <w:left w:val="nil"/>
              <w:bottom w:val="single" w:sz="8" w:space="0" w:color="auto"/>
              <w:right w:val="single" w:sz="4" w:space="0" w:color="auto"/>
            </w:tcBorders>
            <w:shd w:val="clear" w:color="auto" w:fill="auto"/>
            <w:noWrap/>
            <w:vAlign w:val="center"/>
            <w:hideMark/>
          </w:tcPr>
          <w:p w14:paraId="248D81B9"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100%</w:t>
            </w:r>
          </w:p>
        </w:tc>
        <w:tc>
          <w:tcPr>
            <w:tcW w:w="1842" w:type="dxa"/>
            <w:tcBorders>
              <w:top w:val="nil"/>
              <w:left w:val="nil"/>
              <w:bottom w:val="single" w:sz="8" w:space="0" w:color="auto"/>
              <w:right w:val="single" w:sz="4" w:space="0" w:color="auto"/>
            </w:tcBorders>
            <w:shd w:val="clear" w:color="auto" w:fill="auto"/>
            <w:noWrap/>
            <w:vAlign w:val="center"/>
            <w:hideMark/>
          </w:tcPr>
          <w:p w14:paraId="63B65A51" w14:textId="77777777" w:rsidR="0015545D" w:rsidRPr="0065542B" w:rsidRDefault="0015545D" w:rsidP="0015545D">
            <w:pPr>
              <w:jc w:val="center"/>
              <w:rPr>
                <w:rFonts w:ascii="Calibri" w:eastAsia="Times New Roman" w:hAnsi="Calibri" w:cs="Calibri"/>
                <w:color w:val="000000"/>
                <w:lang w:eastAsia="en-IE"/>
              </w:rPr>
            </w:pPr>
            <w:r>
              <w:rPr>
                <w:rFonts w:ascii="Calibri" w:eastAsia="Times New Roman" w:hAnsi="Calibri" w:cs="Calibri"/>
                <w:color w:val="000000"/>
                <w:lang w:eastAsia="en-IE"/>
              </w:rPr>
              <w:t>20</w:t>
            </w:r>
          </w:p>
        </w:tc>
        <w:tc>
          <w:tcPr>
            <w:tcW w:w="1649" w:type="dxa"/>
            <w:tcBorders>
              <w:top w:val="nil"/>
              <w:left w:val="nil"/>
              <w:bottom w:val="single" w:sz="8" w:space="0" w:color="auto"/>
              <w:right w:val="single" w:sz="8" w:space="0" w:color="auto"/>
            </w:tcBorders>
            <w:shd w:val="clear" w:color="auto" w:fill="auto"/>
            <w:noWrap/>
            <w:vAlign w:val="center"/>
            <w:hideMark/>
          </w:tcPr>
          <w:p w14:paraId="65B3B389" w14:textId="77777777" w:rsidR="0015545D" w:rsidRPr="0065542B" w:rsidRDefault="0015545D" w:rsidP="0015545D">
            <w:pPr>
              <w:jc w:val="center"/>
              <w:rPr>
                <w:rFonts w:ascii="Calibri" w:eastAsia="Times New Roman" w:hAnsi="Calibri" w:cs="Calibri"/>
                <w:color w:val="000000"/>
                <w:lang w:eastAsia="en-IE"/>
              </w:rPr>
            </w:pPr>
            <w:r w:rsidRPr="0065542B">
              <w:rPr>
                <w:rFonts w:ascii="Calibri" w:eastAsia="Times New Roman" w:hAnsi="Calibri" w:cs="Calibri"/>
                <w:color w:val="000000"/>
                <w:lang w:eastAsia="en-IE"/>
              </w:rPr>
              <w:t>N/A</w:t>
            </w:r>
          </w:p>
        </w:tc>
      </w:tr>
    </w:tbl>
    <w:p w14:paraId="7DB7F107" w14:textId="77777777" w:rsidR="0015545D" w:rsidRDefault="0015545D" w:rsidP="0015545D">
      <w:pPr>
        <w:autoSpaceDE w:val="0"/>
        <w:autoSpaceDN w:val="0"/>
        <w:adjustRightInd w:val="0"/>
        <w:rPr>
          <w:rFonts w:cstheme="minorHAnsi"/>
          <w:b/>
          <w:bCs/>
          <w:color w:val="000000"/>
        </w:rPr>
      </w:pPr>
    </w:p>
    <w:p w14:paraId="14A6A37D" w14:textId="77777777" w:rsidR="0015545D" w:rsidRPr="0065542B" w:rsidRDefault="0015545D" w:rsidP="0015545D">
      <w:pPr>
        <w:autoSpaceDE w:val="0"/>
        <w:autoSpaceDN w:val="0"/>
        <w:adjustRightInd w:val="0"/>
        <w:rPr>
          <w:rFonts w:cstheme="minorHAnsi"/>
          <w:b/>
          <w:bCs/>
          <w:color w:val="000000"/>
        </w:rPr>
      </w:pPr>
    </w:p>
    <w:p w14:paraId="57DAB552" w14:textId="77777777" w:rsidR="0015545D" w:rsidRPr="00785524" w:rsidRDefault="0015545D" w:rsidP="0015545D">
      <w:pPr>
        <w:autoSpaceDE w:val="0"/>
        <w:autoSpaceDN w:val="0"/>
        <w:adjustRightInd w:val="0"/>
        <w:rPr>
          <w:rFonts w:cstheme="minorHAnsi"/>
          <w:color w:val="222222"/>
        </w:rPr>
      </w:pPr>
      <w:bookmarkStart w:id="226" w:name="_Toc44917753"/>
      <w:r w:rsidRPr="002C518F">
        <w:rPr>
          <w:rStyle w:val="Heading3Char"/>
          <w:color w:val="000000" w:themeColor="text1"/>
        </w:rPr>
        <w:t>4.3.3</w:t>
      </w:r>
      <w:bookmarkEnd w:id="226"/>
      <w:r w:rsidRPr="00785524">
        <w:rPr>
          <w:rFonts w:cstheme="minorHAnsi"/>
          <w:color w:val="000000"/>
        </w:rPr>
        <w:t xml:space="preserve"> </w:t>
      </w:r>
      <w:r w:rsidRPr="00785524">
        <w:rPr>
          <w:rFonts w:cstheme="minorHAnsi"/>
          <w:color w:val="222222"/>
        </w:rPr>
        <w:t xml:space="preserve">In a </w:t>
      </w:r>
      <w:r>
        <w:rPr>
          <w:rFonts w:cstheme="minorHAnsi"/>
          <w:color w:val="222222"/>
        </w:rPr>
        <w:t>Mini Competition</w:t>
      </w:r>
      <w:r w:rsidRPr="00785524">
        <w:rPr>
          <w:rFonts w:cstheme="minorHAnsi"/>
          <w:color w:val="222222"/>
        </w:rPr>
        <w:t>, a Contracting Authority may, at its discretion:</w:t>
      </w:r>
    </w:p>
    <w:p w14:paraId="7C6AEC7E"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(a) identify that the Award Criteria will be based on Price (Total Cost) only; and/or</w:t>
      </w:r>
    </w:p>
    <w:p w14:paraId="2CFF9895"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(b) divide the Price (Total Cost) Criteria into a number of sub-criteria; or</w:t>
      </w:r>
    </w:p>
    <w:p w14:paraId="648D5AE0"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lastRenderedPageBreak/>
        <w:t xml:space="preserve">(c) where Price (Total Cost) and </w:t>
      </w:r>
      <w:r>
        <w:rPr>
          <w:rFonts w:cstheme="minorHAnsi"/>
          <w:color w:val="222222"/>
        </w:rPr>
        <w:t>OTHER</w:t>
      </w:r>
      <w:r w:rsidRPr="00785524">
        <w:rPr>
          <w:rFonts w:cstheme="minorHAnsi"/>
          <w:color w:val="222222"/>
        </w:rPr>
        <w:t xml:space="preserve"> Criteria are used, divide the </w:t>
      </w:r>
      <w:r>
        <w:rPr>
          <w:rFonts w:cstheme="minorHAnsi"/>
          <w:color w:val="222222"/>
        </w:rPr>
        <w:t>Price (Total Cost) criteria and other</w:t>
      </w:r>
      <w:r w:rsidRPr="00785524">
        <w:rPr>
          <w:rFonts w:cstheme="minorHAnsi"/>
          <w:color w:val="222222"/>
        </w:rPr>
        <w:t xml:space="preserve"> criteria into a number of sub-criteria; and</w:t>
      </w:r>
    </w:p>
    <w:p w14:paraId="1DE43FE9"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(d) in circumstances where sub-criteria are identified, shall speci</w:t>
      </w:r>
      <w:r>
        <w:rPr>
          <w:rFonts w:cstheme="minorHAnsi"/>
          <w:color w:val="222222"/>
        </w:rPr>
        <w:t xml:space="preserve">fy the percentage weighting and </w:t>
      </w:r>
      <w:r w:rsidRPr="00785524">
        <w:rPr>
          <w:rFonts w:cstheme="minorHAnsi"/>
          <w:color w:val="222222"/>
        </w:rPr>
        <w:t xml:space="preserve">associated marks applicable to each criterion/sub-criterion in the </w:t>
      </w:r>
      <w:r>
        <w:rPr>
          <w:rFonts w:cstheme="minorHAnsi"/>
          <w:color w:val="222222"/>
        </w:rPr>
        <w:t>Mini Competition</w:t>
      </w:r>
      <w:r w:rsidRPr="00785524">
        <w:rPr>
          <w:rFonts w:cstheme="minorHAnsi"/>
          <w:color w:val="222222"/>
        </w:rPr>
        <w:t>.</w:t>
      </w:r>
    </w:p>
    <w:p w14:paraId="58747CC6"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(e) in circumstances where </w:t>
      </w:r>
      <w:r>
        <w:rPr>
          <w:rFonts w:cstheme="minorHAnsi"/>
          <w:color w:val="222222"/>
        </w:rPr>
        <w:t>other</w:t>
      </w:r>
      <w:r w:rsidRPr="00785524">
        <w:rPr>
          <w:rFonts w:cstheme="minorHAnsi"/>
          <w:color w:val="222222"/>
        </w:rPr>
        <w:t xml:space="preserve"> criteria/sub-criteria are used</w:t>
      </w:r>
      <w:r>
        <w:rPr>
          <w:rFonts w:cstheme="minorHAnsi"/>
          <w:color w:val="222222"/>
        </w:rPr>
        <w:t xml:space="preserve"> in a Mini Competition</w:t>
      </w:r>
      <w:r w:rsidRPr="00785524">
        <w:rPr>
          <w:rFonts w:cstheme="minorHAnsi"/>
          <w:color w:val="222222"/>
        </w:rPr>
        <w:t>, the economic operato</w:t>
      </w:r>
      <w:r>
        <w:rPr>
          <w:rFonts w:cstheme="minorHAnsi"/>
          <w:color w:val="222222"/>
        </w:rPr>
        <w:t xml:space="preserve">r shall be required to achieve the minimum pass mark of </w:t>
      </w:r>
      <w:r w:rsidRPr="00785524">
        <w:rPr>
          <w:rFonts w:cstheme="minorHAnsi"/>
          <w:color w:val="222222"/>
        </w:rPr>
        <w:t>for</w:t>
      </w:r>
      <w:r>
        <w:rPr>
          <w:rFonts w:cstheme="minorHAnsi"/>
          <w:color w:val="222222"/>
        </w:rPr>
        <w:t xml:space="preserve"> </w:t>
      </w:r>
      <w:r w:rsidRPr="00785524">
        <w:rPr>
          <w:rFonts w:cstheme="minorHAnsi"/>
          <w:color w:val="222222"/>
        </w:rPr>
        <w:t>each criterion/sub-criterion adopted and a failure to do so shall result in the economic</w:t>
      </w:r>
      <w:r>
        <w:rPr>
          <w:rFonts w:cstheme="minorHAnsi"/>
          <w:color w:val="222222"/>
        </w:rPr>
        <w:t xml:space="preserve"> </w:t>
      </w:r>
      <w:r w:rsidRPr="00785524">
        <w:rPr>
          <w:rFonts w:cstheme="minorHAnsi"/>
          <w:color w:val="222222"/>
        </w:rPr>
        <w:t xml:space="preserve">operator’s exclusion from the </w:t>
      </w:r>
      <w:r>
        <w:rPr>
          <w:rFonts w:cstheme="minorHAnsi"/>
          <w:color w:val="222222"/>
        </w:rPr>
        <w:t>Mini Competition</w:t>
      </w:r>
      <w:r w:rsidRPr="00785524">
        <w:rPr>
          <w:rFonts w:cstheme="minorHAnsi"/>
          <w:color w:val="222222"/>
        </w:rPr>
        <w:t>.</w:t>
      </w:r>
    </w:p>
    <w:p w14:paraId="07E39B70" w14:textId="77777777" w:rsidR="0015545D" w:rsidRDefault="0015545D" w:rsidP="0015545D">
      <w:pPr>
        <w:autoSpaceDE w:val="0"/>
        <w:autoSpaceDN w:val="0"/>
        <w:adjustRightInd w:val="0"/>
        <w:rPr>
          <w:rFonts w:cstheme="minorHAnsi"/>
          <w:color w:val="000000"/>
        </w:rPr>
      </w:pPr>
    </w:p>
    <w:p w14:paraId="41CED38E" w14:textId="77777777" w:rsidR="0015545D" w:rsidRPr="00785524" w:rsidRDefault="0015545D" w:rsidP="0015545D">
      <w:pPr>
        <w:autoSpaceDE w:val="0"/>
        <w:autoSpaceDN w:val="0"/>
        <w:adjustRightInd w:val="0"/>
        <w:rPr>
          <w:rFonts w:cstheme="minorHAnsi"/>
          <w:b/>
          <w:bCs/>
          <w:color w:val="222222"/>
        </w:rPr>
      </w:pPr>
      <w:bookmarkStart w:id="227" w:name="_Toc44917754"/>
      <w:r w:rsidRPr="002C518F">
        <w:rPr>
          <w:rStyle w:val="Heading3Char"/>
          <w:color w:val="000000" w:themeColor="text1"/>
        </w:rPr>
        <w:t>4.3.4</w:t>
      </w:r>
      <w:bookmarkEnd w:id="227"/>
      <w:r w:rsidRPr="00785524">
        <w:rPr>
          <w:rFonts w:cstheme="minorHAnsi"/>
          <w:color w:val="000000"/>
        </w:rPr>
        <w:t xml:space="preserve"> </w:t>
      </w:r>
      <w:r w:rsidRPr="002C518F">
        <w:rPr>
          <w:rFonts w:cstheme="minorHAnsi"/>
          <w:bCs/>
          <w:color w:val="222222"/>
        </w:rPr>
        <w:t>Price (Total Cost)</w:t>
      </w:r>
    </w:p>
    <w:p w14:paraId="3696CD72"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Total Cost criteria may comprise of one or more of the following:</w:t>
      </w:r>
    </w:p>
    <w:p w14:paraId="5254669B"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Costs relating to acquisition;</w:t>
      </w:r>
    </w:p>
    <w:p w14:paraId="0AF11A22"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Costs of use;</w:t>
      </w:r>
    </w:p>
    <w:p w14:paraId="5E844B50"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Cost of Delivery;</w:t>
      </w:r>
    </w:p>
    <w:p w14:paraId="144A2869"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Quality Assurance testing;</w:t>
      </w:r>
    </w:p>
    <w:p w14:paraId="7BFD10A5"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Maintenance Costs;</w:t>
      </w:r>
    </w:p>
    <w:p w14:paraId="3674753D" w14:textId="77777777" w:rsidR="0015545D" w:rsidRPr="002C518F" w:rsidRDefault="0015545D" w:rsidP="00A92770">
      <w:pPr>
        <w:pStyle w:val="ListParagraph"/>
        <w:numPr>
          <w:ilvl w:val="0"/>
          <w:numId w:val="43"/>
        </w:numPr>
        <w:autoSpaceDE w:val="0"/>
        <w:autoSpaceDN w:val="0"/>
        <w:adjustRightInd w:val="0"/>
        <w:spacing w:before="0" w:after="0" w:line="240" w:lineRule="auto"/>
        <w:rPr>
          <w:rFonts w:cstheme="minorHAnsi"/>
          <w:color w:val="000000"/>
        </w:rPr>
      </w:pPr>
      <w:r w:rsidRPr="002C518F">
        <w:rPr>
          <w:rFonts w:cstheme="minorHAnsi"/>
          <w:color w:val="000000"/>
        </w:rPr>
        <w:t>End of life costs.</w:t>
      </w:r>
    </w:p>
    <w:p w14:paraId="2CC28332" w14:textId="77777777" w:rsidR="0015545D" w:rsidRDefault="0015545D" w:rsidP="0015545D">
      <w:pPr>
        <w:autoSpaceDE w:val="0"/>
        <w:autoSpaceDN w:val="0"/>
        <w:adjustRightInd w:val="0"/>
        <w:rPr>
          <w:rFonts w:cstheme="minorHAnsi"/>
          <w:color w:val="000000"/>
        </w:rPr>
      </w:pPr>
    </w:p>
    <w:p w14:paraId="3D2FED6E" w14:textId="77777777" w:rsidR="0015545D" w:rsidRPr="00785524" w:rsidRDefault="0015545D" w:rsidP="0015545D">
      <w:pPr>
        <w:autoSpaceDE w:val="0"/>
        <w:autoSpaceDN w:val="0"/>
        <w:adjustRightInd w:val="0"/>
        <w:rPr>
          <w:rFonts w:cstheme="minorHAnsi"/>
          <w:color w:val="222222"/>
        </w:rPr>
      </w:pPr>
      <w:bookmarkStart w:id="228" w:name="_Toc44917755"/>
      <w:r w:rsidRPr="001823B3">
        <w:rPr>
          <w:rStyle w:val="Heading3Char"/>
          <w:color w:val="000000" w:themeColor="text1"/>
        </w:rPr>
        <w:t>4.3.5</w:t>
      </w:r>
      <w:bookmarkEnd w:id="228"/>
      <w:r w:rsidRPr="001823B3">
        <w:rPr>
          <w:rFonts w:cstheme="minorHAnsi"/>
          <w:color w:val="000000" w:themeColor="text1"/>
        </w:rPr>
        <w:t xml:space="preserve"> </w:t>
      </w:r>
      <w:r w:rsidRPr="00785524">
        <w:rPr>
          <w:rFonts w:cstheme="minorHAnsi"/>
          <w:color w:val="222222"/>
        </w:rPr>
        <w:t>The Price (Total Cost) criteria referred to above may, where appropriate, be formulated more precisely</w:t>
      </w:r>
      <w:r>
        <w:rPr>
          <w:rFonts w:cstheme="minorHAnsi"/>
          <w:color w:val="222222"/>
        </w:rPr>
        <w:t xml:space="preserve"> </w:t>
      </w:r>
      <w:r w:rsidRPr="00785524">
        <w:rPr>
          <w:rFonts w:cstheme="minorHAnsi"/>
          <w:color w:val="222222"/>
        </w:rPr>
        <w:t xml:space="preserve">by the Contracting Authority in the </w:t>
      </w:r>
      <w:r>
        <w:rPr>
          <w:rFonts w:cstheme="minorHAnsi"/>
          <w:color w:val="222222"/>
        </w:rPr>
        <w:t>Mini Competition</w:t>
      </w:r>
      <w:r w:rsidRPr="00785524">
        <w:rPr>
          <w:rFonts w:cstheme="minorHAnsi"/>
          <w:color w:val="222222"/>
        </w:rPr>
        <w:t>.</w:t>
      </w:r>
    </w:p>
    <w:p w14:paraId="72B46DC0" w14:textId="77777777" w:rsidR="0015545D" w:rsidRDefault="0015545D" w:rsidP="0015545D">
      <w:pPr>
        <w:autoSpaceDE w:val="0"/>
        <w:autoSpaceDN w:val="0"/>
        <w:adjustRightInd w:val="0"/>
        <w:rPr>
          <w:rFonts w:cstheme="minorHAnsi"/>
          <w:color w:val="000000"/>
        </w:rPr>
      </w:pPr>
    </w:p>
    <w:p w14:paraId="0EE341F5" w14:textId="77777777" w:rsidR="0015545D" w:rsidRDefault="0015545D" w:rsidP="0015545D">
      <w:pPr>
        <w:autoSpaceDE w:val="0"/>
        <w:autoSpaceDN w:val="0"/>
        <w:adjustRightInd w:val="0"/>
        <w:rPr>
          <w:rFonts w:cstheme="minorHAnsi"/>
          <w:color w:val="222222"/>
        </w:rPr>
      </w:pPr>
      <w:bookmarkStart w:id="229" w:name="_Toc44917756"/>
      <w:r w:rsidRPr="001823B3">
        <w:rPr>
          <w:rStyle w:val="Heading3Char"/>
          <w:color w:val="000000" w:themeColor="text1"/>
        </w:rPr>
        <w:t>4.3.6</w:t>
      </w:r>
      <w:bookmarkEnd w:id="229"/>
      <w:r w:rsidRPr="001823B3">
        <w:rPr>
          <w:rFonts w:cstheme="minorHAnsi"/>
          <w:color w:val="000000" w:themeColor="text1"/>
        </w:rPr>
        <w:t xml:space="preserve"> </w:t>
      </w:r>
      <w:r w:rsidRPr="00785524">
        <w:rPr>
          <w:rFonts w:cstheme="minorHAnsi"/>
          <w:color w:val="222222"/>
        </w:rPr>
        <w:t xml:space="preserve">Marks for </w:t>
      </w:r>
      <w:r w:rsidRPr="00785524">
        <w:rPr>
          <w:rFonts w:cstheme="minorHAnsi"/>
          <w:b/>
          <w:bCs/>
          <w:color w:val="222222"/>
        </w:rPr>
        <w:t xml:space="preserve">Total Cost </w:t>
      </w:r>
      <w:r w:rsidRPr="00785524">
        <w:rPr>
          <w:rFonts w:cstheme="minorHAnsi"/>
          <w:color w:val="222222"/>
        </w:rPr>
        <w:t>will be allocated using the following formula:</w:t>
      </w:r>
    </w:p>
    <w:p w14:paraId="3F661A5D" w14:textId="77777777" w:rsidR="0015545D" w:rsidRPr="00785524" w:rsidRDefault="0015545D" w:rsidP="0015545D">
      <w:pPr>
        <w:autoSpaceDE w:val="0"/>
        <w:autoSpaceDN w:val="0"/>
        <w:adjustRightInd w:val="0"/>
        <w:rPr>
          <w:rFonts w:cstheme="minorHAnsi"/>
          <w:color w:val="222222"/>
        </w:rPr>
      </w:pPr>
    </w:p>
    <w:tbl>
      <w:tblPr>
        <w:tblStyle w:val="TableGrid"/>
        <w:tblpPr w:leftFromText="180" w:rightFromText="180" w:vertAnchor="text" w:horzAnchor="margin" w:tblpXSpec="center" w:tblpY="108"/>
        <w:tblW w:w="0" w:type="auto"/>
        <w:tblBorders>
          <w:insideH w:val="none" w:sz="0" w:space="0" w:color="auto"/>
          <w:insideV w:val="none" w:sz="0" w:space="0" w:color="auto"/>
        </w:tblBorders>
        <w:tblLook w:val="04A0" w:firstRow="1" w:lastRow="0" w:firstColumn="1" w:lastColumn="0" w:noHBand="0" w:noVBand="1"/>
      </w:tblPr>
      <w:tblGrid>
        <w:gridCol w:w="1831"/>
        <w:gridCol w:w="369"/>
        <w:gridCol w:w="3136"/>
        <w:gridCol w:w="333"/>
        <w:gridCol w:w="1981"/>
      </w:tblGrid>
      <w:tr w:rsidR="0015545D" w14:paraId="5BE822E8" w14:textId="77777777" w:rsidTr="0015545D">
        <w:trPr>
          <w:trHeight w:val="634"/>
        </w:trPr>
        <w:tc>
          <w:tcPr>
            <w:tcW w:w="1831" w:type="dxa"/>
            <w:vAlign w:val="center"/>
          </w:tcPr>
          <w:p w14:paraId="4B0E2AC4" w14:textId="77777777" w:rsidR="0015545D" w:rsidRDefault="0015545D" w:rsidP="0015545D">
            <w:pPr>
              <w:autoSpaceDE w:val="0"/>
              <w:autoSpaceDN w:val="0"/>
              <w:adjustRightInd w:val="0"/>
              <w:jc w:val="center"/>
              <w:rPr>
                <w:rFonts w:ascii="Tahoma" w:hAnsi="Tahoma" w:cs="Tahoma"/>
                <w:b/>
                <w:bCs/>
              </w:rPr>
            </w:pPr>
            <w:r>
              <w:rPr>
                <w:rFonts w:ascii="Tahoma" w:hAnsi="Tahoma" w:cs="Tahoma"/>
                <w:b/>
                <w:bCs/>
              </w:rPr>
              <w:t>Price</w:t>
            </w:r>
          </w:p>
          <w:p w14:paraId="798B77E4" w14:textId="77777777" w:rsidR="0015545D" w:rsidRDefault="0015545D" w:rsidP="0015545D">
            <w:pPr>
              <w:autoSpaceDE w:val="0"/>
              <w:autoSpaceDN w:val="0"/>
              <w:adjustRightInd w:val="0"/>
              <w:jc w:val="center"/>
              <w:rPr>
                <w:rFonts w:cstheme="minorHAnsi"/>
                <w:color w:val="000000"/>
              </w:rPr>
            </w:pPr>
            <w:r>
              <w:rPr>
                <w:rFonts w:ascii="Tahoma" w:hAnsi="Tahoma" w:cs="Tahoma"/>
                <w:b/>
                <w:bCs/>
              </w:rPr>
              <w:t>(Total Cost)</w:t>
            </w:r>
          </w:p>
        </w:tc>
        <w:tc>
          <w:tcPr>
            <w:tcW w:w="369" w:type="dxa"/>
            <w:shd w:val="clear" w:color="auto" w:fill="auto"/>
            <w:vAlign w:val="center"/>
          </w:tcPr>
          <w:p w14:paraId="76836C19" w14:textId="77777777" w:rsidR="0015545D" w:rsidRDefault="0015545D" w:rsidP="0015545D">
            <w:pPr>
              <w:autoSpaceDE w:val="0"/>
              <w:autoSpaceDN w:val="0"/>
              <w:adjustRightInd w:val="0"/>
              <w:jc w:val="center"/>
              <w:rPr>
                <w:rFonts w:ascii="Tahoma" w:hAnsi="Tahoma" w:cs="Tahoma"/>
              </w:rPr>
            </w:pPr>
            <w:r>
              <w:rPr>
                <w:rFonts w:ascii="Tahoma" w:hAnsi="Tahoma" w:cs="Tahoma"/>
              </w:rPr>
              <w:t>=</w:t>
            </w:r>
          </w:p>
        </w:tc>
        <w:tc>
          <w:tcPr>
            <w:tcW w:w="3136" w:type="dxa"/>
            <w:shd w:val="clear" w:color="auto" w:fill="auto"/>
            <w:vAlign w:val="center"/>
          </w:tcPr>
          <w:p w14:paraId="2AD6E81B" w14:textId="77777777" w:rsidR="0015545D" w:rsidRDefault="0015545D" w:rsidP="0015545D">
            <w:pPr>
              <w:autoSpaceDE w:val="0"/>
              <w:autoSpaceDN w:val="0"/>
              <w:adjustRightInd w:val="0"/>
              <w:jc w:val="center"/>
              <w:rPr>
                <w:rFonts w:ascii="Tahoma" w:hAnsi="Tahoma" w:cs="Tahoma"/>
              </w:rPr>
            </w:pPr>
            <w:r>
              <w:rPr>
                <w:rFonts w:ascii="Tahoma" w:hAnsi="Tahoma" w:cs="Tahoma"/>
              </w:rPr>
              <w:t>Lowest Total Cost</w:t>
            </w:r>
          </w:p>
          <w:p w14:paraId="11931260" w14:textId="77777777" w:rsidR="0015545D" w:rsidRDefault="0015545D" w:rsidP="0015545D">
            <w:pPr>
              <w:autoSpaceDE w:val="0"/>
              <w:autoSpaceDN w:val="0"/>
              <w:adjustRightInd w:val="0"/>
              <w:jc w:val="center"/>
              <w:rPr>
                <w:rFonts w:cstheme="minorHAnsi"/>
                <w:color w:val="000000"/>
              </w:rPr>
            </w:pPr>
            <w:r>
              <w:rPr>
                <w:rFonts w:ascii="Tahoma" w:hAnsi="Tahoma" w:cs="Tahoma"/>
                <w:noProof/>
              </w:rPr>
              <mc:AlternateContent>
                <mc:Choice Requires="wps">
                  <w:drawing>
                    <wp:anchor distT="0" distB="0" distL="114300" distR="114300" simplePos="0" relativeHeight="251659264" behindDoc="0" locked="0" layoutInCell="1" allowOverlap="1" wp14:anchorId="323C966F" wp14:editId="5963EA47">
                      <wp:simplePos x="0" y="0"/>
                      <wp:positionH relativeFrom="column">
                        <wp:posOffset>156209</wp:posOffset>
                      </wp:positionH>
                      <wp:positionV relativeFrom="paragraph">
                        <wp:posOffset>8255</wp:posOffset>
                      </wp:positionV>
                      <wp:extent cx="1537335" cy="1905"/>
                      <wp:effectExtent l="0" t="0" r="24765" b="36195"/>
                      <wp:wrapNone/>
                      <wp:docPr id="1" name="Straight Connector 1"/>
                      <wp:cNvGraphicFramePr/>
                      <a:graphic xmlns:a="http://schemas.openxmlformats.org/drawingml/2006/main">
                        <a:graphicData uri="http://schemas.microsoft.com/office/word/2010/wordprocessingShape">
                          <wps:wsp>
                            <wps:cNvCnPr/>
                            <wps:spPr>
                              <a:xfrm flipV="1">
                                <a:off x="0" y="0"/>
                                <a:ext cx="1537335" cy="1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746B35"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2.3pt,.65pt" to="133.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" strokecolor="black [3213]" strokeweight=".5pt">
                      <v:stroke joinstyle="miter"/>
                    </v:line>
                  </w:pict>
                </mc:Fallback>
              </mc:AlternateContent>
            </w:r>
            <w:r>
              <w:rPr>
                <w:rFonts w:ascii="Tahoma" w:hAnsi="Tahoma" w:cs="Tahoma"/>
              </w:rPr>
              <w:t>Total Cost under evaluation</w:t>
            </w:r>
          </w:p>
        </w:tc>
        <w:tc>
          <w:tcPr>
            <w:tcW w:w="333" w:type="dxa"/>
            <w:shd w:val="clear" w:color="auto" w:fill="auto"/>
            <w:vAlign w:val="center"/>
          </w:tcPr>
          <w:p w14:paraId="5234BA0D" w14:textId="77777777" w:rsidR="0015545D" w:rsidRDefault="0015545D" w:rsidP="0015545D">
            <w:pPr>
              <w:autoSpaceDE w:val="0"/>
              <w:autoSpaceDN w:val="0"/>
              <w:adjustRightInd w:val="0"/>
              <w:jc w:val="center"/>
              <w:rPr>
                <w:rFonts w:ascii="Tahoma" w:hAnsi="Tahoma" w:cs="Tahoma"/>
              </w:rPr>
            </w:pPr>
            <w:r>
              <w:rPr>
                <w:rFonts w:ascii="Tahoma" w:hAnsi="Tahoma" w:cs="Tahoma"/>
              </w:rPr>
              <w:t>X</w:t>
            </w:r>
          </w:p>
        </w:tc>
        <w:tc>
          <w:tcPr>
            <w:tcW w:w="1981" w:type="dxa"/>
            <w:vAlign w:val="center"/>
          </w:tcPr>
          <w:p w14:paraId="4BD26202" w14:textId="77777777" w:rsidR="0015545D" w:rsidRDefault="0015545D" w:rsidP="0015545D">
            <w:pPr>
              <w:autoSpaceDE w:val="0"/>
              <w:autoSpaceDN w:val="0"/>
              <w:adjustRightInd w:val="0"/>
              <w:jc w:val="center"/>
              <w:rPr>
                <w:rFonts w:ascii="Tahoma" w:hAnsi="Tahoma" w:cs="Tahoma"/>
              </w:rPr>
            </w:pPr>
            <w:r>
              <w:rPr>
                <w:rFonts w:ascii="Tahoma" w:hAnsi="Tahoma" w:cs="Tahoma"/>
              </w:rPr>
              <w:t>Maximum Marks</w:t>
            </w:r>
          </w:p>
          <w:p w14:paraId="6106C609" w14:textId="77777777" w:rsidR="0015545D" w:rsidRDefault="0015545D" w:rsidP="0015545D">
            <w:pPr>
              <w:autoSpaceDE w:val="0"/>
              <w:autoSpaceDN w:val="0"/>
              <w:adjustRightInd w:val="0"/>
              <w:jc w:val="center"/>
              <w:rPr>
                <w:rFonts w:cstheme="minorHAnsi"/>
                <w:color w:val="000000"/>
              </w:rPr>
            </w:pPr>
            <w:r>
              <w:rPr>
                <w:rFonts w:ascii="Tahoma" w:hAnsi="Tahoma" w:cs="Tahoma"/>
              </w:rPr>
              <w:t>Available</w:t>
            </w:r>
          </w:p>
        </w:tc>
      </w:tr>
    </w:tbl>
    <w:p w14:paraId="738FFDBD" w14:textId="77777777" w:rsidR="0015545D" w:rsidRPr="00785524" w:rsidRDefault="0015545D" w:rsidP="0015545D">
      <w:pPr>
        <w:autoSpaceDE w:val="0"/>
        <w:autoSpaceDN w:val="0"/>
        <w:adjustRightInd w:val="0"/>
        <w:rPr>
          <w:rFonts w:cstheme="minorHAnsi"/>
          <w:color w:val="000000"/>
        </w:rPr>
      </w:pPr>
    </w:p>
    <w:p w14:paraId="7606253B" w14:textId="77777777" w:rsidR="0015545D" w:rsidRDefault="0015545D" w:rsidP="0015545D">
      <w:pPr>
        <w:autoSpaceDE w:val="0"/>
        <w:autoSpaceDN w:val="0"/>
        <w:adjustRightInd w:val="0"/>
        <w:rPr>
          <w:rFonts w:cstheme="minorHAnsi"/>
          <w:color w:val="000000"/>
        </w:rPr>
      </w:pPr>
    </w:p>
    <w:p w14:paraId="64CF4616" w14:textId="77777777" w:rsidR="0015545D" w:rsidRDefault="0015545D" w:rsidP="0015545D">
      <w:pPr>
        <w:autoSpaceDE w:val="0"/>
        <w:autoSpaceDN w:val="0"/>
        <w:adjustRightInd w:val="0"/>
        <w:rPr>
          <w:rFonts w:cstheme="minorHAnsi"/>
          <w:color w:val="000000"/>
        </w:rPr>
      </w:pPr>
    </w:p>
    <w:p w14:paraId="7EC0AB5B" w14:textId="77777777" w:rsidR="0015545D" w:rsidRDefault="0015545D" w:rsidP="0015545D">
      <w:pPr>
        <w:autoSpaceDE w:val="0"/>
        <w:autoSpaceDN w:val="0"/>
        <w:adjustRightInd w:val="0"/>
        <w:rPr>
          <w:rFonts w:cstheme="minorHAnsi"/>
          <w:color w:val="000000"/>
        </w:rPr>
      </w:pPr>
    </w:p>
    <w:p w14:paraId="407ABB71" w14:textId="77777777" w:rsidR="0015545D" w:rsidRDefault="0015545D" w:rsidP="0015545D">
      <w:pPr>
        <w:autoSpaceDE w:val="0"/>
        <w:autoSpaceDN w:val="0"/>
        <w:adjustRightInd w:val="0"/>
        <w:rPr>
          <w:rFonts w:cstheme="minorHAnsi"/>
          <w:color w:val="000000"/>
        </w:rPr>
      </w:pPr>
    </w:p>
    <w:p w14:paraId="3F75C1C8" w14:textId="77777777" w:rsidR="0015545D" w:rsidRPr="00785524" w:rsidRDefault="0015545D" w:rsidP="0015545D">
      <w:pPr>
        <w:autoSpaceDE w:val="0"/>
        <w:autoSpaceDN w:val="0"/>
        <w:adjustRightInd w:val="0"/>
        <w:rPr>
          <w:rFonts w:cstheme="minorHAnsi"/>
          <w:b/>
          <w:bCs/>
          <w:color w:val="222222"/>
        </w:rPr>
      </w:pPr>
      <w:bookmarkStart w:id="230" w:name="_Toc44917757"/>
      <w:r w:rsidRPr="001823B3">
        <w:rPr>
          <w:rStyle w:val="Heading3Char"/>
          <w:color w:val="000000" w:themeColor="text1"/>
        </w:rPr>
        <w:t>4.3.7</w:t>
      </w:r>
      <w:bookmarkEnd w:id="230"/>
      <w:r w:rsidRPr="001823B3">
        <w:rPr>
          <w:rFonts w:cstheme="minorHAnsi"/>
          <w:color w:val="000000" w:themeColor="text1"/>
        </w:rPr>
        <w:t xml:space="preserve"> </w:t>
      </w:r>
      <w:r w:rsidRPr="00785524">
        <w:rPr>
          <w:rFonts w:cstheme="minorHAnsi"/>
          <w:b/>
          <w:bCs/>
          <w:color w:val="222222"/>
        </w:rPr>
        <w:t>Quality</w:t>
      </w:r>
      <w:r>
        <w:rPr>
          <w:rFonts w:cstheme="minorHAnsi"/>
          <w:b/>
          <w:bCs/>
          <w:color w:val="222222"/>
        </w:rPr>
        <w:t>, Service/Aftersales and Environmental.</w:t>
      </w:r>
    </w:p>
    <w:p w14:paraId="2397E66E" w14:textId="77777777" w:rsidR="0015545D" w:rsidRPr="00785524" w:rsidRDefault="0015545D" w:rsidP="0015545D">
      <w:pPr>
        <w:autoSpaceDE w:val="0"/>
        <w:autoSpaceDN w:val="0"/>
        <w:adjustRightInd w:val="0"/>
        <w:rPr>
          <w:rFonts w:cstheme="minorHAnsi"/>
          <w:color w:val="222222"/>
        </w:rPr>
      </w:pPr>
      <w:r>
        <w:rPr>
          <w:rFonts w:cstheme="minorHAnsi"/>
          <w:color w:val="222222"/>
        </w:rPr>
        <w:t xml:space="preserve">The above </w:t>
      </w:r>
      <w:r w:rsidRPr="00785524">
        <w:rPr>
          <w:rFonts w:cstheme="minorHAnsi"/>
          <w:color w:val="222222"/>
        </w:rPr>
        <w:t>criteria may comprise of one or more of the following:</w:t>
      </w:r>
    </w:p>
    <w:p w14:paraId="156FDC76" w14:textId="77777777" w:rsidR="0015545D" w:rsidRPr="00AE5466" w:rsidRDefault="0015545D" w:rsidP="00A92770">
      <w:pPr>
        <w:pStyle w:val="ListParagraph"/>
        <w:numPr>
          <w:ilvl w:val="0"/>
          <w:numId w:val="44"/>
        </w:numPr>
        <w:autoSpaceDE w:val="0"/>
        <w:autoSpaceDN w:val="0"/>
        <w:adjustRightInd w:val="0"/>
        <w:spacing w:before="0" w:after="0" w:line="240" w:lineRule="auto"/>
        <w:rPr>
          <w:rFonts w:cstheme="minorHAnsi"/>
          <w:color w:val="000000"/>
        </w:rPr>
      </w:pPr>
      <w:r w:rsidRPr="00AE5466">
        <w:rPr>
          <w:rFonts w:cstheme="minorHAnsi"/>
          <w:color w:val="000000"/>
        </w:rPr>
        <w:t>Technical Merit;</w:t>
      </w:r>
    </w:p>
    <w:p w14:paraId="7F694DD1" w14:textId="77777777" w:rsidR="0015545D" w:rsidRPr="001823B3" w:rsidRDefault="0015545D" w:rsidP="00A92770">
      <w:pPr>
        <w:pStyle w:val="ListParagraph"/>
        <w:numPr>
          <w:ilvl w:val="0"/>
          <w:numId w:val="44"/>
        </w:numPr>
        <w:autoSpaceDE w:val="0"/>
        <w:autoSpaceDN w:val="0"/>
        <w:adjustRightInd w:val="0"/>
        <w:spacing w:before="0" w:after="0" w:line="240" w:lineRule="auto"/>
        <w:rPr>
          <w:color w:val="000000" w:themeColor="text1"/>
        </w:rPr>
      </w:pPr>
      <w:r w:rsidRPr="001823B3">
        <w:rPr>
          <w:rFonts w:cstheme="minorHAnsi"/>
          <w:color w:val="000000"/>
        </w:rPr>
        <w:lastRenderedPageBreak/>
        <w:t xml:space="preserve">Functional Characteristics; </w:t>
      </w:r>
    </w:p>
    <w:p w14:paraId="05DB388D" w14:textId="77777777" w:rsidR="0015545D" w:rsidRDefault="0015545D" w:rsidP="00A92770">
      <w:pPr>
        <w:pStyle w:val="ListParagraph"/>
        <w:numPr>
          <w:ilvl w:val="0"/>
          <w:numId w:val="44"/>
        </w:numPr>
        <w:autoSpaceDE w:val="0"/>
        <w:autoSpaceDN w:val="0"/>
        <w:adjustRightInd w:val="0"/>
        <w:spacing w:before="0" w:after="0" w:line="240" w:lineRule="auto"/>
        <w:rPr>
          <w:color w:val="000000" w:themeColor="text1"/>
        </w:rPr>
      </w:pPr>
      <w:r w:rsidRPr="001823B3">
        <w:rPr>
          <w:color w:val="000000" w:themeColor="text1"/>
        </w:rPr>
        <w:t>After-sales</w:t>
      </w:r>
      <w:r w:rsidRPr="00AE5466">
        <w:t xml:space="preserve"> </w:t>
      </w:r>
      <w:r w:rsidRPr="001823B3">
        <w:rPr>
          <w:color w:val="000000" w:themeColor="text1"/>
        </w:rPr>
        <w:t>service and technical assistance;</w:t>
      </w:r>
      <w:r>
        <w:rPr>
          <w:color w:val="000000" w:themeColor="text1"/>
        </w:rPr>
        <w:t xml:space="preserve"> </w:t>
      </w:r>
    </w:p>
    <w:p w14:paraId="461522CF" w14:textId="77777777" w:rsidR="0015545D" w:rsidRPr="001823B3" w:rsidRDefault="0015545D" w:rsidP="00A92770">
      <w:pPr>
        <w:pStyle w:val="ListParagraph"/>
        <w:numPr>
          <w:ilvl w:val="0"/>
          <w:numId w:val="44"/>
        </w:numPr>
        <w:autoSpaceDE w:val="0"/>
        <w:autoSpaceDN w:val="0"/>
        <w:adjustRightInd w:val="0"/>
        <w:spacing w:before="0" w:after="0" w:line="240" w:lineRule="auto"/>
        <w:rPr>
          <w:color w:val="000000" w:themeColor="text1"/>
        </w:rPr>
      </w:pPr>
      <w:r w:rsidRPr="001823B3">
        <w:rPr>
          <w:color w:val="000000" w:themeColor="text1"/>
        </w:rPr>
        <w:t>Delivery;</w:t>
      </w:r>
    </w:p>
    <w:p w14:paraId="33E531C5" w14:textId="77777777" w:rsidR="0015545D" w:rsidRPr="00AE5466" w:rsidRDefault="0015545D" w:rsidP="00A92770">
      <w:pPr>
        <w:pStyle w:val="ListParagraph"/>
        <w:numPr>
          <w:ilvl w:val="0"/>
          <w:numId w:val="44"/>
        </w:numPr>
        <w:autoSpaceDE w:val="0"/>
        <w:autoSpaceDN w:val="0"/>
        <w:adjustRightInd w:val="0"/>
        <w:spacing w:before="0" w:after="0" w:line="240" w:lineRule="auto"/>
        <w:rPr>
          <w:rFonts w:cstheme="minorHAnsi"/>
          <w:color w:val="000000"/>
        </w:rPr>
      </w:pPr>
      <w:r w:rsidRPr="00AE5466">
        <w:rPr>
          <w:rFonts w:cstheme="minorHAnsi"/>
          <w:color w:val="000000"/>
        </w:rPr>
        <w:t>Accessibility;</w:t>
      </w:r>
    </w:p>
    <w:p w14:paraId="7AB332D9" w14:textId="77777777" w:rsidR="0015545D" w:rsidRPr="00AE5466" w:rsidRDefault="0015545D" w:rsidP="00A92770">
      <w:pPr>
        <w:pStyle w:val="ListParagraph"/>
        <w:numPr>
          <w:ilvl w:val="0"/>
          <w:numId w:val="44"/>
        </w:numPr>
        <w:autoSpaceDE w:val="0"/>
        <w:autoSpaceDN w:val="0"/>
        <w:adjustRightInd w:val="0"/>
        <w:spacing w:before="0" w:after="0" w:line="240" w:lineRule="auto"/>
        <w:rPr>
          <w:rFonts w:cstheme="minorHAnsi"/>
          <w:color w:val="000000"/>
        </w:rPr>
      </w:pPr>
      <w:r w:rsidRPr="00AE5466">
        <w:rPr>
          <w:rFonts w:cstheme="minorHAnsi"/>
          <w:color w:val="000000"/>
        </w:rPr>
        <w:t>Environmental Considerations;</w:t>
      </w:r>
    </w:p>
    <w:p w14:paraId="47B29855" w14:textId="77777777" w:rsidR="0015545D" w:rsidRPr="00AE5466" w:rsidRDefault="0015545D" w:rsidP="00A92770">
      <w:pPr>
        <w:pStyle w:val="ListParagraph"/>
        <w:numPr>
          <w:ilvl w:val="0"/>
          <w:numId w:val="44"/>
        </w:numPr>
        <w:autoSpaceDE w:val="0"/>
        <w:autoSpaceDN w:val="0"/>
        <w:adjustRightInd w:val="0"/>
        <w:spacing w:before="0" w:after="0" w:line="240" w:lineRule="auto"/>
        <w:rPr>
          <w:rFonts w:cstheme="minorHAnsi"/>
          <w:color w:val="000000"/>
        </w:rPr>
      </w:pPr>
      <w:r w:rsidRPr="00AE5466">
        <w:rPr>
          <w:rFonts w:cstheme="minorHAnsi"/>
          <w:color w:val="000000"/>
        </w:rPr>
        <w:t>Innovative Characteristics;</w:t>
      </w:r>
    </w:p>
    <w:p w14:paraId="298AC521" w14:textId="77777777" w:rsidR="0015545D" w:rsidRPr="00AE5466" w:rsidRDefault="0015545D" w:rsidP="00A92770">
      <w:pPr>
        <w:pStyle w:val="ListParagraph"/>
        <w:numPr>
          <w:ilvl w:val="0"/>
          <w:numId w:val="44"/>
        </w:numPr>
        <w:autoSpaceDE w:val="0"/>
        <w:autoSpaceDN w:val="0"/>
        <w:adjustRightInd w:val="0"/>
        <w:spacing w:before="0" w:after="0" w:line="240" w:lineRule="auto"/>
        <w:rPr>
          <w:rFonts w:cstheme="minorHAnsi"/>
          <w:color w:val="000000"/>
        </w:rPr>
      </w:pPr>
      <w:r w:rsidRPr="00AE5466">
        <w:rPr>
          <w:rFonts w:cstheme="minorHAnsi"/>
          <w:color w:val="000000"/>
        </w:rPr>
        <w:t>Risk Management.</w:t>
      </w:r>
    </w:p>
    <w:p w14:paraId="4BB94B12" w14:textId="77777777" w:rsidR="0015545D" w:rsidRDefault="0015545D" w:rsidP="0015545D">
      <w:pPr>
        <w:autoSpaceDE w:val="0"/>
        <w:autoSpaceDN w:val="0"/>
        <w:adjustRightInd w:val="0"/>
        <w:rPr>
          <w:rFonts w:cstheme="minorHAnsi"/>
          <w:color w:val="000000"/>
        </w:rPr>
      </w:pPr>
    </w:p>
    <w:p w14:paraId="1E81C157" w14:textId="77777777" w:rsidR="0015545D" w:rsidRPr="00785524" w:rsidRDefault="0015545D" w:rsidP="0015545D">
      <w:pPr>
        <w:autoSpaceDE w:val="0"/>
        <w:autoSpaceDN w:val="0"/>
        <w:adjustRightInd w:val="0"/>
        <w:rPr>
          <w:rFonts w:cstheme="minorHAnsi"/>
          <w:color w:val="222222"/>
        </w:rPr>
      </w:pPr>
      <w:bookmarkStart w:id="231" w:name="_Toc44917758"/>
      <w:r w:rsidRPr="001823B3">
        <w:rPr>
          <w:rStyle w:val="Heading3Char"/>
          <w:color w:val="000000" w:themeColor="text1"/>
        </w:rPr>
        <w:t>4.3.8</w:t>
      </w:r>
      <w:bookmarkEnd w:id="231"/>
      <w:r w:rsidRPr="001823B3">
        <w:rPr>
          <w:rFonts w:cstheme="minorHAnsi"/>
          <w:color w:val="000000" w:themeColor="text1"/>
        </w:rPr>
        <w:t xml:space="preserve"> </w:t>
      </w:r>
      <w:r w:rsidRPr="00785524">
        <w:rPr>
          <w:rFonts w:cstheme="minorHAnsi"/>
          <w:color w:val="222222"/>
        </w:rPr>
        <w:t>Minimum pass marks will apply to each criterion</w:t>
      </w:r>
      <w:r>
        <w:rPr>
          <w:rFonts w:cstheme="minorHAnsi"/>
          <w:color w:val="222222"/>
        </w:rPr>
        <w:t xml:space="preserve"> above</w:t>
      </w:r>
      <w:r w:rsidRPr="00785524">
        <w:rPr>
          <w:rFonts w:cstheme="minorHAnsi"/>
          <w:color w:val="222222"/>
        </w:rPr>
        <w:t xml:space="preserve"> included in the Award Criteria.</w:t>
      </w:r>
    </w:p>
    <w:p w14:paraId="72E2EB3D" w14:textId="77777777" w:rsidR="0015545D" w:rsidRDefault="0015545D" w:rsidP="0015545D">
      <w:pPr>
        <w:autoSpaceDE w:val="0"/>
        <w:autoSpaceDN w:val="0"/>
        <w:adjustRightInd w:val="0"/>
        <w:rPr>
          <w:rFonts w:cstheme="minorHAnsi"/>
          <w:color w:val="000000"/>
        </w:rPr>
      </w:pPr>
    </w:p>
    <w:p w14:paraId="06676BB0" w14:textId="77777777" w:rsidR="0015545D" w:rsidRPr="00785524" w:rsidRDefault="0015545D" w:rsidP="0015545D">
      <w:pPr>
        <w:autoSpaceDE w:val="0"/>
        <w:autoSpaceDN w:val="0"/>
        <w:adjustRightInd w:val="0"/>
        <w:rPr>
          <w:rFonts w:cstheme="minorHAnsi"/>
          <w:color w:val="222222"/>
        </w:rPr>
      </w:pPr>
      <w:bookmarkStart w:id="232" w:name="_Toc44917759"/>
      <w:r w:rsidRPr="001823B3">
        <w:rPr>
          <w:rStyle w:val="Heading3Char"/>
          <w:color w:val="000000" w:themeColor="text1"/>
        </w:rPr>
        <w:t>4.3.9</w:t>
      </w:r>
      <w:bookmarkEnd w:id="232"/>
      <w:r w:rsidRPr="001823B3">
        <w:rPr>
          <w:rFonts w:cstheme="minorHAnsi"/>
          <w:color w:val="000000" w:themeColor="text1"/>
        </w:rPr>
        <w:t xml:space="preserve"> </w:t>
      </w:r>
      <w:r w:rsidRPr="00785524">
        <w:rPr>
          <w:rFonts w:cstheme="minorHAnsi"/>
          <w:color w:val="222222"/>
        </w:rPr>
        <w:t>The criteria referred to above may, where appropriate, be formulated more precisely by the</w:t>
      </w:r>
    </w:p>
    <w:p w14:paraId="489B0166"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Contracting Authority in the </w:t>
      </w:r>
      <w:r>
        <w:rPr>
          <w:rFonts w:cstheme="minorHAnsi"/>
          <w:color w:val="222222"/>
        </w:rPr>
        <w:t>Mini Competition</w:t>
      </w:r>
      <w:r w:rsidRPr="00785524">
        <w:rPr>
          <w:rFonts w:cstheme="minorHAnsi"/>
          <w:color w:val="222222"/>
        </w:rPr>
        <w:t>.</w:t>
      </w:r>
    </w:p>
    <w:p w14:paraId="7D918450" w14:textId="77777777" w:rsidR="0015545D" w:rsidRDefault="0015545D" w:rsidP="0015545D">
      <w:pPr>
        <w:autoSpaceDE w:val="0"/>
        <w:autoSpaceDN w:val="0"/>
        <w:adjustRightInd w:val="0"/>
        <w:rPr>
          <w:rFonts w:cstheme="minorHAnsi"/>
          <w:color w:val="000000"/>
        </w:rPr>
      </w:pPr>
    </w:p>
    <w:p w14:paraId="528DDE3B" w14:textId="77777777" w:rsidR="0015545D" w:rsidRDefault="0015545D" w:rsidP="0015545D">
      <w:pPr>
        <w:autoSpaceDE w:val="0"/>
        <w:autoSpaceDN w:val="0"/>
        <w:adjustRightInd w:val="0"/>
        <w:rPr>
          <w:rFonts w:cstheme="minorHAnsi"/>
          <w:color w:val="000000"/>
        </w:rPr>
      </w:pPr>
    </w:p>
    <w:p w14:paraId="2793704D" w14:textId="77777777" w:rsidR="0015545D" w:rsidRDefault="0015545D" w:rsidP="0015545D">
      <w:pPr>
        <w:autoSpaceDE w:val="0"/>
        <w:autoSpaceDN w:val="0"/>
        <w:adjustRightInd w:val="0"/>
        <w:rPr>
          <w:rFonts w:cstheme="minorHAnsi"/>
          <w:color w:val="000000"/>
        </w:rPr>
      </w:pPr>
    </w:p>
    <w:p w14:paraId="5E47FEE8" w14:textId="77777777" w:rsidR="0015545D" w:rsidRDefault="0015545D" w:rsidP="0015545D">
      <w:pPr>
        <w:autoSpaceDE w:val="0"/>
        <w:autoSpaceDN w:val="0"/>
        <w:adjustRightInd w:val="0"/>
        <w:rPr>
          <w:rFonts w:cstheme="minorHAnsi"/>
          <w:color w:val="000000"/>
        </w:rPr>
      </w:pPr>
    </w:p>
    <w:p w14:paraId="0B0AE852" w14:textId="77777777" w:rsidR="0015545D" w:rsidRDefault="0015545D" w:rsidP="0015545D">
      <w:pPr>
        <w:autoSpaceDE w:val="0"/>
        <w:autoSpaceDN w:val="0"/>
        <w:adjustRightInd w:val="0"/>
        <w:rPr>
          <w:rFonts w:cstheme="minorHAnsi"/>
          <w:color w:val="000000"/>
        </w:rPr>
      </w:pPr>
    </w:p>
    <w:p w14:paraId="3C7F43B1" w14:textId="77777777" w:rsidR="0015545D" w:rsidRDefault="0015545D" w:rsidP="0015545D">
      <w:pPr>
        <w:autoSpaceDE w:val="0"/>
        <w:autoSpaceDN w:val="0"/>
        <w:adjustRightInd w:val="0"/>
        <w:rPr>
          <w:rFonts w:cstheme="minorHAnsi"/>
          <w:color w:val="000000"/>
        </w:rPr>
      </w:pPr>
    </w:p>
    <w:p w14:paraId="7954B616" w14:textId="77777777" w:rsidR="0015545D" w:rsidRDefault="0015545D" w:rsidP="0015545D">
      <w:pPr>
        <w:autoSpaceDE w:val="0"/>
        <w:autoSpaceDN w:val="0"/>
        <w:adjustRightInd w:val="0"/>
        <w:rPr>
          <w:rFonts w:cstheme="minorHAnsi"/>
          <w:color w:val="000000"/>
        </w:rPr>
      </w:pPr>
    </w:p>
    <w:p w14:paraId="41DA7390" w14:textId="77777777" w:rsidR="0015545D" w:rsidRPr="001823B3" w:rsidRDefault="0015545D" w:rsidP="0015545D">
      <w:pPr>
        <w:pStyle w:val="Heading3"/>
        <w:rPr>
          <w:color w:val="000000" w:themeColor="text1"/>
        </w:rPr>
      </w:pPr>
      <w:bookmarkStart w:id="233" w:name="_Toc44917760"/>
      <w:r w:rsidRPr="001823B3">
        <w:rPr>
          <w:color w:val="000000" w:themeColor="text1"/>
        </w:rPr>
        <w:t>4.3.10</w:t>
      </w:r>
      <w:bookmarkEnd w:id="233"/>
    </w:p>
    <w:p w14:paraId="749021AB" w14:textId="77777777" w:rsidR="0015545D" w:rsidRDefault="0015545D" w:rsidP="0015545D">
      <w:pPr>
        <w:autoSpaceDE w:val="0"/>
        <w:autoSpaceDN w:val="0"/>
        <w:adjustRightInd w:val="0"/>
        <w:rPr>
          <w:rFonts w:cstheme="minorHAnsi"/>
          <w:color w:val="000000"/>
        </w:rPr>
      </w:pPr>
      <w:r w:rsidRPr="00785524">
        <w:rPr>
          <w:rFonts w:cstheme="minorHAnsi"/>
          <w:color w:val="000000"/>
        </w:rPr>
        <w:t xml:space="preserve"> </w:t>
      </w:r>
    </w:p>
    <w:tbl>
      <w:tblPr>
        <w:tblW w:w="9072" w:type="dxa"/>
        <w:tblInd w:w="-10" w:type="dxa"/>
        <w:tblCellMar>
          <w:left w:w="0" w:type="dxa"/>
          <w:right w:w="0" w:type="dxa"/>
        </w:tblCellMar>
        <w:tblLook w:val="04A0" w:firstRow="1" w:lastRow="0" w:firstColumn="1" w:lastColumn="0" w:noHBand="0" w:noVBand="1"/>
      </w:tblPr>
      <w:tblGrid>
        <w:gridCol w:w="750"/>
        <w:gridCol w:w="8322"/>
      </w:tblGrid>
      <w:tr w:rsidR="0015545D" w:rsidRPr="00D64710" w14:paraId="102E0863" w14:textId="77777777" w:rsidTr="0015545D">
        <w:trPr>
          <w:trHeight w:val="466"/>
        </w:trPr>
        <w:tc>
          <w:tcPr>
            <w:tcW w:w="750" w:type="dxa"/>
            <w:tcBorders>
              <w:top w:val="single" w:sz="8" w:space="0" w:color="000000"/>
              <w:left w:val="single" w:sz="8" w:space="0" w:color="000000"/>
              <w:bottom w:val="single" w:sz="8" w:space="0" w:color="000000"/>
              <w:right w:val="nil"/>
            </w:tcBorders>
            <w:shd w:val="clear" w:color="auto" w:fill="DEEAF6"/>
            <w:tcMar>
              <w:top w:w="37" w:type="dxa"/>
              <w:left w:w="108" w:type="dxa"/>
              <w:bottom w:w="0" w:type="dxa"/>
              <w:right w:w="74" w:type="dxa"/>
            </w:tcMar>
          </w:tcPr>
          <w:p w14:paraId="58688C77" w14:textId="77777777" w:rsidR="0015545D" w:rsidRPr="00D64710" w:rsidRDefault="0015545D" w:rsidP="0015545D">
            <w:pPr>
              <w:spacing w:line="252" w:lineRule="auto"/>
              <w:rPr>
                <w:rFonts w:ascii="Calibri" w:eastAsia="Calibri" w:hAnsi="Calibri" w:cs="Times New Roman"/>
                <w:lang w:eastAsia="en-IE"/>
              </w:rPr>
            </w:pPr>
          </w:p>
        </w:tc>
        <w:tc>
          <w:tcPr>
            <w:tcW w:w="8322" w:type="dxa"/>
            <w:tcBorders>
              <w:top w:val="single" w:sz="8" w:space="0" w:color="000000"/>
              <w:left w:val="nil"/>
              <w:bottom w:val="single" w:sz="8" w:space="0" w:color="000000"/>
              <w:right w:val="single" w:sz="8" w:space="0" w:color="000000"/>
            </w:tcBorders>
            <w:shd w:val="clear" w:color="auto" w:fill="DEEAF6"/>
            <w:tcMar>
              <w:top w:w="37" w:type="dxa"/>
              <w:left w:w="108" w:type="dxa"/>
              <w:bottom w:w="0" w:type="dxa"/>
              <w:right w:w="74" w:type="dxa"/>
            </w:tcMar>
            <w:hideMark/>
          </w:tcPr>
          <w:p w14:paraId="3DE18813" w14:textId="77777777" w:rsidR="0015545D" w:rsidRPr="00D64710" w:rsidRDefault="0015545D" w:rsidP="0015545D">
            <w:pPr>
              <w:spacing w:line="252" w:lineRule="auto"/>
              <w:ind w:left="2513"/>
              <w:rPr>
                <w:rFonts w:ascii="Calibri" w:eastAsia="Calibri" w:hAnsi="Calibri" w:cs="Times New Roman"/>
                <w:lang w:eastAsia="en-IE"/>
              </w:rPr>
            </w:pPr>
            <w:r w:rsidRPr="00D64710">
              <w:rPr>
                <w:rFonts w:ascii="Calibri" w:eastAsia="Calibri" w:hAnsi="Calibri" w:cs="Times New Roman"/>
                <w:b/>
                <w:bCs/>
                <w:sz w:val="24"/>
                <w:szCs w:val="24"/>
                <w:lang w:eastAsia="en-IE"/>
              </w:rPr>
              <w:t>Scoring Methodology</w:t>
            </w:r>
            <w:r w:rsidRPr="00D64710">
              <w:rPr>
                <w:rFonts w:ascii="Times New Roman" w:eastAsia="Calibri" w:hAnsi="Times New Roman" w:cs="Times New Roman"/>
                <w:b/>
                <w:bCs/>
                <w:lang w:eastAsia="en-IE"/>
              </w:rPr>
              <w:t xml:space="preserve"> </w:t>
            </w:r>
          </w:p>
        </w:tc>
      </w:tr>
      <w:tr w:rsidR="0015545D" w:rsidRPr="00D64710" w14:paraId="76896FA1" w14:textId="77777777" w:rsidTr="0015545D">
        <w:trPr>
          <w:trHeight w:val="438"/>
        </w:trPr>
        <w:tc>
          <w:tcPr>
            <w:tcW w:w="750" w:type="dxa"/>
            <w:tcBorders>
              <w:top w:val="nil"/>
              <w:left w:val="single" w:sz="8" w:space="0" w:color="000000"/>
              <w:bottom w:val="single" w:sz="8" w:space="0" w:color="000000"/>
              <w:right w:val="single" w:sz="8" w:space="0" w:color="000000"/>
            </w:tcBorders>
            <w:shd w:val="clear" w:color="auto" w:fill="DEEAF6"/>
            <w:tcMar>
              <w:top w:w="37" w:type="dxa"/>
              <w:left w:w="108" w:type="dxa"/>
              <w:bottom w:w="0" w:type="dxa"/>
              <w:right w:w="74" w:type="dxa"/>
            </w:tcMar>
            <w:hideMark/>
          </w:tcPr>
          <w:p w14:paraId="51047C61" w14:textId="77777777" w:rsidR="0015545D" w:rsidRPr="00D64710" w:rsidRDefault="0015545D" w:rsidP="0015545D">
            <w:pPr>
              <w:spacing w:line="252" w:lineRule="auto"/>
              <w:ind w:left="64"/>
              <w:rPr>
                <w:rFonts w:ascii="Calibri" w:eastAsia="Calibri" w:hAnsi="Calibri" w:cs="Times New Roman"/>
                <w:lang w:eastAsia="en-IE"/>
              </w:rPr>
            </w:pPr>
            <w:r w:rsidRPr="00D64710">
              <w:rPr>
                <w:rFonts w:ascii="Calibri" w:eastAsia="Calibri" w:hAnsi="Calibri" w:cs="Times New Roman"/>
                <w:b/>
                <w:bCs/>
                <w:lang w:eastAsia="en-IE"/>
              </w:rPr>
              <w:t>Score</w:t>
            </w:r>
            <w:r w:rsidRPr="00D64710">
              <w:rPr>
                <w:rFonts w:ascii="Times New Roman" w:eastAsia="Calibri" w:hAnsi="Times New Roman"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DEEAF6"/>
            <w:tcMar>
              <w:top w:w="37" w:type="dxa"/>
              <w:left w:w="108" w:type="dxa"/>
              <w:bottom w:w="0" w:type="dxa"/>
              <w:right w:w="74" w:type="dxa"/>
            </w:tcMar>
            <w:hideMark/>
          </w:tcPr>
          <w:p w14:paraId="34247AD8"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b/>
                <w:bCs/>
                <w:lang w:eastAsia="en-IE"/>
              </w:rPr>
              <w:t xml:space="preserve">Meaning </w:t>
            </w:r>
          </w:p>
        </w:tc>
      </w:tr>
      <w:tr w:rsidR="0015545D" w:rsidRPr="00D64710" w14:paraId="37EDDEB3" w14:textId="77777777" w:rsidTr="0015545D">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118C786A"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t>5</w:t>
            </w:r>
            <w:r w:rsidRPr="00D64710">
              <w:rPr>
                <w:rFonts w:ascii="Times New Roman" w:eastAsia="Calibri" w:hAnsi="Times New Roman"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54F436F9"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Excellent response that fully meets and exceeds the minimum requirements, and provides very comprehensive, detailed, and convincing assurance that the Tenderer will deliver to an excellent standard. </w:t>
            </w:r>
          </w:p>
        </w:tc>
      </w:tr>
      <w:tr w:rsidR="0015545D" w:rsidRPr="00D64710" w14:paraId="331331B6" w14:textId="77777777" w:rsidTr="0015545D">
        <w:trPr>
          <w:trHeight w:val="883"/>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3B85569D"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t>4</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055899DC"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A very good response that meets the minimum requirements and exceeds them in some respects.  Response provides detailed assurance that the Tenderer will deliver to a very good or high standard. </w:t>
            </w:r>
          </w:p>
        </w:tc>
      </w:tr>
      <w:tr w:rsidR="0015545D" w:rsidRPr="00D64710" w14:paraId="3581C5DA" w14:textId="77777777" w:rsidTr="0015545D">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0266F414"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lastRenderedPageBreak/>
              <w:t>3</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42AE5864"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A satisfactory response which demonstrates a reasonable understanding of minimum requirements and gives reasonable assurance of delivery to an adequate standard but does not provide sufficiently convincing assurance to award a higher mark. </w:t>
            </w:r>
          </w:p>
        </w:tc>
      </w:tr>
      <w:tr w:rsidR="0015545D" w:rsidRPr="00D64710" w14:paraId="0C93105F" w14:textId="77777777" w:rsidTr="0015545D">
        <w:trPr>
          <w:trHeight w:val="814"/>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4E901EA7"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t>2</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09F4BA13"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A response where reservations exist. Lacks full credibility/convincing detail, and does not provide confidence to the Contracting Authority that the minimum required Goods and associated Services will be successfully delivered. </w:t>
            </w:r>
          </w:p>
        </w:tc>
      </w:tr>
      <w:tr w:rsidR="0015545D" w:rsidRPr="00D64710" w14:paraId="31FD0594" w14:textId="77777777" w:rsidTr="0015545D">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00E7B919"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t>1</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54B4AA7B"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15545D" w:rsidRPr="00D64710" w14:paraId="0331BC1C" w14:textId="77777777" w:rsidTr="0015545D">
        <w:trPr>
          <w:trHeight w:val="545"/>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52CBDC5A" w14:textId="77777777" w:rsidR="0015545D" w:rsidRPr="00D64710" w:rsidRDefault="0015545D" w:rsidP="0015545D">
            <w:pPr>
              <w:spacing w:line="252" w:lineRule="auto"/>
              <w:ind w:right="34"/>
              <w:jc w:val="center"/>
              <w:rPr>
                <w:rFonts w:ascii="Calibri" w:eastAsia="Calibri" w:hAnsi="Calibri" w:cs="Times New Roman"/>
                <w:lang w:eastAsia="en-IE"/>
              </w:rPr>
            </w:pPr>
            <w:r w:rsidRPr="00D64710">
              <w:rPr>
                <w:rFonts w:ascii="Calibri" w:eastAsia="Calibri" w:hAnsi="Calibri" w:cs="Times New Roman"/>
                <w:lang w:eastAsia="en-IE"/>
              </w:rPr>
              <w:t>0</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71D13D83" w14:textId="77777777" w:rsidR="0015545D" w:rsidRPr="00D64710" w:rsidRDefault="0015545D" w:rsidP="0015545D">
            <w:pPr>
              <w:spacing w:line="252" w:lineRule="auto"/>
              <w:rPr>
                <w:rFonts w:ascii="Calibri" w:eastAsia="Calibri" w:hAnsi="Calibri" w:cs="Times New Roman"/>
                <w:lang w:eastAsia="en-IE"/>
              </w:rPr>
            </w:pPr>
            <w:r w:rsidRPr="00D64710">
              <w:rPr>
                <w:rFonts w:ascii="Calibri" w:eastAsia="Calibri" w:hAnsi="Calibri" w:cs="Times New Roman"/>
                <w:lang w:eastAsia="en-IE"/>
              </w:rPr>
              <w:t xml:space="preserve"> No response or partial response only and poor evidence provided in support of it: failure to meet the requirements. </w:t>
            </w:r>
          </w:p>
        </w:tc>
      </w:tr>
      <w:tr w:rsidR="0015545D" w:rsidRPr="00D64710" w14:paraId="5DBEE2B7" w14:textId="77777777" w:rsidTr="0015545D">
        <w:trPr>
          <w:trHeight w:val="378"/>
        </w:trPr>
        <w:tc>
          <w:tcPr>
            <w:tcW w:w="750" w:type="dxa"/>
            <w:tcBorders>
              <w:top w:val="nil"/>
              <w:left w:val="single" w:sz="8" w:space="0" w:color="000000"/>
              <w:bottom w:val="single" w:sz="8" w:space="0" w:color="000000"/>
              <w:right w:val="nil"/>
            </w:tcBorders>
            <w:tcMar>
              <w:top w:w="37" w:type="dxa"/>
              <w:left w:w="108" w:type="dxa"/>
              <w:bottom w:w="0" w:type="dxa"/>
              <w:right w:w="74" w:type="dxa"/>
            </w:tcMar>
          </w:tcPr>
          <w:p w14:paraId="260A38D8" w14:textId="77777777" w:rsidR="0015545D" w:rsidRPr="00D64710" w:rsidRDefault="0015545D" w:rsidP="0015545D">
            <w:pPr>
              <w:spacing w:line="252" w:lineRule="auto"/>
              <w:rPr>
                <w:rFonts w:ascii="Calibri" w:eastAsia="Calibri" w:hAnsi="Calibri" w:cs="Times New Roman"/>
                <w:lang w:eastAsia="en-IE"/>
              </w:rPr>
            </w:pP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71337290" w14:textId="77777777" w:rsidR="0015545D" w:rsidRPr="00D64710" w:rsidRDefault="0015545D" w:rsidP="0015545D">
            <w:pPr>
              <w:spacing w:line="252" w:lineRule="auto"/>
              <w:ind w:left="902"/>
              <w:rPr>
                <w:rFonts w:ascii="Calibri" w:eastAsia="Calibri" w:hAnsi="Calibri" w:cs="Times New Roman"/>
                <w:lang w:eastAsia="en-IE"/>
              </w:rPr>
            </w:pPr>
            <w:r w:rsidRPr="00D64710">
              <w:rPr>
                <w:rFonts w:ascii="Calibri" w:eastAsia="Calibri" w:hAnsi="Calibri" w:cs="Times New Roman"/>
                <w:lang w:eastAsia="en-IE"/>
              </w:rPr>
              <w:t xml:space="preserve">Note: Scores will be awarded on the basis of whole numbers only. </w:t>
            </w:r>
          </w:p>
        </w:tc>
      </w:tr>
    </w:tbl>
    <w:p w14:paraId="7F0C6F9A" w14:textId="77777777" w:rsidR="0015545D" w:rsidRPr="00785524" w:rsidRDefault="0015545D" w:rsidP="0015545D">
      <w:pPr>
        <w:autoSpaceDE w:val="0"/>
        <w:autoSpaceDN w:val="0"/>
        <w:adjustRightInd w:val="0"/>
        <w:rPr>
          <w:rFonts w:cstheme="minorHAnsi"/>
          <w:b/>
          <w:bCs/>
          <w:color w:val="222222"/>
        </w:rPr>
      </w:pPr>
    </w:p>
    <w:p w14:paraId="1B226115" w14:textId="77777777" w:rsidR="0015545D" w:rsidRDefault="0015545D" w:rsidP="0015545D">
      <w:pPr>
        <w:autoSpaceDE w:val="0"/>
        <w:autoSpaceDN w:val="0"/>
        <w:adjustRightInd w:val="0"/>
        <w:rPr>
          <w:rFonts w:cstheme="minorHAnsi"/>
          <w:color w:val="222222"/>
        </w:rPr>
      </w:pPr>
      <w:bookmarkStart w:id="234" w:name="_Toc44917761"/>
      <w:r w:rsidRPr="001823B3">
        <w:rPr>
          <w:rStyle w:val="Heading3Char"/>
          <w:color w:val="000000" w:themeColor="text1"/>
        </w:rPr>
        <w:t>4.3.11</w:t>
      </w:r>
      <w:bookmarkEnd w:id="234"/>
      <w:r w:rsidRPr="00785524">
        <w:rPr>
          <w:rFonts w:cstheme="minorHAnsi"/>
          <w:color w:val="000000"/>
        </w:rPr>
        <w:t xml:space="preserve"> </w:t>
      </w:r>
      <w:r w:rsidRPr="00785524">
        <w:rPr>
          <w:rFonts w:cstheme="minorHAnsi"/>
          <w:color w:val="222222"/>
        </w:rPr>
        <w:t xml:space="preserve">In the event of a tie in a </w:t>
      </w:r>
      <w:r>
        <w:rPr>
          <w:rFonts w:cstheme="minorHAnsi"/>
          <w:color w:val="222222"/>
        </w:rPr>
        <w:t>Mini Competition</w:t>
      </w:r>
      <w:r w:rsidRPr="00785524">
        <w:rPr>
          <w:rFonts w:cstheme="minorHAnsi"/>
          <w:color w:val="222222"/>
        </w:rPr>
        <w:t xml:space="preserve"> that includes both quality and cost criteria,</w:t>
      </w:r>
      <w:r>
        <w:rPr>
          <w:rFonts w:cstheme="minorHAnsi"/>
          <w:color w:val="222222"/>
        </w:rPr>
        <w:t xml:space="preserve"> </w:t>
      </w:r>
      <w:r w:rsidRPr="00785524">
        <w:rPr>
          <w:rFonts w:cstheme="minorHAnsi"/>
          <w:color w:val="222222"/>
        </w:rPr>
        <w:t>the following tie-break approach may, at the discretion of the Contracting Authority, be adopted:</w:t>
      </w:r>
      <w:r>
        <w:rPr>
          <w:rFonts w:cstheme="minorHAnsi"/>
          <w:color w:val="222222"/>
        </w:rPr>
        <w:t xml:space="preserve">  </w:t>
      </w:r>
    </w:p>
    <w:p w14:paraId="10F3191B" w14:textId="77777777" w:rsidR="0015545D" w:rsidRDefault="0015545D" w:rsidP="0015545D">
      <w:pPr>
        <w:autoSpaceDE w:val="0"/>
        <w:autoSpaceDN w:val="0"/>
        <w:adjustRightInd w:val="0"/>
        <w:rPr>
          <w:rFonts w:cstheme="minorHAnsi"/>
          <w:color w:val="222222"/>
        </w:rPr>
      </w:pPr>
    </w:p>
    <w:p w14:paraId="5916D64E"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(i) The economic operator who was awarded the highest overall mark for the Quality Award Criteria</w:t>
      </w:r>
      <w:r>
        <w:rPr>
          <w:rFonts w:cstheme="minorHAnsi"/>
          <w:color w:val="222222"/>
        </w:rPr>
        <w:t xml:space="preserve"> </w:t>
      </w:r>
      <w:r w:rsidRPr="00785524">
        <w:rPr>
          <w:rFonts w:cstheme="minorHAnsi"/>
          <w:color w:val="222222"/>
        </w:rPr>
        <w:t>of its tender will be deemed to have submitted the most economically advantageous tender;</w:t>
      </w:r>
    </w:p>
    <w:p w14:paraId="5C2862B3" w14:textId="77777777" w:rsidR="0015545D" w:rsidRDefault="0015545D" w:rsidP="0015545D">
      <w:pPr>
        <w:autoSpaceDE w:val="0"/>
        <w:autoSpaceDN w:val="0"/>
        <w:adjustRightInd w:val="0"/>
        <w:rPr>
          <w:rFonts w:cstheme="minorHAnsi"/>
          <w:color w:val="222222"/>
        </w:rPr>
      </w:pPr>
    </w:p>
    <w:p w14:paraId="145F4A3E"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 xml:space="preserve"> (ii) In circumstances where the tie-break approach in Par. (i) does not identify the most</w:t>
      </w:r>
      <w:r>
        <w:rPr>
          <w:rFonts w:cstheme="minorHAnsi"/>
          <w:color w:val="222222"/>
        </w:rPr>
        <w:t xml:space="preserve"> </w:t>
      </w:r>
      <w:r w:rsidRPr="00785524">
        <w:rPr>
          <w:rFonts w:cstheme="minorHAnsi"/>
          <w:color w:val="222222"/>
        </w:rPr>
        <w:t>economically advantageous tender, the economic operator who was awarded the highest overall</w:t>
      </w:r>
      <w:r>
        <w:rPr>
          <w:rFonts w:cstheme="minorHAnsi"/>
          <w:color w:val="222222"/>
        </w:rPr>
        <w:t xml:space="preserve"> </w:t>
      </w:r>
      <w:r w:rsidRPr="00785524">
        <w:rPr>
          <w:rFonts w:cstheme="minorHAnsi"/>
          <w:color w:val="222222"/>
        </w:rPr>
        <w:t>mark for the specific Quality Award Criterion with the largest weighting will be deemed to have</w:t>
      </w:r>
      <w:r>
        <w:rPr>
          <w:rFonts w:cstheme="minorHAnsi"/>
          <w:color w:val="222222"/>
        </w:rPr>
        <w:t xml:space="preserve"> </w:t>
      </w:r>
      <w:r w:rsidRPr="00785524">
        <w:rPr>
          <w:rFonts w:cstheme="minorHAnsi"/>
          <w:color w:val="222222"/>
        </w:rPr>
        <w:t>submitted the most economically advantageous tender (in circumstances where this approach</w:t>
      </w:r>
      <w:r>
        <w:rPr>
          <w:rFonts w:cstheme="minorHAnsi"/>
          <w:color w:val="222222"/>
        </w:rPr>
        <w:t xml:space="preserve"> </w:t>
      </w:r>
      <w:r w:rsidRPr="00785524">
        <w:rPr>
          <w:rFonts w:cstheme="minorHAnsi"/>
          <w:color w:val="222222"/>
        </w:rPr>
        <w:t>does not identify the most economically advantageous tender the approach will continue to be</w:t>
      </w:r>
      <w:r>
        <w:rPr>
          <w:rFonts w:cstheme="minorHAnsi"/>
          <w:color w:val="222222"/>
        </w:rPr>
        <w:t xml:space="preserve"> </w:t>
      </w:r>
      <w:r w:rsidRPr="00785524">
        <w:rPr>
          <w:rFonts w:cstheme="minorHAnsi"/>
          <w:color w:val="222222"/>
        </w:rPr>
        <w:t>applied to each of the Qualitative Award Criteria in descending order of weighting);</w:t>
      </w:r>
    </w:p>
    <w:p w14:paraId="26AFDE81" w14:textId="77777777" w:rsidR="0015545D" w:rsidRDefault="0015545D" w:rsidP="0015545D">
      <w:pPr>
        <w:autoSpaceDE w:val="0"/>
        <w:autoSpaceDN w:val="0"/>
        <w:adjustRightInd w:val="0"/>
        <w:rPr>
          <w:rFonts w:cstheme="minorHAnsi"/>
          <w:color w:val="222222"/>
        </w:rPr>
      </w:pPr>
    </w:p>
    <w:p w14:paraId="43F7B442" w14:textId="77777777" w:rsidR="0015545D" w:rsidRPr="00785524" w:rsidRDefault="0015545D" w:rsidP="0015545D">
      <w:pPr>
        <w:autoSpaceDE w:val="0"/>
        <w:autoSpaceDN w:val="0"/>
        <w:adjustRightInd w:val="0"/>
        <w:rPr>
          <w:rFonts w:cstheme="minorHAnsi"/>
          <w:color w:val="222222"/>
        </w:rPr>
      </w:pPr>
      <w:r w:rsidRPr="00785524">
        <w:rPr>
          <w:rFonts w:cstheme="minorHAnsi"/>
          <w:color w:val="222222"/>
        </w:rPr>
        <w:t>(iii) In circumstances where the tie-break approach in Par. (ii) does not identify the most</w:t>
      </w:r>
      <w:r>
        <w:rPr>
          <w:rFonts w:cstheme="minorHAnsi"/>
          <w:color w:val="222222"/>
        </w:rPr>
        <w:t xml:space="preserve"> </w:t>
      </w:r>
      <w:r w:rsidRPr="00785524">
        <w:rPr>
          <w:rFonts w:cstheme="minorHAnsi"/>
          <w:color w:val="222222"/>
        </w:rPr>
        <w:t>economically advantageous tender, the economic operator who was awarded the highest overall</w:t>
      </w:r>
      <w:r>
        <w:rPr>
          <w:rFonts w:cstheme="minorHAnsi"/>
          <w:color w:val="222222"/>
        </w:rPr>
        <w:t xml:space="preserve"> </w:t>
      </w:r>
      <w:r w:rsidRPr="00785524">
        <w:rPr>
          <w:rFonts w:cstheme="minorHAnsi"/>
          <w:color w:val="222222"/>
        </w:rPr>
        <w:t>mark for the specific Quality Award Criterion which was listed first in the Supplementary Request</w:t>
      </w:r>
      <w:r>
        <w:rPr>
          <w:rFonts w:cstheme="minorHAnsi"/>
          <w:color w:val="222222"/>
        </w:rPr>
        <w:t xml:space="preserve"> </w:t>
      </w:r>
      <w:r w:rsidRPr="00785524">
        <w:rPr>
          <w:rFonts w:cstheme="minorHAnsi"/>
          <w:color w:val="222222"/>
        </w:rPr>
        <w:t>for Tender will be deemed to have submitted the most economically advantageous tender (in</w:t>
      </w:r>
      <w:r>
        <w:rPr>
          <w:rFonts w:cstheme="minorHAnsi"/>
          <w:color w:val="222222"/>
        </w:rPr>
        <w:t xml:space="preserve"> </w:t>
      </w:r>
      <w:r w:rsidRPr="00785524">
        <w:rPr>
          <w:rFonts w:cstheme="minorHAnsi"/>
          <w:color w:val="222222"/>
        </w:rPr>
        <w:t>circumstances where this approach does not identify the most economically advantageous</w:t>
      </w:r>
      <w:r>
        <w:rPr>
          <w:rFonts w:cstheme="minorHAnsi"/>
          <w:color w:val="222222"/>
        </w:rPr>
        <w:t xml:space="preserve"> </w:t>
      </w:r>
      <w:r w:rsidRPr="00785524">
        <w:rPr>
          <w:rFonts w:cstheme="minorHAnsi"/>
          <w:color w:val="222222"/>
        </w:rPr>
        <w:t>tender the approach will continue to be applied to each of the specific Quality Award Criterion</w:t>
      </w:r>
      <w:r>
        <w:rPr>
          <w:rFonts w:cstheme="minorHAnsi"/>
          <w:color w:val="222222"/>
        </w:rPr>
        <w:t xml:space="preserve"> </w:t>
      </w:r>
      <w:r w:rsidRPr="00785524">
        <w:rPr>
          <w:rFonts w:cstheme="minorHAnsi"/>
          <w:color w:val="222222"/>
        </w:rPr>
        <w:t xml:space="preserve">in the order they were listed in the </w:t>
      </w:r>
      <w:r>
        <w:rPr>
          <w:rFonts w:cstheme="minorHAnsi"/>
          <w:color w:val="222222"/>
        </w:rPr>
        <w:t>Mini Competition</w:t>
      </w:r>
      <w:r w:rsidRPr="00785524">
        <w:rPr>
          <w:rFonts w:cstheme="minorHAnsi"/>
          <w:color w:val="222222"/>
        </w:rPr>
        <w:t>);</w:t>
      </w:r>
    </w:p>
    <w:p w14:paraId="10CB2710" w14:textId="77777777" w:rsidR="0015545D" w:rsidRDefault="0015545D" w:rsidP="0015545D">
      <w:pPr>
        <w:autoSpaceDE w:val="0"/>
        <w:autoSpaceDN w:val="0"/>
        <w:adjustRightInd w:val="0"/>
        <w:rPr>
          <w:rFonts w:cstheme="minorHAnsi"/>
          <w:color w:val="222222"/>
        </w:rPr>
      </w:pPr>
    </w:p>
    <w:p w14:paraId="5CA6578B" w14:textId="77777777" w:rsidR="0015545D" w:rsidRDefault="0015545D" w:rsidP="0015545D">
      <w:pPr>
        <w:autoSpaceDE w:val="0"/>
        <w:autoSpaceDN w:val="0"/>
        <w:adjustRightInd w:val="0"/>
        <w:rPr>
          <w:rFonts w:cstheme="minorHAnsi"/>
          <w:color w:val="222222"/>
        </w:rPr>
      </w:pPr>
      <w:r w:rsidRPr="00785524">
        <w:rPr>
          <w:rFonts w:cstheme="minorHAnsi"/>
          <w:color w:val="222222"/>
        </w:rPr>
        <w:lastRenderedPageBreak/>
        <w:t>(iv) In circumstances where the tie-break approach in Par. (iii) does not identify the most</w:t>
      </w:r>
      <w:r>
        <w:rPr>
          <w:rFonts w:cstheme="minorHAnsi"/>
          <w:color w:val="222222"/>
        </w:rPr>
        <w:t xml:space="preserve"> </w:t>
      </w:r>
      <w:r w:rsidRPr="00785524">
        <w:rPr>
          <w:rFonts w:cstheme="minorHAnsi"/>
          <w:color w:val="222222"/>
        </w:rPr>
        <w:t>economically advantageous tender, the Contract Authority, may, at its discretion either:</w:t>
      </w:r>
      <w:r>
        <w:rPr>
          <w:rFonts w:cstheme="minorHAnsi"/>
          <w:color w:val="222222"/>
        </w:rPr>
        <w:t xml:space="preserve"> </w:t>
      </w:r>
    </w:p>
    <w:p w14:paraId="74795B51" w14:textId="77777777" w:rsidR="0015545D" w:rsidRPr="00526262" w:rsidRDefault="0015545D" w:rsidP="00A92770">
      <w:pPr>
        <w:pStyle w:val="ListParagraph"/>
        <w:numPr>
          <w:ilvl w:val="0"/>
          <w:numId w:val="46"/>
        </w:numPr>
        <w:autoSpaceDE w:val="0"/>
        <w:autoSpaceDN w:val="0"/>
        <w:adjustRightInd w:val="0"/>
        <w:spacing w:before="0" w:after="0" w:line="240" w:lineRule="auto"/>
        <w:rPr>
          <w:rFonts w:cstheme="minorHAnsi"/>
          <w:color w:val="222222"/>
        </w:rPr>
      </w:pPr>
      <w:r w:rsidRPr="00526262">
        <w:rPr>
          <w:rFonts w:cstheme="minorHAnsi"/>
          <w:color w:val="222222"/>
        </w:rPr>
        <w:t xml:space="preserve">re-issue the Mini Competition to all economic operators; or </w:t>
      </w:r>
    </w:p>
    <w:p w14:paraId="6EB11AE0" w14:textId="77777777" w:rsidR="0015545D" w:rsidRPr="00526262" w:rsidRDefault="0015545D" w:rsidP="00A92770">
      <w:pPr>
        <w:pStyle w:val="ListParagraph"/>
        <w:numPr>
          <w:ilvl w:val="0"/>
          <w:numId w:val="45"/>
        </w:numPr>
        <w:autoSpaceDE w:val="0"/>
        <w:autoSpaceDN w:val="0"/>
        <w:adjustRightInd w:val="0"/>
        <w:spacing w:before="0" w:after="0" w:line="240" w:lineRule="auto"/>
        <w:rPr>
          <w:rFonts w:cstheme="minorHAnsi"/>
          <w:color w:val="222222"/>
        </w:rPr>
      </w:pPr>
      <w:r w:rsidRPr="00526262">
        <w:rPr>
          <w:rFonts w:cstheme="minorHAnsi"/>
          <w:color w:val="222222"/>
        </w:rPr>
        <w:t>award the RFT Contract to one of the tied economic operators by random selection</w:t>
      </w:r>
      <w:r>
        <w:rPr>
          <w:rFonts w:cstheme="minorHAnsi"/>
          <w:color w:val="222222"/>
        </w:rPr>
        <w:t xml:space="preserve"> </w:t>
      </w:r>
      <w:r w:rsidRPr="00526262">
        <w:rPr>
          <w:rFonts w:cstheme="minorHAnsi"/>
          <w:color w:val="222222"/>
        </w:rPr>
        <w:t>concluded in an open and transparent manner; or</w:t>
      </w:r>
    </w:p>
    <w:p w14:paraId="1B60E54F" w14:textId="77777777" w:rsidR="0015545D" w:rsidRPr="00526262" w:rsidRDefault="0015545D" w:rsidP="00A92770">
      <w:pPr>
        <w:pStyle w:val="ListParagraph"/>
        <w:numPr>
          <w:ilvl w:val="0"/>
          <w:numId w:val="45"/>
        </w:numPr>
        <w:autoSpaceDE w:val="0"/>
        <w:autoSpaceDN w:val="0"/>
        <w:adjustRightInd w:val="0"/>
        <w:spacing w:before="0" w:after="0" w:line="240" w:lineRule="auto"/>
        <w:rPr>
          <w:rFonts w:cstheme="minorHAnsi"/>
          <w:color w:val="222222"/>
        </w:rPr>
      </w:pPr>
      <w:r w:rsidRPr="00526262">
        <w:rPr>
          <w:rFonts w:cstheme="minorHAnsi"/>
          <w:color w:val="222222"/>
        </w:rPr>
        <w:t>ask the tied economic operators to resubmit prices and continue this process until there</w:t>
      </w:r>
    </w:p>
    <w:p w14:paraId="6F49CAC2" w14:textId="77777777" w:rsidR="0015545D" w:rsidRPr="00526262" w:rsidRDefault="0015545D" w:rsidP="0015545D">
      <w:pPr>
        <w:pStyle w:val="ListParagraph"/>
        <w:autoSpaceDE w:val="0"/>
        <w:autoSpaceDN w:val="0"/>
        <w:adjustRightInd w:val="0"/>
        <w:rPr>
          <w:rFonts w:cstheme="minorHAnsi"/>
          <w:color w:val="222222"/>
        </w:rPr>
      </w:pPr>
      <w:r w:rsidRPr="00526262">
        <w:rPr>
          <w:rFonts w:cstheme="minorHAnsi"/>
          <w:color w:val="222222"/>
        </w:rPr>
        <w:t>is a winner; or</w:t>
      </w:r>
    </w:p>
    <w:p w14:paraId="7CF4641E" w14:textId="77777777" w:rsidR="0015545D" w:rsidRPr="00526262" w:rsidRDefault="0015545D" w:rsidP="00A92770">
      <w:pPr>
        <w:pStyle w:val="ListParagraph"/>
        <w:numPr>
          <w:ilvl w:val="0"/>
          <w:numId w:val="45"/>
        </w:numPr>
        <w:autoSpaceDE w:val="0"/>
        <w:autoSpaceDN w:val="0"/>
        <w:adjustRightInd w:val="0"/>
        <w:spacing w:before="0" w:after="0" w:line="240" w:lineRule="auto"/>
        <w:rPr>
          <w:rFonts w:cstheme="minorHAnsi"/>
          <w:color w:val="222222"/>
        </w:rPr>
      </w:pPr>
      <w:r w:rsidRPr="00526262">
        <w:rPr>
          <w:rFonts w:cstheme="minorHAnsi"/>
          <w:color w:val="222222"/>
        </w:rPr>
        <w:t>implement such other open and transparent tie break approach as it deems appropriate.</w:t>
      </w:r>
    </w:p>
    <w:p w14:paraId="46B1C59D" w14:textId="77777777" w:rsidR="0015545D" w:rsidRDefault="0015545D" w:rsidP="0015545D">
      <w:pPr>
        <w:autoSpaceDE w:val="0"/>
        <w:autoSpaceDN w:val="0"/>
        <w:adjustRightInd w:val="0"/>
        <w:rPr>
          <w:rFonts w:cstheme="minorHAnsi"/>
          <w:color w:val="000000"/>
        </w:rPr>
      </w:pPr>
    </w:p>
    <w:p w14:paraId="2CF6F579" w14:textId="77777777" w:rsidR="0015545D" w:rsidRPr="00785524" w:rsidRDefault="0015545D" w:rsidP="0015545D">
      <w:pPr>
        <w:autoSpaceDE w:val="0"/>
        <w:autoSpaceDN w:val="0"/>
        <w:adjustRightInd w:val="0"/>
        <w:rPr>
          <w:rFonts w:cstheme="minorHAnsi"/>
          <w:color w:val="222222"/>
        </w:rPr>
      </w:pPr>
      <w:bookmarkStart w:id="235" w:name="_Toc44917762"/>
      <w:r w:rsidRPr="001823B3">
        <w:rPr>
          <w:rStyle w:val="Heading3Char"/>
          <w:color w:val="000000" w:themeColor="text1"/>
        </w:rPr>
        <w:t>4.3.12</w:t>
      </w:r>
      <w:bookmarkEnd w:id="235"/>
      <w:r w:rsidRPr="001823B3">
        <w:rPr>
          <w:rFonts w:cstheme="minorHAnsi"/>
          <w:color w:val="000000" w:themeColor="text1"/>
        </w:rPr>
        <w:t xml:space="preserve"> </w:t>
      </w:r>
      <w:r w:rsidRPr="00785524">
        <w:rPr>
          <w:rFonts w:cstheme="minorHAnsi"/>
          <w:color w:val="222222"/>
        </w:rPr>
        <w:t>The contracting Authority is not bound to adopt the tie break approach outlined above and may adopt</w:t>
      </w:r>
      <w:r>
        <w:rPr>
          <w:rFonts w:cstheme="minorHAnsi"/>
          <w:color w:val="222222"/>
        </w:rPr>
        <w:t xml:space="preserve"> </w:t>
      </w:r>
      <w:r w:rsidRPr="00785524">
        <w:rPr>
          <w:rFonts w:cstheme="minorHAnsi"/>
          <w:color w:val="222222"/>
        </w:rPr>
        <w:t>in the first instance such other open and transparent tie break approach as it deems appropriate.</w:t>
      </w:r>
    </w:p>
    <w:p w14:paraId="1933E9D8" w14:textId="77777777" w:rsidR="0015545D" w:rsidRDefault="0015545D" w:rsidP="0015545D">
      <w:pPr>
        <w:autoSpaceDE w:val="0"/>
        <w:autoSpaceDN w:val="0"/>
        <w:adjustRightInd w:val="0"/>
        <w:rPr>
          <w:rFonts w:cstheme="minorHAnsi"/>
          <w:color w:val="000000"/>
        </w:rPr>
      </w:pPr>
    </w:p>
    <w:p w14:paraId="779EB07F" w14:textId="77777777" w:rsidR="0015545D" w:rsidRPr="00785524" w:rsidRDefault="0015545D" w:rsidP="0015545D">
      <w:pPr>
        <w:autoSpaceDE w:val="0"/>
        <w:autoSpaceDN w:val="0"/>
        <w:adjustRightInd w:val="0"/>
        <w:rPr>
          <w:rFonts w:cstheme="minorHAnsi"/>
          <w:color w:val="000000"/>
        </w:rPr>
      </w:pPr>
      <w:bookmarkStart w:id="236" w:name="_Toc44917763"/>
      <w:r w:rsidRPr="001823B3">
        <w:rPr>
          <w:rStyle w:val="Heading3Char"/>
          <w:color w:val="000000" w:themeColor="text1"/>
        </w:rPr>
        <w:t>4.3.13</w:t>
      </w:r>
      <w:bookmarkEnd w:id="236"/>
      <w:r w:rsidRPr="001823B3">
        <w:rPr>
          <w:rFonts w:cstheme="minorHAnsi"/>
          <w:color w:val="000000" w:themeColor="text1"/>
        </w:rPr>
        <w:t xml:space="preserve"> </w:t>
      </w:r>
      <w:r w:rsidRPr="00785524">
        <w:rPr>
          <w:rFonts w:cstheme="minorHAnsi"/>
          <w:color w:val="222222"/>
        </w:rPr>
        <w:t xml:space="preserve">In the event of a tie in a </w:t>
      </w:r>
      <w:r>
        <w:rPr>
          <w:rFonts w:cstheme="minorHAnsi"/>
          <w:color w:val="222222"/>
        </w:rPr>
        <w:t>Mini Competition</w:t>
      </w:r>
      <w:r w:rsidRPr="00785524">
        <w:rPr>
          <w:rFonts w:cstheme="minorHAnsi"/>
          <w:color w:val="222222"/>
        </w:rPr>
        <w:t xml:space="preserve"> that includes price (total cost) criteria </w:t>
      </w:r>
      <w:r w:rsidRPr="00785524">
        <w:rPr>
          <w:rFonts w:cstheme="minorHAnsi"/>
          <w:b/>
          <w:bCs/>
          <w:color w:val="222222"/>
        </w:rPr>
        <w:t>only</w:t>
      </w:r>
      <w:r w:rsidRPr="00785524">
        <w:rPr>
          <w:rFonts w:cstheme="minorHAnsi"/>
          <w:color w:val="222222"/>
        </w:rPr>
        <w:t>,</w:t>
      </w:r>
      <w:r>
        <w:rPr>
          <w:rFonts w:cstheme="minorHAnsi"/>
          <w:color w:val="222222"/>
        </w:rPr>
        <w:t xml:space="preserve"> </w:t>
      </w:r>
      <w:r w:rsidRPr="00785524">
        <w:rPr>
          <w:rFonts w:cstheme="minorHAnsi"/>
          <w:color w:val="222222"/>
        </w:rPr>
        <w:t>the Contracting Authority may, at its discretion, either</w:t>
      </w:r>
      <w:r w:rsidRPr="00785524">
        <w:rPr>
          <w:rFonts w:cstheme="minorHAnsi"/>
          <w:color w:val="000000"/>
        </w:rPr>
        <w:t>:</w:t>
      </w:r>
    </w:p>
    <w:p w14:paraId="1DE5FEB6" w14:textId="77777777" w:rsidR="0015545D" w:rsidRPr="00526262" w:rsidRDefault="0015545D" w:rsidP="00A92770">
      <w:pPr>
        <w:pStyle w:val="ListParagraph"/>
        <w:numPr>
          <w:ilvl w:val="0"/>
          <w:numId w:val="45"/>
        </w:numPr>
        <w:autoSpaceDE w:val="0"/>
        <w:autoSpaceDN w:val="0"/>
        <w:adjustRightInd w:val="0"/>
        <w:spacing w:before="0" w:after="0" w:line="240" w:lineRule="auto"/>
        <w:rPr>
          <w:rFonts w:cstheme="minorHAnsi"/>
          <w:color w:val="000000"/>
        </w:rPr>
      </w:pPr>
      <w:r w:rsidRPr="00526262">
        <w:rPr>
          <w:rFonts w:cstheme="minorHAnsi"/>
          <w:color w:val="000000"/>
        </w:rPr>
        <w:t>award the RFT Contract to one of the tied economic operators by random selection concluded</w:t>
      </w:r>
    </w:p>
    <w:p w14:paraId="1B69484A" w14:textId="77777777" w:rsidR="0015545D" w:rsidRPr="00526262" w:rsidRDefault="0015545D" w:rsidP="0015545D">
      <w:pPr>
        <w:pStyle w:val="ListParagraph"/>
        <w:autoSpaceDE w:val="0"/>
        <w:autoSpaceDN w:val="0"/>
        <w:adjustRightInd w:val="0"/>
        <w:rPr>
          <w:rFonts w:cstheme="minorHAnsi"/>
          <w:color w:val="000000"/>
        </w:rPr>
      </w:pPr>
      <w:r w:rsidRPr="00526262">
        <w:rPr>
          <w:rFonts w:cstheme="minorHAnsi"/>
          <w:color w:val="000000"/>
        </w:rPr>
        <w:t>in an open and transparent manner; or</w:t>
      </w:r>
    </w:p>
    <w:p w14:paraId="3106ECE4" w14:textId="77777777" w:rsidR="0015545D" w:rsidRPr="00526262" w:rsidRDefault="0015545D" w:rsidP="00A92770">
      <w:pPr>
        <w:pStyle w:val="ListParagraph"/>
        <w:numPr>
          <w:ilvl w:val="0"/>
          <w:numId w:val="45"/>
        </w:numPr>
        <w:autoSpaceDE w:val="0"/>
        <w:autoSpaceDN w:val="0"/>
        <w:adjustRightInd w:val="0"/>
        <w:spacing w:before="0" w:after="0" w:line="240" w:lineRule="auto"/>
        <w:rPr>
          <w:rFonts w:cstheme="minorHAnsi"/>
          <w:color w:val="000000"/>
        </w:rPr>
      </w:pPr>
      <w:r w:rsidRPr="00526262">
        <w:rPr>
          <w:rFonts w:cstheme="minorHAnsi"/>
          <w:color w:val="000000"/>
        </w:rPr>
        <w:t xml:space="preserve">re-issue the </w:t>
      </w:r>
      <w:r w:rsidRPr="00526262">
        <w:rPr>
          <w:rFonts w:cstheme="minorHAnsi"/>
          <w:color w:val="222222"/>
        </w:rPr>
        <w:t xml:space="preserve">Mini Competition </w:t>
      </w:r>
      <w:r w:rsidRPr="00526262">
        <w:rPr>
          <w:rFonts w:cstheme="minorHAnsi"/>
          <w:color w:val="000000"/>
        </w:rPr>
        <w:t>to all economic operators; or</w:t>
      </w:r>
    </w:p>
    <w:p w14:paraId="71BAAE88" w14:textId="77777777" w:rsidR="0015545D" w:rsidRPr="001823B3" w:rsidRDefault="0015545D" w:rsidP="00A92770">
      <w:pPr>
        <w:pStyle w:val="ListParagraph"/>
        <w:numPr>
          <w:ilvl w:val="0"/>
          <w:numId w:val="45"/>
        </w:numPr>
        <w:autoSpaceDE w:val="0"/>
        <w:autoSpaceDN w:val="0"/>
        <w:adjustRightInd w:val="0"/>
        <w:spacing w:before="0" w:after="0" w:line="240" w:lineRule="auto"/>
        <w:rPr>
          <w:rFonts w:cstheme="minorHAnsi"/>
          <w:color w:val="222222"/>
        </w:rPr>
      </w:pPr>
      <w:r w:rsidRPr="00526262">
        <w:rPr>
          <w:rFonts w:cstheme="minorHAnsi"/>
          <w:color w:val="222222"/>
        </w:rPr>
        <w:t>ask the tied economic operators to resubmit prices and continue this process until there is a</w:t>
      </w:r>
      <w:r>
        <w:rPr>
          <w:rFonts w:cstheme="minorHAnsi"/>
          <w:color w:val="222222"/>
        </w:rPr>
        <w:t xml:space="preserve"> </w:t>
      </w:r>
      <w:r w:rsidRPr="001823B3">
        <w:rPr>
          <w:rFonts w:cstheme="minorHAnsi"/>
          <w:color w:val="222222"/>
        </w:rPr>
        <w:t>winner.</w:t>
      </w:r>
    </w:p>
    <w:p w14:paraId="21C69118" w14:textId="77777777" w:rsidR="0015545D" w:rsidRDefault="0015545D" w:rsidP="0015545D">
      <w:pPr>
        <w:autoSpaceDE w:val="0"/>
        <w:autoSpaceDN w:val="0"/>
        <w:adjustRightInd w:val="0"/>
        <w:rPr>
          <w:rFonts w:cstheme="minorHAnsi"/>
          <w:color w:val="000000"/>
        </w:rPr>
      </w:pPr>
    </w:p>
    <w:p w14:paraId="59B8F898" w14:textId="77777777" w:rsidR="0015545D" w:rsidRPr="00785524" w:rsidRDefault="0015545D" w:rsidP="0015545D">
      <w:pPr>
        <w:autoSpaceDE w:val="0"/>
        <w:autoSpaceDN w:val="0"/>
        <w:adjustRightInd w:val="0"/>
        <w:rPr>
          <w:rFonts w:cstheme="minorHAnsi"/>
          <w:color w:val="222222"/>
        </w:rPr>
      </w:pPr>
      <w:bookmarkStart w:id="237" w:name="_Toc44917764"/>
      <w:r w:rsidRPr="001823B3">
        <w:rPr>
          <w:rStyle w:val="Heading3Char"/>
          <w:color w:val="000000" w:themeColor="text1"/>
        </w:rPr>
        <w:t>4.3.14</w:t>
      </w:r>
      <w:bookmarkEnd w:id="237"/>
      <w:r w:rsidRPr="001823B3">
        <w:rPr>
          <w:rFonts w:cstheme="minorHAnsi"/>
          <w:color w:val="000000" w:themeColor="text1"/>
        </w:rPr>
        <w:t xml:space="preserve"> </w:t>
      </w:r>
      <w:r w:rsidRPr="00785524">
        <w:rPr>
          <w:rFonts w:cstheme="minorHAnsi"/>
          <w:color w:val="222222"/>
        </w:rPr>
        <w:t xml:space="preserve">Where, following an evaluation but prior to the award of an </w:t>
      </w:r>
      <w:r>
        <w:rPr>
          <w:rFonts w:cstheme="minorHAnsi"/>
          <w:color w:val="222222"/>
        </w:rPr>
        <w:t>RFT</w:t>
      </w:r>
      <w:r w:rsidRPr="00785524">
        <w:rPr>
          <w:rFonts w:cstheme="minorHAnsi"/>
          <w:color w:val="222222"/>
        </w:rPr>
        <w:t xml:space="preserve"> Contract, the Preferred Tenderer is:</w:t>
      </w:r>
    </w:p>
    <w:p w14:paraId="2825C5DF" w14:textId="77777777" w:rsidR="0015545D" w:rsidRPr="001823B3" w:rsidRDefault="0015545D" w:rsidP="00A92770">
      <w:pPr>
        <w:pStyle w:val="ListParagraph"/>
        <w:numPr>
          <w:ilvl w:val="0"/>
          <w:numId w:val="47"/>
        </w:numPr>
        <w:autoSpaceDE w:val="0"/>
        <w:autoSpaceDN w:val="0"/>
        <w:adjustRightInd w:val="0"/>
        <w:spacing w:before="0" w:after="0" w:line="240" w:lineRule="auto"/>
        <w:rPr>
          <w:rFonts w:cstheme="minorHAnsi"/>
          <w:color w:val="000000"/>
        </w:rPr>
      </w:pPr>
      <w:r w:rsidRPr="001823B3">
        <w:rPr>
          <w:rFonts w:cstheme="minorHAnsi"/>
          <w:color w:val="000000"/>
        </w:rPr>
        <w:t>deemed by the Contracting Authority to be unable or unsuitable to supply the Goods due to a change in circumstances; or</w:t>
      </w:r>
    </w:p>
    <w:p w14:paraId="4C24D002" w14:textId="77777777" w:rsidR="0015545D" w:rsidRPr="001823B3" w:rsidRDefault="0015545D" w:rsidP="00A92770">
      <w:pPr>
        <w:pStyle w:val="ListParagraph"/>
        <w:numPr>
          <w:ilvl w:val="0"/>
          <w:numId w:val="47"/>
        </w:numPr>
        <w:autoSpaceDE w:val="0"/>
        <w:autoSpaceDN w:val="0"/>
        <w:adjustRightInd w:val="0"/>
        <w:spacing w:before="0" w:after="0" w:line="240" w:lineRule="auto"/>
        <w:rPr>
          <w:rFonts w:cstheme="minorHAnsi"/>
          <w:color w:val="000000"/>
        </w:rPr>
      </w:pPr>
      <w:r w:rsidRPr="001823B3">
        <w:rPr>
          <w:rFonts w:cstheme="minorHAnsi"/>
          <w:color w:val="000000"/>
        </w:rPr>
        <w:t xml:space="preserve">by its own admission, is unable or unwilling to supply the Goods, </w:t>
      </w:r>
    </w:p>
    <w:p w14:paraId="3B4CA7F5" w14:textId="77777777" w:rsidR="0015545D" w:rsidRPr="00785524" w:rsidRDefault="0015545D" w:rsidP="0015545D">
      <w:pPr>
        <w:autoSpaceDE w:val="0"/>
        <w:autoSpaceDN w:val="0"/>
        <w:adjustRightInd w:val="0"/>
        <w:rPr>
          <w:rFonts w:cstheme="minorHAnsi"/>
          <w:color w:val="000000"/>
        </w:rPr>
      </w:pPr>
      <w:r w:rsidRPr="00785524">
        <w:rPr>
          <w:rFonts w:cstheme="minorHAnsi"/>
          <w:color w:val="000000"/>
        </w:rPr>
        <w:t xml:space="preserve">then the Contracting Authority may award the </w:t>
      </w:r>
      <w:r>
        <w:rPr>
          <w:rFonts w:cstheme="minorHAnsi"/>
          <w:color w:val="000000"/>
        </w:rPr>
        <w:t>RFT</w:t>
      </w:r>
      <w:r w:rsidRPr="00785524">
        <w:rPr>
          <w:rFonts w:cstheme="minorHAnsi"/>
          <w:color w:val="000000"/>
        </w:rPr>
        <w:t xml:space="preserve"> Contract to the tenderer ranked next highest and</w:t>
      </w:r>
      <w:r>
        <w:rPr>
          <w:rFonts w:cstheme="minorHAnsi"/>
          <w:color w:val="000000"/>
        </w:rPr>
        <w:t xml:space="preserve"> </w:t>
      </w:r>
      <w:r w:rsidRPr="00785524">
        <w:rPr>
          <w:rFonts w:cstheme="minorHAnsi"/>
          <w:color w:val="000000"/>
        </w:rPr>
        <w:t xml:space="preserve">may repeat this process until the </w:t>
      </w:r>
      <w:r>
        <w:rPr>
          <w:rFonts w:cstheme="minorHAnsi"/>
          <w:color w:val="000000"/>
        </w:rPr>
        <w:t>RFT</w:t>
      </w:r>
      <w:r w:rsidRPr="00785524">
        <w:rPr>
          <w:rFonts w:cstheme="minorHAnsi"/>
          <w:color w:val="000000"/>
        </w:rPr>
        <w:t xml:space="preserve"> Contract is awarded.</w:t>
      </w:r>
    </w:p>
    <w:p w14:paraId="06D42392" w14:textId="77777777" w:rsidR="0015545D" w:rsidRDefault="0015545D" w:rsidP="0015545D">
      <w:pPr>
        <w:autoSpaceDE w:val="0"/>
        <w:autoSpaceDN w:val="0"/>
        <w:adjustRightInd w:val="0"/>
        <w:rPr>
          <w:rFonts w:cstheme="minorHAnsi"/>
          <w:b/>
          <w:bCs/>
          <w:color w:val="000000"/>
        </w:rPr>
      </w:pPr>
    </w:p>
    <w:p w14:paraId="1365490C" w14:textId="77777777" w:rsidR="0015545D" w:rsidRPr="001823B3" w:rsidRDefault="0015545D" w:rsidP="0015545D">
      <w:pPr>
        <w:pStyle w:val="Heading2"/>
        <w:rPr>
          <w:sz w:val="24"/>
          <w:szCs w:val="24"/>
        </w:rPr>
      </w:pPr>
      <w:bookmarkStart w:id="238" w:name="_Toc44917398"/>
      <w:bookmarkStart w:id="239" w:name="_Toc44917765"/>
      <w:bookmarkStart w:id="240" w:name="_Toc44917829"/>
      <w:r w:rsidRPr="001823B3">
        <w:rPr>
          <w:sz w:val="24"/>
          <w:szCs w:val="24"/>
        </w:rPr>
        <w:t>4.4 INFORMATION/DOCUMENTATION TO BE PROVIDED PRIOR TO CONTRACT AWARD</w:t>
      </w:r>
      <w:bookmarkEnd w:id="238"/>
      <w:bookmarkEnd w:id="239"/>
      <w:bookmarkEnd w:id="240"/>
    </w:p>
    <w:p w14:paraId="2FAFFCE5" w14:textId="77777777" w:rsidR="0015545D" w:rsidRDefault="0015545D" w:rsidP="0015545D">
      <w:pPr>
        <w:autoSpaceDE w:val="0"/>
        <w:autoSpaceDN w:val="0"/>
        <w:adjustRightInd w:val="0"/>
        <w:rPr>
          <w:rStyle w:val="Heading3Char"/>
          <w:color w:val="000000" w:themeColor="text1"/>
        </w:rPr>
      </w:pPr>
    </w:p>
    <w:p w14:paraId="0D85A520" w14:textId="77777777" w:rsidR="0015545D" w:rsidRPr="00785524" w:rsidRDefault="0015545D" w:rsidP="0015545D">
      <w:pPr>
        <w:autoSpaceDE w:val="0"/>
        <w:autoSpaceDN w:val="0"/>
        <w:adjustRightInd w:val="0"/>
        <w:rPr>
          <w:rFonts w:cstheme="minorHAnsi"/>
          <w:color w:val="222222"/>
        </w:rPr>
      </w:pPr>
      <w:bookmarkStart w:id="241" w:name="_Toc44917766"/>
      <w:r w:rsidRPr="001823B3">
        <w:rPr>
          <w:rStyle w:val="Heading3Char"/>
          <w:color w:val="000000" w:themeColor="text1"/>
        </w:rPr>
        <w:t>4.4.1</w:t>
      </w:r>
      <w:bookmarkEnd w:id="241"/>
      <w:r w:rsidRPr="001823B3">
        <w:rPr>
          <w:rStyle w:val="Heading3Char"/>
          <w:color w:val="000000" w:themeColor="text1"/>
        </w:rPr>
        <w:t xml:space="preserve"> </w:t>
      </w:r>
      <w:r w:rsidRPr="00785524">
        <w:rPr>
          <w:rFonts w:cstheme="minorHAnsi"/>
          <w:color w:val="222222"/>
        </w:rPr>
        <w:t>In addition to the information and/or documentation to be provided when submitting a response to a</w:t>
      </w:r>
    </w:p>
    <w:p w14:paraId="5B1C7E7C" w14:textId="77777777" w:rsidR="0015545D" w:rsidRPr="00785524" w:rsidRDefault="0015545D" w:rsidP="0015545D">
      <w:pPr>
        <w:autoSpaceDE w:val="0"/>
        <w:autoSpaceDN w:val="0"/>
        <w:adjustRightInd w:val="0"/>
        <w:rPr>
          <w:rFonts w:cstheme="minorHAnsi"/>
          <w:color w:val="222222"/>
        </w:rPr>
      </w:pPr>
      <w:r>
        <w:rPr>
          <w:rFonts w:cstheme="minorHAnsi"/>
          <w:color w:val="222222"/>
        </w:rPr>
        <w:t>Mini Competition</w:t>
      </w:r>
      <w:r w:rsidRPr="00785524">
        <w:rPr>
          <w:rFonts w:cstheme="minorHAnsi"/>
          <w:color w:val="222222"/>
        </w:rPr>
        <w:t>, the Preferred Tenderer and, if applicable, the substitute(s) shall</w:t>
      </w:r>
      <w:r>
        <w:rPr>
          <w:rFonts w:cstheme="minorHAnsi"/>
          <w:color w:val="222222"/>
        </w:rPr>
        <w:t xml:space="preserve"> </w:t>
      </w:r>
      <w:r w:rsidRPr="00785524">
        <w:rPr>
          <w:rFonts w:cstheme="minorHAnsi"/>
          <w:color w:val="222222"/>
        </w:rPr>
        <w:t xml:space="preserve">provide to the Contracting Authority for its review and approval, prior to the formal award of an </w:t>
      </w:r>
      <w:r>
        <w:rPr>
          <w:rFonts w:cstheme="minorHAnsi"/>
          <w:color w:val="222222"/>
        </w:rPr>
        <w:t xml:space="preserve">RFT </w:t>
      </w:r>
      <w:r w:rsidRPr="00785524">
        <w:rPr>
          <w:rFonts w:cstheme="minorHAnsi"/>
          <w:color w:val="222222"/>
        </w:rPr>
        <w:t>Contract, the information and/or documentation requested by the Contracting Authority.</w:t>
      </w:r>
    </w:p>
    <w:p w14:paraId="6F2D4E49" w14:textId="77777777" w:rsidR="0015545D" w:rsidRDefault="0015545D" w:rsidP="0015545D">
      <w:pPr>
        <w:autoSpaceDE w:val="0"/>
        <w:autoSpaceDN w:val="0"/>
        <w:adjustRightInd w:val="0"/>
        <w:rPr>
          <w:rStyle w:val="Heading3Char"/>
          <w:color w:val="000000" w:themeColor="text1"/>
        </w:rPr>
      </w:pPr>
    </w:p>
    <w:p w14:paraId="38212E4C" w14:textId="77777777" w:rsidR="0015545D" w:rsidRDefault="0015545D" w:rsidP="0015545D">
      <w:pPr>
        <w:autoSpaceDE w:val="0"/>
        <w:autoSpaceDN w:val="0"/>
        <w:adjustRightInd w:val="0"/>
        <w:rPr>
          <w:rFonts w:cstheme="minorHAnsi"/>
          <w:color w:val="222222"/>
        </w:rPr>
      </w:pPr>
      <w:bookmarkStart w:id="242" w:name="_Toc44917767"/>
      <w:r w:rsidRPr="001823B3">
        <w:rPr>
          <w:rStyle w:val="Heading3Char"/>
          <w:color w:val="000000" w:themeColor="text1"/>
        </w:rPr>
        <w:lastRenderedPageBreak/>
        <w:t>4.4.2</w:t>
      </w:r>
      <w:bookmarkEnd w:id="242"/>
      <w:r w:rsidRPr="001823B3">
        <w:rPr>
          <w:rStyle w:val="Heading3Char"/>
          <w:color w:val="000000" w:themeColor="text1"/>
        </w:rPr>
        <w:t xml:space="preserve"> </w:t>
      </w:r>
      <w:r w:rsidRPr="00785524">
        <w:rPr>
          <w:rFonts w:cstheme="minorHAnsi"/>
          <w:color w:val="222222"/>
        </w:rPr>
        <w:t>The Contracting Authority is not obliged to accept from the Economic Operator any information and/or</w:t>
      </w:r>
      <w:r>
        <w:rPr>
          <w:rFonts w:cstheme="minorHAnsi"/>
          <w:color w:val="222222"/>
        </w:rPr>
        <w:t xml:space="preserve"> </w:t>
      </w:r>
      <w:r w:rsidRPr="00785524">
        <w:rPr>
          <w:rFonts w:cstheme="minorHAnsi"/>
          <w:color w:val="222222"/>
        </w:rPr>
        <w:t>documentation that it reasonably considers to be insufficient or otherwise unsatisfactory.</w:t>
      </w:r>
    </w:p>
    <w:p w14:paraId="6BF9E31D" w14:textId="77777777" w:rsidR="0015545D" w:rsidRPr="00785524" w:rsidRDefault="0015545D" w:rsidP="0015545D">
      <w:pPr>
        <w:autoSpaceDE w:val="0"/>
        <w:autoSpaceDN w:val="0"/>
        <w:adjustRightInd w:val="0"/>
        <w:rPr>
          <w:rFonts w:cstheme="minorHAnsi"/>
          <w:color w:val="222222"/>
        </w:rPr>
      </w:pPr>
    </w:p>
    <w:p w14:paraId="6C8AB0A4" w14:textId="77777777" w:rsidR="0015545D" w:rsidRPr="001823B3" w:rsidRDefault="0015545D" w:rsidP="0015545D">
      <w:pPr>
        <w:pStyle w:val="Heading2"/>
        <w:rPr>
          <w:sz w:val="24"/>
          <w:szCs w:val="24"/>
        </w:rPr>
      </w:pPr>
      <w:bookmarkStart w:id="243" w:name="_Toc44917399"/>
      <w:bookmarkStart w:id="244" w:name="_Toc44917768"/>
      <w:bookmarkStart w:id="245" w:name="_Toc44917830"/>
      <w:r w:rsidRPr="001823B3">
        <w:rPr>
          <w:sz w:val="24"/>
          <w:szCs w:val="24"/>
        </w:rPr>
        <w:t>4.5 RFT CONTRACT</w:t>
      </w:r>
      <w:bookmarkEnd w:id="243"/>
      <w:bookmarkEnd w:id="244"/>
      <w:bookmarkEnd w:id="245"/>
    </w:p>
    <w:p w14:paraId="1FA76D01" w14:textId="77777777" w:rsidR="0015545D" w:rsidRDefault="0015545D" w:rsidP="0015545D">
      <w:pPr>
        <w:autoSpaceDE w:val="0"/>
        <w:autoSpaceDN w:val="0"/>
        <w:adjustRightInd w:val="0"/>
        <w:rPr>
          <w:rStyle w:val="Heading3Char"/>
          <w:color w:val="000000" w:themeColor="text1"/>
        </w:rPr>
      </w:pPr>
    </w:p>
    <w:p w14:paraId="750D88B7" w14:textId="77777777" w:rsidR="0015545D" w:rsidRPr="00785524" w:rsidRDefault="0015545D" w:rsidP="0015545D">
      <w:pPr>
        <w:autoSpaceDE w:val="0"/>
        <w:autoSpaceDN w:val="0"/>
        <w:adjustRightInd w:val="0"/>
        <w:rPr>
          <w:rFonts w:cstheme="minorHAnsi"/>
          <w:color w:val="222222"/>
        </w:rPr>
      </w:pPr>
      <w:bookmarkStart w:id="246" w:name="_Toc44917769"/>
      <w:r w:rsidRPr="001823B3">
        <w:rPr>
          <w:rStyle w:val="Heading3Char"/>
          <w:color w:val="000000" w:themeColor="text1"/>
        </w:rPr>
        <w:t>4.5.1</w:t>
      </w:r>
      <w:bookmarkEnd w:id="246"/>
      <w:r w:rsidRPr="001823B3">
        <w:rPr>
          <w:rStyle w:val="Heading3Char"/>
          <w:color w:val="000000" w:themeColor="text1"/>
        </w:rPr>
        <w:t xml:space="preserve"> </w:t>
      </w:r>
      <w:r w:rsidRPr="00785524">
        <w:rPr>
          <w:rFonts w:cstheme="minorHAnsi"/>
          <w:color w:val="222222"/>
        </w:rPr>
        <w:t xml:space="preserve">If, following a </w:t>
      </w:r>
      <w:r>
        <w:rPr>
          <w:rFonts w:cstheme="minorHAnsi"/>
          <w:color w:val="222222"/>
        </w:rPr>
        <w:t>Mini Competition</w:t>
      </w:r>
      <w:r w:rsidRPr="00785524">
        <w:rPr>
          <w:rFonts w:cstheme="minorHAnsi"/>
          <w:color w:val="222222"/>
        </w:rPr>
        <w:t xml:space="preserve">, the Economic Operator is awarded an </w:t>
      </w:r>
      <w:r>
        <w:rPr>
          <w:rFonts w:cstheme="minorHAnsi"/>
          <w:color w:val="222222"/>
        </w:rPr>
        <w:t>RFT</w:t>
      </w:r>
      <w:r w:rsidRPr="00785524">
        <w:rPr>
          <w:rFonts w:cstheme="minorHAnsi"/>
          <w:color w:val="222222"/>
        </w:rPr>
        <w:t xml:space="preserve"> Contract</w:t>
      </w:r>
      <w:r>
        <w:rPr>
          <w:rFonts w:cstheme="minorHAnsi"/>
          <w:color w:val="222222"/>
        </w:rPr>
        <w:t xml:space="preserve"> </w:t>
      </w:r>
      <w:r w:rsidRPr="00785524">
        <w:rPr>
          <w:rFonts w:cstheme="minorHAnsi"/>
          <w:color w:val="222222"/>
        </w:rPr>
        <w:t xml:space="preserve">(either as the Preferred Tenderer or a substitute), the Economic Operator will enter into an </w:t>
      </w:r>
      <w:r>
        <w:rPr>
          <w:rFonts w:cstheme="minorHAnsi"/>
          <w:color w:val="222222"/>
        </w:rPr>
        <w:t xml:space="preserve">RFT </w:t>
      </w:r>
      <w:r w:rsidRPr="00785524">
        <w:rPr>
          <w:rFonts w:cstheme="minorHAnsi"/>
          <w:color w:val="222222"/>
        </w:rPr>
        <w:t xml:space="preserve">Contract with the Contracting Authority in the form and manner of the template </w:t>
      </w:r>
      <w:r>
        <w:rPr>
          <w:rFonts w:cstheme="minorHAnsi"/>
          <w:color w:val="222222"/>
        </w:rPr>
        <w:t>RFT</w:t>
      </w:r>
      <w:r w:rsidRPr="00785524">
        <w:rPr>
          <w:rFonts w:cstheme="minorHAnsi"/>
          <w:color w:val="222222"/>
        </w:rPr>
        <w:t xml:space="preserve"> Contract published</w:t>
      </w:r>
      <w:r>
        <w:rPr>
          <w:rFonts w:cstheme="minorHAnsi"/>
          <w:color w:val="222222"/>
        </w:rPr>
        <w:t xml:space="preserve"> </w:t>
      </w:r>
      <w:r w:rsidRPr="00785524">
        <w:rPr>
          <w:rFonts w:cstheme="minorHAnsi"/>
          <w:color w:val="222222"/>
        </w:rPr>
        <w:t>with the Tender Documents.</w:t>
      </w:r>
    </w:p>
    <w:p w14:paraId="2342CE04" w14:textId="77777777" w:rsidR="0015545D" w:rsidRDefault="0015545D" w:rsidP="0015545D">
      <w:pPr>
        <w:autoSpaceDE w:val="0"/>
        <w:autoSpaceDN w:val="0"/>
        <w:adjustRightInd w:val="0"/>
        <w:rPr>
          <w:rStyle w:val="Heading3Char"/>
          <w:color w:val="000000" w:themeColor="text1"/>
        </w:rPr>
      </w:pPr>
    </w:p>
    <w:p w14:paraId="54E63AE8" w14:textId="77777777" w:rsidR="0015545D" w:rsidRDefault="0015545D" w:rsidP="0015545D">
      <w:pPr>
        <w:autoSpaceDE w:val="0"/>
        <w:autoSpaceDN w:val="0"/>
        <w:adjustRightInd w:val="0"/>
        <w:rPr>
          <w:rFonts w:cstheme="minorHAnsi"/>
          <w:color w:val="222222"/>
        </w:rPr>
      </w:pPr>
      <w:bookmarkStart w:id="247" w:name="_Toc44917770"/>
      <w:r w:rsidRPr="001823B3">
        <w:rPr>
          <w:rStyle w:val="Heading3Char"/>
          <w:color w:val="000000" w:themeColor="text1"/>
        </w:rPr>
        <w:t>4.5.2</w:t>
      </w:r>
      <w:bookmarkEnd w:id="247"/>
      <w:r w:rsidRPr="001823B3">
        <w:rPr>
          <w:rStyle w:val="Heading3Char"/>
          <w:color w:val="000000" w:themeColor="text1"/>
        </w:rPr>
        <w:t xml:space="preserve"> </w:t>
      </w:r>
      <w:r w:rsidRPr="00785524">
        <w:rPr>
          <w:rFonts w:cstheme="minorHAnsi"/>
          <w:color w:val="222222"/>
        </w:rPr>
        <w:t xml:space="preserve">The </w:t>
      </w:r>
      <w:r>
        <w:rPr>
          <w:rFonts w:cstheme="minorHAnsi"/>
          <w:color w:val="222222"/>
        </w:rPr>
        <w:t>DMHTG</w:t>
      </w:r>
      <w:r w:rsidRPr="00785524">
        <w:rPr>
          <w:rFonts w:cstheme="minorHAnsi"/>
          <w:color w:val="222222"/>
        </w:rPr>
        <w:t xml:space="preserve"> reserves the right, where necessary for: </w:t>
      </w:r>
    </w:p>
    <w:p w14:paraId="1F6EACC0" w14:textId="77777777" w:rsidR="0015545D" w:rsidRDefault="0015545D" w:rsidP="0015545D">
      <w:pPr>
        <w:autoSpaceDE w:val="0"/>
        <w:autoSpaceDN w:val="0"/>
        <w:adjustRightInd w:val="0"/>
        <w:ind w:firstLine="720"/>
        <w:rPr>
          <w:rFonts w:cstheme="minorHAnsi"/>
          <w:color w:val="222222"/>
        </w:rPr>
      </w:pPr>
      <w:r w:rsidRPr="00785524">
        <w:rPr>
          <w:rFonts w:cstheme="minorHAnsi"/>
          <w:color w:val="222222"/>
        </w:rPr>
        <w:t>(i) the efficient and compliant operation of the DPS;</w:t>
      </w:r>
      <w:r>
        <w:rPr>
          <w:rFonts w:cstheme="minorHAnsi"/>
          <w:color w:val="222222"/>
        </w:rPr>
        <w:t xml:space="preserve"> </w:t>
      </w:r>
      <w:r w:rsidRPr="00785524">
        <w:rPr>
          <w:rFonts w:cstheme="minorHAnsi"/>
          <w:color w:val="222222"/>
        </w:rPr>
        <w:t xml:space="preserve">and </w:t>
      </w:r>
    </w:p>
    <w:p w14:paraId="73E60CC0" w14:textId="77777777" w:rsidR="0015545D" w:rsidRDefault="0015545D" w:rsidP="0015545D">
      <w:pPr>
        <w:autoSpaceDE w:val="0"/>
        <w:autoSpaceDN w:val="0"/>
        <w:adjustRightInd w:val="0"/>
        <w:ind w:firstLine="720"/>
        <w:rPr>
          <w:rFonts w:cstheme="minorHAnsi"/>
          <w:color w:val="222222"/>
        </w:rPr>
      </w:pPr>
      <w:r w:rsidRPr="00785524">
        <w:rPr>
          <w:rFonts w:cstheme="minorHAnsi"/>
          <w:color w:val="222222"/>
        </w:rPr>
        <w:t xml:space="preserve">(ii) the utilisation of an electronic catalogue in a </w:t>
      </w:r>
      <w:r>
        <w:rPr>
          <w:rFonts w:cstheme="minorHAnsi"/>
          <w:color w:val="222222"/>
        </w:rPr>
        <w:t>Mini Competition</w:t>
      </w:r>
      <w:r w:rsidRPr="00785524">
        <w:rPr>
          <w:rFonts w:cstheme="minorHAnsi"/>
          <w:color w:val="222222"/>
        </w:rPr>
        <w:t xml:space="preserve">, to: </w:t>
      </w:r>
    </w:p>
    <w:p w14:paraId="5B841B22" w14:textId="77777777" w:rsidR="0015545D" w:rsidRPr="00DE2066" w:rsidRDefault="0015545D" w:rsidP="00A92770">
      <w:pPr>
        <w:pStyle w:val="ListParagraph"/>
        <w:numPr>
          <w:ilvl w:val="4"/>
          <w:numId w:val="49"/>
        </w:numPr>
        <w:autoSpaceDE w:val="0"/>
        <w:autoSpaceDN w:val="0"/>
        <w:adjustRightInd w:val="0"/>
        <w:spacing w:before="0" w:after="0" w:line="240" w:lineRule="auto"/>
        <w:rPr>
          <w:rFonts w:cstheme="minorHAnsi"/>
          <w:color w:val="222222"/>
        </w:rPr>
      </w:pPr>
      <w:r w:rsidRPr="00DE2066">
        <w:rPr>
          <w:rFonts w:cstheme="minorHAnsi"/>
          <w:color w:val="222222"/>
        </w:rPr>
        <w:t xml:space="preserve">amend provisions of the template RFT Contract; and </w:t>
      </w:r>
    </w:p>
    <w:p w14:paraId="7611CB14" w14:textId="77777777" w:rsidR="0015545D" w:rsidRDefault="0015545D" w:rsidP="00A92770">
      <w:pPr>
        <w:pStyle w:val="ListParagraph"/>
        <w:numPr>
          <w:ilvl w:val="4"/>
          <w:numId w:val="49"/>
        </w:numPr>
        <w:autoSpaceDE w:val="0"/>
        <w:autoSpaceDN w:val="0"/>
        <w:adjustRightInd w:val="0"/>
        <w:spacing w:before="0" w:after="0" w:line="240" w:lineRule="auto"/>
        <w:rPr>
          <w:rFonts w:cstheme="minorHAnsi"/>
          <w:color w:val="222222"/>
        </w:rPr>
      </w:pPr>
      <w:r w:rsidRPr="00DE2066">
        <w:rPr>
          <w:rFonts w:cstheme="minorHAnsi"/>
          <w:color w:val="222222"/>
        </w:rPr>
        <w:t>amend the required form and manner of the parties accepting the terms of an RFT</w:t>
      </w:r>
      <w:r>
        <w:rPr>
          <w:rFonts w:cstheme="minorHAnsi"/>
          <w:color w:val="222222"/>
        </w:rPr>
        <w:t xml:space="preserve"> </w:t>
      </w:r>
      <w:r w:rsidRPr="00DE2066">
        <w:rPr>
          <w:rFonts w:cstheme="minorHAnsi"/>
          <w:color w:val="222222"/>
        </w:rPr>
        <w:t>Contract.</w:t>
      </w:r>
    </w:p>
    <w:p w14:paraId="23A8B567" w14:textId="77777777" w:rsidR="0015545D" w:rsidRDefault="0015545D" w:rsidP="0015545D">
      <w:pPr>
        <w:autoSpaceDE w:val="0"/>
        <w:autoSpaceDN w:val="0"/>
        <w:adjustRightInd w:val="0"/>
        <w:rPr>
          <w:rFonts w:cstheme="minorHAnsi"/>
          <w:color w:val="222222"/>
        </w:rPr>
      </w:pPr>
    </w:p>
    <w:p w14:paraId="1A440311" w14:textId="77777777" w:rsidR="0015545D" w:rsidRDefault="0015545D" w:rsidP="0015545D">
      <w:pPr>
        <w:autoSpaceDE w:val="0"/>
        <w:autoSpaceDN w:val="0"/>
        <w:adjustRightInd w:val="0"/>
        <w:rPr>
          <w:rFonts w:cstheme="minorHAnsi"/>
          <w:color w:val="222222"/>
        </w:rPr>
      </w:pPr>
    </w:p>
    <w:p w14:paraId="3E366410" w14:textId="77777777" w:rsidR="0015545D" w:rsidRDefault="0015545D" w:rsidP="0015545D">
      <w:pPr>
        <w:autoSpaceDE w:val="0"/>
        <w:autoSpaceDN w:val="0"/>
        <w:adjustRightInd w:val="0"/>
        <w:rPr>
          <w:rFonts w:cstheme="minorHAnsi"/>
          <w:color w:val="222222"/>
        </w:rPr>
      </w:pPr>
    </w:p>
    <w:p w14:paraId="47A99F31" w14:textId="77777777" w:rsidR="0015545D" w:rsidRDefault="0015545D" w:rsidP="0015545D">
      <w:pPr>
        <w:autoSpaceDE w:val="0"/>
        <w:autoSpaceDN w:val="0"/>
        <w:adjustRightInd w:val="0"/>
        <w:rPr>
          <w:rFonts w:cstheme="minorHAnsi"/>
          <w:color w:val="222222"/>
        </w:rPr>
      </w:pPr>
    </w:p>
    <w:p w14:paraId="514CEB6C" w14:textId="77777777" w:rsidR="0015545D" w:rsidRDefault="0015545D" w:rsidP="0015545D">
      <w:pPr>
        <w:autoSpaceDE w:val="0"/>
        <w:autoSpaceDN w:val="0"/>
        <w:adjustRightInd w:val="0"/>
        <w:rPr>
          <w:rFonts w:cstheme="minorHAnsi"/>
          <w:color w:val="222222"/>
        </w:rPr>
      </w:pPr>
    </w:p>
    <w:p w14:paraId="0EF07929" w14:textId="77777777" w:rsidR="0015545D" w:rsidRPr="00DE2066" w:rsidRDefault="0015545D" w:rsidP="0015545D">
      <w:pPr>
        <w:autoSpaceDE w:val="0"/>
        <w:autoSpaceDN w:val="0"/>
        <w:adjustRightInd w:val="0"/>
        <w:rPr>
          <w:rFonts w:cstheme="minorHAnsi"/>
          <w:color w:val="222222"/>
        </w:rPr>
      </w:pPr>
    </w:p>
    <w:p w14:paraId="3A64D517" w14:textId="77777777" w:rsidR="0015545D" w:rsidRPr="00785524" w:rsidRDefault="0015545D" w:rsidP="0015545D">
      <w:pPr>
        <w:autoSpaceDE w:val="0"/>
        <w:autoSpaceDN w:val="0"/>
        <w:adjustRightInd w:val="0"/>
        <w:rPr>
          <w:rFonts w:cstheme="minorHAnsi"/>
          <w:color w:val="222222"/>
        </w:rPr>
      </w:pPr>
    </w:p>
    <w:p w14:paraId="494F99DD" w14:textId="77777777" w:rsidR="0015545D" w:rsidRPr="001823B3" w:rsidRDefault="0015545D" w:rsidP="0015545D">
      <w:pPr>
        <w:pStyle w:val="Heading2"/>
        <w:rPr>
          <w:sz w:val="24"/>
          <w:szCs w:val="24"/>
        </w:rPr>
      </w:pPr>
      <w:bookmarkStart w:id="248" w:name="_Toc44917400"/>
      <w:bookmarkStart w:id="249" w:name="_Toc44917771"/>
      <w:bookmarkStart w:id="250" w:name="_Toc44917831"/>
      <w:r w:rsidRPr="001823B3">
        <w:rPr>
          <w:sz w:val="24"/>
          <w:szCs w:val="24"/>
        </w:rPr>
        <w:t>4.6 ELECTRONIC CATALOGUE</w:t>
      </w:r>
      <w:bookmarkEnd w:id="248"/>
      <w:bookmarkEnd w:id="249"/>
      <w:bookmarkEnd w:id="250"/>
    </w:p>
    <w:p w14:paraId="0DCE8A35" w14:textId="77777777" w:rsidR="0015545D" w:rsidRDefault="0015545D" w:rsidP="0015545D">
      <w:pPr>
        <w:autoSpaceDE w:val="0"/>
        <w:autoSpaceDN w:val="0"/>
        <w:adjustRightInd w:val="0"/>
        <w:rPr>
          <w:rStyle w:val="Heading3Char"/>
          <w:color w:val="000000" w:themeColor="text1"/>
        </w:rPr>
      </w:pPr>
    </w:p>
    <w:p w14:paraId="4798BB57" w14:textId="77777777" w:rsidR="0015545D" w:rsidRDefault="0015545D" w:rsidP="0015545D">
      <w:pPr>
        <w:autoSpaceDE w:val="0"/>
        <w:autoSpaceDN w:val="0"/>
        <w:adjustRightInd w:val="0"/>
        <w:rPr>
          <w:rFonts w:cstheme="minorHAnsi"/>
          <w:color w:val="222222"/>
        </w:rPr>
      </w:pPr>
      <w:bookmarkStart w:id="251" w:name="_Toc44917772"/>
      <w:r w:rsidRPr="001823B3">
        <w:rPr>
          <w:rStyle w:val="Heading3Char"/>
          <w:color w:val="000000" w:themeColor="text1"/>
        </w:rPr>
        <w:t>4.6.1</w:t>
      </w:r>
      <w:bookmarkEnd w:id="251"/>
      <w:r w:rsidRPr="00785524">
        <w:rPr>
          <w:rFonts w:cstheme="minorHAnsi"/>
          <w:color w:val="000000"/>
        </w:rPr>
        <w:t xml:space="preserve"> </w:t>
      </w:r>
      <w:r w:rsidRPr="00785524">
        <w:rPr>
          <w:rFonts w:cstheme="minorHAnsi"/>
          <w:color w:val="222222"/>
        </w:rPr>
        <w:t>In accordance with Regulation 36, the Contracting Authorities may, at their discretion, during the Period</w:t>
      </w:r>
      <w:r>
        <w:rPr>
          <w:rFonts w:cstheme="minorHAnsi"/>
          <w:color w:val="222222"/>
        </w:rPr>
        <w:t xml:space="preserve"> </w:t>
      </w:r>
      <w:r w:rsidRPr="00785524">
        <w:rPr>
          <w:rFonts w:cstheme="minorHAnsi"/>
          <w:color w:val="222222"/>
        </w:rPr>
        <w:t>of Validity of the DPS, award contracts based on the DPS by requiring that tenders for a specific contract</w:t>
      </w:r>
      <w:r>
        <w:rPr>
          <w:rFonts w:cstheme="minorHAnsi"/>
          <w:color w:val="222222"/>
        </w:rPr>
        <w:t xml:space="preserve"> </w:t>
      </w:r>
      <w:r w:rsidRPr="00785524">
        <w:rPr>
          <w:rFonts w:cstheme="minorHAnsi"/>
          <w:color w:val="222222"/>
        </w:rPr>
        <w:t>are to be presented by the Economic Operator in the form of (or to include) an electronic catalogue.</w:t>
      </w:r>
      <w:r>
        <w:rPr>
          <w:rFonts w:cstheme="minorHAnsi"/>
          <w:color w:val="222222"/>
        </w:rPr>
        <w:t xml:space="preserve"> </w:t>
      </w:r>
    </w:p>
    <w:p w14:paraId="4957D943" w14:textId="77777777" w:rsidR="0015545D" w:rsidRDefault="0015545D" w:rsidP="0015545D">
      <w:pPr>
        <w:autoSpaceDE w:val="0"/>
        <w:autoSpaceDN w:val="0"/>
        <w:adjustRightInd w:val="0"/>
        <w:rPr>
          <w:rStyle w:val="Heading3Char"/>
          <w:color w:val="000000" w:themeColor="text1"/>
        </w:rPr>
      </w:pPr>
    </w:p>
    <w:p w14:paraId="4A36C551" w14:textId="77777777" w:rsidR="0015545D" w:rsidRPr="00785524" w:rsidRDefault="0015545D" w:rsidP="0015545D">
      <w:pPr>
        <w:autoSpaceDE w:val="0"/>
        <w:autoSpaceDN w:val="0"/>
        <w:adjustRightInd w:val="0"/>
        <w:rPr>
          <w:rFonts w:cstheme="minorHAnsi"/>
        </w:rPr>
      </w:pPr>
      <w:bookmarkStart w:id="252" w:name="_Toc44917773"/>
      <w:r w:rsidRPr="001823B3">
        <w:rPr>
          <w:rStyle w:val="Heading3Char"/>
          <w:color w:val="000000" w:themeColor="text1"/>
        </w:rPr>
        <w:lastRenderedPageBreak/>
        <w:t>4.6.2</w:t>
      </w:r>
      <w:bookmarkEnd w:id="252"/>
      <w:r w:rsidRPr="00785524">
        <w:rPr>
          <w:rFonts w:cstheme="minorHAnsi"/>
          <w:color w:val="000000"/>
        </w:rPr>
        <w:t xml:space="preserve"> </w:t>
      </w:r>
      <w:r w:rsidRPr="00785524">
        <w:rPr>
          <w:rFonts w:cstheme="minorHAnsi"/>
          <w:color w:val="222222"/>
        </w:rPr>
        <w:t>In circumstances where Contracting Authorities require tenders to be presented in the form of an</w:t>
      </w:r>
      <w:r>
        <w:rPr>
          <w:rFonts w:cstheme="minorHAnsi"/>
          <w:color w:val="222222"/>
        </w:rPr>
        <w:t xml:space="preserve"> </w:t>
      </w:r>
      <w:r w:rsidRPr="00785524">
        <w:rPr>
          <w:rFonts w:cstheme="minorHAnsi"/>
          <w:color w:val="222222"/>
        </w:rPr>
        <w:t>electronic catalogue, the Economic Operator shall be provided, in advance, the necessary details as to</w:t>
      </w:r>
      <w:r>
        <w:rPr>
          <w:rFonts w:cstheme="minorHAnsi"/>
          <w:color w:val="222222"/>
        </w:rPr>
        <w:t xml:space="preserve"> </w:t>
      </w:r>
      <w:r w:rsidRPr="00785524">
        <w:rPr>
          <w:rFonts w:cstheme="minorHAnsi"/>
          <w:color w:val="222222"/>
        </w:rPr>
        <w:t>the procedure for the award of the contract to include, amongst other details, the format of the</w:t>
      </w:r>
      <w:r>
        <w:rPr>
          <w:rFonts w:cstheme="minorHAnsi"/>
          <w:color w:val="222222"/>
        </w:rPr>
        <w:t xml:space="preserve"> </w:t>
      </w:r>
      <w:r w:rsidRPr="00785524">
        <w:rPr>
          <w:rFonts w:cstheme="minorHAnsi"/>
          <w:color w:val="222222"/>
        </w:rPr>
        <w:t>electronic catalogue required, the award criteria and the form of contract to be awarded.</w:t>
      </w:r>
      <w:r>
        <w:rPr>
          <w:rFonts w:cstheme="minorHAnsi"/>
          <w:color w:val="222222"/>
        </w:rPr>
        <w:t xml:space="preserve"> </w:t>
      </w:r>
    </w:p>
    <w:p w14:paraId="0F36AB14" w14:textId="12B8BF21" w:rsidR="00434A20" w:rsidRDefault="00434A20" w:rsidP="00E1752C">
      <w:pPr>
        <w:spacing w:after="120" w:line="316" w:lineRule="auto"/>
        <w:jc w:val="center"/>
        <w:rPr>
          <w:rFonts w:cs="Arial"/>
          <w:b/>
          <w:sz w:val="22"/>
          <w:szCs w:val="22"/>
          <w:lang w:val="en-GB"/>
        </w:rPr>
      </w:pPr>
    </w:p>
    <w:p w14:paraId="54890551" w14:textId="7CFD4230" w:rsidR="0015545D" w:rsidRDefault="0015545D" w:rsidP="00E1752C">
      <w:pPr>
        <w:spacing w:after="120" w:line="316" w:lineRule="auto"/>
        <w:jc w:val="center"/>
        <w:rPr>
          <w:rFonts w:cs="Arial"/>
          <w:b/>
          <w:sz w:val="22"/>
          <w:szCs w:val="22"/>
          <w:lang w:val="en-GB"/>
        </w:rPr>
      </w:pPr>
    </w:p>
    <w:p w14:paraId="1AE12679" w14:textId="43EB480E" w:rsidR="0015545D" w:rsidRDefault="0015545D" w:rsidP="00E1752C">
      <w:pPr>
        <w:spacing w:after="120" w:line="316" w:lineRule="auto"/>
        <w:jc w:val="center"/>
        <w:rPr>
          <w:rFonts w:cs="Arial"/>
          <w:b/>
          <w:sz w:val="22"/>
          <w:szCs w:val="22"/>
          <w:lang w:val="en-GB"/>
        </w:rPr>
      </w:pPr>
    </w:p>
    <w:p w14:paraId="34381F46" w14:textId="21F5A526" w:rsidR="0015545D" w:rsidRDefault="0015545D" w:rsidP="00E1752C">
      <w:pPr>
        <w:spacing w:after="120" w:line="316" w:lineRule="auto"/>
        <w:jc w:val="center"/>
        <w:rPr>
          <w:rFonts w:cs="Arial"/>
          <w:b/>
          <w:sz w:val="22"/>
          <w:szCs w:val="22"/>
          <w:lang w:val="en-GB"/>
        </w:rPr>
      </w:pPr>
    </w:p>
    <w:p w14:paraId="67CD79DF" w14:textId="1BA3B799" w:rsidR="0015545D" w:rsidRDefault="0015545D" w:rsidP="00E1752C">
      <w:pPr>
        <w:spacing w:after="120" w:line="316" w:lineRule="auto"/>
        <w:jc w:val="center"/>
        <w:rPr>
          <w:rFonts w:cs="Arial"/>
          <w:b/>
          <w:sz w:val="22"/>
          <w:szCs w:val="22"/>
          <w:lang w:val="en-GB"/>
        </w:rPr>
      </w:pPr>
    </w:p>
    <w:p w14:paraId="72C73215" w14:textId="5FC72A73" w:rsidR="0015545D" w:rsidRDefault="0015545D" w:rsidP="00E1752C">
      <w:pPr>
        <w:spacing w:after="120" w:line="316" w:lineRule="auto"/>
        <w:jc w:val="center"/>
        <w:rPr>
          <w:rFonts w:cs="Arial"/>
          <w:b/>
          <w:sz w:val="22"/>
          <w:szCs w:val="22"/>
          <w:lang w:val="en-GB"/>
        </w:rPr>
      </w:pPr>
    </w:p>
    <w:p w14:paraId="76B471B0" w14:textId="5C350B96" w:rsidR="0015545D" w:rsidRDefault="0015545D" w:rsidP="00E1752C">
      <w:pPr>
        <w:spacing w:after="120" w:line="316" w:lineRule="auto"/>
        <w:jc w:val="center"/>
        <w:rPr>
          <w:rFonts w:cs="Arial"/>
          <w:b/>
          <w:sz w:val="22"/>
          <w:szCs w:val="22"/>
          <w:lang w:val="en-GB"/>
        </w:rPr>
      </w:pPr>
    </w:p>
    <w:p w14:paraId="7A0A73C6" w14:textId="7CDF2056" w:rsidR="0015545D" w:rsidRDefault="0015545D" w:rsidP="00E1752C">
      <w:pPr>
        <w:spacing w:after="120" w:line="316" w:lineRule="auto"/>
        <w:jc w:val="center"/>
        <w:rPr>
          <w:rFonts w:cs="Arial"/>
          <w:b/>
          <w:sz w:val="22"/>
          <w:szCs w:val="22"/>
          <w:lang w:val="en-GB"/>
        </w:rPr>
      </w:pPr>
    </w:p>
    <w:p w14:paraId="16E8749D" w14:textId="2A1267F2" w:rsidR="0015545D" w:rsidRDefault="0015545D" w:rsidP="00E1752C">
      <w:pPr>
        <w:spacing w:after="120" w:line="316" w:lineRule="auto"/>
        <w:jc w:val="center"/>
        <w:rPr>
          <w:rFonts w:cs="Arial"/>
          <w:b/>
          <w:sz w:val="22"/>
          <w:szCs w:val="22"/>
          <w:lang w:val="en-GB"/>
        </w:rPr>
      </w:pPr>
    </w:p>
    <w:p w14:paraId="1F2A7DAB" w14:textId="4A404176" w:rsidR="0015545D" w:rsidRDefault="0015545D" w:rsidP="00E1752C">
      <w:pPr>
        <w:spacing w:after="120" w:line="316" w:lineRule="auto"/>
        <w:jc w:val="center"/>
        <w:rPr>
          <w:rFonts w:cs="Arial"/>
          <w:b/>
          <w:sz w:val="22"/>
          <w:szCs w:val="22"/>
          <w:lang w:val="en-GB"/>
        </w:rPr>
      </w:pPr>
    </w:p>
    <w:p w14:paraId="1E1C3358" w14:textId="77777777" w:rsidR="0015545D" w:rsidRDefault="0015545D" w:rsidP="00E1752C">
      <w:pPr>
        <w:spacing w:after="120" w:line="316" w:lineRule="auto"/>
        <w:jc w:val="center"/>
        <w:rPr>
          <w:rFonts w:cs="Arial"/>
          <w:b/>
          <w:sz w:val="22"/>
          <w:szCs w:val="22"/>
          <w:lang w:val="en-GB"/>
        </w:rPr>
      </w:pPr>
    </w:p>
    <w:p w14:paraId="3F4DDC62" w14:textId="77777777" w:rsidR="00E1752C" w:rsidRDefault="00E1752C" w:rsidP="00E1752C">
      <w:pPr>
        <w:pStyle w:val="Heading1"/>
        <w:jc w:val="center"/>
        <w:rPr>
          <w:rFonts w:cs="Arial"/>
          <w:b/>
          <w:spacing w:val="0"/>
          <w:lang w:val="en-GB"/>
        </w:rPr>
      </w:pPr>
      <w:bookmarkStart w:id="253" w:name="_Toc45271740"/>
      <w:r w:rsidRPr="00350A2A">
        <w:rPr>
          <w:rFonts w:cs="Arial"/>
        </w:rPr>
        <w:t>APPENDIX</w:t>
      </w:r>
      <w:r>
        <w:rPr>
          <w:rFonts w:cs="Arial"/>
        </w:rPr>
        <w:t xml:space="preserve"> 4</w:t>
      </w:r>
      <w:r w:rsidRPr="00434A20">
        <w:rPr>
          <w:rFonts w:cs="Arial"/>
          <w:lang w:val="en-GB"/>
        </w:rPr>
        <w:t xml:space="preserve"> – </w:t>
      </w:r>
      <w:r w:rsidRPr="00E1752C">
        <w:rPr>
          <w:rFonts w:cs="Arial"/>
          <w:lang w:val="en-GB"/>
        </w:rPr>
        <w:t>Financial Confirmatory Note Template</w:t>
      </w:r>
      <w:bookmarkEnd w:id="253"/>
    </w:p>
    <w:p w14:paraId="4F2CF4E7" w14:textId="77777777" w:rsidR="0015545D" w:rsidRPr="00A42E2F" w:rsidRDefault="0015545D" w:rsidP="0015545D">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 Template</w:t>
      </w:r>
    </w:p>
    <w:p w14:paraId="0ABC24D4" w14:textId="77777777" w:rsidR="0015545D" w:rsidRDefault="0015545D" w:rsidP="0015545D">
      <w:pPr>
        <w:spacing w:after="0" w:line="240" w:lineRule="auto"/>
        <w:ind w:left="720" w:hanging="720"/>
        <w:jc w:val="center"/>
        <w:rPr>
          <w:rFonts w:ascii="Tahoma" w:hAnsi="Tahoma" w:cs="Tahoma"/>
          <w:b/>
          <w:color w:val="FF0000"/>
        </w:rPr>
      </w:pPr>
      <w:bookmarkStart w:id="254" w:name="_Hlk512848114"/>
      <w:r w:rsidRPr="00E728CC">
        <w:rPr>
          <w:rFonts w:ascii="Tahoma" w:hAnsi="Tahoma" w:cs="Tahoma"/>
          <w:b/>
          <w:color w:val="FF0000"/>
        </w:rPr>
        <w:t>To be uploaded as part of Application Process</w:t>
      </w:r>
      <w:r>
        <w:rPr>
          <w:rFonts w:ascii="Tahoma" w:hAnsi="Tahoma" w:cs="Tahoma"/>
          <w:b/>
          <w:color w:val="FF0000"/>
        </w:rPr>
        <w:t xml:space="preserve"> </w:t>
      </w:r>
    </w:p>
    <w:p w14:paraId="6EDD837F" w14:textId="77777777" w:rsidR="0015545D" w:rsidRPr="00E728CC" w:rsidRDefault="0015545D" w:rsidP="0015545D">
      <w:pPr>
        <w:spacing w:after="0" w:line="240" w:lineRule="auto"/>
        <w:ind w:left="720" w:hanging="720"/>
        <w:jc w:val="center"/>
        <w:rPr>
          <w:rFonts w:ascii="Tahoma" w:hAnsi="Tahoma" w:cs="Tahoma"/>
          <w:b/>
          <w:color w:val="FF0000"/>
          <w:lang w:val="en-AU"/>
        </w:rPr>
      </w:pPr>
      <w:r>
        <w:rPr>
          <w:rFonts w:ascii="Tahoma" w:hAnsi="Tahoma" w:cs="Tahoma"/>
          <w:b/>
          <w:color w:val="FF0000"/>
        </w:rPr>
        <w:t>(Delete red text prior to completing)</w:t>
      </w:r>
    </w:p>
    <w:bookmarkEnd w:id="254"/>
    <w:p w14:paraId="430A9EF7" w14:textId="77777777" w:rsidR="0015545D" w:rsidRDefault="0015545D" w:rsidP="0015545D">
      <w:pPr>
        <w:spacing w:after="0" w:line="240" w:lineRule="auto"/>
        <w:contextualSpacing/>
        <w:rPr>
          <w:rFonts w:ascii="Tahoma" w:hAnsi="Tahoma"/>
          <w:szCs w:val="24"/>
          <w:highlight w:val="yellow"/>
        </w:rPr>
      </w:pPr>
    </w:p>
    <w:p w14:paraId="09813F14" w14:textId="77777777" w:rsidR="0015545D" w:rsidRDefault="0015545D" w:rsidP="0015545D">
      <w:pPr>
        <w:spacing w:after="0" w:line="240" w:lineRule="auto"/>
        <w:contextualSpacing/>
        <w:rPr>
          <w:rFonts w:ascii="Tahoma" w:hAnsi="Tahoma"/>
          <w:szCs w:val="24"/>
          <w:highlight w:val="yellow"/>
        </w:rPr>
      </w:pPr>
    </w:p>
    <w:p w14:paraId="3E5D9179" w14:textId="77777777" w:rsidR="0015545D" w:rsidRDefault="0015545D" w:rsidP="0015545D">
      <w:pPr>
        <w:spacing w:after="0" w:line="240" w:lineRule="auto"/>
        <w:contextualSpacing/>
        <w:rPr>
          <w:rFonts w:ascii="Tahoma" w:hAnsi="Tahoma"/>
          <w:szCs w:val="24"/>
          <w:highlight w:val="yellow"/>
        </w:rPr>
      </w:pPr>
    </w:p>
    <w:p w14:paraId="26A29312" w14:textId="77777777" w:rsidR="0015545D" w:rsidRDefault="0015545D" w:rsidP="0015545D">
      <w:pPr>
        <w:spacing w:after="0" w:line="240" w:lineRule="auto"/>
        <w:contextualSpacing/>
        <w:rPr>
          <w:rFonts w:ascii="Tahoma" w:hAnsi="Tahoma"/>
          <w:b/>
          <w:szCs w:val="24"/>
        </w:rPr>
      </w:pPr>
      <w:r w:rsidRPr="00B829C7">
        <w:rPr>
          <w:rFonts w:ascii="Tahoma" w:hAnsi="Tahoma"/>
          <w:b/>
          <w:szCs w:val="24"/>
        </w:rPr>
        <w:t>Regarding:</w:t>
      </w:r>
      <w:r>
        <w:rPr>
          <w:rFonts w:ascii="Tahoma" w:hAnsi="Tahoma"/>
          <w:b/>
          <w:szCs w:val="24"/>
        </w:rPr>
        <w:t xml:space="preserve"> The Supply of</w:t>
      </w:r>
      <w:r w:rsidRPr="00B829C7">
        <w:rPr>
          <w:rFonts w:ascii="Tahoma" w:hAnsi="Tahoma"/>
          <w:b/>
          <w:szCs w:val="24"/>
        </w:rPr>
        <w:t xml:space="preserve"> </w:t>
      </w:r>
      <w:r>
        <w:rPr>
          <w:rFonts w:ascii="Tahoma" w:hAnsi="Tahoma"/>
          <w:b/>
          <w:szCs w:val="24"/>
        </w:rPr>
        <w:t>Medical and Surgical Consumables</w:t>
      </w:r>
    </w:p>
    <w:p w14:paraId="45F0D149" w14:textId="77777777" w:rsidR="0015545D" w:rsidRPr="00B829C7" w:rsidRDefault="0015545D" w:rsidP="0015545D">
      <w:pPr>
        <w:spacing w:after="0" w:line="240" w:lineRule="auto"/>
        <w:contextualSpacing/>
        <w:rPr>
          <w:rFonts w:ascii="Tahoma" w:hAnsi="Tahoma"/>
          <w:szCs w:val="24"/>
        </w:rPr>
      </w:pPr>
    </w:p>
    <w:p w14:paraId="4299BCC1" w14:textId="77777777" w:rsidR="0015545D" w:rsidRPr="00B829C7" w:rsidRDefault="0015545D" w:rsidP="0015545D">
      <w:pPr>
        <w:spacing w:after="0" w:line="240" w:lineRule="auto"/>
        <w:rPr>
          <w:rFonts w:ascii="Tahoma" w:hAnsi="Tahoma" w:cs="Tahoma"/>
        </w:rPr>
      </w:pPr>
    </w:p>
    <w:p w14:paraId="1EEB0CC9" w14:textId="77777777" w:rsidR="0015545D" w:rsidRPr="00B829C7" w:rsidRDefault="0015545D" w:rsidP="0015545D">
      <w:pPr>
        <w:spacing w:after="0" w:line="240" w:lineRule="auto"/>
        <w:rPr>
          <w:rFonts w:ascii="Tahoma" w:hAnsi="Tahoma" w:cs="Tahoma"/>
        </w:rPr>
      </w:pPr>
    </w:p>
    <w:p w14:paraId="3A56383D" w14:textId="77777777" w:rsidR="0015545D" w:rsidRPr="00B829C7" w:rsidRDefault="0015545D" w:rsidP="0015545D">
      <w:pPr>
        <w:spacing w:after="0" w:line="240" w:lineRule="auto"/>
        <w:rPr>
          <w:rFonts w:ascii="Tahoma" w:hAnsi="Tahoma" w:cs="Tahoma"/>
        </w:rPr>
      </w:pPr>
      <w:r w:rsidRPr="00B829C7">
        <w:rPr>
          <w:rFonts w:ascii="Tahoma" w:hAnsi="Tahoma" w:cs="Tahoma"/>
        </w:rPr>
        <w:t>A Dhaoine Uaisle,</w:t>
      </w:r>
    </w:p>
    <w:p w14:paraId="18B83F00" w14:textId="77777777" w:rsidR="0015545D" w:rsidRPr="00B829C7" w:rsidRDefault="0015545D" w:rsidP="0015545D">
      <w:pPr>
        <w:spacing w:after="0" w:line="240" w:lineRule="auto"/>
        <w:rPr>
          <w:rFonts w:ascii="Tahoma" w:hAnsi="Tahoma" w:cs="Tahoma"/>
        </w:rPr>
      </w:pPr>
    </w:p>
    <w:p w14:paraId="6F55975F" w14:textId="77777777" w:rsidR="0015545D" w:rsidRPr="00B829C7" w:rsidRDefault="0015545D" w:rsidP="0015545D">
      <w:pPr>
        <w:spacing w:after="0" w:line="240" w:lineRule="auto"/>
        <w:jc w:val="both"/>
        <w:rPr>
          <w:rFonts w:ascii="Tahoma" w:hAnsi="Tahoma" w:cs="Tahoma"/>
        </w:rPr>
      </w:pPr>
      <w:r w:rsidRPr="00B829C7">
        <w:rPr>
          <w:rFonts w:ascii="Tahoma" w:hAnsi="Tahoma" w:cs="Tahoma"/>
        </w:rPr>
        <w:t>I declare that the Economic Operator interested in being assessed for suitability for the above DPS, has the financial capacity to pay its debts, identified on the current statement of assets and liabilities as being the debts, as they fall due.</w:t>
      </w:r>
    </w:p>
    <w:p w14:paraId="419D1671" w14:textId="77777777" w:rsidR="0015545D" w:rsidRPr="00B829C7" w:rsidRDefault="0015545D" w:rsidP="0015545D">
      <w:pPr>
        <w:pStyle w:val="ListParagraph"/>
        <w:rPr>
          <w:rFonts w:ascii="Tahoma" w:hAnsi="Tahoma" w:cs="Tahoma"/>
        </w:rPr>
      </w:pPr>
    </w:p>
    <w:p w14:paraId="4272BB80" w14:textId="77777777" w:rsidR="0015545D" w:rsidRPr="00B829C7" w:rsidRDefault="0015545D" w:rsidP="0015545D">
      <w:pPr>
        <w:spacing w:after="0" w:line="240" w:lineRule="auto"/>
        <w:jc w:val="both"/>
        <w:rPr>
          <w:rFonts w:ascii="Tahoma" w:hAnsi="Tahoma" w:cs="Tahoma"/>
        </w:rPr>
      </w:pPr>
      <w:r w:rsidRPr="00B829C7">
        <w:rPr>
          <w:rFonts w:ascii="Tahoma" w:hAnsi="Tahoma" w:cs="Tahoma"/>
        </w:rPr>
        <w:t>Furthermore, I will provide, on behalf of the Economic Operator, the required evidence within seven calendar days to support this declaration when requested to do so.</w:t>
      </w:r>
    </w:p>
    <w:tbl>
      <w:tblPr>
        <w:tblpPr w:leftFromText="180" w:rightFromText="180" w:vertAnchor="text" w:horzAnchor="margin" w:tblpY="432"/>
        <w:tblW w:w="0" w:type="auto"/>
        <w:tblLook w:val="01E0" w:firstRow="1" w:lastRow="1" w:firstColumn="1" w:lastColumn="1" w:noHBand="0" w:noVBand="0"/>
      </w:tblPr>
      <w:tblGrid>
        <w:gridCol w:w="1985"/>
        <w:gridCol w:w="6587"/>
      </w:tblGrid>
      <w:tr w:rsidR="0015545D" w:rsidRPr="00B829C7" w14:paraId="4D0E8AC0" w14:textId="77777777" w:rsidTr="0015545D">
        <w:trPr>
          <w:trHeight w:val="821"/>
        </w:trPr>
        <w:tc>
          <w:tcPr>
            <w:tcW w:w="1985" w:type="dxa"/>
            <w:tcBorders>
              <w:top w:val="nil"/>
              <w:left w:val="nil"/>
              <w:bottom w:val="nil"/>
              <w:right w:val="single" w:sz="12" w:space="0" w:color="99CCFF"/>
            </w:tcBorders>
            <w:vAlign w:val="center"/>
          </w:tcPr>
          <w:p w14:paraId="468FFE28" w14:textId="77777777" w:rsidR="0015545D" w:rsidRPr="00B829C7" w:rsidRDefault="0015545D" w:rsidP="0015545D">
            <w:pPr>
              <w:tabs>
                <w:tab w:val="left" w:pos="3402"/>
              </w:tabs>
              <w:autoSpaceDE w:val="0"/>
              <w:autoSpaceDN w:val="0"/>
              <w:adjustRightInd w:val="0"/>
              <w:spacing w:after="0" w:line="240" w:lineRule="auto"/>
              <w:jc w:val="right"/>
              <w:rPr>
                <w:rFonts w:ascii="Tahoma" w:hAnsi="Tahoma" w:cs="Tahoma"/>
                <w:i/>
              </w:rPr>
            </w:pPr>
            <w:r w:rsidRPr="00B829C7">
              <w:rPr>
                <w:rFonts w:ascii="Tahoma" w:hAnsi="Tahoma" w:cs="Tahoma"/>
                <w:i/>
              </w:rPr>
              <w:t xml:space="preserve">Name of Economic Operator- </w:t>
            </w:r>
          </w:p>
          <w:p w14:paraId="1D162A83" w14:textId="77777777" w:rsidR="0015545D" w:rsidRPr="00B829C7" w:rsidRDefault="0015545D" w:rsidP="0015545D">
            <w:pPr>
              <w:tabs>
                <w:tab w:val="left" w:pos="3402"/>
              </w:tabs>
              <w:autoSpaceDE w:val="0"/>
              <w:autoSpaceDN w:val="0"/>
              <w:adjustRightInd w:val="0"/>
              <w:spacing w:after="0" w:line="240" w:lineRule="auto"/>
              <w:jc w:val="right"/>
              <w:rPr>
                <w:rFonts w:ascii="Tahoma" w:hAnsi="Tahoma" w:cs="Tahoma"/>
                <w:b/>
                <w:i/>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76699F3B" w14:textId="77777777" w:rsidR="0015545D" w:rsidRPr="00B829C7" w:rsidRDefault="0015545D" w:rsidP="0015545D">
            <w:pPr>
              <w:widowControl w:val="0"/>
              <w:tabs>
                <w:tab w:val="left" w:pos="567"/>
              </w:tabs>
              <w:spacing w:after="120"/>
              <w:ind w:hanging="456"/>
              <w:rPr>
                <w:rFonts w:ascii="Arial" w:hAnsi="Arial" w:cs="Arial"/>
              </w:rPr>
            </w:pPr>
          </w:p>
        </w:tc>
      </w:tr>
    </w:tbl>
    <w:p w14:paraId="41EDCC61" w14:textId="77777777" w:rsidR="0015545D" w:rsidRPr="00B829C7" w:rsidRDefault="0015545D" w:rsidP="0015545D">
      <w:pPr>
        <w:spacing w:after="0" w:line="240" w:lineRule="auto"/>
        <w:jc w:val="both"/>
      </w:pPr>
    </w:p>
    <w:p w14:paraId="5AC67CE7" w14:textId="77777777" w:rsidR="0015545D" w:rsidRPr="00B829C7" w:rsidRDefault="0015545D" w:rsidP="0015545D">
      <w:pPr>
        <w:pStyle w:val="ListNumber2"/>
        <w:numPr>
          <w:ilvl w:val="0"/>
          <w:numId w:val="0"/>
        </w:numPr>
        <w:ind w:left="3119"/>
        <w:rPr>
          <w:b/>
          <w:color w:val="FF0000"/>
        </w:rPr>
      </w:pPr>
    </w:p>
    <w:p w14:paraId="0BB297B1" w14:textId="77777777" w:rsidR="0015545D" w:rsidRPr="00B829C7" w:rsidRDefault="0015545D" w:rsidP="0015545D">
      <w:pPr>
        <w:pStyle w:val="ListNumber2"/>
        <w:numPr>
          <w:ilvl w:val="0"/>
          <w:numId w:val="0"/>
        </w:numPr>
        <w:ind w:left="3119"/>
        <w:rPr>
          <w:b/>
          <w:color w:val="FF0000"/>
        </w:rPr>
      </w:pPr>
    </w:p>
    <w:p w14:paraId="5D7218BF" w14:textId="77777777" w:rsidR="0015545D" w:rsidRPr="00B829C7" w:rsidRDefault="0015545D" w:rsidP="0015545D">
      <w:pPr>
        <w:pStyle w:val="ListNumber2"/>
        <w:numPr>
          <w:ilvl w:val="0"/>
          <w:numId w:val="0"/>
        </w:numPr>
        <w:ind w:left="3119"/>
        <w:rPr>
          <w:b/>
          <w:color w:val="FF0000"/>
        </w:rPr>
      </w:pPr>
    </w:p>
    <w:p w14:paraId="7D2C411B" w14:textId="77777777" w:rsidR="0015545D" w:rsidRPr="00B829C7" w:rsidRDefault="0015545D" w:rsidP="0015545D">
      <w:pPr>
        <w:pStyle w:val="ListNumber2"/>
        <w:numPr>
          <w:ilvl w:val="0"/>
          <w:numId w:val="0"/>
        </w:numPr>
        <w:ind w:left="3119"/>
        <w:rPr>
          <w:b/>
          <w:color w:val="FF0000"/>
        </w:rPr>
      </w:pPr>
    </w:p>
    <w:p w14:paraId="25CAB454" w14:textId="77777777" w:rsidR="0015545D" w:rsidRPr="00B829C7" w:rsidRDefault="0015545D" w:rsidP="0015545D">
      <w:pPr>
        <w:pStyle w:val="ListNumber2"/>
        <w:numPr>
          <w:ilvl w:val="0"/>
          <w:numId w:val="0"/>
        </w:numPr>
        <w:ind w:left="3119"/>
        <w:rPr>
          <w:b/>
          <w:color w:val="FF0000"/>
        </w:rPr>
      </w:pPr>
    </w:p>
    <w:p w14:paraId="6C74B662" w14:textId="77777777" w:rsidR="0015545D" w:rsidRPr="0011151E" w:rsidRDefault="0015545D" w:rsidP="0015545D">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Economic Operator’s Companies Registration Office details (www.cro.ie) or equivalent; </w:t>
      </w:r>
    </w:p>
    <w:p w14:paraId="5485AC76" w14:textId="77777777" w:rsidR="0015545D" w:rsidRPr="0011151E" w:rsidRDefault="0015545D" w:rsidP="0015545D">
      <w:pPr>
        <w:pStyle w:val="ListNumber2"/>
        <w:numPr>
          <w:ilvl w:val="0"/>
          <w:numId w:val="0"/>
        </w:numPr>
        <w:ind w:left="1985"/>
        <w:rPr>
          <w:bCs/>
          <w:color w:val="FF0000"/>
        </w:rPr>
      </w:pPr>
      <w:r w:rsidRPr="0011151E">
        <w:rPr>
          <w:bCs/>
          <w:color w:val="FF0000"/>
        </w:rPr>
        <w:t>Or</w:t>
      </w:r>
    </w:p>
    <w:p w14:paraId="27360336" w14:textId="77777777" w:rsidR="0015545D" w:rsidRPr="0011151E" w:rsidRDefault="0015545D" w:rsidP="0015545D">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the Economic Operator’s VAT Registration details]</w:t>
      </w:r>
    </w:p>
    <w:p w14:paraId="5E25E803" w14:textId="77777777" w:rsidR="0015545D" w:rsidRPr="0011151E" w:rsidRDefault="0015545D" w:rsidP="0015545D">
      <w:pPr>
        <w:autoSpaceDE w:val="0"/>
        <w:autoSpaceDN w:val="0"/>
        <w:adjustRightInd w:val="0"/>
        <w:spacing w:after="0" w:line="240" w:lineRule="auto"/>
        <w:rPr>
          <w:rFonts w:ascii="Tahoma" w:hAnsi="Tahoma" w:cs="Tahoma"/>
          <w:bCs/>
          <w:color w:val="FF0000"/>
        </w:rPr>
      </w:pPr>
    </w:p>
    <w:p w14:paraId="6F429A2C" w14:textId="77777777" w:rsidR="0015545D" w:rsidRPr="004643D2" w:rsidRDefault="0015545D" w:rsidP="0015545D">
      <w:pPr>
        <w:autoSpaceDE w:val="0"/>
        <w:autoSpaceDN w:val="0"/>
        <w:adjustRightInd w:val="0"/>
        <w:spacing w:after="0" w:line="240" w:lineRule="auto"/>
        <w:rPr>
          <w:rFonts w:ascii="Tahoma" w:hAnsi="Tahoma" w:cs="Tahoma"/>
          <w:lang w:val="en"/>
        </w:rPr>
      </w:pPr>
      <w:r w:rsidRPr="004643D2">
        <w:rPr>
          <w:rFonts w:ascii="Tahoma" w:hAnsi="Tahoma" w:cs="Tahoma"/>
          <w:lang w:val="en"/>
        </w:rPr>
        <w:t>Is mise, le meas</w:t>
      </w:r>
    </w:p>
    <w:p w14:paraId="69217714" w14:textId="77777777" w:rsidR="0015545D" w:rsidRPr="004643D2" w:rsidRDefault="0015545D" w:rsidP="0015545D">
      <w:pPr>
        <w:autoSpaceDE w:val="0"/>
        <w:autoSpaceDN w:val="0"/>
        <w:adjustRightInd w:val="0"/>
        <w:spacing w:after="0" w:line="240" w:lineRule="auto"/>
        <w:rPr>
          <w:rFonts w:ascii="Tahoma" w:hAnsi="Tahoma" w:cs="Tahoma"/>
          <w:lang w:val="en"/>
        </w:rPr>
      </w:pPr>
    </w:p>
    <w:tbl>
      <w:tblPr>
        <w:tblpPr w:leftFromText="180" w:rightFromText="180" w:vertAnchor="text" w:horzAnchor="margin" w:tblpY="432"/>
        <w:tblW w:w="0" w:type="auto"/>
        <w:tblLook w:val="01E0" w:firstRow="1" w:lastRow="1" w:firstColumn="1" w:lastColumn="1" w:noHBand="0" w:noVBand="0"/>
      </w:tblPr>
      <w:tblGrid>
        <w:gridCol w:w="3039"/>
        <w:gridCol w:w="6585"/>
      </w:tblGrid>
      <w:tr w:rsidR="0015545D" w:rsidRPr="003E016A" w14:paraId="74568AD4" w14:textId="77777777" w:rsidTr="0015545D">
        <w:trPr>
          <w:trHeight w:val="821"/>
        </w:trPr>
        <w:tc>
          <w:tcPr>
            <w:tcW w:w="3039" w:type="dxa"/>
            <w:tcBorders>
              <w:top w:val="nil"/>
              <w:left w:val="nil"/>
              <w:bottom w:val="nil"/>
              <w:right w:val="single" w:sz="12" w:space="0" w:color="99CCFF"/>
            </w:tcBorders>
            <w:vAlign w:val="center"/>
          </w:tcPr>
          <w:p w14:paraId="43E22616" w14:textId="77777777" w:rsidR="0015545D" w:rsidRPr="00F87803" w:rsidRDefault="0015545D" w:rsidP="0015545D">
            <w:pPr>
              <w:tabs>
                <w:tab w:val="left" w:pos="3402"/>
              </w:tabs>
              <w:autoSpaceDE w:val="0"/>
              <w:autoSpaceDN w:val="0"/>
              <w:adjustRightInd w:val="0"/>
              <w:spacing w:after="0" w:line="240" w:lineRule="auto"/>
              <w:jc w:val="right"/>
              <w:rPr>
                <w:rFonts w:ascii="Tahoma" w:hAnsi="Tahoma" w:cs="Tahoma"/>
                <w:i/>
                <w:lang w:val="en"/>
              </w:rPr>
            </w:pPr>
            <w:r w:rsidRPr="00F87803">
              <w:rPr>
                <w:rFonts w:ascii="Tahoma" w:hAnsi="Tahoma" w:cs="Tahoma"/>
                <w:i/>
              </w:rPr>
              <w:t>Signature of</w:t>
            </w:r>
            <w:r>
              <w:rPr>
                <w:rFonts w:ascii="Tahoma" w:hAnsi="Tahoma" w:cs="Tahoma"/>
                <w:i/>
              </w:rPr>
              <w:t xml:space="preserve"> </w:t>
            </w:r>
            <w:r w:rsidRPr="001600E9">
              <w:rPr>
                <w:rFonts w:ascii="Tahoma" w:hAnsi="Tahoma" w:cs="Tahoma"/>
                <w:b/>
                <w:i/>
              </w:rPr>
              <w:t>accountant or auditor:</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55DC0271" w14:textId="77777777" w:rsidR="0015545D" w:rsidRPr="003E016A" w:rsidRDefault="0015545D" w:rsidP="0015545D">
            <w:pPr>
              <w:widowControl w:val="0"/>
              <w:tabs>
                <w:tab w:val="left" w:pos="567"/>
              </w:tabs>
              <w:spacing w:after="120"/>
              <w:rPr>
                <w:rFonts w:ascii="Arial" w:hAnsi="Arial" w:cs="Arial"/>
              </w:rPr>
            </w:pPr>
          </w:p>
        </w:tc>
      </w:tr>
      <w:tr w:rsidR="0015545D" w:rsidRPr="003E016A" w14:paraId="21A51F8C" w14:textId="77777777" w:rsidTr="0015545D">
        <w:trPr>
          <w:trHeight w:val="567"/>
        </w:trPr>
        <w:tc>
          <w:tcPr>
            <w:tcW w:w="3039" w:type="dxa"/>
            <w:tcBorders>
              <w:top w:val="nil"/>
              <w:left w:val="nil"/>
              <w:bottom w:val="nil"/>
              <w:right w:val="single" w:sz="12" w:space="0" w:color="99CCFF"/>
            </w:tcBorders>
            <w:vAlign w:val="center"/>
          </w:tcPr>
          <w:p w14:paraId="3718E8CB" w14:textId="77777777" w:rsidR="0015545D" w:rsidRPr="00F87803" w:rsidRDefault="0015545D" w:rsidP="0015545D">
            <w:pPr>
              <w:widowControl w:val="0"/>
              <w:tabs>
                <w:tab w:val="left" w:pos="567"/>
              </w:tabs>
              <w:spacing w:after="120"/>
              <w:jc w:val="right"/>
              <w:rPr>
                <w:rFonts w:ascii="Tahoma" w:hAnsi="Tahoma" w:cs="Tahoma"/>
                <w:i/>
              </w:rPr>
            </w:pPr>
            <w:r>
              <w:rPr>
                <w:rFonts w:ascii="Tahoma" w:hAnsi="Tahoma" w:cs="Tahoma"/>
                <w:i/>
              </w:rPr>
              <w:t>Name of accountant or auditor 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51A77E4D" w14:textId="77777777" w:rsidR="0015545D" w:rsidRPr="003E016A" w:rsidRDefault="0015545D" w:rsidP="0015545D">
            <w:pPr>
              <w:widowControl w:val="0"/>
              <w:tabs>
                <w:tab w:val="left" w:pos="567"/>
              </w:tabs>
              <w:spacing w:after="120"/>
              <w:rPr>
                <w:rFonts w:ascii="Arial" w:hAnsi="Arial" w:cs="Arial"/>
              </w:rPr>
            </w:pPr>
          </w:p>
        </w:tc>
      </w:tr>
      <w:tr w:rsidR="0015545D" w:rsidRPr="003E016A" w14:paraId="79AAA0E1" w14:textId="77777777" w:rsidTr="0015545D">
        <w:trPr>
          <w:trHeight w:val="567"/>
        </w:trPr>
        <w:tc>
          <w:tcPr>
            <w:tcW w:w="3039" w:type="dxa"/>
            <w:tcBorders>
              <w:top w:val="nil"/>
              <w:left w:val="nil"/>
              <w:bottom w:val="nil"/>
              <w:right w:val="single" w:sz="12" w:space="0" w:color="99CCFF"/>
            </w:tcBorders>
            <w:vAlign w:val="center"/>
          </w:tcPr>
          <w:p w14:paraId="56B813F3" w14:textId="77777777" w:rsidR="0015545D" w:rsidRDefault="0015545D" w:rsidP="0015545D">
            <w:pPr>
              <w:widowControl w:val="0"/>
              <w:tabs>
                <w:tab w:val="left" w:pos="567"/>
              </w:tabs>
              <w:spacing w:after="120"/>
              <w:jc w:val="right"/>
              <w:rPr>
                <w:rFonts w:ascii="Tahoma" w:hAnsi="Tahoma" w:cs="Tahoma"/>
                <w:i/>
              </w:rPr>
            </w:pPr>
            <w:r>
              <w:rPr>
                <w:rFonts w:ascii="Tahoma" w:hAnsi="Tahoma" w:cs="Tahoma"/>
                <w:i/>
              </w:rPr>
              <w:t xml:space="preserve">Role (Indicate if the signee is an independent accountant or auditor)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6EE2462A" w14:textId="77777777" w:rsidR="0015545D" w:rsidRPr="003E016A" w:rsidRDefault="0015545D" w:rsidP="0015545D">
            <w:pPr>
              <w:widowControl w:val="0"/>
              <w:tabs>
                <w:tab w:val="left" w:pos="567"/>
              </w:tabs>
              <w:spacing w:after="120"/>
              <w:rPr>
                <w:rFonts w:ascii="Arial" w:hAnsi="Arial" w:cs="Arial"/>
              </w:rPr>
            </w:pPr>
          </w:p>
        </w:tc>
      </w:tr>
      <w:tr w:rsidR="0015545D" w:rsidRPr="003E016A" w14:paraId="302B9229" w14:textId="77777777" w:rsidTr="0015545D">
        <w:trPr>
          <w:trHeight w:val="567"/>
        </w:trPr>
        <w:tc>
          <w:tcPr>
            <w:tcW w:w="3039" w:type="dxa"/>
            <w:tcBorders>
              <w:top w:val="nil"/>
              <w:left w:val="nil"/>
              <w:bottom w:val="nil"/>
              <w:right w:val="single" w:sz="12" w:space="0" w:color="99CCFF"/>
            </w:tcBorders>
            <w:vAlign w:val="center"/>
            <w:hideMark/>
          </w:tcPr>
          <w:p w14:paraId="21EAE009" w14:textId="77777777" w:rsidR="0015545D" w:rsidRPr="00F87803" w:rsidRDefault="0015545D" w:rsidP="0015545D">
            <w:pPr>
              <w:widowControl w:val="0"/>
              <w:tabs>
                <w:tab w:val="left" w:pos="567"/>
              </w:tabs>
              <w:spacing w:after="120"/>
              <w:jc w:val="right"/>
              <w:rPr>
                <w:rFonts w:ascii="Tahoma" w:hAnsi="Tahoma" w:cs="Tahoma"/>
                <w:i/>
              </w:rPr>
            </w:pPr>
            <w:r w:rsidRPr="00F87803">
              <w:rPr>
                <w:rFonts w:ascii="Tahoma" w:hAnsi="Tahoma" w:cs="Tahoma"/>
                <w:i/>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4AA17C54" w14:textId="77777777" w:rsidR="0015545D" w:rsidRPr="003E016A" w:rsidRDefault="0015545D" w:rsidP="0015545D">
            <w:pPr>
              <w:widowControl w:val="0"/>
              <w:tabs>
                <w:tab w:val="left" w:pos="567"/>
              </w:tabs>
              <w:spacing w:after="120"/>
              <w:rPr>
                <w:rFonts w:ascii="Arial" w:hAnsi="Arial" w:cs="Arial"/>
              </w:rPr>
            </w:pPr>
          </w:p>
        </w:tc>
      </w:tr>
    </w:tbl>
    <w:p w14:paraId="1292FB1A" w14:textId="77777777" w:rsidR="0015545D" w:rsidRPr="009838ED" w:rsidRDefault="0015545D" w:rsidP="0015545D"/>
    <w:p w14:paraId="2175E4DB" w14:textId="181095C0" w:rsidR="004D578C" w:rsidRDefault="004D578C" w:rsidP="004D578C">
      <w:pPr>
        <w:spacing w:after="120" w:line="316" w:lineRule="auto"/>
        <w:jc w:val="center"/>
        <w:rPr>
          <w:rFonts w:cs="Arial"/>
          <w:b/>
          <w:sz w:val="22"/>
          <w:szCs w:val="22"/>
          <w:lang w:val="en-GB"/>
        </w:rPr>
      </w:pPr>
    </w:p>
    <w:p w14:paraId="4F4D9DBF" w14:textId="03833CB4" w:rsidR="0015545D" w:rsidRDefault="0015545D" w:rsidP="004D578C">
      <w:pPr>
        <w:spacing w:after="120" w:line="316" w:lineRule="auto"/>
        <w:jc w:val="center"/>
        <w:rPr>
          <w:rFonts w:cs="Arial"/>
          <w:b/>
          <w:sz w:val="22"/>
          <w:szCs w:val="22"/>
          <w:lang w:val="en-GB"/>
        </w:rPr>
      </w:pPr>
    </w:p>
    <w:p w14:paraId="5CBC80A8" w14:textId="7B32D3D2" w:rsidR="0015545D" w:rsidRDefault="0015545D" w:rsidP="004D578C">
      <w:pPr>
        <w:spacing w:after="120" w:line="316" w:lineRule="auto"/>
        <w:jc w:val="center"/>
        <w:rPr>
          <w:rFonts w:cs="Arial"/>
          <w:b/>
          <w:sz w:val="22"/>
          <w:szCs w:val="22"/>
          <w:lang w:val="en-GB"/>
        </w:rPr>
      </w:pPr>
    </w:p>
    <w:p w14:paraId="67F51F31" w14:textId="7459D407" w:rsidR="0015545D" w:rsidRDefault="0015545D" w:rsidP="004D578C">
      <w:pPr>
        <w:spacing w:after="120" w:line="316" w:lineRule="auto"/>
        <w:jc w:val="center"/>
        <w:rPr>
          <w:rFonts w:cs="Arial"/>
          <w:b/>
          <w:sz w:val="22"/>
          <w:szCs w:val="22"/>
          <w:lang w:val="en-GB"/>
        </w:rPr>
      </w:pPr>
    </w:p>
    <w:p w14:paraId="35280A27" w14:textId="6E86F34B" w:rsidR="0015545D" w:rsidRDefault="0015545D" w:rsidP="004D578C">
      <w:pPr>
        <w:spacing w:after="120" w:line="316" w:lineRule="auto"/>
        <w:jc w:val="center"/>
        <w:rPr>
          <w:rFonts w:cs="Arial"/>
          <w:b/>
          <w:sz w:val="22"/>
          <w:szCs w:val="22"/>
          <w:lang w:val="en-GB"/>
        </w:rPr>
      </w:pPr>
    </w:p>
    <w:p w14:paraId="4A306AE6" w14:textId="73C3D295" w:rsidR="0015545D" w:rsidRDefault="0015545D" w:rsidP="004D578C">
      <w:pPr>
        <w:spacing w:after="120" w:line="316" w:lineRule="auto"/>
        <w:jc w:val="center"/>
        <w:rPr>
          <w:rFonts w:cs="Arial"/>
          <w:b/>
          <w:sz w:val="22"/>
          <w:szCs w:val="22"/>
          <w:lang w:val="en-GB"/>
        </w:rPr>
      </w:pPr>
    </w:p>
    <w:p w14:paraId="3A729F3B" w14:textId="59BB07B0" w:rsidR="0015545D" w:rsidRDefault="0015545D" w:rsidP="004D578C">
      <w:pPr>
        <w:spacing w:after="120" w:line="316" w:lineRule="auto"/>
        <w:jc w:val="center"/>
        <w:rPr>
          <w:rFonts w:cs="Arial"/>
          <w:b/>
          <w:sz w:val="22"/>
          <w:szCs w:val="22"/>
          <w:lang w:val="en-GB"/>
        </w:rPr>
      </w:pPr>
    </w:p>
    <w:p w14:paraId="7722E286" w14:textId="4C33F920" w:rsidR="0015545D" w:rsidRDefault="0015545D" w:rsidP="004D578C">
      <w:pPr>
        <w:spacing w:after="120" w:line="316" w:lineRule="auto"/>
        <w:jc w:val="center"/>
        <w:rPr>
          <w:rFonts w:cs="Arial"/>
          <w:b/>
          <w:sz w:val="22"/>
          <w:szCs w:val="22"/>
          <w:lang w:val="en-GB"/>
        </w:rPr>
      </w:pPr>
    </w:p>
    <w:p w14:paraId="00E91260" w14:textId="57169A1A" w:rsidR="0015545D" w:rsidRDefault="0015545D" w:rsidP="004D578C">
      <w:pPr>
        <w:spacing w:after="120" w:line="316" w:lineRule="auto"/>
        <w:jc w:val="center"/>
        <w:rPr>
          <w:rFonts w:cs="Arial"/>
          <w:b/>
          <w:sz w:val="22"/>
          <w:szCs w:val="22"/>
          <w:lang w:val="en-GB"/>
        </w:rPr>
      </w:pPr>
    </w:p>
    <w:p w14:paraId="1922CE36" w14:textId="77A9991E" w:rsidR="0015545D" w:rsidRDefault="0015545D" w:rsidP="004D578C">
      <w:pPr>
        <w:spacing w:after="120" w:line="316" w:lineRule="auto"/>
        <w:jc w:val="center"/>
        <w:rPr>
          <w:rFonts w:cs="Arial"/>
          <w:b/>
          <w:sz w:val="22"/>
          <w:szCs w:val="22"/>
          <w:lang w:val="en-GB"/>
        </w:rPr>
      </w:pPr>
    </w:p>
    <w:p w14:paraId="40640A83" w14:textId="78AE9C39" w:rsidR="0015545D" w:rsidRDefault="0015545D" w:rsidP="004D578C">
      <w:pPr>
        <w:spacing w:after="120" w:line="316" w:lineRule="auto"/>
        <w:jc w:val="center"/>
        <w:rPr>
          <w:rFonts w:cs="Arial"/>
          <w:b/>
          <w:sz w:val="22"/>
          <w:szCs w:val="22"/>
          <w:lang w:val="en-GB"/>
        </w:rPr>
      </w:pPr>
    </w:p>
    <w:p w14:paraId="5DAC1EEE" w14:textId="213E1D57" w:rsidR="0015545D" w:rsidRDefault="0015545D" w:rsidP="004D578C">
      <w:pPr>
        <w:spacing w:after="120" w:line="316" w:lineRule="auto"/>
        <w:jc w:val="center"/>
        <w:rPr>
          <w:rFonts w:cs="Arial"/>
          <w:b/>
          <w:sz w:val="22"/>
          <w:szCs w:val="22"/>
          <w:lang w:val="en-GB"/>
        </w:rPr>
      </w:pPr>
    </w:p>
    <w:p w14:paraId="66F85883" w14:textId="1CC5E1F9" w:rsidR="0015545D" w:rsidRDefault="0015545D" w:rsidP="004D578C">
      <w:pPr>
        <w:spacing w:after="120" w:line="316" w:lineRule="auto"/>
        <w:jc w:val="center"/>
        <w:rPr>
          <w:rFonts w:cs="Arial"/>
          <w:b/>
          <w:sz w:val="22"/>
          <w:szCs w:val="22"/>
          <w:lang w:val="en-GB"/>
        </w:rPr>
      </w:pPr>
    </w:p>
    <w:p w14:paraId="6E7AD10A" w14:textId="270541C5" w:rsidR="0015545D" w:rsidRDefault="0015545D" w:rsidP="004D578C">
      <w:pPr>
        <w:spacing w:after="120" w:line="316" w:lineRule="auto"/>
        <w:jc w:val="center"/>
        <w:rPr>
          <w:rFonts w:cs="Arial"/>
          <w:b/>
          <w:sz w:val="22"/>
          <w:szCs w:val="22"/>
          <w:lang w:val="en-GB"/>
        </w:rPr>
      </w:pPr>
    </w:p>
    <w:p w14:paraId="0FB8DE36" w14:textId="5A290B9A" w:rsidR="0015545D" w:rsidRDefault="0015545D" w:rsidP="004D578C">
      <w:pPr>
        <w:spacing w:after="120" w:line="316" w:lineRule="auto"/>
        <w:jc w:val="center"/>
        <w:rPr>
          <w:rFonts w:cs="Arial"/>
          <w:b/>
          <w:sz w:val="22"/>
          <w:szCs w:val="22"/>
          <w:lang w:val="en-GB"/>
        </w:rPr>
      </w:pPr>
    </w:p>
    <w:p w14:paraId="73AF07FB" w14:textId="252F5182" w:rsidR="0015545D" w:rsidRDefault="0015545D" w:rsidP="004D578C">
      <w:pPr>
        <w:spacing w:after="120" w:line="316" w:lineRule="auto"/>
        <w:jc w:val="center"/>
        <w:rPr>
          <w:rFonts w:cs="Arial"/>
          <w:b/>
          <w:sz w:val="22"/>
          <w:szCs w:val="22"/>
          <w:lang w:val="en-GB"/>
        </w:rPr>
      </w:pPr>
    </w:p>
    <w:p w14:paraId="1C4DFDF8" w14:textId="78ED0F6C" w:rsidR="0015545D" w:rsidRDefault="0015545D" w:rsidP="0006268B">
      <w:pPr>
        <w:spacing w:after="120" w:line="316" w:lineRule="auto"/>
        <w:rPr>
          <w:rFonts w:cs="Arial"/>
          <w:b/>
          <w:sz w:val="22"/>
          <w:szCs w:val="22"/>
          <w:lang w:val="en-GB"/>
        </w:rPr>
      </w:pPr>
    </w:p>
    <w:p w14:paraId="3433083A" w14:textId="57C9FE61" w:rsidR="006955CF" w:rsidRDefault="006955CF" w:rsidP="006955CF">
      <w:pPr>
        <w:pStyle w:val="Heading1"/>
        <w:jc w:val="center"/>
        <w:rPr>
          <w:lang w:val="en-GB"/>
        </w:rPr>
      </w:pPr>
      <w:bookmarkStart w:id="255" w:name="_Toc45271741"/>
      <w:r>
        <w:rPr>
          <w:lang w:val="en-GB"/>
        </w:rPr>
        <w:t>Appendix 5 – Instruction Document</w:t>
      </w:r>
      <w:bookmarkEnd w:id="255"/>
    </w:p>
    <w:p w14:paraId="09951239" w14:textId="77777777" w:rsidR="0015545D" w:rsidRPr="005259F1" w:rsidRDefault="0015545D" w:rsidP="0015545D">
      <w:pPr>
        <w:autoSpaceDE w:val="0"/>
        <w:autoSpaceDN w:val="0"/>
        <w:adjustRightInd w:val="0"/>
        <w:spacing w:after="0" w:line="240" w:lineRule="auto"/>
        <w:jc w:val="center"/>
        <w:rPr>
          <w:rFonts w:cstheme="minorHAnsi"/>
          <w:b/>
          <w:bCs/>
          <w:color w:val="000000"/>
          <w:sz w:val="36"/>
          <w:szCs w:val="36"/>
        </w:rPr>
      </w:pPr>
      <w:r w:rsidRPr="005259F1">
        <w:rPr>
          <w:rFonts w:cstheme="minorHAnsi"/>
          <w:b/>
          <w:bCs/>
          <w:color w:val="000000"/>
          <w:sz w:val="36"/>
          <w:szCs w:val="36"/>
        </w:rPr>
        <w:t>INSTRUCTIONS DOCUMENT</w:t>
      </w:r>
    </w:p>
    <w:p w14:paraId="36E8D658" w14:textId="77777777" w:rsidR="0015545D" w:rsidRDefault="0015545D" w:rsidP="0015545D">
      <w:pPr>
        <w:autoSpaceDE w:val="0"/>
        <w:autoSpaceDN w:val="0"/>
        <w:adjustRightInd w:val="0"/>
        <w:spacing w:after="0" w:line="240" w:lineRule="auto"/>
        <w:jc w:val="center"/>
        <w:rPr>
          <w:rFonts w:cstheme="minorHAnsi"/>
          <w:b/>
          <w:bCs/>
          <w:color w:val="000000"/>
          <w:sz w:val="36"/>
          <w:szCs w:val="36"/>
        </w:rPr>
      </w:pPr>
      <w:r w:rsidRPr="005259F1">
        <w:rPr>
          <w:rFonts w:cstheme="minorHAnsi"/>
          <w:b/>
          <w:bCs/>
          <w:color w:val="000000"/>
          <w:sz w:val="28"/>
          <w:szCs w:val="28"/>
        </w:rPr>
        <w:t>FOR REQUESTS TO PARTICIPATE IN A</w:t>
      </w:r>
      <w:r>
        <w:rPr>
          <w:rFonts w:cstheme="minorHAnsi"/>
          <w:b/>
          <w:bCs/>
          <w:color w:val="000000"/>
          <w:sz w:val="28"/>
          <w:szCs w:val="28"/>
        </w:rPr>
        <w:t xml:space="preserve"> </w:t>
      </w:r>
      <w:r w:rsidRPr="005259F1">
        <w:rPr>
          <w:rFonts w:cstheme="minorHAnsi"/>
          <w:b/>
          <w:bCs/>
          <w:color w:val="000000"/>
          <w:sz w:val="28"/>
          <w:szCs w:val="28"/>
        </w:rPr>
        <w:t>DYNAMIC PURCHASING SYSTEM FOR</w:t>
      </w:r>
    </w:p>
    <w:p w14:paraId="1D73CC4E" w14:textId="77777777" w:rsidR="0015545D" w:rsidRPr="005259F1" w:rsidRDefault="0015545D" w:rsidP="0015545D">
      <w:pPr>
        <w:autoSpaceDE w:val="0"/>
        <w:autoSpaceDN w:val="0"/>
        <w:adjustRightInd w:val="0"/>
        <w:spacing w:after="0" w:line="240" w:lineRule="auto"/>
        <w:jc w:val="center"/>
        <w:rPr>
          <w:rFonts w:cstheme="minorHAnsi"/>
          <w:b/>
          <w:bCs/>
          <w:color w:val="000000"/>
          <w:sz w:val="36"/>
          <w:szCs w:val="36"/>
        </w:rPr>
      </w:pPr>
      <w:r w:rsidRPr="005259F1">
        <w:rPr>
          <w:rFonts w:cstheme="minorHAnsi"/>
          <w:b/>
          <w:bCs/>
          <w:color w:val="000000"/>
          <w:sz w:val="36"/>
          <w:szCs w:val="36"/>
        </w:rPr>
        <w:t>The Supply of Medical and Surgical Consumables</w:t>
      </w:r>
    </w:p>
    <w:p w14:paraId="7E719A1C" w14:textId="77777777" w:rsidR="0015545D" w:rsidRPr="00B77033" w:rsidRDefault="0015545D" w:rsidP="0015545D">
      <w:pPr>
        <w:autoSpaceDE w:val="0"/>
        <w:autoSpaceDN w:val="0"/>
        <w:adjustRightInd w:val="0"/>
        <w:spacing w:after="0" w:line="240" w:lineRule="auto"/>
        <w:rPr>
          <w:rFonts w:cstheme="minorHAnsi"/>
          <w:b/>
          <w:bCs/>
          <w:color w:val="000000"/>
        </w:rPr>
      </w:pPr>
    </w:p>
    <w:p w14:paraId="673212D7" w14:textId="77777777" w:rsidR="0015545D" w:rsidRPr="00B77033" w:rsidRDefault="0015545D" w:rsidP="0015545D">
      <w:pPr>
        <w:pStyle w:val="Heading2"/>
      </w:pPr>
      <w:r w:rsidRPr="00B77033">
        <w:t>1.1 PRIMARY INFORMATION AND CONTRACTING AUTHORITIES</w:t>
      </w:r>
    </w:p>
    <w:p w14:paraId="0709A6E3" w14:textId="77777777" w:rsidR="0015545D" w:rsidRPr="00B77033" w:rsidRDefault="0015545D" w:rsidP="0015545D">
      <w:pPr>
        <w:autoSpaceDE w:val="0"/>
        <w:autoSpaceDN w:val="0"/>
        <w:adjustRightInd w:val="0"/>
        <w:spacing w:after="0" w:line="240" w:lineRule="auto"/>
        <w:rPr>
          <w:rFonts w:cstheme="minorHAnsi"/>
          <w:color w:val="000000"/>
        </w:rPr>
      </w:pPr>
      <w:r w:rsidRPr="00B77033">
        <w:rPr>
          <w:rStyle w:val="Heading3Char"/>
        </w:rPr>
        <w:t>1.1.1</w:t>
      </w:r>
      <w:r w:rsidRPr="00B77033">
        <w:rPr>
          <w:rFonts w:cstheme="minorHAnsi"/>
          <w:color w:val="000000"/>
        </w:rPr>
        <w:t xml:space="preserve"> The Dublin Maternity Hospital Joint Tendering Group</w:t>
      </w:r>
      <w:r>
        <w:rPr>
          <w:rFonts w:cstheme="minorHAnsi"/>
          <w:color w:val="000000"/>
        </w:rPr>
        <w:t xml:space="preserve">, which consists of the National Maternity Hospital and the Coombe Women and Infant University Hospital </w:t>
      </w:r>
      <w:r w:rsidRPr="00B77033">
        <w:rPr>
          <w:rFonts w:cstheme="minorHAnsi"/>
          <w:color w:val="000000"/>
        </w:rPr>
        <w:t xml:space="preserve">(DMHTG), is coordinating the establishment of a Dynamic Purchasing System of Economic Operators </w:t>
      </w:r>
      <w:r>
        <w:rPr>
          <w:rFonts w:cstheme="minorHAnsi"/>
          <w:color w:val="000000"/>
        </w:rPr>
        <w:t xml:space="preserve">for </w:t>
      </w:r>
      <w:r w:rsidRPr="00B77033">
        <w:rPr>
          <w:rFonts w:cstheme="minorHAnsi"/>
          <w:color w:val="000000"/>
        </w:rPr>
        <w:t>the supply of Medical and Surgical Consumables (DPS) on behalf of contracting authorities.</w:t>
      </w:r>
    </w:p>
    <w:p w14:paraId="185411B5" w14:textId="77777777" w:rsidR="0015545D" w:rsidRDefault="0015545D" w:rsidP="0015545D">
      <w:pPr>
        <w:autoSpaceDE w:val="0"/>
        <w:autoSpaceDN w:val="0"/>
        <w:adjustRightInd w:val="0"/>
        <w:spacing w:after="0" w:line="240" w:lineRule="auto"/>
        <w:rPr>
          <w:rFonts w:cstheme="minorHAnsi"/>
          <w:color w:val="000000"/>
        </w:rPr>
      </w:pPr>
      <w:r w:rsidRPr="00B77033">
        <w:rPr>
          <w:rStyle w:val="Heading3Char"/>
        </w:rPr>
        <w:t>1.1.2</w:t>
      </w:r>
      <w:r w:rsidRPr="00B77033">
        <w:rPr>
          <w:rFonts w:cstheme="minorHAnsi"/>
          <w:color w:val="000000" w:themeColor="text1"/>
        </w:rPr>
        <w:t xml:space="preserve"> </w:t>
      </w:r>
      <w:r w:rsidRPr="00B77033">
        <w:rPr>
          <w:rFonts w:cstheme="minorHAnsi"/>
          <w:color w:val="000000"/>
        </w:rPr>
        <w:t>The contracting authorities eligible to partake in the DPS (Contracting</w:t>
      </w:r>
      <w:r>
        <w:rPr>
          <w:rFonts w:cstheme="minorHAnsi"/>
          <w:color w:val="000000"/>
        </w:rPr>
        <w:t xml:space="preserve"> </w:t>
      </w:r>
      <w:r w:rsidRPr="00B77033">
        <w:rPr>
          <w:rFonts w:cstheme="minorHAnsi"/>
          <w:color w:val="000000"/>
        </w:rPr>
        <w:t>Authorities) include but not limited to:</w:t>
      </w:r>
      <w:r>
        <w:rPr>
          <w:rFonts w:cstheme="minorHAnsi"/>
          <w:color w:val="000000"/>
        </w:rPr>
        <w:t xml:space="preserve"> </w:t>
      </w:r>
    </w:p>
    <w:p w14:paraId="6C380BEB" w14:textId="77777777" w:rsidR="0015545D" w:rsidRPr="00B77033"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B77033">
        <w:rPr>
          <w:rFonts w:cstheme="minorHAnsi"/>
          <w:color w:val="000000"/>
        </w:rPr>
        <w:t xml:space="preserve">Ireland East Hospital Group, comprising of </w:t>
      </w:r>
      <w:r w:rsidRPr="00B77033">
        <w:rPr>
          <w:rFonts w:cstheme="minorHAnsi"/>
          <w:color w:val="000000"/>
          <w:spacing w:val="-1"/>
        </w:rPr>
        <w:t xml:space="preserve">Mater Misericordiae University Hospital, St. Vincent’s University Hospital, Our Lady’s Hospital Navan, Regional Hospital Mullingar, St Luke’s General Hospital, Wexford General Hospital, St. Columcille’s Hospital, St. Michael’s Hospital, Cappagh National Orthopaedic Hospital </w:t>
      </w:r>
      <w:r>
        <w:rPr>
          <w:rFonts w:cstheme="minorHAnsi"/>
          <w:color w:val="000000"/>
          <w:spacing w:val="-1"/>
        </w:rPr>
        <w:t xml:space="preserve"> and</w:t>
      </w:r>
      <w:r w:rsidRPr="00B77033">
        <w:rPr>
          <w:rFonts w:cstheme="minorHAnsi"/>
          <w:color w:val="000000"/>
          <w:spacing w:val="-1"/>
        </w:rPr>
        <w:t xml:space="preserve"> Royal Victoria Eye &amp; Ear Hospital</w:t>
      </w:r>
    </w:p>
    <w:p w14:paraId="3D2E14EE" w14:textId="77777777" w:rsidR="0015545D" w:rsidRPr="00B77033" w:rsidRDefault="0015545D" w:rsidP="00A92770">
      <w:pPr>
        <w:pStyle w:val="ListParagraph"/>
        <w:numPr>
          <w:ilvl w:val="0"/>
          <w:numId w:val="51"/>
        </w:numPr>
        <w:autoSpaceDE w:val="0"/>
        <w:autoSpaceDN w:val="0"/>
        <w:adjustRightInd w:val="0"/>
        <w:spacing w:after="0" w:line="240" w:lineRule="auto"/>
        <w:rPr>
          <w:rFonts w:cstheme="minorHAnsi"/>
          <w:color w:val="000000"/>
        </w:rPr>
      </w:pPr>
      <w:r>
        <w:rPr>
          <w:rFonts w:cstheme="minorHAnsi"/>
          <w:color w:val="000000"/>
          <w:spacing w:val="-1"/>
        </w:rPr>
        <w:t>The Rotunda Hospital Dublin.</w:t>
      </w:r>
    </w:p>
    <w:p w14:paraId="2BE5D14B" w14:textId="77777777" w:rsidR="0015545D"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B77033">
        <w:rPr>
          <w:rFonts w:cstheme="minorHAnsi"/>
          <w:color w:val="000000"/>
        </w:rPr>
        <w:t xml:space="preserve">Such other contracting authorities as may be notified to Economic Operators by the </w:t>
      </w:r>
      <w:r>
        <w:rPr>
          <w:rFonts w:cstheme="minorHAnsi"/>
          <w:color w:val="000000"/>
        </w:rPr>
        <w:t>DMHTG</w:t>
      </w:r>
      <w:r w:rsidRPr="00B77033">
        <w:rPr>
          <w:rFonts w:cstheme="minorHAnsi"/>
          <w:color w:val="000000"/>
        </w:rPr>
        <w:t xml:space="preserve"> from</w:t>
      </w:r>
      <w:r>
        <w:rPr>
          <w:rFonts w:cstheme="minorHAnsi"/>
          <w:color w:val="000000"/>
        </w:rPr>
        <w:t xml:space="preserve"> </w:t>
      </w:r>
      <w:r w:rsidRPr="00B77033">
        <w:rPr>
          <w:rFonts w:cstheme="minorHAnsi"/>
          <w:color w:val="000000"/>
        </w:rPr>
        <w:t>time to time.</w:t>
      </w:r>
    </w:p>
    <w:p w14:paraId="2A9AF421" w14:textId="77777777" w:rsidR="0015545D" w:rsidRPr="00B77033" w:rsidRDefault="0015545D" w:rsidP="0015545D">
      <w:pPr>
        <w:autoSpaceDE w:val="0"/>
        <w:autoSpaceDN w:val="0"/>
        <w:adjustRightInd w:val="0"/>
        <w:spacing w:after="0" w:line="240" w:lineRule="auto"/>
        <w:rPr>
          <w:rFonts w:cstheme="minorHAnsi"/>
          <w:color w:val="000000"/>
        </w:rPr>
      </w:pPr>
      <w:r w:rsidRPr="00B77033">
        <w:rPr>
          <w:rStyle w:val="Heading3Char"/>
        </w:rPr>
        <w:t>1.1.3</w:t>
      </w:r>
      <w:r w:rsidRPr="00B77033">
        <w:rPr>
          <w:rFonts w:cstheme="minorHAnsi"/>
          <w:color w:val="000000" w:themeColor="text1"/>
        </w:rPr>
        <w:t xml:space="preserve"> </w:t>
      </w:r>
      <w:r w:rsidRPr="00B77033">
        <w:rPr>
          <w:rFonts w:cstheme="minorHAnsi"/>
          <w:color w:val="000000"/>
        </w:rPr>
        <w:t xml:space="preserve">Economic Operators admitted to the DPS will be invited to participate in </w:t>
      </w:r>
      <w:r>
        <w:rPr>
          <w:rFonts w:cstheme="minorHAnsi"/>
          <w:color w:val="000000"/>
        </w:rPr>
        <w:t>Mini Competitions</w:t>
      </w:r>
      <w:r w:rsidRPr="00B77033">
        <w:rPr>
          <w:rFonts w:cstheme="minorHAnsi"/>
          <w:color w:val="000000"/>
        </w:rPr>
        <w:t xml:space="preserve"> issued by the Contracting</w:t>
      </w:r>
      <w:r>
        <w:rPr>
          <w:rFonts w:cstheme="minorHAnsi"/>
          <w:color w:val="000000"/>
        </w:rPr>
        <w:t xml:space="preserve"> </w:t>
      </w:r>
      <w:r w:rsidRPr="00B77033">
        <w:rPr>
          <w:rFonts w:cstheme="minorHAnsi"/>
          <w:color w:val="000000"/>
        </w:rPr>
        <w:t xml:space="preserve">Authorities through </w:t>
      </w:r>
      <w:r w:rsidRPr="00B77033">
        <w:rPr>
          <w:rFonts w:cstheme="minorHAnsi"/>
          <w:color w:val="0000FF"/>
        </w:rPr>
        <w:t>www.</w:t>
      </w:r>
      <w:r>
        <w:rPr>
          <w:rFonts w:cstheme="minorHAnsi"/>
          <w:color w:val="0000FF"/>
        </w:rPr>
        <w:t>etenders .gov.ie</w:t>
      </w:r>
      <w:r w:rsidRPr="00B77033">
        <w:rPr>
          <w:rFonts w:cstheme="minorHAnsi"/>
          <w:color w:val="000000"/>
        </w:rPr>
        <w:t xml:space="preserve"> (</w:t>
      </w:r>
      <w:r>
        <w:rPr>
          <w:rFonts w:cstheme="minorHAnsi"/>
          <w:color w:val="000000"/>
        </w:rPr>
        <w:t>eTenders</w:t>
      </w:r>
      <w:r w:rsidRPr="00B77033">
        <w:rPr>
          <w:rFonts w:cstheme="minorHAnsi"/>
          <w:color w:val="222222"/>
        </w:rPr>
        <w:t xml:space="preserve">) </w:t>
      </w:r>
      <w:r w:rsidRPr="00B77033">
        <w:rPr>
          <w:rFonts w:cstheme="minorHAnsi"/>
          <w:color w:val="000000"/>
        </w:rPr>
        <w:t xml:space="preserve">for the supply of </w:t>
      </w:r>
      <w:r>
        <w:rPr>
          <w:rFonts w:cstheme="minorHAnsi"/>
          <w:color w:val="000000"/>
        </w:rPr>
        <w:t>Medical and Surgical Consumables</w:t>
      </w:r>
      <w:r w:rsidRPr="00B77033">
        <w:rPr>
          <w:rFonts w:cstheme="minorHAnsi"/>
          <w:color w:val="000000"/>
        </w:rPr>
        <w:t xml:space="preserve"> </w:t>
      </w:r>
      <w:r>
        <w:rPr>
          <w:rFonts w:cstheme="minorHAnsi"/>
          <w:color w:val="000000"/>
        </w:rPr>
        <w:t>(</w:t>
      </w:r>
      <w:r w:rsidRPr="00B77033">
        <w:rPr>
          <w:rFonts w:cstheme="minorHAnsi"/>
          <w:color w:val="000000"/>
        </w:rPr>
        <w:t>Goods</w:t>
      </w:r>
      <w:r>
        <w:rPr>
          <w:rFonts w:cstheme="minorHAnsi"/>
          <w:color w:val="000000"/>
        </w:rPr>
        <w:t>)</w:t>
      </w:r>
      <w:r w:rsidRPr="00B77033">
        <w:rPr>
          <w:rFonts w:cstheme="minorHAnsi"/>
          <w:color w:val="000000"/>
        </w:rPr>
        <w:t xml:space="preserve"> during the Period of Validity</w:t>
      </w:r>
      <w:r>
        <w:rPr>
          <w:rFonts w:cstheme="minorHAnsi"/>
          <w:color w:val="000000"/>
        </w:rPr>
        <w:t xml:space="preserve"> </w:t>
      </w:r>
      <w:r w:rsidRPr="00B77033">
        <w:rPr>
          <w:rFonts w:cstheme="minorHAnsi"/>
          <w:color w:val="000000"/>
        </w:rPr>
        <w:t>of</w:t>
      </w:r>
      <w:r>
        <w:rPr>
          <w:rFonts w:cstheme="minorHAnsi"/>
          <w:color w:val="000000"/>
        </w:rPr>
        <w:t xml:space="preserve"> </w:t>
      </w:r>
      <w:r w:rsidRPr="00B77033">
        <w:rPr>
          <w:rFonts w:cstheme="minorHAnsi"/>
          <w:color w:val="000000"/>
        </w:rPr>
        <w:t>the DPS.</w:t>
      </w:r>
    </w:p>
    <w:p w14:paraId="15944D37" w14:textId="77777777" w:rsidR="0015545D" w:rsidRDefault="0015545D" w:rsidP="0015545D">
      <w:pPr>
        <w:autoSpaceDE w:val="0"/>
        <w:autoSpaceDN w:val="0"/>
        <w:adjustRightInd w:val="0"/>
        <w:spacing w:after="0" w:line="240" w:lineRule="auto"/>
        <w:rPr>
          <w:rFonts w:cstheme="minorHAnsi"/>
          <w:color w:val="222222"/>
        </w:rPr>
      </w:pPr>
      <w:r w:rsidRPr="008902D2">
        <w:rPr>
          <w:rStyle w:val="Heading3Char"/>
        </w:rPr>
        <w:t xml:space="preserve">1.1.4 </w:t>
      </w:r>
      <w:r w:rsidRPr="00B77033">
        <w:rPr>
          <w:rFonts w:cstheme="minorHAnsi"/>
          <w:color w:val="222222"/>
        </w:rPr>
        <w:t>It is anticipated that th</w:t>
      </w:r>
      <w:r>
        <w:rPr>
          <w:rFonts w:cstheme="minorHAnsi"/>
          <w:color w:val="222222"/>
        </w:rPr>
        <w:t>e DPS will commence in Quarter 3, 2024</w:t>
      </w:r>
      <w:r w:rsidRPr="00B77033">
        <w:rPr>
          <w:rFonts w:cstheme="minorHAnsi"/>
          <w:color w:val="222222"/>
        </w:rPr>
        <w:t>.</w:t>
      </w:r>
    </w:p>
    <w:p w14:paraId="7562E56F" w14:textId="77777777" w:rsidR="0015545D" w:rsidRPr="00B77033" w:rsidRDefault="0015545D" w:rsidP="0015545D">
      <w:pPr>
        <w:autoSpaceDE w:val="0"/>
        <w:autoSpaceDN w:val="0"/>
        <w:adjustRightInd w:val="0"/>
        <w:spacing w:after="0" w:line="240" w:lineRule="auto"/>
        <w:rPr>
          <w:rFonts w:cstheme="minorHAnsi"/>
          <w:color w:val="222222"/>
        </w:rPr>
      </w:pPr>
      <w:r w:rsidRPr="008902D2">
        <w:rPr>
          <w:rStyle w:val="Heading3Char"/>
        </w:rPr>
        <w:t>1.1.5</w:t>
      </w:r>
      <w:r w:rsidRPr="00B77033">
        <w:rPr>
          <w:rFonts w:cstheme="minorHAnsi"/>
          <w:color w:val="000000"/>
        </w:rPr>
        <w:t xml:space="preserve"> </w:t>
      </w:r>
      <w:r w:rsidRPr="00B77033">
        <w:rPr>
          <w:rFonts w:cstheme="minorHAnsi"/>
          <w:color w:val="222222"/>
        </w:rPr>
        <w:t xml:space="preserve">The Period of Validity will be five years. The </w:t>
      </w:r>
      <w:r>
        <w:rPr>
          <w:rFonts w:cstheme="minorHAnsi"/>
          <w:color w:val="222222"/>
        </w:rPr>
        <w:t>DMHTG</w:t>
      </w:r>
      <w:r w:rsidRPr="00B77033">
        <w:rPr>
          <w:rFonts w:cstheme="minorHAnsi"/>
          <w:color w:val="222222"/>
        </w:rPr>
        <w:t xml:space="preserve"> may, subject to c</w:t>
      </w:r>
      <w:r>
        <w:rPr>
          <w:rFonts w:cstheme="minorHAnsi"/>
          <w:color w:val="222222"/>
        </w:rPr>
        <w:t xml:space="preserve">ompliance with the Regulations, </w:t>
      </w:r>
      <w:r w:rsidRPr="00B77033">
        <w:rPr>
          <w:rFonts w:cstheme="minorHAnsi"/>
          <w:color w:val="222222"/>
        </w:rPr>
        <w:t>amend the Period of Validity.</w:t>
      </w:r>
    </w:p>
    <w:p w14:paraId="6E08C4D7" w14:textId="77777777" w:rsidR="0015545D" w:rsidRDefault="0015545D" w:rsidP="0015545D">
      <w:pPr>
        <w:autoSpaceDE w:val="0"/>
        <w:autoSpaceDN w:val="0"/>
        <w:adjustRightInd w:val="0"/>
        <w:spacing w:before="0" w:after="0" w:line="240" w:lineRule="auto"/>
        <w:rPr>
          <w:rFonts w:ascii="Tahoma" w:hAnsi="Tahoma" w:cs="Tahoma"/>
          <w:color w:val="000000"/>
        </w:rPr>
      </w:pPr>
      <w:r w:rsidRPr="008902D2">
        <w:rPr>
          <w:rStyle w:val="Heading3Char"/>
        </w:rPr>
        <w:t xml:space="preserve">1.1.6 </w:t>
      </w:r>
      <w:r w:rsidRPr="0023647C">
        <w:rPr>
          <w:rFonts w:cstheme="minorHAnsi"/>
          <w:color w:val="000000"/>
        </w:rPr>
        <w:t>The total value of contracts to be awarded under the DPS (hereinafter referred</w:t>
      </w:r>
      <w:r>
        <w:rPr>
          <w:rFonts w:cstheme="minorHAnsi"/>
          <w:color w:val="000000"/>
        </w:rPr>
        <w:t xml:space="preserve"> RFT Contract(s))</w:t>
      </w:r>
      <w:r w:rsidRPr="0023647C">
        <w:rPr>
          <w:rFonts w:cstheme="minorHAnsi"/>
          <w:color w:val="000000"/>
          <w:sz w:val="13"/>
          <w:szCs w:val="13"/>
        </w:rPr>
        <w:t xml:space="preserve"> </w:t>
      </w:r>
      <w:r w:rsidRPr="0023647C">
        <w:rPr>
          <w:rFonts w:cstheme="minorHAnsi"/>
          <w:color w:val="000000"/>
        </w:rPr>
        <w:t xml:space="preserve">is estimated to exceed the threshold for the application of Directive 2014/24 EU and the </w:t>
      </w:r>
      <w:r w:rsidRPr="0023647C">
        <w:rPr>
          <w:rFonts w:cstheme="minorHAnsi"/>
          <w:color w:val="222222"/>
        </w:rPr>
        <w:t xml:space="preserve">Regulations </w:t>
      </w:r>
      <w:r w:rsidRPr="0023647C">
        <w:rPr>
          <w:rFonts w:cstheme="minorHAnsi"/>
          <w:color w:val="000000"/>
        </w:rPr>
        <w:t>to this call for competition.</w:t>
      </w:r>
    </w:p>
    <w:p w14:paraId="61744D23" w14:textId="77777777" w:rsidR="0015545D" w:rsidRPr="008A5A5C" w:rsidRDefault="0015545D" w:rsidP="0015545D">
      <w:pPr>
        <w:autoSpaceDE w:val="0"/>
        <w:autoSpaceDN w:val="0"/>
        <w:adjustRightInd w:val="0"/>
        <w:spacing w:before="0" w:after="0" w:line="240" w:lineRule="auto"/>
        <w:rPr>
          <w:rFonts w:ascii="Tahoma" w:hAnsi="Tahoma" w:cs="Tahoma"/>
          <w:color w:val="000000"/>
        </w:rPr>
      </w:pPr>
    </w:p>
    <w:p w14:paraId="45C01A3F" w14:textId="77777777" w:rsidR="0015545D" w:rsidRPr="008A5A5C" w:rsidRDefault="0015545D" w:rsidP="0015545D">
      <w:pPr>
        <w:pStyle w:val="Heading2"/>
      </w:pPr>
      <w:r w:rsidRPr="008A5A5C">
        <w:t>1.2 DYNAMIC PURCHASING SYSTEM (DPS)</w:t>
      </w:r>
    </w:p>
    <w:p w14:paraId="75BBB741" w14:textId="77777777" w:rsidR="0015545D" w:rsidRDefault="0015545D" w:rsidP="0015545D">
      <w:pPr>
        <w:autoSpaceDE w:val="0"/>
        <w:autoSpaceDN w:val="0"/>
        <w:adjustRightInd w:val="0"/>
        <w:spacing w:after="0" w:line="240" w:lineRule="auto"/>
        <w:rPr>
          <w:rFonts w:cstheme="minorHAnsi"/>
          <w:color w:val="000000"/>
        </w:rPr>
      </w:pPr>
      <w:r w:rsidRPr="008A5A5C">
        <w:rPr>
          <w:rStyle w:val="Heading3Char"/>
        </w:rPr>
        <w:t>1.2.1</w:t>
      </w:r>
      <w:r w:rsidRPr="00B77033">
        <w:rPr>
          <w:rFonts w:cstheme="minorHAnsi"/>
          <w:color w:val="000000"/>
        </w:rPr>
        <w:t xml:space="preserve"> A Dynamic Purchasing System is a two-stage electronic process that</w:t>
      </w:r>
      <w:r>
        <w:rPr>
          <w:rFonts w:cstheme="minorHAnsi"/>
          <w:color w:val="000000"/>
        </w:rPr>
        <w:t xml:space="preserve"> contracting authorities use to </w:t>
      </w:r>
      <w:r w:rsidRPr="00B77033">
        <w:rPr>
          <w:rFonts w:cstheme="minorHAnsi"/>
          <w:color w:val="000000"/>
        </w:rPr>
        <w:t>streamline the procurement of commonly available goods, works or services that meet their requirements</w:t>
      </w:r>
      <w:r>
        <w:rPr>
          <w:rFonts w:cstheme="minorHAnsi"/>
          <w:color w:val="000000"/>
        </w:rPr>
        <w:t xml:space="preserve"> </w:t>
      </w:r>
      <w:r w:rsidRPr="00B77033">
        <w:rPr>
          <w:rFonts w:cstheme="minorHAnsi"/>
          <w:color w:val="000000"/>
        </w:rPr>
        <w:t xml:space="preserve">from all suitably qualified </w:t>
      </w:r>
      <w:r w:rsidRPr="00B77033">
        <w:rPr>
          <w:rFonts w:cstheme="minorHAnsi"/>
          <w:color w:val="222222"/>
        </w:rPr>
        <w:t xml:space="preserve">Economic Operators </w:t>
      </w:r>
      <w:r w:rsidRPr="00B77033">
        <w:rPr>
          <w:rFonts w:cstheme="minorHAnsi"/>
          <w:color w:val="000000"/>
        </w:rPr>
        <w:t>that have been admitted.</w:t>
      </w:r>
    </w:p>
    <w:p w14:paraId="3D7226AF" w14:textId="77777777" w:rsidR="0015545D" w:rsidRPr="00B77033" w:rsidRDefault="0015545D" w:rsidP="0015545D">
      <w:pPr>
        <w:autoSpaceDE w:val="0"/>
        <w:autoSpaceDN w:val="0"/>
        <w:adjustRightInd w:val="0"/>
        <w:spacing w:after="0" w:line="240" w:lineRule="auto"/>
        <w:rPr>
          <w:rFonts w:cstheme="minorHAnsi"/>
          <w:color w:val="000000"/>
        </w:rPr>
      </w:pPr>
      <w:r w:rsidRPr="008A5A5C">
        <w:rPr>
          <w:rStyle w:val="Heading3Char"/>
        </w:rPr>
        <w:t>1.2.2</w:t>
      </w:r>
      <w:r w:rsidRPr="00B77033">
        <w:rPr>
          <w:rFonts w:cstheme="minorHAnsi"/>
          <w:color w:val="000000"/>
        </w:rPr>
        <w:t xml:space="preserve"> Following the initial establishment of a Dynamic Purchasing System,</w:t>
      </w:r>
      <w:r>
        <w:rPr>
          <w:rFonts w:cstheme="minorHAnsi"/>
          <w:color w:val="000000"/>
        </w:rPr>
        <w:t xml:space="preserve"> the system re-opens to receive </w:t>
      </w:r>
      <w:r w:rsidRPr="00B77033">
        <w:rPr>
          <w:rFonts w:cstheme="minorHAnsi"/>
          <w:color w:val="000000"/>
        </w:rPr>
        <w:t>requests to participate from new and previously unsuccessful Economic Operators.</w:t>
      </w:r>
    </w:p>
    <w:p w14:paraId="5F42DAF8" w14:textId="77777777" w:rsidR="0015545D" w:rsidRDefault="0015545D" w:rsidP="0015545D">
      <w:pPr>
        <w:autoSpaceDE w:val="0"/>
        <w:autoSpaceDN w:val="0"/>
        <w:adjustRightInd w:val="0"/>
        <w:spacing w:after="0" w:line="240" w:lineRule="auto"/>
        <w:rPr>
          <w:rFonts w:cstheme="minorHAnsi"/>
          <w:color w:val="000000"/>
        </w:rPr>
      </w:pPr>
      <w:r w:rsidRPr="008A5A5C">
        <w:rPr>
          <w:rStyle w:val="Heading3Char"/>
        </w:rPr>
        <w:t>1.2.3</w:t>
      </w:r>
      <w:r w:rsidRPr="00B77033">
        <w:rPr>
          <w:rFonts w:cstheme="minorHAnsi"/>
          <w:color w:val="000000"/>
        </w:rPr>
        <w:t xml:space="preserve"> The initial phase of a Dynamic Purchasing System covers the asse</w:t>
      </w:r>
      <w:r>
        <w:rPr>
          <w:rFonts w:cstheme="minorHAnsi"/>
          <w:color w:val="000000"/>
        </w:rPr>
        <w:t xml:space="preserve">ssment of exclusion grounds and </w:t>
      </w:r>
      <w:r w:rsidRPr="00B77033">
        <w:rPr>
          <w:rFonts w:cstheme="minorHAnsi"/>
          <w:color w:val="000000"/>
        </w:rPr>
        <w:t>selection criteria only and all Economic Operators that pass this assessment shall be admitted (there is</w:t>
      </w:r>
      <w:r>
        <w:rPr>
          <w:rFonts w:cstheme="minorHAnsi"/>
          <w:color w:val="000000"/>
        </w:rPr>
        <w:t xml:space="preserve"> </w:t>
      </w:r>
      <w:r w:rsidRPr="00B77033">
        <w:rPr>
          <w:rFonts w:cstheme="minorHAnsi"/>
          <w:color w:val="000000"/>
        </w:rPr>
        <w:t xml:space="preserve">no limit to the number of </w:t>
      </w:r>
      <w:r w:rsidRPr="00B77033">
        <w:rPr>
          <w:rFonts w:cstheme="minorHAnsi"/>
          <w:color w:val="222222"/>
        </w:rPr>
        <w:t xml:space="preserve">Economic Operators </w:t>
      </w:r>
      <w:r w:rsidRPr="00B77033">
        <w:rPr>
          <w:rFonts w:cstheme="minorHAnsi"/>
          <w:color w:val="000000"/>
        </w:rPr>
        <w:t>that may be admitted to a Dynamic Purchasing System).</w:t>
      </w:r>
      <w:r>
        <w:rPr>
          <w:rFonts w:cstheme="minorHAnsi"/>
          <w:color w:val="000000"/>
        </w:rPr>
        <w:t xml:space="preserve"> </w:t>
      </w:r>
      <w:r w:rsidRPr="00B77033">
        <w:rPr>
          <w:rFonts w:cstheme="minorHAnsi"/>
          <w:color w:val="000000"/>
        </w:rPr>
        <w:t>Individual contracts are subsequently awarded, following further competition, at the second stage of the</w:t>
      </w:r>
      <w:r>
        <w:rPr>
          <w:rFonts w:cstheme="minorHAnsi"/>
          <w:color w:val="000000"/>
        </w:rPr>
        <w:t xml:space="preserve"> </w:t>
      </w:r>
      <w:r w:rsidRPr="00B77033">
        <w:rPr>
          <w:rFonts w:cstheme="minorHAnsi"/>
          <w:color w:val="000000"/>
        </w:rPr>
        <w:t>procurement process.</w:t>
      </w:r>
    </w:p>
    <w:p w14:paraId="22D73C4E" w14:textId="77777777" w:rsidR="0015545D" w:rsidRDefault="0015545D" w:rsidP="0015545D">
      <w:pPr>
        <w:autoSpaceDE w:val="0"/>
        <w:autoSpaceDN w:val="0"/>
        <w:adjustRightInd w:val="0"/>
        <w:spacing w:after="0" w:line="240" w:lineRule="auto"/>
        <w:rPr>
          <w:rFonts w:cstheme="minorHAnsi"/>
          <w:color w:val="000000"/>
        </w:rPr>
      </w:pPr>
    </w:p>
    <w:p w14:paraId="36313881" w14:textId="77777777" w:rsidR="0015545D" w:rsidRDefault="0015545D" w:rsidP="0015545D">
      <w:pPr>
        <w:autoSpaceDE w:val="0"/>
        <w:autoSpaceDN w:val="0"/>
        <w:adjustRightInd w:val="0"/>
        <w:spacing w:after="0" w:line="240" w:lineRule="auto"/>
        <w:rPr>
          <w:rFonts w:cstheme="minorHAnsi"/>
          <w:color w:val="000000"/>
        </w:rPr>
      </w:pPr>
    </w:p>
    <w:p w14:paraId="1951813C" w14:textId="77777777" w:rsidR="0015545D" w:rsidRPr="00B77033" w:rsidRDefault="0015545D" w:rsidP="0015545D">
      <w:pPr>
        <w:autoSpaceDE w:val="0"/>
        <w:autoSpaceDN w:val="0"/>
        <w:adjustRightInd w:val="0"/>
        <w:spacing w:after="0" w:line="240" w:lineRule="auto"/>
        <w:rPr>
          <w:rFonts w:cstheme="minorHAnsi"/>
          <w:color w:val="000000"/>
        </w:rPr>
      </w:pPr>
    </w:p>
    <w:p w14:paraId="66D7A280" w14:textId="77777777" w:rsidR="0015545D" w:rsidRPr="0029102D" w:rsidRDefault="0015545D" w:rsidP="0015545D">
      <w:pPr>
        <w:pStyle w:val="Heading2"/>
      </w:pPr>
      <w:r w:rsidRPr="00B77033">
        <w:t>1.3 DIVISION INTO LOTS</w:t>
      </w:r>
    </w:p>
    <w:p w14:paraId="7982022E" w14:textId="77777777" w:rsidR="0015545D" w:rsidRPr="00B77033" w:rsidRDefault="0015545D" w:rsidP="0015545D">
      <w:pPr>
        <w:autoSpaceDE w:val="0"/>
        <w:autoSpaceDN w:val="0"/>
        <w:adjustRightInd w:val="0"/>
        <w:spacing w:after="0" w:line="240" w:lineRule="auto"/>
        <w:rPr>
          <w:rFonts w:cstheme="minorHAnsi"/>
          <w:color w:val="000000"/>
        </w:rPr>
      </w:pPr>
      <w:r w:rsidRPr="008A5A5C">
        <w:rPr>
          <w:rStyle w:val="Heading3Char"/>
        </w:rPr>
        <w:t>1.3.1</w:t>
      </w:r>
      <w:r w:rsidRPr="00B77033">
        <w:rPr>
          <w:rFonts w:cstheme="minorHAnsi"/>
          <w:color w:val="000000"/>
        </w:rPr>
        <w:t xml:space="preserve"> The DPS will be divided into </w:t>
      </w:r>
      <w:r>
        <w:rPr>
          <w:rFonts w:cstheme="minorHAnsi"/>
          <w:color w:val="000000"/>
        </w:rPr>
        <w:t xml:space="preserve">various </w:t>
      </w:r>
      <w:r w:rsidRPr="00B77033">
        <w:rPr>
          <w:rFonts w:cstheme="minorHAnsi"/>
          <w:color w:val="000000"/>
        </w:rPr>
        <w:t>lots</w:t>
      </w:r>
      <w:r>
        <w:rPr>
          <w:rStyle w:val="FootnoteReference"/>
          <w:rFonts w:cstheme="minorHAnsi"/>
          <w:color w:val="000000"/>
        </w:rPr>
        <w:footnoteReference w:id="11"/>
      </w:r>
      <w:r w:rsidRPr="00B77033">
        <w:rPr>
          <w:rFonts w:cstheme="minorHAnsi"/>
          <w:color w:val="000000"/>
        </w:rPr>
        <w:t>:</w:t>
      </w:r>
    </w:p>
    <w:p w14:paraId="0B9A9E51" w14:textId="77777777" w:rsidR="0015545D"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LOT REFERENCE DESCRIPTION</w:t>
      </w:r>
    </w:p>
    <w:p w14:paraId="45B849CA"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1 – Needles</w:t>
      </w:r>
    </w:p>
    <w:p w14:paraId="49F3A558"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2 – Syringes</w:t>
      </w:r>
    </w:p>
    <w:p w14:paraId="231B0E71"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3 – Gloves</w:t>
      </w:r>
    </w:p>
    <w:p w14:paraId="6005C6FC"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4 – Medical Paper Products</w:t>
      </w:r>
    </w:p>
    <w:p w14:paraId="58AFABC1"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5 – Surgical</w:t>
      </w:r>
    </w:p>
    <w:p w14:paraId="665CEEC4"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6 - Personal Protection Equipment</w:t>
      </w:r>
    </w:p>
    <w:p w14:paraId="1640C560"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7 – Baby</w:t>
      </w:r>
    </w:p>
    <w:p w14:paraId="4DE0A421"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8 – Household</w:t>
      </w:r>
    </w:p>
    <w:p w14:paraId="3E055EEE" w14:textId="77777777" w:rsidR="0015545D"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9 – Lactation</w:t>
      </w:r>
    </w:p>
    <w:p w14:paraId="6F179B3D" w14:textId="77777777" w:rsidR="0015545D" w:rsidRPr="00B77033" w:rsidRDefault="0015545D" w:rsidP="0015545D">
      <w:pPr>
        <w:autoSpaceDE w:val="0"/>
        <w:autoSpaceDN w:val="0"/>
        <w:adjustRightInd w:val="0"/>
        <w:spacing w:after="0" w:line="240" w:lineRule="auto"/>
        <w:rPr>
          <w:rFonts w:cstheme="minorHAnsi"/>
          <w:b/>
          <w:bCs/>
          <w:color w:val="000000"/>
        </w:rPr>
      </w:pPr>
      <w:r>
        <w:rPr>
          <w:rFonts w:cstheme="minorHAnsi"/>
          <w:b/>
          <w:bCs/>
          <w:color w:val="000000"/>
        </w:rPr>
        <w:t>Lot 10 – Miscellaneous</w:t>
      </w:r>
    </w:p>
    <w:p w14:paraId="77AB57A3" w14:textId="77777777" w:rsidR="0015545D" w:rsidRDefault="0015545D" w:rsidP="0015545D">
      <w:pPr>
        <w:autoSpaceDE w:val="0"/>
        <w:autoSpaceDN w:val="0"/>
        <w:adjustRightInd w:val="0"/>
        <w:spacing w:after="0" w:line="240" w:lineRule="auto"/>
        <w:rPr>
          <w:rFonts w:cstheme="minorHAnsi"/>
          <w:color w:val="000000"/>
        </w:rPr>
      </w:pPr>
      <w:r w:rsidRPr="0029102D">
        <w:rPr>
          <w:rStyle w:val="Heading3Char"/>
        </w:rPr>
        <w:t>1.3.2</w:t>
      </w:r>
      <w:r w:rsidRPr="00B77033">
        <w:rPr>
          <w:rFonts w:cstheme="minorHAnsi"/>
          <w:color w:val="000000"/>
        </w:rPr>
        <w:t xml:space="preserve"> A number of Goods subcategories may be procured under each lot. </w:t>
      </w:r>
    </w:p>
    <w:p w14:paraId="034DF863" w14:textId="77777777" w:rsidR="0015545D" w:rsidRPr="00D6316C" w:rsidRDefault="0015545D" w:rsidP="0015545D">
      <w:pPr>
        <w:autoSpaceDE w:val="0"/>
        <w:autoSpaceDN w:val="0"/>
        <w:adjustRightInd w:val="0"/>
        <w:spacing w:after="0" w:line="240" w:lineRule="auto"/>
        <w:rPr>
          <w:rFonts w:cstheme="minorHAnsi"/>
          <w:color w:val="000000"/>
        </w:rPr>
      </w:pPr>
    </w:p>
    <w:p w14:paraId="613E9E4B" w14:textId="77777777" w:rsidR="0015545D" w:rsidRPr="00B77033" w:rsidRDefault="0015545D" w:rsidP="0015545D">
      <w:pPr>
        <w:pStyle w:val="Heading1"/>
      </w:pPr>
      <w:r w:rsidRPr="00B77033">
        <w:t>ESTABLISHMENT AND OPERATION OF THE DPS</w:t>
      </w:r>
    </w:p>
    <w:p w14:paraId="3A4B8328" w14:textId="77777777" w:rsidR="0015545D" w:rsidRPr="00B77033" w:rsidRDefault="0015545D" w:rsidP="0015545D">
      <w:pPr>
        <w:pStyle w:val="Heading2"/>
      </w:pPr>
      <w:r w:rsidRPr="00B77033">
        <w:t>1.4 STAGE 1 – CALL FOR COMPETITION – DPS QUALIFICATION</w:t>
      </w:r>
    </w:p>
    <w:p w14:paraId="7DF37330" w14:textId="77777777" w:rsidR="0015545D" w:rsidRPr="00B77033"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 xml:space="preserve">This stage is hosted on </w:t>
      </w:r>
      <w:r w:rsidRPr="00B77033">
        <w:rPr>
          <w:rFonts w:cstheme="minorHAnsi"/>
          <w:b/>
          <w:bCs/>
          <w:color w:val="0000FF"/>
        </w:rPr>
        <w:t>www.etenders.gov.ie</w:t>
      </w:r>
      <w:r>
        <w:rPr>
          <w:rStyle w:val="FootnoteReference"/>
          <w:rFonts w:cstheme="minorHAnsi"/>
          <w:b/>
          <w:bCs/>
          <w:color w:val="0000FF"/>
        </w:rPr>
        <w:footnoteReference w:id="12"/>
      </w:r>
      <w:r w:rsidRPr="00B77033">
        <w:rPr>
          <w:rFonts w:cstheme="minorHAnsi"/>
          <w:color w:val="000000"/>
        </w:rPr>
        <w:t xml:space="preserve"> </w:t>
      </w:r>
      <w:r w:rsidRPr="00B77033">
        <w:rPr>
          <w:rFonts w:cstheme="minorHAnsi"/>
          <w:b/>
          <w:bCs/>
          <w:color w:val="000000"/>
        </w:rPr>
        <w:t>(hereinafter referred to as “eTenders”).</w:t>
      </w:r>
    </w:p>
    <w:p w14:paraId="7F96FA96" w14:textId="77777777" w:rsidR="0015545D" w:rsidRDefault="0015545D" w:rsidP="0015545D">
      <w:pPr>
        <w:autoSpaceDE w:val="0"/>
        <w:autoSpaceDN w:val="0"/>
        <w:adjustRightInd w:val="0"/>
        <w:spacing w:after="0" w:line="240" w:lineRule="auto"/>
        <w:rPr>
          <w:rFonts w:cstheme="minorHAnsi"/>
          <w:color w:val="222222"/>
        </w:rPr>
      </w:pPr>
      <w:r w:rsidRPr="00D824A6">
        <w:rPr>
          <w:rStyle w:val="Heading3Char"/>
        </w:rPr>
        <w:t>1.4.1</w:t>
      </w:r>
      <w:r w:rsidRPr="00B77033">
        <w:rPr>
          <w:rFonts w:cstheme="minorHAnsi"/>
          <w:color w:val="222222"/>
        </w:rPr>
        <w:t xml:space="preserve"> Stage 1 is the call for competition issued by the </w:t>
      </w:r>
      <w:r>
        <w:rPr>
          <w:rFonts w:cstheme="minorHAnsi"/>
          <w:color w:val="222222"/>
        </w:rPr>
        <w:t>DMHTG</w:t>
      </w:r>
      <w:r w:rsidRPr="00B77033">
        <w:rPr>
          <w:rFonts w:cstheme="minorHAnsi"/>
          <w:color w:val="222222"/>
        </w:rPr>
        <w:t xml:space="preserve"> seeking requests to participate (application/s) in the DPS. In stage 1, the </w:t>
      </w:r>
      <w:r>
        <w:rPr>
          <w:rFonts w:cstheme="minorHAnsi"/>
          <w:color w:val="222222"/>
        </w:rPr>
        <w:t>DMHTG</w:t>
      </w:r>
      <w:r w:rsidRPr="00B77033">
        <w:rPr>
          <w:rFonts w:cstheme="minorHAnsi"/>
          <w:color w:val="222222"/>
        </w:rPr>
        <w:t xml:space="preserve"> assesses the Economic Operator against</w:t>
      </w:r>
      <w:r>
        <w:rPr>
          <w:rFonts w:cstheme="minorHAnsi"/>
          <w:color w:val="222222"/>
        </w:rPr>
        <w:t xml:space="preserve"> </w:t>
      </w:r>
      <w:r w:rsidRPr="00B77033">
        <w:rPr>
          <w:rFonts w:cstheme="minorHAnsi"/>
          <w:color w:val="222222"/>
        </w:rPr>
        <w:t>the exclusion grounds and selection criteria only. All Economic Operators that pass this assessment are</w:t>
      </w:r>
      <w:r>
        <w:rPr>
          <w:rFonts w:cstheme="minorHAnsi"/>
          <w:color w:val="222222"/>
        </w:rPr>
        <w:t xml:space="preserve"> </w:t>
      </w:r>
      <w:r w:rsidRPr="00B77033">
        <w:rPr>
          <w:rFonts w:cstheme="minorHAnsi"/>
          <w:color w:val="222222"/>
        </w:rPr>
        <w:t>admitted to the DPS as there is no limit to the number of Economic Operators that may be admitted.</w:t>
      </w:r>
    </w:p>
    <w:p w14:paraId="5E1839F6" w14:textId="77777777" w:rsidR="0015545D" w:rsidRDefault="0015545D" w:rsidP="0015545D">
      <w:pPr>
        <w:autoSpaceDE w:val="0"/>
        <w:autoSpaceDN w:val="0"/>
        <w:adjustRightInd w:val="0"/>
        <w:spacing w:after="0" w:line="240" w:lineRule="auto"/>
        <w:rPr>
          <w:rFonts w:cstheme="minorHAnsi"/>
          <w:color w:val="000000"/>
        </w:rPr>
      </w:pPr>
      <w:r w:rsidRPr="00D824A6">
        <w:rPr>
          <w:rStyle w:val="Heading3Char"/>
        </w:rPr>
        <w:t>1.4.2</w:t>
      </w:r>
      <w:r w:rsidRPr="00B77033">
        <w:rPr>
          <w:rFonts w:cstheme="minorHAnsi"/>
          <w:color w:val="222222"/>
        </w:rPr>
        <w:t xml:space="preserve"> Instructions on how to complete an application are outlined in </w:t>
      </w:r>
      <w:r w:rsidRPr="00B77033">
        <w:rPr>
          <w:rFonts w:cstheme="minorHAnsi"/>
          <w:b/>
          <w:bCs/>
          <w:color w:val="000000"/>
        </w:rPr>
        <w:t xml:space="preserve">Section 4: Application Process </w:t>
      </w:r>
      <w:r>
        <w:rPr>
          <w:rFonts w:cstheme="minorHAnsi"/>
          <w:color w:val="000000"/>
        </w:rPr>
        <w:t xml:space="preserve">of this </w:t>
      </w:r>
      <w:r w:rsidRPr="00B77033">
        <w:rPr>
          <w:rFonts w:cstheme="minorHAnsi"/>
          <w:color w:val="000000"/>
        </w:rPr>
        <w:t>document.</w:t>
      </w:r>
    </w:p>
    <w:p w14:paraId="62747ABE" w14:textId="77777777" w:rsidR="0015545D" w:rsidRDefault="0015545D" w:rsidP="0015545D">
      <w:pPr>
        <w:autoSpaceDE w:val="0"/>
        <w:autoSpaceDN w:val="0"/>
        <w:adjustRightInd w:val="0"/>
        <w:spacing w:after="0" w:line="240" w:lineRule="auto"/>
        <w:rPr>
          <w:rFonts w:cstheme="minorHAnsi"/>
          <w:b/>
          <w:bCs/>
          <w:color w:val="222222"/>
        </w:rPr>
      </w:pPr>
      <w:r w:rsidRPr="001841A0">
        <w:rPr>
          <w:rStyle w:val="Heading3Char"/>
        </w:rPr>
        <w:t>1.4.3</w:t>
      </w:r>
      <w:r w:rsidRPr="00B77033">
        <w:rPr>
          <w:rFonts w:cstheme="minorHAnsi"/>
          <w:color w:val="222222"/>
        </w:rPr>
        <w:t xml:space="preserve"> Applications will be assessed in accordance with </w:t>
      </w:r>
      <w:r w:rsidRPr="00B77033">
        <w:rPr>
          <w:rFonts w:cstheme="minorHAnsi"/>
          <w:b/>
          <w:bCs/>
          <w:color w:val="222222"/>
        </w:rPr>
        <w:t>Section 5: Tender Evaluation and Admittance to</w:t>
      </w:r>
      <w:r>
        <w:rPr>
          <w:rFonts w:cstheme="minorHAnsi"/>
          <w:b/>
          <w:bCs/>
          <w:color w:val="222222"/>
        </w:rPr>
        <w:t xml:space="preserve"> </w:t>
      </w:r>
      <w:r w:rsidRPr="00B77033">
        <w:rPr>
          <w:rFonts w:cstheme="minorHAnsi"/>
          <w:b/>
          <w:bCs/>
          <w:color w:val="222222"/>
        </w:rPr>
        <w:t>the DPS.</w:t>
      </w:r>
      <w:r>
        <w:rPr>
          <w:rFonts w:cstheme="minorHAnsi"/>
          <w:b/>
          <w:bCs/>
          <w:color w:val="222222"/>
        </w:rPr>
        <w:t xml:space="preserve"> </w:t>
      </w:r>
    </w:p>
    <w:p w14:paraId="2995A5D7" w14:textId="77777777" w:rsidR="0015545D" w:rsidRPr="00B77033" w:rsidRDefault="0015545D" w:rsidP="0015545D">
      <w:pPr>
        <w:autoSpaceDE w:val="0"/>
        <w:autoSpaceDN w:val="0"/>
        <w:adjustRightInd w:val="0"/>
        <w:spacing w:after="0" w:line="240" w:lineRule="auto"/>
        <w:rPr>
          <w:rFonts w:cstheme="minorHAnsi"/>
          <w:b/>
          <w:bCs/>
          <w:color w:val="222222"/>
        </w:rPr>
      </w:pPr>
    </w:p>
    <w:p w14:paraId="6D07E246" w14:textId="77777777" w:rsidR="0015545D" w:rsidRPr="00B77033" w:rsidRDefault="0015545D" w:rsidP="0015545D">
      <w:pPr>
        <w:pStyle w:val="Heading2"/>
      </w:pPr>
      <w:r w:rsidRPr="00B77033">
        <w:t>Initial Application Period and Establishment of the DPS</w:t>
      </w:r>
    </w:p>
    <w:p w14:paraId="628087F8" w14:textId="77777777" w:rsidR="0015545D" w:rsidRPr="00B77033" w:rsidRDefault="0015545D" w:rsidP="0015545D">
      <w:pPr>
        <w:autoSpaceDE w:val="0"/>
        <w:autoSpaceDN w:val="0"/>
        <w:adjustRightInd w:val="0"/>
        <w:spacing w:after="0" w:line="240" w:lineRule="auto"/>
        <w:rPr>
          <w:rFonts w:cstheme="minorHAnsi"/>
          <w:color w:val="222222"/>
        </w:rPr>
      </w:pPr>
      <w:r w:rsidRPr="001841A0">
        <w:rPr>
          <w:rStyle w:val="Heading3Char"/>
        </w:rPr>
        <w:t xml:space="preserve">1.4.4 </w:t>
      </w:r>
      <w:r w:rsidRPr="00B77033">
        <w:rPr>
          <w:rFonts w:cstheme="minorHAnsi"/>
          <w:color w:val="222222"/>
        </w:rPr>
        <w:t>The Initial Application Period deadline for submission of applications for the initial establishment of the</w:t>
      </w:r>
    </w:p>
    <w:p w14:paraId="77ED2EB3" w14:textId="77777777" w:rsidR="0015545D" w:rsidRDefault="0015545D" w:rsidP="0015545D">
      <w:pPr>
        <w:autoSpaceDE w:val="0"/>
        <w:autoSpaceDN w:val="0"/>
        <w:adjustRightInd w:val="0"/>
        <w:spacing w:after="0" w:line="240" w:lineRule="auto"/>
        <w:rPr>
          <w:rFonts w:cstheme="minorHAnsi"/>
          <w:color w:val="222222"/>
        </w:rPr>
      </w:pPr>
      <w:r w:rsidRPr="00B77033">
        <w:rPr>
          <w:rFonts w:cstheme="minorHAnsi"/>
          <w:color w:val="222222"/>
        </w:rPr>
        <w:lastRenderedPageBreak/>
        <w:t>DPS is indicated on eTenders. An Economic Operator may submit an application for the initial</w:t>
      </w:r>
      <w:r>
        <w:rPr>
          <w:rFonts w:cstheme="minorHAnsi"/>
          <w:color w:val="222222"/>
        </w:rPr>
        <w:t xml:space="preserve"> </w:t>
      </w:r>
      <w:r w:rsidRPr="00B77033">
        <w:rPr>
          <w:rFonts w:cstheme="minorHAnsi"/>
          <w:color w:val="222222"/>
        </w:rPr>
        <w:t>establishment of the DPS any time prior to this date.</w:t>
      </w:r>
    </w:p>
    <w:p w14:paraId="612581A9" w14:textId="77777777" w:rsidR="0015545D" w:rsidRPr="00B77033" w:rsidRDefault="0015545D" w:rsidP="0015545D">
      <w:pPr>
        <w:autoSpaceDE w:val="0"/>
        <w:autoSpaceDN w:val="0"/>
        <w:adjustRightInd w:val="0"/>
        <w:spacing w:after="0" w:line="240" w:lineRule="auto"/>
        <w:rPr>
          <w:rFonts w:cstheme="minorHAnsi"/>
          <w:color w:val="222222"/>
        </w:rPr>
      </w:pPr>
      <w:r>
        <w:rPr>
          <w:rFonts w:cstheme="minorHAnsi"/>
          <w:color w:val="222222"/>
        </w:rPr>
        <w:t xml:space="preserve"> </w:t>
      </w:r>
      <w:r w:rsidRPr="001841A0">
        <w:rPr>
          <w:rStyle w:val="Heading3Char"/>
        </w:rPr>
        <w:t>1.4.5</w:t>
      </w:r>
      <w:r w:rsidRPr="00B77033">
        <w:rPr>
          <w:rFonts w:cstheme="minorHAnsi"/>
          <w:color w:val="222222"/>
        </w:rPr>
        <w:t xml:space="preserve"> Once the Initial Application Period has passed, the </w:t>
      </w:r>
      <w:r>
        <w:rPr>
          <w:rFonts w:cstheme="minorHAnsi"/>
          <w:color w:val="222222"/>
        </w:rPr>
        <w:t>DMHTG</w:t>
      </w:r>
      <w:r w:rsidRPr="00B77033">
        <w:rPr>
          <w:rFonts w:cstheme="minorHAnsi"/>
          <w:color w:val="222222"/>
        </w:rPr>
        <w:t xml:space="preserve"> shall assess all applications received prior to</w:t>
      </w:r>
      <w:r>
        <w:rPr>
          <w:rFonts w:cstheme="minorHAnsi"/>
          <w:color w:val="222222"/>
        </w:rPr>
        <w:t xml:space="preserve"> </w:t>
      </w:r>
      <w:r w:rsidRPr="00B77033">
        <w:rPr>
          <w:rFonts w:cstheme="minorHAnsi"/>
          <w:color w:val="222222"/>
        </w:rPr>
        <w:t xml:space="preserve">the end of the Initial Application Period. On completion of this assessment, the </w:t>
      </w:r>
      <w:r>
        <w:rPr>
          <w:rFonts w:cstheme="minorHAnsi"/>
          <w:color w:val="222222"/>
        </w:rPr>
        <w:t xml:space="preserve">DMHTG shall notify all </w:t>
      </w:r>
      <w:r w:rsidRPr="00B77033">
        <w:rPr>
          <w:rFonts w:cstheme="minorHAnsi"/>
          <w:color w:val="222222"/>
        </w:rPr>
        <w:t>Economic Operators of the outcome of their application.</w:t>
      </w:r>
    </w:p>
    <w:p w14:paraId="76EC1B50" w14:textId="77777777" w:rsidR="0015545D" w:rsidRPr="00B77033" w:rsidRDefault="0015545D" w:rsidP="0015545D">
      <w:pPr>
        <w:autoSpaceDE w:val="0"/>
        <w:autoSpaceDN w:val="0"/>
        <w:adjustRightInd w:val="0"/>
        <w:spacing w:after="0" w:line="240" w:lineRule="auto"/>
        <w:rPr>
          <w:rFonts w:cstheme="minorHAnsi"/>
          <w:color w:val="222222"/>
        </w:rPr>
      </w:pPr>
      <w:r w:rsidRPr="001841A0">
        <w:rPr>
          <w:rStyle w:val="Heading3Char"/>
        </w:rPr>
        <w:t>1.4.6</w:t>
      </w:r>
      <w:r w:rsidRPr="00B77033">
        <w:rPr>
          <w:rFonts w:cstheme="minorHAnsi"/>
          <w:color w:val="222222"/>
        </w:rPr>
        <w:t xml:space="preserve"> A minimum standstill period of 14 days shall apply to all applications received</w:t>
      </w:r>
      <w:r>
        <w:rPr>
          <w:rFonts w:cstheme="minorHAnsi"/>
          <w:color w:val="222222"/>
        </w:rPr>
        <w:t xml:space="preserve"> during the Initial Application </w:t>
      </w:r>
      <w:r w:rsidRPr="00B77033">
        <w:rPr>
          <w:rFonts w:cstheme="minorHAnsi"/>
          <w:color w:val="222222"/>
        </w:rPr>
        <w:t>Period.</w:t>
      </w:r>
    </w:p>
    <w:p w14:paraId="5AE0D3FB" w14:textId="77777777" w:rsidR="0015545D" w:rsidRPr="00B77033" w:rsidRDefault="0015545D" w:rsidP="0015545D">
      <w:pPr>
        <w:autoSpaceDE w:val="0"/>
        <w:autoSpaceDN w:val="0"/>
        <w:adjustRightInd w:val="0"/>
        <w:spacing w:after="0" w:line="240" w:lineRule="auto"/>
        <w:rPr>
          <w:rFonts w:cstheme="minorHAnsi"/>
          <w:color w:val="222222"/>
        </w:rPr>
      </w:pPr>
      <w:r w:rsidRPr="001841A0">
        <w:rPr>
          <w:rStyle w:val="Heading3Char"/>
        </w:rPr>
        <w:t>1.4.7</w:t>
      </w:r>
      <w:r w:rsidRPr="00B77033">
        <w:rPr>
          <w:rFonts w:cstheme="minorHAnsi"/>
          <w:color w:val="222222"/>
        </w:rPr>
        <w:t xml:space="preserve"> Following the standstill period, the </w:t>
      </w:r>
      <w:r>
        <w:rPr>
          <w:rFonts w:cstheme="minorHAnsi"/>
          <w:color w:val="222222"/>
        </w:rPr>
        <w:t>DMHTG</w:t>
      </w:r>
      <w:r w:rsidRPr="00B77033">
        <w:rPr>
          <w:rFonts w:cstheme="minorHAnsi"/>
          <w:color w:val="222222"/>
        </w:rPr>
        <w:t xml:space="preserve"> shall:</w:t>
      </w:r>
    </w:p>
    <w:p w14:paraId="7E313133" w14:textId="77777777" w:rsidR="0015545D" w:rsidRPr="00B77033"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 xml:space="preserve">(a) invite the successful Economic Operators to execute the DPS Agreement on </w:t>
      </w:r>
      <w:r>
        <w:rPr>
          <w:rFonts w:cstheme="minorHAnsi"/>
          <w:color w:val="222222"/>
        </w:rPr>
        <w:t>eTenders</w:t>
      </w:r>
      <w:r w:rsidRPr="00B77033">
        <w:rPr>
          <w:rFonts w:cstheme="minorHAnsi"/>
          <w:color w:val="222222"/>
        </w:rPr>
        <w:t>; and</w:t>
      </w:r>
    </w:p>
    <w:p w14:paraId="40397CBF" w14:textId="77777777" w:rsidR="0015545D" w:rsidRPr="00B77033"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(b) formally establish the DPS.</w:t>
      </w:r>
    </w:p>
    <w:p w14:paraId="787371BE" w14:textId="77777777" w:rsidR="0015545D" w:rsidRDefault="0015545D" w:rsidP="0015545D">
      <w:pPr>
        <w:autoSpaceDE w:val="0"/>
        <w:autoSpaceDN w:val="0"/>
        <w:adjustRightInd w:val="0"/>
        <w:spacing w:after="0" w:line="240" w:lineRule="auto"/>
        <w:rPr>
          <w:rFonts w:cstheme="minorHAnsi"/>
          <w:color w:val="222222"/>
        </w:rPr>
      </w:pPr>
      <w:r w:rsidRPr="001841A0">
        <w:rPr>
          <w:rStyle w:val="Heading3Char"/>
        </w:rPr>
        <w:t>1.4.8</w:t>
      </w:r>
      <w:r w:rsidRPr="00B77033">
        <w:rPr>
          <w:rFonts w:cstheme="minorHAnsi"/>
          <w:color w:val="222222"/>
        </w:rPr>
        <w:t xml:space="preserve"> The DPS will then become operative and open to the Contracting Authorities to issue </w:t>
      </w:r>
      <w:r>
        <w:rPr>
          <w:rFonts w:cstheme="minorHAnsi"/>
          <w:color w:val="222222"/>
        </w:rPr>
        <w:t xml:space="preserve">Mini Competitions </w:t>
      </w:r>
      <w:r w:rsidRPr="00B77033">
        <w:rPr>
          <w:rFonts w:cstheme="minorHAnsi"/>
          <w:color w:val="222222"/>
        </w:rPr>
        <w:t>and award RFT Contracts (this is the DPS Tender Start Time and the date of the</w:t>
      </w:r>
      <w:r>
        <w:rPr>
          <w:rFonts w:cstheme="minorHAnsi"/>
          <w:color w:val="222222"/>
        </w:rPr>
        <w:t xml:space="preserve"> c</w:t>
      </w:r>
      <w:r w:rsidRPr="00B77033">
        <w:rPr>
          <w:rFonts w:cstheme="minorHAnsi"/>
          <w:color w:val="222222"/>
        </w:rPr>
        <w:t xml:space="preserve">ommencement of the Period </w:t>
      </w:r>
      <w:r>
        <w:rPr>
          <w:rFonts w:cstheme="minorHAnsi"/>
          <w:color w:val="222222"/>
        </w:rPr>
        <w:t>o</w:t>
      </w:r>
      <w:r w:rsidRPr="00B77033">
        <w:rPr>
          <w:rFonts w:cstheme="minorHAnsi"/>
          <w:color w:val="222222"/>
        </w:rPr>
        <w:t>f Validity).</w:t>
      </w:r>
    </w:p>
    <w:p w14:paraId="7FDF755D" w14:textId="77777777" w:rsidR="0015545D" w:rsidRDefault="0015545D" w:rsidP="0015545D">
      <w:pPr>
        <w:autoSpaceDE w:val="0"/>
        <w:autoSpaceDN w:val="0"/>
        <w:adjustRightInd w:val="0"/>
        <w:spacing w:after="0" w:line="240" w:lineRule="auto"/>
        <w:rPr>
          <w:rFonts w:cstheme="minorHAnsi"/>
          <w:color w:val="222222"/>
        </w:rPr>
      </w:pPr>
      <w:r w:rsidRPr="001841A0">
        <w:rPr>
          <w:rStyle w:val="Heading3Char"/>
        </w:rPr>
        <w:t>1.4.9</w:t>
      </w:r>
      <w:r w:rsidRPr="00B77033">
        <w:rPr>
          <w:rFonts w:cstheme="minorHAnsi"/>
          <w:color w:val="222222"/>
        </w:rPr>
        <w:t xml:space="preserve"> Note: Contracting Authorities may not issue </w:t>
      </w:r>
      <w:r>
        <w:rPr>
          <w:rFonts w:cstheme="minorHAnsi"/>
          <w:color w:val="222222"/>
        </w:rPr>
        <w:t>Mini Competitions</w:t>
      </w:r>
      <w:r w:rsidRPr="00B77033">
        <w:rPr>
          <w:rFonts w:cstheme="minorHAnsi"/>
          <w:color w:val="222222"/>
        </w:rPr>
        <w:t xml:space="preserve"> or award RFT Contracts</w:t>
      </w:r>
      <w:r>
        <w:rPr>
          <w:rFonts w:cstheme="minorHAnsi"/>
          <w:color w:val="222222"/>
        </w:rPr>
        <w:t xml:space="preserve"> </w:t>
      </w:r>
      <w:r w:rsidRPr="00B77033">
        <w:rPr>
          <w:rFonts w:cstheme="minorHAnsi"/>
          <w:color w:val="222222"/>
        </w:rPr>
        <w:t>prior to the DPS Tender Start Time.</w:t>
      </w:r>
      <w:r>
        <w:rPr>
          <w:rFonts w:cstheme="minorHAnsi"/>
          <w:color w:val="222222"/>
        </w:rPr>
        <w:t xml:space="preserve"> </w:t>
      </w:r>
    </w:p>
    <w:p w14:paraId="3AA66DFE" w14:textId="77777777" w:rsidR="0015545D" w:rsidRDefault="0015545D" w:rsidP="0015545D">
      <w:pPr>
        <w:autoSpaceDE w:val="0"/>
        <w:autoSpaceDN w:val="0"/>
        <w:adjustRightInd w:val="0"/>
        <w:spacing w:after="0" w:line="240" w:lineRule="auto"/>
        <w:rPr>
          <w:rFonts w:cstheme="minorHAnsi"/>
          <w:color w:val="222222"/>
        </w:rPr>
      </w:pPr>
    </w:p>
    <w:p w14:paraId="1DD670D5" w14:textId="77777777" w:rsidR="0015545D" w:rsidRPr="00B77033" w:rsidRDefault="0015545D" w:rsidP="0015545D">
      <w:pPr>
        <w:pStyle w:val="Heading2"/>
      </w:pPr>
      <w:r w:rsidRPr="00B77033">
        <w:t>New Applications After the Expiry of the Initial Application Period</w:t>
      </w:r>
    </w:p>
    <w:p w14:paraId="46B360C3" w14:textId="77777777" w:rsidR="0015545D" w:rsidRDefault="0015545D" w:rsidP="0015545D">
      <w:pPr>
        <w:autoSpaceDE w:val="0"/>
        <w:autoSpaceDN w:val="0"/>
        <w:adjustRightInd w:val="0"/>
        <w:spacing w:after="0" w:line="240" w:lineRule="auto"/>
        <w:rPr>
          <w:rFonts w:cstheme="minorHAnsi"/>
          <w:color w:val="222222"/>
        </w:rPr>
      </w:pPr>
      <w:r w:rsidRPr="001841A0">
        <w:rPr>
          <w:rStyle w:val="Heading3Char"/>
        </w:rPr>
        <w:t>1.4.10</w:t>
      </w:r>
      <w:r w:rsidRPr="00B77033">
        <w:rPr>
          <w:rFonts w:cstheme="minorHAnsi"/>
          <w:color w:val="222222"/>
        </w:rPr>
        <w:t xml:space="preserve"> An application that is submitted after the end of the Initial Application Period will not be evaluated </w:t>
      </w:r>
      <w:r>
        <w:rPr>
          <w:rFonts w:cstheme="minorHAnsi"/>
          <w:color w:val="222222"/>
        </w:rPr>
        <w:t xml:space="preserve">until </w:t>
      </w:r>
      <w:r w:rsidRPr="00B77033">
        <w:rPr>
          <w:rFonts w:cstheme="minorHAnsi"/>
          <w:color w:val="222222"/>
        </w:rPr>
        <w:t>after the DPS Tender Start Time.</w:t>
      </w:r>
    </w:p>
    <w:p w14:paraId="6A93FA52" w14:textId="77777777" w:rsidR="0015545D" w:rsidRDefault="0015545D" w:rsidP="0015545D">
      <w:pPr>
        <w:autoSpaceDE w:val="0"/>
        <w:autoSpaceDN w:val="0"/>
        <w:adjustRightInd w:val="0"/>
        <w:spacing w:after="0" w:line="240" w:lineRule="auto"/>
        <w:rPr>
          <w:rFonts w:cstheme="minorHAnsi"/>
          <w:color w:val="000000"/>
        </w:rPr>
      </w:pPr>
      <w:r w:rsidRPr="00684A05">
        <w:rPr>
          <w:rStyle w:val="Heading3Char"/>
        </w:rPr>
        <w:t>1.4.11</w:t>
      </w:r>
      <w:r w:rsidRPr="00B77033">
        <w:rPr>
          <w:rFonts w:cstheme="minorHAnsi"/>
          <w:color w:val="222222"/>
        </w:rPr>
        <w:t xml:space="preserve"> Subject to section 2.1.1</w:t>
      </w:r>
      <w:r>
        <w:rPr>
          <w:rFonts w:cstheme="minorHAnsi"/>
          <w:color w:val="222222"/>
        </w:rPr>
        <w:t>1</w:t>
      </w:r>
      <w:r w:rsidRPr="00B77033">
        <w:rPr>
          <w:rFonts w:cstheme="minorHAnsi"/>
          <w:color w:val="222222"/>
        </w:rPr>
        <w:t xml:space="preserve"> herein, the </w:t>
      </w:r>
      <w:r w:rsidRPr="00B77033">
        <w:rPr>
          <w:rFonts w:cstheme="minorHAnsi"/>
          <w:color w:val="000000"/>
        </w:rPr>
        <w:t>DPS will remain open to receive applications from new and</w:t>
      </w:r>
      <w:r>
        <w:rPr>
          <w:rFonts w:cstheme="minorHAnsi"/>
          <w:color w:val="000000"/>
        </w:rPr>
        <w:t xml:space="preserve"> </w:t>
      </w:r>
      <w:r w:rsidRPr="00B77033">
        <w:rPr>
          <w:rFonts w:cstheme="minorHAnsi"/>
          <w:color w:val="000000"/>
        </w:rPr>
        <w:t xml:space="preserve">previously unsuccessful </w:t>
      </w:r>
      <w:r w:rsidRPr="00B77033">
        <w:rPr>
          <w:rFonts w:cstheme="minorHAnsi"/>
          <w:color w:val="222222"/>
        </w:rPr>
        <w:t xml:space="preserve">Economic Operators </w:t>
      </w:r>
      <w:r w:rsidRPr="00B77033">
        <w:rPr>
          <w:rFonts w:cstheme="minorHAnsi"/>
          <w:color w:val="000000"/>
        </w:rPr>
        <w:t>th</w:t>
      </w:r>
      <w:r>
        <w:rPr>
          <w:rFonts w:cstheme="minorHAnsi"/>
          <w:color w:val="000000"/>
        </w:rPr>
        <w:t>roughout the Period of Validity</w:t>
      </w:r>
      <w:r w:rsidRPr="00B77033">
        <w:rPr>
          <w:rFonts w:cstheme="minorHAnsi"/>
          <w:color w:val="000000"/>
        </w:rPr>
        <w:t>. These applications must</w:t>
      </w:r>
      <w:r>
        <w:rPr>
          <w:rFonts w:cstheme="minorHAnsi"/>
          <w:color w:val="000000"/>
        </w:rPr>
        <w:t xml:space="preserve"> </w:t>
      </w:r>
      <w:r w:rsidRPr="00B77033">
        <w:rPr>
          <w:rFonts w:cstheme="minorHAnsi"/>
          <w:color w:val="000000"/>
        </w:rPr>
        <w:t>be submitted through eTenders.</w:t>
      </w:r>
    </w:p>
    <w:p w14:paraId="49F701B1" w14:textId="77777777" w:rsidR="0015545D" w:rsidRDefault="0015545D" w:rsidP="0015545D">
      <w:pPr>
        <w:autoSpaceDE w:val="0"/>
        <w:autoSpaceDN w:val="0"/>
        <w:adjustRightInd w:val="0"/>
        <w:spacing w:after="0" w:line="240" w:lineRule="auto"/>
        <w:rPr>
          <w:rFonts w:cstheme="minorHAnsi"/>
          <w:color w:val="222222"/>
        </w:rPr>
      </w:pPr>
      <w:r>
        <w:rPr>
          <w:rStyle w:val="Heading3Char"/>
        </w:rPr>
        <w:t>1.4.12</w:t>
      </w:r>
      <w:r>
        <w:rPr>
          <w:rFonts w:cstheme="minorHAnsi"/>
          <w:color w:val="222222"/>
        </w:rPr>
        <w:t xml:space="preserve"> T</w:t>
      </w:r>
      <w:r w:rsidRPr="00B77033">
        <w:rPr>
          <w:rFonts w:cstheme="minorHAnsi"/>
          <w:color w:val="222222"/>
        </w:rPr>
        <w:t xml:space="preserve">he </w:t>
      </w:r>
      <w:r>
        <w:rPr>
          <w:rFonts w:cstheme="minorHAnsi"/>
          <w:color w:val="222222"/>
        </w:rPr>
        <w:t>DMHTG</w:t>
      </w:r>
      <w:r w:rsidRPr="00B77033">
        <w:rPr>
          <w:rFonts w:cstheme="minorHAnsi"/>
          <w:color w:val="222222"/>
        </w:rPr>
        <w:t xml:space="preserve"> may temporarily suspend the receipt and acceptance of applications to the DPS for</w:t>
      </w:r>
      <w:r>
        <w:rPr>
          <w:rFonts w:cstheme="minorHAnsi"/>
          <w:color w:val="222222"/>
        </w:rPr>
        <w:t xml:space="preserve"> </w:t>
      </w:r>
      <w:r w:rsidRPr="00B77033">
        <w:rPr>
          <w:rFonts w:cstheme="minorHAnsi"/>
          <w:color w:val="222222"/>
        </w:rPr>
        <w:t xml:space="preserve">operational and logistical reasons during the Period of Validity. During such periods, the </w:t>
      </w:r>
      <w:r>
        <w:rPr>
          <w:rFonts w:cstheme="minorHAnsi"/>
          <w:color w:val="222222"/>
        </w:rPr>
        <w:t xml:space="preserve">DMHTG will not </w:t>
      </w:r>
      <w:r w:rsidRPr="00B77033">
        <w:rPr>
          <w:rFonts w:cstheme="minorHAnsi"/>
          <w:color w:val="222222"/>
        </w:rPr>
        <w:t>be in a position to receive or accept applications from Economic Operators. In circumstances where the</w:t>
      </w:r>
      <w:r>
        <w:rPr>
          <w:rFonts w:cstheme="minorHAnsi"/>
          <w:color w:val="222222"/>
        </w:rPr>
        <w:t xml:space="preserve"> </w:t>
      </w:r>
      <w:r w:rsidRPr="00B77033">
        <w:rPr>
          <w:rFonts w:cstheme="minorHAnsi"/>
          <w:color w:val="222222"/>
        </w:rPr>
        <w:t>receipt or acceptance of applications</w:t>
      </w:r>
      <w:r>
        <w:rPr>
          <w:rFonts w:cstheme="minorHAnsi"/>
          <w:color w:val="222222"/>
        </w:rPr>
        <w:t xml:space="preserve"> is being temporarily suspended</w:t>
      </w:r>
      <w:r w:rsidRPr="00B77033">
        <w:rPr>
          <w:rFonts w:cstheme="minorHAnsi"/>
          <w:color w:val="222222"/>
        </w:rPr>
        <w:t xml:space="preserve">, the </w:t>
      </w:r>
      <w:r>
        <w:rPr>
          <w:rFonts w:cstheme="minorHAnsi"/>
          <w:color w:val="222222"/>
        </w:rPr>
        <w:t>DMHTG</w:t>
      </w:r>
      <w:r w:rsidRPr="00B77033">
        <w:rPr>
          <w:rFonts w:cstheme="minorHAnsi"/>
          <w:color w:val="222222"/>
        </w:rPr>
        <w:t xml:space="preserve"> shall: (a) advise</w:t>
      </w:r>
      <w:r>
        <w:rPr>
          <w:rFonts w:cstheme="minorHAnsi"/>
          <w:color w:val="222222"/>
        </w:rPr>
        <w:t xml:space="preserve"> </w:t>
      </w:r>
      <w:r w:rsidRPr="00B77033">
        <w:rPr>
          <w:rFonts w:cstheme="minorHAnsi"/>
          <w:color w:val="222222"/>
        </w:rPr>
        <w:t>Economic Operators in advance of the dates when applications are temporarily suspended and cannot</w:t>
      </w:r>
      <w:r>
        <w:rPr>
          <w:rFonts w:cstheme="minorHAnsi"/>
          <w:color w:val="222222"/>
        </w:rPr>
        <w:t xml:space="preserve"> </w:t>
      </w:r>
      <w:r w:rsidRPr="00B77033">
        <w:rPr>
          <w:rFonts w:cstheme="minorHAnsi"/>
          <w:color w:val="222222"/>
        </w:rPr>
        <w:t>be accepted; (b) minimise such temporary suspensions for as short a period as possible; and (c) advise</w:t>
      </w:r>
      <w:r>
        <w:rPr>
          <w:rFonts w:cstheme="minorHAnsi"/>
          <w:color w:val="222222"/>
        </w:rPr>
        <w:t xml:space="preserve"> </w:t>
      </w:r>
      <w:r w:rsidRPr="00B77033">
        <w:rPr>
          <w:rFonts w:cstheme="minorHAnsi"/>
          <w:color w:val="222222"/>
        </w:rPr>
        <w:t>Economic Operators when the suspension will come to an end and when applications can be received</w:t>
      </w:r>
      <w:r>
        <w:rPr>
          <w:rFonts w:cstheme="minorHAnsi"/>
          <w:color w:val="222222"/>
        </w:rPr>
        <w:t xml:space="preserve"> </w:t>
      </w:r>
      <w:r w:rsidRPr="00B77033">
        <w:rPr>
          <w:rFonts w:cstheme="minorHAnsi"/>
          <w:color w:val="222222"/>
        </w:rPr>
        <w:t>and accepted again.</w:t>
      </w:r>
    </w:p>
    <w:p w14:paraId="2408BE57" w14:textId="77777777" w:rsidR="0015545D" w:rsidRPr="008B09DB" w:rsidRDefault="0015545D" w:rsidP="0015545D">
      <w:pPr>
        <w:autoSpaceDE w:val="0"/>
        <w:autoSpaceDN w:val="0"/>
        <w:adjustRightInd w:val="0"/>
        <w:spacing w:after="0" w:line="240" w:lineRule="auto"/>
        <w:rPr>
          <w:rFonts w:cstheme="minorHAnsi"/>
          <w:color w:val="222222"/>
        </w:rPr>
      </w:pPr>
      <w:r w:rsidRPr="008B09DB">
        <w:rPr>
          <w:rStyle w:val="Heading3Char"/>
        </w:rPr>
        <w:t>1.4.1</w:t>
      </w:r>
      <w:r>
        <w:rPr>
          <w:rStyle w:val="Heading3Char"/>
        </w:rPr>
        <w:t>3</w:t>
      </w:r>
      <w:r w:rsidRPr="00B77033">
        <w:rPr>
          <w:rFonts w:cstheme="minorHAnsi"/>
          <w:color w:val="000000"/>
        </w:rPr>
        <w:t xml:space="preserve"> An application submitted after the </w:t>
      </w:r>
      <w:r w:rsidRPr="00B77033">
        <w:rPr>
          <w:rFonts w:cstheme="minorHAnsi"/>
          <w:color w:val="222222"/>
        </w:rPr>
        <w:t>DPS Tender Start Time, other than d</w:t>
      </w:r>
      <w:r>
        <w:rPr>
          <w:rFonts w:cstheme="minorHAnsi"/>
          <w:color w:val="222222"/>
        </w:rPr>
        <w:t xml:space="preserve">uring a period of suspension as </w:t>
      </w:r>
      <w:r w:rsidRPr="00B77033">
        <w:rPr>
          <w:rFonts w:cstheme="minorHAnsi"/>
          <w:color w:val="222222"/>
        </w:rPr>
        <w:t>identified in accordance with section 2.1.1</w:t>
      </w:r>
      <w:r>
        <w:rPr>
          <w:rFonts w:cstheme="minorHAnsi"/>
          <w:color w:val="222222"/>
        </w:rPr>
        <w:t>1</w:t>
      </w:r>
      <w:r w:rsidRPr="00B77033">
        <w:rPr>
          <w:rFonts w:cstheme="minorHAnsi"/>
          <w:color w:val="222222"/>
        </w:rPr>
        <w:t xml:space="preserve">, </w:t>
      </w:r>
      <w:r w:rsidRPr="00B77033">
        <w:rPr>
          <w:rFonts w:cstheme="minorHAnsi"/>
          <w:color w:val="000000"/>
        </w:rPr>
        <w:t>will be assessed and receive notification of the outcome</w:t>
      </w:r>
      <w:r>
        <w:rPr>
          <w:rFonts w:cstheme="minorHAnsi"/>
          <w:color w:val="222222"/>
        </w:rPr>
        <w:t xml:space="preserve"> </w:t>
      </w:r>
      <w:r w:rsidRPr="00B77033">
        <w:rPr>
          <w:rFonts w:cstheme="minorHAnsi"/>
          <w:color w:val="000000"/>
        </w:rPr>
        <w:t>within 1</w:t>
      </w:r>
      <w:r>
        <w:rPr>
          <w:rFonts w:cstheme="minorHAnsi"/>
          <w:color w:val="000000"/>
        </w:rPr>
        <w:t>5</w:t>
      </w:r>
      <w:r w:rsidRPr="00B77033">
        <w:rPr>
          <w:rFonts w:cstheme="minorHAnsi"/>
          <w:color w:val="000000"/>
        </w:rPr>
        <w:t xml:space="preserve"> working days following receipt of same</w:t>
      </w:r>
      <w:r>
        <w:rPr>
          <w:rFonts w:cstheme="minorHAnsi"/>
          <w:color w:val="000000"/>
        </w:rPr>
        <w:t>.</w:t>
      </w:r>
    </w:p>
    <w:p w14:paraId="7E7ADDAD" w14:textId="77777777" w:rsidR="0015545D" w:rsidRPr="00B77033"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1.4.14 No standstill period applies to applications received after the DPS Tender Start Time.</w:t>
      </w:r>
    </w:p>
    <w:p w14:paraId="4A974064" w14:textId="77777777" w:rsidR="0015545D" w:rsidRPr="00B77033"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 xml:space="preserve">1.4.15 The </w:t>
      </w:r>
      <w:r>
        <w:rPr>
          <w:rFonts w:cstheme="minorHAnsi"/>
          <w:color w:val="222222"/>
        </w:rPr>
        <w:t>DMHTG</w:t>
      </w:r>
      <w:r w:rsidRPr="00B77033">
        <w:rPr>
          <w:rFonts w:cstheme="minorHAnsi"/>
          <w:color w:val="222222"/>
        </w:rPr>
        <w:t xml:space="preserve"> shall invite all successful Economic Operators to execute the DPS Agreement on </w:t>
      </w:r>
      <w:r>
        <w:rPr>
          <w:rFonts w:cstheme="minorHAnsi"/>
          <w:color w:val="222222"/>
        </w:rPr>
        <w:t>eTenders</w:t>
      </w:r>
      <w:r w:rsidRPr="00B77033">
        <w:rPr>
          <w:rFonts w:cstheme="minorHAnsi"/>
          <w:color w:val="222222"/>
        </w:rPr>
        <w:t>.</w:t>
      </w:r>
    </w:p>
    <w:p w14:paraId="278E10A0" w14:textId="77777777" w:rsidR="0015545D" w:rsidRDefault="0015545D" w:rsidP="0015545D">
      <w:pPr>
        <w:autoSpaceDE w:val="0"/>
        <w:autoSpaceDN w:val="0"/>
        <w:adjustRightInd w:val="0"/>
        <w:spacing w:after="0" w:line="240" w:lineRule="auto"/>
        <w:rPr>
          <w:rFonts w:cstheme="minorHAnsi"/>
          <w:b/>
          <w:bCs/>
          <w:color w:val="000000"/>
        </w:rPr>
      </w:pPr>
    </w:p>
    <w:p w14:paraId="10208ADE" w14:textId="77777777" w:rsidR="0015545D" w:rsidRPr="00B77033" w:rsidRDefault="0015545D" w:rsidP="0015545D">
      <w:pPr>
        <w:pStyle w:val="Heading2"/>
      </w:pPr>
      <w:r w:rsidRPr="00B77033">
        <w:t>1.5 STAGE 2 – SUPPLEMENTARY REQUESTS FOR TENDER</w:t>
      </w:r>
    </w:p>
    <w:p w14:paraId="4B7C17BA" w14:textId="77777777" w:rsidR="0015545D" w:rsidRPr="00B77033"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 xml:space="preserve">This stage is hosted on </w:t>
      </w:r>
      <w:hyperlink r:id="rId14" w:history="1">
        <w:r w:rsidRPr="00A33893">
          <w:rPr>
            <w:rStyle w:val="Hyperlink"/>
            <w:rFonts w:cstheme="minorHAnsi"/>
            <w:b/>
            <w:bCs/>
          </w:rPr>
          <w:t>www.etenders.gov.ie</w:t>
        </w:r>
      </w:hyperlink>
      <w:r>
        <w:rPr>
          <w:rFonts w:cstheme="minorHAnsi"/>
          <w:b/>
          <w:bCs/>
          <w:color w:val="0000FF"/>
        </w:rPr>
        <w:t>.</w:t>
      </w:r>
    </w:p>
    <w:p w14:paraId="72A7136F" w14:textId="77777777" w:rsidR="0015545D"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1.5.1 Stage 2 involves the Contracting Authorities inviting the Economic Operators admitted to the DPS to</w:t>
      </w:r>
      <w:r>
        <w:rPr>
          <w:rFonts w:cstheme="minorHAnsi"/>
          <w:color w:val="222222"/>
        </w:rPr>
        <w:t xml:space="preserve"> tender for specific </w:t>
      </w:r>
      <w:r w:rsidRPr="00B77033">
        <w:rPr>
          <w:rFonts w:cstheme="minorHAnsi"/>
          <w:color w:val="222222"/>
        </w:rPr>
        <w:t>RFT Contracts. Contracting Authorities shall invite all Economic Operators admitted</w:t>
      </w:r>
      <w:r>
        <w:rPr>
          <w:rFonts w:cstheme="minorHAnsi"/>
          <w:color w:val="222222"/>
        </w:rPr>
        <w:t xml:space="preserve"> to</w:t>
      </w:r>
      <w:r w:rsidRPr="00B77033">
        <w:rPr>
          <w:rFonts w:cstheme="minorHAnsi"/>
          <w:color w:val="222222"/>
        </w:rPr>
        <w:t xml:space="preserve"> the DPS that have indicated an interest in tendering for that </w:t>
      </w:r>
      <w:r>
        <w:rPr>
          <w:rFonts w:cstheme="minorHAnsi"/>
          <w:color w:val="222222"/>
        </w:rPr>
        <w:t>Lot(s)</w:t>
      </w:r>
      <w:r w:rsidRPr="00B77033">
        <w:rPr>
          <w:rFonts w:cstheme="minorHAnsi"/>
          <w:color w:val="222222"/>
        </w:rPr>
        <w:t xml:space="preserve"> </w:t>
      </w:r>
      <w:r>
        <w:rPr>
          <w:rFonts w:cstheme="minorHAnsi"/>
          <w:color w:val="222222"/>
        </w:rPr>
        <w:t xml:space="preserve">to tender for each </w:t>
      </w:r>
      <w:r w:rsidRPr="00B77033">
        <w:rPr>
          <w:rFonts w:cstheme="minorHAnsi"/>
          <w:color w:val="222222"/>
        </w:rPr>
        <w:t>RFT Contract</w:t>
      </w:r>
      <w:r>
        <w:rPr>
          <w:rFonts w:cstheme="minorHAnsi"/>
          <w:color w:val="222222"/>
        </w:rPr>
        <w:t xml:space="preserve"> </w:t>
      </w:r>
      <w:r w:rsidRPr="00B77033">
        <w:rPr>
          <w:rFonts w:cstheme="minorHAnsi"/>
          <w:color w:val="222222"/>
        </w:rPr>
        <w:t>under the relevant lot.</w:t>
      </w:r>
    </w:p>
    <w:p w14:paraId="0EA17380" w14:textId="77777777" w:rsidR="0015545D"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1.5.2 A table illustrating the establishment and operation of the DPS is contained within Appendix 1 attached</w:t>
      </w:r>
      <w:r>
        <w:rPr>
          <w:rFonts w:cstheme="minorHAnsi"/>
          <w:color w:val="222222"/>
        </w:rPr>
        <w:t xml:space="preserve"> </w:t>
      </w:r>
      <w:r w:rsidRPr="00B77033">
        <w:rPr>
          <w:rFonts w:cstheme="minorHAnsi"/>
          <w:color w:val="222222"/>
        </w:rPr>
        <w:t>hereto.</w:t>
      </w:r>
    </w:p>
    <w:p w14:paraId="62D8B7CF" w14:textId="77777777" w:rsidR="0015545D" w:rsidRPr="00B77033" w:rsidRDefault="0015545D" w:rsidP="0015545D">
      <w:pPr>
        <w:autoSpaceDE w:val="0"/>
        <w:autoSpaceDN w:val="0"/>
        <w:adjustRightInd w:val="0"/>
        <w:spacing w:after="0" w:line="240" w:lineRule="auto"/>
        <w:rPr>
          <w:rFonts w:cstheme="minorHAnsi"/>
          <w:color w:val="222222"/>
        </w:rPr>
      </w:pPr>
    </w:p>
    <w:p w14:paraId="2F1076E3" w14:textId="77777777" w:rsidR="0015545D" w:rsidRPr="00B77033" w:rsidRDefault="0015545D" w:rsidP="0015545D">
      <w:pPr>
        <w:pStyle w:val="Heading1"/>
      </w:pPr>
      <w:r w:rsidRPr="00B77033">
        <w:lastRenderedPageBreak/>
        <w:t>2.0 INSTRUCTIONS</w:t>
      </w:r>
    </w:p>
    <w:p w14:paraId="25ADB184" w14:textId="77777777" w:rsidR="0015545D" w:rsidRPr="00B77033" w:rsidRDefault="0015545D" w:rsidP="0015545D">
      <w:pPr>
        <w:pStyle w:val="Heading2"/>
      </w:pPr>
      <w:r w:rsidRPr="00B77033">
        <w:t>2.1 POINTS TO NOTE PRIOR TO MAKING AN APPLICATION</w:t>
      </w:r>
    </w:p>
    <w:p w14:paraId="137FE0A2" w14:textId="77777777" w:rsidR="0015545D" w:rsidRPr="00B77033" w:rsidRDefault="0015545D" w:rsidP="0015545D">
      <w:pPr>
        <w:autoSpaceDE w:val="0"/>
        <w:autoSpaceDN w:val="0"/>
        <w:adjustRightInd w:val="0"/>
        <w:spacing w:after="0" w:line="240" w:lineRule="auto"/>
        <w:rPr>
          <w:rFonts w:cstheme="minorHAnsi"/>
          <w:color w:val="222222"/>
        </w:rPr>
      </w:pPr>
      <w:r w:rsidRPr="00B77033">
        <w:rPr>
          <w:rFonts w:cstheme="minorHAnsi"/>
          <w:color w:val="000000"/>
        </w:rPr>
        <w:t xml:space="preserve">2.1.1 </w:t>
      </w:r>
      <w:r w:rsidRPr="00B77033">
        <w:rPr>
          <w:rFonts w:cstheme="minorHAnsi"/>
          <w:color w:val="222222"/>
        </w:rPr>
        <w:t>All documentation, information and communications relating to the DPS, including the Tender</w:t>
      </w:r>
      <w:r>
        <w:rPr>
          <w:rFonts w:cstheme="minorHAnsi"/>
          <w:color w:val="222222"/>
        </w:rPr>
        <w:t xml:space="preserve"> </w:t>
      </w:r>
      <w:r w:rsidRPr="00B77033">
        <w:rPr>
          <w:rFonts w:cstheme="minorHAnsi"/>
          <w:color w:val="222222"/>
        </w:rPr>
        <w:t xml:space="preserve">Documents, are published on eTenders </w:t>
      </w:r>
      <w:r w:rsidRPr="00B77033">
        <w:rPr>
          <w:rFonts w:cstheme="minorHAnsi"/>
          <w:color w:val="000000"/>
        </w:rPr>
        <w:t xml:space="preserve">under the Contract Notice, </w:t>
      </w:r>
      <w:r>
        <w:rPr>
          <w:rFonts w:cstheme="minorHAnsi"/>
          <w:color w:val="000000"/>
        </w:rPr>
        <w:t xml:space="preserve">which supersede and replace all </w:t>
      </w:r>
      <w:r w:rsidRPr="00B77033">
        <w:rPr>
          <w:rFonts w:cstheme="minorHAnsi"/>
          <w:color w:val="000000"/>
        </w:rPr>
        <w:t xml:space="preserve">previous documentation, communications and correspondence issued by the </w:t>
      </w:r>
      <w:r>
        <w:rPr>
          <w:rFonts w:cstheme="minorHAnsi"/>
          <w:color w:val="000000"/>
        </w:rPr>
        <w:t>DMHTG</w:t>
      </w:r>
      <w:r w:rsidRPr="00B77033">
        <w:rPr>
          <w:rFonts w:cstheme="minorHAnsi"/>
          <w:color w:val="000000"/>
        </w:rPr>
        <w:t xml:space="preserve"> and/or the</w:t>
      </w:r>
      <w:r>
        <w:rPr>
          <w:rFonts w:cstheme="minorHAnsi"/>
          <w:color w:val="000000"/>
        </w:rPr>
        <w:t xml:space="preserve"> </w:t>
      </w:r>
      <w:r w:rsidRPr="00B77033">
        <w:rPr>
          <w:rFonts w:cstheme="minorHAnsi"/>
          <w:color w:val="000000"/>
        </w:rPr>
        <w:t>Contracting Authorities in relation to same</w:t>
      </w:r>
      <w:r w:rsidRPr="00B77033">
        <w:rPr>
          <w:rFonts w:cstheme="minorHAnsi"/>
          <w:color w:val="222222"/>
        </w:rPr>
        <w:t>.</w:t>
      </w:r>
    </w:p>
    <w:p w14:paraId="2BD96BDD" w14:textId="77777777" w:rsidR="0015545D" w:rsidRDefault="0015545D" w:rsidP="0015545D">
      <w:pPr>
        <w:autoSpaceDE w:val="0"/>
        <w:autoSpaceDN w:val="0"/>
        <w:adjustRightInd w:val="0"/>
        <w:spacing w:after="0" w:line="240" w:lineRule="auto"/>
        <w:rPr>
          <w:rFonts w:cstheme="minorHAnsi"/>
          <w:color w:val="222222"/>
        </w:rPr>
      </w:pPr>
      <w:r w:rsidRPr="00C93D7F">
        <w:rPr>
          <w:rStyle w:val="Heading3Char"/>
        </w:rPr>
        <w:t>2.1.2</w:t>
      </w:r>
      <w:r w:rsidRPr="00B77033">
        <w:rPr>
          <w:rFonts w:cstheme="minorHAnsi"/>
          <w:color w:val="222222"/>
        </w:rPr>
        <w:t xml:space="preserve"> If an Economic Operator becomes aware of any ambiguity, discrepancy, error or omission in the Tender</w:t>
      </w:r>
    </w:p>
    <w:p w14:paraId="4F0BBBED" w14:textId="77777777" w:rsidR="0015545D" w:rsidRDefault="0015545D" w:rsidP="0015545D">
      <w:pPr>
        <w:autoSpaceDE w:val="0"/>
        <w:autoSpaceDN w:val="0"/>
        <w:adjustRightInd w:val="0"/>
        <w:spacing w:after="0" w:line="240" w:lineRule="auto"/>
        <w:rPr>
          <w:rFonts w:cstheme="minorHAnsi"/>
          <w:color w:val="222222"/>
        </w:rPr>
      </w:pPr>
      <w:r w:rsidRPr="00B77033">
        <w:rPr>
          <w:rFonts w:cstheme="minorHAnsi"/>
          <w:color w:val="222222"/>
        </w:rPr>
        <w:t xml:space="preserve">Documents or in the online application process, it shall immediately notify the </w:t>
      </w:r>
      <w:r>
        <w:rPr>
          <w:rFonts w:cstheme="minorHAnsi"/>
          <w:color w:val="222222"/>
        </w:rPr>
        <w:t>DMHTG</w:t>
      </w:r>
      <w:r w:rsidRPr="00B77033">
        <w:rPr>
          <w:rFonts w:cstheme="minorHAnsi"/>
          <w:color w:val="222222"/>
        </w:rPr>
        <w:t xml:space="preserve"> through the</w:t>
      </w:r>
      <w:r>
        <w:rPr>
          <w:rFonts w:cstheme="minorHAnsi"/>
          <w:color w:val="222222"/>
        </w:rPr>
        <w:t xml:space="preserve"> </w:t>
      </w:r>
      <w:r w:rsidRPr="00B77033">
        <w:rPr>
          <w:rFonts w:cstheme="minorHAnsi"/>
          <w:color w:val="222222"/>
        </w:rPr>
        <w:t>eTenders messaging system.</w:t>
      </w:r>
    </w:p>
    <w:p w14:paraId="1035473F" w14:textId="77777777" w:rsidR="0015545D" w:rsidRDefault="0015545D" w:rsidP="0015545D">
      <w:pPr>
        <w:autoSpaceDE w:val="0"/>
        <w:autoSpaceDN w:val="0"/>
        <w:adjustRightInd w:val="0"/>
        <w:spacing w:after="0" w:line="240" w:lineRule="auto"/>
        <w:rPr>
          <w:rFonts w:cstheme="minorHAnsi"/>
          <w:color w:val="000000"/>
        </w:rPr>
      </w:pPr>
      <w:r w:rsidRPr="00C93D7F">
        <w:rPr>
          <w:rStyle w:val="Heading3Char"/>
        </w:rPr>
        <w:t>2.1.3</w:t>
      </w:r>
      <w:r w:rsidRPr="00B77033">
        <w:rPr>
          <w:rFonts w:cstheme="minorHAnsi"/>
          <w:color w:val="000000"/>
        </w:rPr>
        <w:t xml:space="preserve"> The </w:t>
      </w:r>
      <w:r>
        <w:rPr>
          <w:rFonts w:cstheme="minorHAnsi"/>
          <w:color w:val="000000"/>
        </w:rPr>
        <w:t>DMHTG</w:t>
      </w:r>
      <w:r w:rsidRPr="00B77033">
        <w:rPr>
          <w:rFonts w:cstheme="minorHAnsi"/>
          <w:color w:val="000000"/>
        </w:rPr>
        <w:t xml:space="preserve"> give no assurances as to the level of expenditure by the Contracting Authorities through the</w:t>
      </w:r>
      <w:r>
        <w:rPr>
          <w:rFonts w:cstheme="minorHAnsi"/>
          <w:color w:val="000000"/>
        </w:rPr>
        <w:t xml:space="preserve"> </w:t>
      </w:r>
      <w:r w:rsidRPr="00B77033">
        <w:rPr>
          <w:rFonts w:cstheme="minorHAnsi"/>
          <w:color w:val="000000"/>
        </w:rPr>
        <w:t>DPS and the admittance of an Economic Operator to the DPS does n</w:t>
      </w:r>
      <w:r>
        <w:rPr>
          <w:rFonts w:cstheme="minorHAnsi"/>
          <w:color w:val="000000"/>
        </w:rPr>
        <w:t xml:space="preserve">ot constitute a commitment from </w:t>
      </w:r>
      <w:r w:rsidRPr="00B77033">
        <w:rPr>
          <w:rFonts w:cstheme="minorHAnsi"/>
          <w:color w:val="000000"/>
        </w:rPr>
        <w:t>the Contrac</w:t>
      </w:r>
      <w:r>
        <w:rPr>
          <w:rFonts w:cstheme="minorHAnsi"/>
          <w:color w:val="000000"/>
        </w:rPr>
        <w:t xml:space="preserve">ting Authorities to enter into </w:t>
      </w:r>
      <w:r w:rsidRPr="00B77033">
        <w:rPr>
          <w:rFonts w:cstheme="minorHAnsi"/>
          <w:color w:val="000000"/>
        </w:rPr>
        <w:t>RFT Contracts with the Economic Operator. Any costs incurred</w:t>
      </w:r>
      <w:r>
        <w:rPr>
          <w:rFonts w:cstheme="minorHAnsi"/>
          <w:color w:val="000000"/>
        </w:rPr>
        <w:t xml:space="preserve"> </w:t>
      </w:r>
      <w:r w:rsidRPr="00B77033">
        <w:rPr>
          <w:rFonts w:cstheme="minorHAnsi"/>
          <w:color w:val="000000"/>
        </w:rPr>
        <w:t>by the Economic Operator, howsoever arising, in making an application shall be the Economic Operator’s</w:t>
      </w:r>
      <w:r>
        <w:rPr>
          <w:rFonts w:cstheme="minorHAnsi"/>
          <w:color w:val="000000"/>
        </w:rPr>
        <w:t xml:space="preserve"> </w:t>
      </w:r>
      <w:r w:rsidRPr="00B77033">
        <w:rPr>
          <w:rFonts w:cstheme="minorHAnsi"/>
          <w:color w:val="000000"/>
        </w:rPr>
        <w:t>own liability.</w:t>
      </w:r>
    </w:p>
    <w:p w14:paraId="66FAEEB0" w14:textId="77777777" w:rsidR="0015545D" w:rsidRDefault="0015545D" w:rsidP="0015545D">
      <w:pPr>
        <w:autoSpaceDE w:val="0"/>
        <w:autoSpaceDN w:val="0"/>
        <w:adjustRightInd w:val="0"/>
        <w:spacing w:after="0" w:line="240" w:lineRule="auto"/>
        <w:rPr>
          <w:rFonts w:cstheme="minorHAnsi"/>
          <w:color w:val="000000"/>
        </w:rPr>
      </w:pPr>
      <w:r w:rsidRPr="00C93D7F">
        <w:rPr>
          <w:rStyle w:val="Heading3Char"/>
        </w:rPr>
        <w:t>2.1.4</w:t>
      </w:r>
      <w:r w:rsidRPr="00B77033">
        <w:rPr>
          <w:rFonts w:cstheme="minorHAnsi"/>
          <w:color w:val="000000"/>
        </w:rPr>
        <w:t xml:space="preserve"> The Tender Documents, in whole or in part, may not be reproduced, stored, transmitted or used for</w:t>
      </w:r>
      <w:r>
        <w:rPr>
          <w:rFonts w:cstheme="minorHAnsi"/>
          <w:color w:val="000000"/>
        </w:rPr>
        <w:t xml:space="preserve"> </w:t>
      </w:r>
      <w:r w:rsidRPr="00B77033">
        <w:rPr>
          <w:rFonts w:cstheme="minorHAnsi"/>
          <w:color w:val="000000"/>
        </w:rPr>
        <w:t xml:space="preserve">purposes other than this tender competition without the prior written permission of the </w:t>
      </w:r>
      <w:r>
        <w:rPr>
          <w:rFonts w:cstheme="minorHAnsi"/>
          <w:color w:val="000000"/>
        </w:rPr>
        <w:t>DMHTG</w:t>
      </w:r>
      <w:r w:rsidRPr="00B77033">
        <w:rPr>
          <w:rFonts w:cstheme="minorHAnsi"/>
          <w:color w:val="000000"/>
        </w:rPr>
        <w:t>.</w:t>
      </w:r>
    </w:p>
    <w:p w14:paraId="43A3B59F" w14:textId="77777777" w:rsidR="0015545D" w:rsidRDefault="0015545D" w:rsidP="0015545D">
      <w:pPr>
        <w:autoSpaceDE w:val="0"/>
        <w:autoSpaceDN w:val="0"/>
        <w:adjustRightInd w:val="0"/>
        <w:spacing w:after="0" w:line="240" w:lineRule="auto"/>
        <w:rPr>
          <w:rFonts w:cstheme="minorHAnsi"/>
          <w:color w:val="000000"/>
        </w:rPr>
      </w:pPr>
      <w:r w:rsidRPr="00C93D7F">
        <w:rPr>
          <w:rStyle w:val="Heading3Char"/>
        </w:rPr>
        <w:t>2.1.5</w:t>
      </w:r>
      <w:r w:rsidRPr="00B77033">
        <w:rPr>
          <w:rFonts w:cstheme="minorHAnsi"/>
          <w:color w:val="000000"/>
        </w:rPr>
        <w:t xml:space="preserve"> The </w:t>
      </w:r>
      <w:r>
        <w:rPr>
          <w:rFonts w:cstheme="minorHAnsi"/>
          <w:color w:val="000000"/>
        </w:rPr>
        <w:t>DMHTG</w:t>
      </w:r>
      <w:r w:rsidRPr="00B77033">
        <w:rPr>
          <w:rFonts w:cstheme="minorHAnsi"/>
          <w:color w:val="000000"/>
        </w:rPr>
        <w:t>, acting in its sole discretion, may, by giving written notice, cancel this tender competition at</w:t>
      </w:r>
      <w:r>
        <w:rPr>
          <w:rFonts w:cstheme="minorHAnsi"/>
          <w:color w:val="000000"/>
        </w:rPr>
        <w:t xml:space="preserve"> </w:t>
      </w:r>
      <w:r w:rsidRPr="00B77033">
        <w:rPr>
          <w:rFonts w:cstheme="minorHAnsi"/>
          <w:color w:val="000000"/>
        </w:rPr>
        <w:t>any stage prior to the formal establishment of the DPS (or at any time</w:t>
      </w:r>
      <w:r>
        <w:rPr>
          <w:rFonts w:cstheme="minorHAnsi"/>
          <w:color w:val="000000"/>
        </w:rPr>
        <w:t xml:space="preserve"> during the Period of Validity) </w:t>
      </w:r>
      <w:r w:rsidRPr="00B77033">
        <w:rPr>
          <w:rFonts w:cstheme="minorHAnsi"/>
          <w:color w:val="000000"/>
        </w:rPr>
        <w:t>without recompense to the Economic Operator.</w:t>
      </w:r>
    </w:p>
    <w:p w14:paraId="7A7B6CE0" w14:textId="77777777" w:rsidR="0015545D" w:rsidRDefault="0015545D" w:rsidP="0015545D">
      <w:pPr>
        <w:autoSpaceDE w:val="0"/>
        <w:autoSpaceDN w:val="0"/>
        <w:adjustRightInd w:val="0"/>
        <w:spacing w:after="0" w:line="240" w:lineRule="auto"/>
        <w:rPr>
          <w:rFonts w:cstheme="minorHAnsi"/>
          <w:color w:val="000000"/>
        </w:rPr>
      </w:pPr>
      <w:r w:rsidRPr="00C93D7F">
        <w:rPr>
          <w:rStyle w:val="Heading3Char"/>
        </w:rPr>
        <w:t>2.1.6</w:t>
      </w:r>
      <w:r w:rsidRPr="00B77033">
        <w:rPr>
          <w:rFonts w:cstheme="minorHAnsi"/>
          <w:color w:val="000000"/>
        </w:rPr>
        <w:t xml:space="preserve"> It shall be the responsibility of the Economic Operator to fulfil the obligations under the DPS Agreement</w:t>
      </w:r>
      <w:r>
        <w:rPr>
          <w:rFonts w:cstheme="minorHAnsi"/>
          <w:color w:val="000000"/>
        </w:rPr>
        <w:t xml:space="preserve"> </w:t>
      </w:r>
      <w:r w:rsidRPr="00B77033">
        <w:rPr>
          <w:rFonts w:cstheme="minorHAnsi"/>
          <w:color w:val="000000"/>
        </w:rPr>
        <w:t>and any RFT Contract, notwithstanding any changes in circulars, law, regulations, taxation or duties or</w:t>
      </w:r>
      <w:r>
        <w:rPr>
          <w:rFonts w:cstheme="minorHAnsi"/>
          <w:color w:val="000000"/>
        </w:rPr>
        <w:t xml:space="preserve"> </w:t>
      </w:r>
      <w:r w:rsidRPr="00B77033">
        <w:rPr>
          <w:rFonts w:cstheme="minorHAnsi"/>
          <w:color w:val="000000"/>
        </w:rPr>
        <w:t>other restrictions that might arise following the withdrawal of the United Kingdom from membership of</w:t>
      </w:r>
      <w:r>
        <w:rPr>
          <w:rFonts w:cstheme="minorHAnsi"/>
          <w:color w:val="000000"/>
        </w:rPr>
        <w:t xml:space="preserve"> </w:t>
      </w:r>
      <w:r w:rsidRPr="00B77033">
        <w:rPr>
          <w:rFonts w:cstheme="minorHAnsi"/>
          <w:color w:val="000000"/>
        </w:rPr>
        <w:t>the European Union.</w:t>
      </w:r>
    </w:p>
    <w:p w14:paraId="6C0CBE97" w14:textId="77777777" w:rsidR="0015545D" w:rsidRPr="00B77033" w:rsidRDefault="0015545D" w:rsidP="0015545D">
      <w:pPr>
        <w:autoSpaceDE w:val="0"/>
        <w:autoSpaceDN w:val="0"/>
        <w:adjustRightInd w:val="0"/>
        <w:spacing w:after="0" w:line="240" w:lineRule="auto"/>
        <w:rPr>
          <w:rFonts w:cstheme="minorHAnsi"/>
          <w:color w:val="000000"/>
        </w:rPr>
      </w:pPr>
      <w:r w:rsidRPr="00C93D7F">
        <w:rPr>
          <w:rStyle w:val="Heading3Char"/>
        </w:rPr>
        <w:t>2.1.7</w:t>
      </w:r>
      <w:r w:rsidRPr="00B77033">
        <w:rPr>
          <w:rFonts w:cstheme="minorHAnsi"/>
          <w:color w:val="000000"/>
        </w:rPr>
        <w:t xml:space="preserve"> Economic Operators not currently registered on eTenders must register</w:t>
      </w:r>
      <w:r>
        <w:rPr>
          <w:rFonts w:cstheme="minorHAnsi"/>
          <w:color w:val="000000"/>
        </w:rPr>
        <w:t xml:space="preserve"> as a “Supplier” on eTenders in </w:t>
      </w:r>
      <w:r w:rsidRPr="00B77033">
        <w:rPr>
          <w:rFonts w:cstheme="minorHAnsi"/>
          <w:color w:val="000000"/>
        </w:rPr>
        <w:t>order to make an application.</w:t>
      </w:r>
    </w:p>
    <w:p w14:paraId="3FF89261" w14:textId="77777777" w:rsidR="0015545D" w:rsidRPr="00B77033" w:rsidRDefault="0015545D" w:rsidP="0015545D">
      <w:pPr>
        <w:autoSpaceDE w:val="0"/>
        <w:autoSpaceDN w:val="0"/>
        <w:adjustRightInd w:val="0"/>
        <w:spacing w:after="0" w:line="240" w:lineRule="auto"/>
        <w:rPr>
          <w:rFonts w:cstheme="minorHAnsi"/>
          <w:color w:val="000000"/>
        </w:rPr>
      </w:pPr>
      <w:r w:rsidRPr="00C93D7F">
        <w:rPr>
          <w:rStyle w:val="Heading3Char"/>
        </w:rPr>
        <w:t>2.1.8</w:t>
      </w:r>
      <w:r w:rsidRPr="00B77033">
        <w:rPr>
          <w:rFonts w:cstheme="minorHAnsi"/>
          <w:color w:val="000000"/>
        </w:rPr>
        <w:t xml:space="preserve"> Economic Operators must:</w:t>
      </w:r>
    </w:p>
    <w:p w14:paraId="3E145FE4" w14:textId="77777777" w:rsidR="0015545D" w:rsidRPr="00161B64"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161B64">
        <w:rPr>
          <w:rFonts w:cstheme="minorHAnsi"/>
          <w:color w:val="000000"/>
        </w:rPr>
        <w:t>fully comply with this Instructions Document and a failure to do so may result in the application being deemed non-compliant. An Economic Operator that makes an application that is deemed noncompliant shall not be admitted to the DPS;</w:t>
      </w:r>
    </w:p>
    <w:p w14:paraId="2EAF80B3" w14:textId="77777777" w:rsidR="0015545D" w:rsidRPr="00161B64"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161B64">
        <w:rPr>
          <w:rFonts w:cstheme="minorHAnsi"/>
          <w:color w:val="000000"/>
        </w:rPr>
        <w:t>read the Tender Documents carefully and ensure that they fully understand the requirements of this</w:t>
      </w:r>
      <w:r>
        <w:rPr>
          <w:rFonts w:cstheme="minorHAnsi"/>
          <w:color w:val="000000"/>
        </w:rPr>
        <w:t xml:space="preserve"> </w:t>
      </w:r>
      <w:r w:rsidRPr="00161B64">
        <w:rPr>
          <w:rFonts w:cstheme="minorHAnsi"/>
          <w:color w:val="000000"/>
        </w:rPr>
        <w:t>tender competition and the terms of the DPS Agreement prior to applying;</w:t>
      </w:r>
    </w:p>
    <w:p w14:paraId="1DE928D3" w14:textId="77777777" w:rsidR="0015545D" w:rsidRPr="00161B64"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161B64">
        <w:rPr>
          <w:rFonts w:cstheme="minorHAnsi"/>
          <w:color w:val="000000"/>
        </w:rPr>
        <w:t>take into account: (a) upload speeds may vary and; (b) there is a maximum upload limit of 2.14GB</w:t>
      </w:r>
      <w:r>
        <w:rPr>
          <w:rFonts w:cstheme="minorHAnsi"/>
          <w:color w:val="000000"/>
        </w:rPr>
        <w:t xml:space="preserve"> </w:t>
      </w:r>
      <w:r w:rsidRPr="00161B64">
        <w:rPr>
          <w:rFonts w:cstheme="minorHAnsi"/>
          <w:color w:val="000000"/>
        </w:rPr>
        <w:t>per file (documents larger than this should be divided into smaller files prior to upload);</w:t>
      </w:r>
    </w:p>
    <w:p w14:paraId="14CFD94F" w14:textId="77777777" w:rsidR="0015545D" w:rsidRPr="00161B64" w:rsidRDefault="0015545D" w:rsidP="00A92770">
      <w:pPr>
        <w:pStyle w:val="ListParagraph"/>
        <w:numPr>
          <w:ilvl w:val="0"/>
          <w:numId w:val="51"/>
        </w:numPr>
        <w:autoSpaceDE w:val="0"/>
        <w:autoSpaceDN w:val="0"/>
        <w:adjustRightInd w:val="0"/>
        <w:spacing w:after="0" w:line="240" w:lineRule="auto"/>
        <w:rPr>
          <w:rFonts w:cstheme="minorHAnsi"/>
          <w:color w:val="000000"/>
        </w:rPr>
      </w:pPr>
      <w:r w:rsidRPr="00161B64">
        <w:rPr>
          <w:rFonts w:cstheme="minorHAnsi"/>
          <w:color w:val="000000"/>
        </w:rPr>
        <w:t>Ensure electronic documents are not corrupt.</w:t>
      </w:r>
    </w:p>
    <w:p w14:paraId="04D05716" w14:textId="77777777" w:rsidR="0015545D" w:rsidRPr="00B77033" w:rsidRDefault="0015545D" w:rsidP="0015545D">
      <w:pPr>
        <w:autoSpaceDE w:val="0"/>
        <w:autoSpaceDN w:val="0"/>
        <w:adjustRightInd w:val="0"/>
        <w:spacing w:after="0" w:line="240" w:lineRule="auto"/>
        <w:rPr>
          <w:rFonts w:cstheme="minorHAnsi"/>
          <w:color w:val="000000"/>
        </w:rPr>
      </w:pPr>
      <w:r w:rsidRPr="00161B64">
        <w:rPr>
          <w:rStyle w:val="Heading3Char"/>
        </w:rPr>
        <w:t>2.1.9</w:t>
      </w:r>
      <w:r>
        <w:rPr>
          <w:rFonts w:cstheme="minorHAnsi"/>
          <w:color w:val="000000"/>
        </w:rPr>
        <w:t xml:space="preserve"> </w:t>
      </w:r>
      <w:r w:rsidRPr="00B77033">
        <w:rPr>
          <w:rFonts w:cstheme="minorHAnsi"/>
          <w:color w:val="000000"/>
        </w:rPr>
        <w:t xml:space="preserve">The </w:t>
      </w:r>
      <w:r>
        <w:rPr>
          <w:rFonts w:cstheme="minorHAnsi"/>
          <w:color w:val="000000"/>
        </w:rPr>
        <w:t>DMHTG</w:t>
      </w:r>
      <w:r w:rsidRPr="00B77033">
        <w:rPr>
          <w:rFonts w:cstheme="minorHAnsi"/>
          <w:color w:val="000000"/>
        </w:rPr>
        <w:t xml:space="preserve"> will not issue hard copy correspondence relating to any aspect of this tender competition</w:t>
      </w:r>
    </w:p>
    <w:p w14:paraId="47A9A0FD" w14:textId="77777777" w:rsidR="0015545D" w:rsidRPr="00B77033" w:rsidRDefault="0015545D" w:rsidP="0015545D">
      <w:pPr>
        <w:autoSpaceDE w:val="0"/>
        <w:autoSpaceDN w:val="0"/>
        <w:adjustRightInd w:val="0"/>
        <w:spacing w:after="0" w:line="240" w:lineRule="auto"/>
        <w:rPr>
          <w:rFonts w:cstheme="minorHAnsi"/>
          <w:color w:val="000000"/>
        </w:rPr>
      </w:pPr>
      <w:r w:rsidRPr="006753C3">
        <w:rPr>
          <w:rStyle w:val="Heading3Char"/>
        </w:rPr>
        <w:t>2.1.1</w:t>
      </w:r>
      <w:r>
        <w:rPr>
          <w:rStyle w:val="Heading3Char"/>
        </w:rPr>
        <w:t>0 A</w:t>
      </w:r>
      <w:r w:rsidRPr="00B77033">
        <w:rPr>
          <w:rFonts w:cstheme="minorHAnsi"/>
          <w:color w:val="000000"/>
        </w:rPr>
        <w:t>ll correspondence will be issued via eTenders only and it is the responsibility of the Economic Operator</w:t>
      </w:r>
      <w:r>
        <w:rPr>
          <w:rFonts w:cstheme="minorHAnsi"/>
          <w:color w:val="000000"/>
        </w:rPr>
        <w:t xml:space="preserve"> </w:t>
      </w:r>
      <w:r w:rsidRPr="00B77033">
        <w:rPr>
          <w:rFonts w:cstheme="minorHAnsi"/>
          <w:color w:val="000000"/>
        </w:rPr>
        <w:t>to ensure that its correct email address for the receipt of electronic co</w:t>
      </w:r>
      <w:r>
        <w:rPr>
          <w:rFonts w:cstheme="minorHAnsi"/>
          <w:color w:val="000000"/>
        </w:rPr>
        <w:t xml:space="preserve">rrespondence is recorded on its </w:t>
      </w:r>
      <w:r w:rsidRPr="00B77033">
        <w:rPr>
          <w:rFonts w:cstheme="minorHAnsi"/>
          <w:color w:val="000000"/>
        </w:rPr>
        <w:t>eTenders account. If the links are not working in any electronic correspond</w:t>
      </w:r>
      <w:r>
        <w:rPr>
          <w:rFonts w:cstheme="minorHAnsi"/>
          <w:color w:val="000000"/>
        </w:rPr>
        <w:t xml:space="preserve">ence (due to internal firewalls </w:t>
      </w:r>
      <w:r w:rsidRPr="00B77033">
        <w:rPr>
          <w:rFonts w:cstheme="minorHAnsi"/>
          <w:color w:val="000000"/>
        </w:rPr>
        <w:t>or IT security) log in directly via the eTenders portal to view any new activity. All Economic Operators</w:t>
      </w:r>
      <w:r>
        <w:rPr>
          <w:rFonts w:cstheme="minorHAnsi"/>
          <w:color w:val="000000"/>
        </w:rPr>
        <w:t xml:space="preserve"> </w:t>
      </w:r>
      <w:r w:rsidRPr="00B77033">
        <w:rPr>
          <w:rFonts w:cstheme="minorHAnsi"/>
          <w:color w:val="000000"/>
        </w:rPr>
        <w:t xml:space="preserve">should include </w:t>
      </w:r>
      <w:r w:rsidRPr="00B77033">
        <w:rPr>
          <w:rFonts w:cstheme="minorHAnsi"/>
          <w:color w:val="0000FF"/>
        </w:rPr>
        <w:t xml:space="preserve">noreply@eu-supply.com </w:t>
      </w:r>
      <w:r w:rsidRPr="00B77033">
        <w:rPr>
          <w:rFonts w:cstheme="minorHAnsi"/>
          <w:color w:val="000000"/>
        </w:rPr>
        <w:t>in their spam filters (if they use a filtering tool) in order to receive</w:t>
      </w:r>
      <w:r>
        <w:rPr>
          <w:rFonts w:cstheme="minorHAnsi"/>
          <w:color w:val="000000"/>
        </w:rPr>
        <w:t xml:space="preserve"> </w:t>
      </w:r>
      <w:r w:rsidRPr="00B77033">
        <w:rPr>
          <w:rFonts w:cstheme="minorHAnsi"/>
          <w:color w:val="000000"/>
        </w:rPr>
        <w:t>notifications.</w:t>
      </w:r>
    </w:p>
    <w:p w14:paraId="5191D403" w14:textId="77777777" w:rsidR="0015545D" w:rsidRDefault="0015545D" w:rsidP="0015545D">
      <w:pPr>
        <w:autoSpaceDE w:val="0"/>
        <w:autoSpaceDN w:val="0"/>
        <w:adjustRightInd w:val="0"/>
        <w:spacing w:after="0" w:line="240" w:lineRule="auto"/>
        <w:rPr>
          <w:rFonts w:cstheme="minorHAnsi"/>
          <w:color w:val="000000"/>
        </w:rPr>
      </w:pPr>
      <w:r w:rsidRPr="006753C3">
        <w:rPr>
          <w:rStyle w:val="Heading3Char"/>
        </w:rPr>
        <w:t>2.1.1</w:t>
      </w:r>
      <w:r>
        <w:rPr>
          <w:rStyle w:val="Heading3Char"/>
        </w:rPr>
        <w:t>1</w:t>
      </w:r>
      <w:r w:rsidRPr="00B77033">
        <w:rPr>
          <w:rFonts w:cstheme="minorHAnsi"/>
          <w:color w:val="000000"/>
        </w:rPr>
        <w:t>Should an Economic Operator experience any technical difficulty with any aspect of its application on</w:t>
      </w:r>
      <w:r>
        <w:rPr>
          <w:rFonts w:cstheme="minorHAnsi"/>
          <w:color w:val="000000"/>
        </w:rPr>
        <w:t xml:space="preserve"> </w:t>
      </w:r>
      <w:r w:rsidRPr="00B77033">
        <w:rPr>
          <w:rFonts w:cstheme="minorHAnsi"/>
          <w:color w:val="000000"/>
        </w:rPr>
        <w:t xml:space="preserve">eTenders please contact the eTenders Support Desk on 353 (0) 21 243 92 77 or via </w:t>
      </w:r>
      <w:hyperlink r:id="rId15" w:history="1">
        <w:r w:rsidRPr="00A33893">
          <w:rPr>
            <w:rStyle w:val="Hyperlink"/>
            <w:rFonts w:cstheme="minorHAnsi"/>
          </w:rPr>
          <w:t>etenders@eusupply.com</w:t>
        </w:r>
      </w:hyperlink>
    </w:p>
    <w:p w14:paraId="627F6994" w14:textId="77777777" w:rsidR="0015545D" w:rsidRPr="006753C3" w:rsidRDefault="0015545D" w:rsidP="0015545D">
      <w:pPr>
        <w:autoSpaceDE w:val="0"/>
        <w:autoSpaceDN w:val="0"/>
        <w:adjustRightInd w:val="0"/>
        <w:spacing w:after="0" w:line="240" w:lineRule="auto"/>
        <w:rPr>
          <w:rFonts w:cstheme="minorHAnsi"/>
          <w:color w:val="0000FF"/>
        </w:rPr>
      </w:pPr>
    </w:p>
    <w:p w14:paraId="4D024196" w14:textId="77777777" w:rsidR="0015545D" w:rsidRPr="00B77033" w:rsidRDefault="0015545D" w:rsidP="0015545D">
      <w:pPr>
        <w:pStyle w:val="Heading2"/>
      </w:pPr>
      <w:r w:rsidRPr="00B77033">
        <w:t>2.2 COMPANY REGISTRATION DETAILS</w:t>
      </w:r>
    </w:p>
    <w:p w14:paraId="6A9AE3C4" w14:textId="77777777" w:rsidR="0015545D" w:rsidRPr="00B77033" w:rsidRDefault="0015545D" w:rsidP="0015545D">
      <w:pPr>
        <w:autoSpaceDE w:val="0"/>
        <w:autoSpaceDN w:val="0"/>
        <w:adjustRightInd w:val="0"/>
        <w:spacing w:after="0" w:line="240" w:lineRule="auto"/>
        <w:rPr>
          <w:rFonts w:cstheme="minorHAnsi"/>
          <w:color w:val="000000"/>
        </w:rPr>
      </w:pPr>
      <w:r w:rsidRPr="006753C3">
        <w:rPr>
          <w:rStyle w:val="Heading3Char"/>
        </w:rPr>
        <w:lastRenderedPageBreak/>
        <w:t>2.2.1</w:t>
      </w:r>
      <w:r w:rsidRPr="00B77033">
        <w:rPr>
          <w:rFonts w:cstheme="minorHAnsi"/>
          <w:color w:val="000000"/>
        </w:rPr>
        <w:t xml:space="preserve"> Where an Economic Operator is registered with the Companies Registration Office (hereinafter referred</w:t>
      </w:r>
      <w:r>
        <w:rPr>
          <w:rFonts w:cstheme="minorHAnsi"/>
          <w:color w:val="000000"/>
        </w:rPr>
        <w:t xml:space="preserve"> </w:t>
      </w:r>
      <w:r w:rsidRPr="00B77033">
        <w:rPr>
          <w:rFonts w:cstheme="minorHAnsi"/>
          <w:color w:val="000000"/>
        </w:rPr>
        <w:t>to as the “CRO”) it must ensure that:</w:t>
      </w:r>
    </w:p>
    <w:p w14:paraId="5320D2F5" w14:textId="77777777" w:rsidR="0015545D"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the registered company name and address as recorded in the CRO are used in all relevant parts of</w:t>
      </w:r>
      <w:r>
        <w:rPr>
          <w:rFonts w:cstheme="minorHAnsi"/>
          <w:color w:val="000000"/>
        </w:rPr>
        <w:t xml:space="preserve"> </w:t>
      </w:r>
      <w:r w:rsidRPr="006753C3">
        <w:rPr>
          <w:rFonts w:cstheme="minorHAnsi"/>
          <w:color w:val="000000"/>
        </w:rPr>
        <w:t>the application;</w:t>
      </w:r>
    </w:p>
    <w:p w14:paraId="2D49EB67" w14:textId="77777777" w:rsidR="0015545D" w:rsidRPr="00B77033" w:rsidRDefault="0015545D" w:rsidP="0015545D">
      <w:pPr>
        <w:autoSpaceDE w:val="0"/>
        <w:autoSpaceDN w:val="0"/>
        <w:adjustRightInd w:val="0"/>
        <w:spacing w:after="0" w:line="240" w:lineRule="auto"/>
        <w:rPr>
          <w:rFonts w:cstheme="minorHAnsi"/>
          <w:color w:val="000000"/>
        </w:rPr>
      </w:pPr>
      <w:r w:rsidRPr="006753C3">
        <w:rPr>
          <w:rStyle w:val="Heading3Char"/>
        </w:rPr>
        <w:t>2.2.2</w:t>
      </w:r>
      <w:r w:rsidRPr="00B77033">
        <w:rPr>
          <w:rFonts w:cstheme="minorHAnsi"/>
          <w:color w:val="000000"/>
        </w:rPr>
        <w:t xml:space="preserve"> Where an Economic Operator is not registered with the CRO it must ensure that:</w:t>
      </w:r>
    </w:p>
    <w:p w14:paraId="07D8A590" w14:textId="77777777" w:rsidR="0015545D"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the Economic Operator’s name and address as registered with its VAT Registration Number is used</w:t>
      </w:r>
      <w:r>
        <w:rPr>
          <w:rFonts w:cstheme="minorHAnsi"/>
          <w:color w:val="000000"/>
        </w:rPr>
        <w:t xml:space="preserve"> </w:t>
      </w:r>
      <w:r w:rsidRPr="006753C3">
        <w:rPr>
          <w:rFonts w:cstheme="minorHAnsi"/>
          <w:color w:val="000000"/>
        </w:rPr>
        <w:t>in all relevant parts of the application;</w:t>
      </w:r>
    </w:p>
    <w:p w14:paraId="1D54424E" w14:textId="77777777" w:rsidR="0015545D" w:rsidRDefault="0015545D" w:rsidP="0015545D">
      <w:pPr>
        <w:autoSpaceDE w:val="0"/>
        <w:autoSpaceDN w:val="0"/>
        <w:adjustRightInd w:val="0"/>
        <w:spacing w:after="0" w:line="240" w:lineRule="auto"/>
        <w:rPr>
          <w:rFonts w:cstheme="minorHAnsi"/>
          <w:color w:val="000000"/>
        </w:rPr>
      </w:pPr>
    </w:p>
    <w:p w14:paraId="44807EA1" w14:textId="77777777" w:rsidR="0015545D" w:rsidRPr="007C5663" w:rsidRDefault="0015545D" w:rsidP="0015545D">
      <w:pPr>
        <w:autoSpaceDE w:val="0"/>
        <w:autoSpaceDN w:val="0"/>
        <w:adjustRightInd w:val="0"/>
        <w:spacing w:after="0" w:line="240" w:lineRule="auto"/>
        <w:rPr>
          <w:rFonts w:cstheme="minorHAnsi"/>
          <w:color w:val="000000"/>
        </w:rPr>
      </w:pPr>
    </w:p>
    <w:p w14:paraId="1086CD98" w14:textId="77777777" w:rsidR="0015545D" w:rsidRPr="005259F1" w:rsidRDefault="0015545D" w:rsidP="0015545D">
      <w:pPr>
        <w:autoSpaceDE w:val="0"/>
        <w:autoSpaceDN w:val="0"/>
        <w:adjustRightInd w:val="0"/>
        <w:spacing w:after="0" w:line="240" w:lineRule="auto"/>
        <w:rPr>
          <w:rFonts w:cstheme="minorHAnsi"/>
          <w:color w:val="000000"/>
        </w:rPr>
      </w:pPr>
    </w:p>
    <w:p w14:paraId="1E89F14D" w14:textId="77777777" w:rsidR="0015545D" w:rsidRPr="006753C3" w:rsidRDefault="0015545D" w:rsidP="0015545D">
      <w:pPr>
        <w:pStyle w:val="ListParagraph"/>
        <w:autoSpaceDE w:val="0"/>
        <w:autoSpaceDN w:val="0"/>
        <w:adjustRightInd w:val="0"/>
        <w:spacing w:after="0" w:line="240" w:lineRule="auto"/>
        <w:ind w:left="765"/>
        <w:rPr>
          <w:rFonts w:cstheme="minorHAnsi"/>
          <w:color w:val="000000"/>
        </w:rPr>
      </w:pPr>
    </w:p>
    <w:p w14:paraId="2CFAC97A" w14:textId="77777777" w:rsidR="0015545D" w:rsidRPr="00B77033" w:rsidRDefault="0015545D" w:rsidP="0015545D">
      <w:pPr>
        <w:pStyle w:val="Heading2"/>
      </w:pPr>
      <w:r w:rsidRPr="00B77033">
        <w:t>2.3 CONSORTIUM/JOINT VENTURE</w:t>
      </w:r>
    </w:p>
    <w:p w14:paraId="2C101122" w14:textId="77777777" w:rsidR="0015545D" w:rsidRPr="00B77033" w:rsidRDefault="0015545D" w:rsidP="0015545D">
      <w:pPr>
        <w:autoSpaceDE w:val="0"/>
        <w:autoSpaceDN w:val="0"/>
        <w:adjustRightInd w:val="0"/>
        <w:spacing w:after="0" w:line="240" w:lineRule="auto"/>
        <w:rPr>
          <w:rFonts w:cstheme="minorHAnsi"/>
          <w:color w:val="000000"/>
        </w:rPr>
      </w:pPr>
      <w:r w:rsidRPr="00B77033">
        <w:rPr>
          <w:rFonts w:cstheme="minorHAnsi"/>
          <w:color w:val="000000"/>
        </w:rPr>
        <w:t>2.3.1 An Economic Operator comprising of a consortium or joint venture (Consortium) will not be required to convert into a specific legal enti</w:t>
      </w:r>
      <w:r>
        <w:rPr>
          <w:rFonts w:cstheme="minorHAnsi"/>
          <w:color w:val="000000"/>
        </w:rPr>
        <w:t xml:space="preserve">ty to submit an application but </w:t>
      </w:r>
      <w:r w:rsidRPr="00B77033">
        <w:rPr>
          <w:rFonts w:cstheme="minorHAnsi"/>
          <w:color w:val="000000"/>
        </w:rPr>
        <w:t xml:space="preserve">may be required to do so prior to admittance to the DPS. In this respect the </w:t>
      </w:r>
      <w:r>
        <w:rPr>
          <w:rFonts w:cstheme="minorHAnsi"/>
          <w:color w:val="000000"/>
        </w:rPr>
        <w:t xml:space="preserve">DMHTG may, at its discretion, </w:t>
      </w:r>
      <w:r w:rsidRPr="00B77033">
        <w:rPr>
          <w:rFonts w:cstheme="minorHAnsi"/>
          <w:color w:val="000000"/>
        </w:rPr>
        <w:t>enter into the DPS Agreement with:</w:t>
      </w:r>
    </w:p>
    <w:p w14:paraId="7F6E0796"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one member who will carry overall responsibility for the performance of an RFT Contract;</w:t>
      </w:r>
    </w:p>
    <w:p w14:paraId="3B25F536"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each member of the Consortium on a joint and several liability basis;</w:t>
      </w:r>
    </w:p>
    <w:p w14:paraId="3A3CEBDD"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one member of the Consortium with the other members being subcontractors; or</w:t>
      </w:r>
    </w:p>
    <w:p w14:paraId="4E314F8E" w14:textId="77777777" w:rsidR="0015545D"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at its discretion, the DMHTG may require the Consortium to enter into any other contracting</w:t>
      </w:r>
      <w:r>
        <w:rPr>
          <w:rFonts w:cstheme="minorHAnsi"/>
          <w:color w:val="000000"/>
        </w:rPr>
        <w:t xml:space="preserve"> </w:t>
      </w:r>
      <w:r w:rsidRPr="006753C3">
        <w:rPr>
          <w:rFonts w:cstheme="minorHAnsi"/>
          <w:color w:val="000000"/>
        </w:rPr>
        <w:t>arrangement.</w:t>
      </w:r>
    </w:p>
    <w:p w14:paraId="54C5E55C" w14:textId="77777777" w:rsidR="0015545D" w:rsidRPr="006753C3" w:rsidRDefault="0015545D" w:rsidP="0015545D">
      <w:pPr>
        <w:pStyle w:val="ListParagraph"/>
        <w:autoSpaceDE w:val="0"/>
        <w:autoSpaceDN w:val="0"/>
        <w:adjustRightInd w:val="0"/>
        <w:spacing w:after="0" w:line="240" w:lineRule="auto"/>
        <w:ind w:left="765"/>
        <w:rPr>
          <w:rFonts w:cstheme="minorHAnsi"/>
          <w:color w:val="000000"/>
        </w:rPr>
      </w:pPr>
    </w:p>
    <w:p w14:paraId="46FCCE0B" w14:textId="77777777" w:rsidR="0015545D" w:rsidRPr="00B77033" w:rsidRDefault="0015545D" w:rsidP="0015545D">
      <w:pPr>
        <w:pStyle w:val="Heading2"/>
      </w:pPr>
      <w:r w:rsidRPr="00B77033">
        <w:t>2.4 CONFIRMATION OF ECONOMIC OPERATOR DETAILS FORM</w:t>
      </w:r>
    </w:p>
    <w:p w14:paraId="6B794ABE" w14:textId="77777777" w:rsidR="0015545D" w:rsidRPr="00B77033" w:rsidRDefault="0015545D" w:rsidP="0015545D">
      <w:pPr>
        <w:autoSpaceDE w:val="0"/>
        <w:autoSpaceDN w:val="0"/>
        <w:adjustRightInd w:val="0"/>
        <w:spacing w:after="0" w:line="240" w:lineRule="auto"/>
        <w:rPr>
          <w:rFonts w:cstheme="minorHAnsi"/>
          <w:color w:val="000000"/>
        </w:rPr>
      </w:pPr>
      <w:r w:rsidRPr="006753C3">
        <w:rPr>
          <w:rStyle w:val="Heading3Char"/>
        </w:rPr>
        <w:t>2.4.1</w:t>
      </w:r>
      <w:r>
        <w:rPr>
          <w:rFonts w:cstheme="minorHAnsi"/>
          <w:color w:val="000000"/>
        </w:rPr>
        <w:t xml:space="preserve"> </w:t>
      </w:r>
      <w:r w:rsidRPr="00B77033">
        <w:rPr>
          <w:rFonts w:cstheme="minorHAnsi"/>
          <w:color w:val="000000"/>
        </w:rPr>
        <w:t xml:space="preserve">The </w:t>
      </w:r>
      <w:r>
        <w:rPr>
          <w:rFonts w:cstheme="minorHAnsi"/>
          <w:color w:val="000000"/>
        </w:rPr>
        <w:t>DMHTG</w:t>
      </w:r>
      <w:r w:rsidRPr="00B77033">
        <w:rPr>
          <w:rFonts w:cstheme="minorHAnsi"/>
          <w:color w:val="000000"/>
        </w:rPr>
        <w:t xml:space="preserve"> may examine and verify the Economic Operator’s details as submitted including, but not</w:t>
      </w:r>
      <w:r>
        <w:rPr>
          <w:rFonts w:cstheme="minorHAnsi"/>
          <w:color w:val="000000"/>
        </w:rPr>
        <w:t xml:space="preserve"> </w:t>
      </w:r>
      <w:r w:rsidRPr="00B77033">
        <w:rPr>
          <w:rFonts w:cstheme="minorHAnsi"/>
          <w:color w:val="000000"/>
        </w:rPr>
        <w:t>limited to, the following:</w:t>
      </w:r>
    </w:p>
    <w:p w14:paraId="2735578E"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Nature of the Economic Operator;</w:t>
      </w:r>
    </w:p>
    <w:p w14:paraId="446CB83B"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Name of the Economic Operator;</w:t>
      </w:r>
    </w:p>
    <w:p w14:paraId="19E47A84"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Address of the Economic Operator;</w:t>
      </w:r>
    </w:p>
    <w:p w14:paraId="6D3CCD94" w14:textId="77777777" w:rsidR="0015545D" w:rsidRPr="006753C3"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VAT Registration Number of the Economic Operator (if applicable);</w:t>
      </w:r>
    </w:p>
    <w:p w14:paraId="50A78660" w14:textId="77777777" w:rsidR="0015545D" w:rsidRDefault="0015545D" w:rsidP="00A92770">
      <w:pPr>
        <w:pStyle w:val="ListParagraph"/>
        <w:numPr>
          <w:ilvl w:val="0"/>
          <w:numId w:val="52"/>
        </w:numPr>
        <w:autoSpaceDE w:val="0"/>
        <w:autoSpaceDN w:val="0"/>
        <w:adjustRightInd w:val="0"/>
        <w:spacing w:after="0" w:line="240" w:lineRule="auto"/>
        <w:rPr>
          <w:rFonts w:cstheme="minorHAnsi"/>
          <w:color w:val="000000"/>
        </w:rPr>
      </w:pPr>
      <w:r w:rsidRPr="006753C3">
        <w:rPr>
          <w:rFonts w:cstheme="minorHAnsi"/>
          <w:color w:val="000000"/>
        </w:rPr>
        <w:t>Company Registration Number of the Economic Operator (if applicable);</w:t>
      </w:r>
    </w:p>
    <w:p w14:paraId="45DAE206" w14:textId="77777777" w:rsidR="0015545D" w:rsidRPr="00B77033" w:rsidRDefault="0015545D" w:rsidP="0015545D">
      <w:pPr>
        <w:autoSpaceDE w:val="0"/>
        <w:autoSpaceDN w:val="0"/>
        <w:adjustRightInd w:val="0"/>
        <w:spacing w:after="0" w:line="240" w:lineRule="auto"/>
        <w:rPr>
          <w:rFonts w:cstheme="minorHAnsi"/>
          <w:color w:val="000000"/>
        </w:rPr>
      </w:pPr>
      <w:r w:rsidRPr="006753C3">
        <w:rPr>
          <w:rStyle w:val="Heading3Char"/>
        </w:rPr>
        <w:t>2.4.2</w:t>
      </w:r>
      <w:r w:rsidRPr="00B77033">
        <w:rPr>
          <w:rFonts w:cstheme="minorHAnsi"/>
          <w:color w:val="222222"/>
        </w:rPr>
        <w:t xml:space="preserve"> </w:t>
      </w:r>
      <w:r w:rsidRPr="00B77033">
        <w:rPr>
          <w:rFonts w:cstheme="minorHAnsi"/>
          <w:color w:val="000000"/>
        </w:rPr>
        <w:t xml:space="preserve">Where, in the course of such examination, the </w:t>
      </w:r>
      <w:r>
        <w:rPr>
          <w:rFonts w:cstheme="minorHAnsi"/>
          <w:color w:val="000000"/>
        </w:rPr>
        <w:t>DMHTG</w:t>
      </w:r>
      <w:r w:rsidRPr="00B77033">
        <w:rPr>
          <w:rFonts w:cstheme="minorHAnsi"/>
          <w:color w:val="000000"/>
        </w:rPr>
        <w:t xml:space="preserve"> determine</w:t>
      </w:r>
      <w:r>
        <w:rPr>
          <w:rFonts w:cstheme="minorHAnsi"/>
          <w:color w:val="000000"/>
        </w:rPr>
        <w:t xml:space="preserve">s that an Economic Operator has </w:t>
      </w:r>
      <w:r w:rsidRPr="00B77033">
        <w:rPr>
          <w:rFonts w:cstheme="minorHAnsi"/>
          <w:color w:val="000000"/>
        </w:rPr>
        <w:t>provided details that contain discrepancies, it may contact the Econom</w:t>
      </w:r>
      <w:r>
        <w:rPr>
          <w:rFonts w:cstheme="minorHAnsi"/>
          <w:color w:val="000000"/>
        </w:rPr>
        <w:t xml:space="preserve">ic Operator requesting that the </w:t>
      </w:r>
      <w:r w:rsidRPr="00B77033">
        <w:rPr>
          <w:rFonts w:cstheme="minorHAnsi"/>
          <w:color w:val="000000"/>
        </w:rPr>
        <w:t>Economic Operator provide or confirm the correct details.</w:t>
      </w:r>
    </w:p>
    <w:p w14:paraId="791DCF27" w14:textId="77777777" w:rsidR="0015545D" w:rsidRDefault="0015545D" w:rsidP="0015545D">
      <w:pPr>
        <w:autoSpaceDE w:val="0"/>
        <w:autoSpaceDN w:val="0"/>
        <w:adjustRightInd w:val="0"/>
        <w:spacing w:after="0" w:line="240" w:lineRule="auto"/>
        <w:rPr>
          <w:rFonts w:cstheme="minorHAnsi"/>
          <w:b/>
          <w:bCs/>
          <w:color w:val="000000"/>
        </w:rPr>
      </w:pPr>
    </w:p>
    <w:p w14:paraId="07A0F63F" w14:textId="77777777" w:rsidR="0015545D" w:rsidRPr="00B77033" w:rsidRDefault="0015545D" w:rsidP="0015545D">
      <w:pPr>
        <w:pStyle w:val="Heading2"/>
      </w:pPr>
      <w:r w:rsidRPr="00B77033">
        <w:t>2.5 COMMUNICATIONS, QUERIES AND CLARIFICATIONS</w:t>
      </w:r>
    </w:p>
    <w:p w14:paraId="451371BA"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2.5.1</w:t>
      </w:r>
      <w:r w:rsidRPr="00B77033">
        <w:rPr>
          <w:rFonts w:cstheme="minorHAnsi"/>
          <w:color w:val="000000"/>
        </w:rPr>
        <w:t xml:space="preserve"> All queries from Economic Operators in relation to this tender competition may only be submitted online</w:t>
      </w:r>
      <w:r>
        <w:rPr>
          <w:rFonts w:cstheme="minorHAnsi"/>
          <w:color w:val="000000"/>
        </w:rPr>
        <w:t xml:space="preserve"> </w:t>
      </w:r>
      <w:r w:rsidRPr="00B77033">
        <w:rPr>
          <w:rFonts w:cstheme="minorHAnsi"/>
          <w:color w:val="000000"/>
        </w:rPr>
        <w:t>through the messaging function on eTenders.</w:t>
      </w:r>
    </w:p>
    <w:p w14:paraId="15FED82C"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2.5.2</w:t>
      </w:r>
      <w:r w:rsidRPr="00B77033">
        <w:rPr>
          <w:rFonts w:cstheme="minorHAnsi"/>
          <w:color w:val="000000"/>
        </w:rPr>
        <w:t xml:space="preserve"> The </w:t>
      </w:r>
      <w:r>
        <w:rPr>
          <w:rFonts w:cstheme="minorHAnsi"/>
          <w:color w:val="000000"/>
        </w:rPr>
        <w:t>DMHTG</w:t>
      </w:r>
      <w:r w:rsidRPr="00B77033">
        <w:rPr>
          <w:rFonts w:cstheme="minorHAnsi"/>
          <w:color w:val="000000"/>
        </w:rPr>
        <w:t xml:space="preserve"> will endeavour to respond to all reasonable queries validly received without delay. However,</w:t>
      </w:r>
      <w:r>
        <w:rPr>
          <w:rFonts w:cstheme="minorHAnsi"/>
          <w:color w:val="000000"/>
        </w:rPr>
        <w:t xml:space="preserve"> </w:t>
      </w:r>
      <w:r w:rsidRPr="00B77033">
        <w:rPr>
          <w:rFonts w:cstheme="minorHAnsi"/>
          <w:color w:val="000000"/>
        </w:rPr>
        <w:t xml:space="preserve">the </w:t>
      </w:r>
      <w:r>
        <w:rPr>
          <w:rFonts w:cstheme="minorHAnsi"/>
          <w:color w:val="000000"/>
        </w:rPr>
        <w:t>DMHTG</w:t>
      </w:r>
      <w:r w:rsidRPr="00B77033">
        <w:rPr>
          <w:rFonts w:cstheme="minorHAnsi"/>
          <w:color w:val="000000"/>
        </w:rPr>
        <w:t xml:space="preserve"> is not obliged, nor does it undertake, to respond to all queries received and queries seeking</w:t>
      </w:r>
      <w:r>
        <w:rPr>
          <w:rFonts w:cstheme="minorHAnsi"/>
          <w:color w:val="000000"/>
        </w:rPr>
        <w:t xml:space="preserve"> </w:t>
      </w:r>
      <w:r w:rsidRPr="00B77033">
        <w:rPr>
          <w:rFonts w:cstheme="minorHAnsi"/>
          <w:color w:val="000000"/>
        </w:rPr>
        <w:t>interpretation of this Instructions Document may not result in a response.</w:t>
      </w:r>
    </w:p>
    <w:p w14:paraId="6CB7BD2A"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2.5.3</w:t>
      </w:r>
      <w:r w:rsidRPr="00B77033">
        <w:rPr>
          <w:rFonts w:cstheme="minorHAnsi"/>
          <w:color w:val="000000"/>
        </w:rPr>
        <w:t xml:space="preserve"> Any queries, along with the </w:t>
      </w:r>
      <w:r>
        <w:rPr>
          <w:rFonts w:cstheme="minorHAnsi"/>
          <w:color w:val="000000"/>
        </w:rPr>
        <w:t>DMHTG</w:t>
      </w:r>
      <w:r w:rsidRPr="00B77033">
        <w:rPr>
          <w:rFonts w:cstheme="minorHAnsi"/>
          <w:color w:val="000000"/>
        </w:rPr>
        <w:t>’s response to same, will, where appropriate, be communicated to all</w:t>
      </w:r>
      <w:r>
        <w:rPr>
          <w:rFonts w:cstheme="minorHAnsi"/>
          <w:color w:val="000000"/>
        </w:rPr>
        <w:t xml:space="preserve"> </w:t>
      </w:r>
      <w:r w:rsidRPr="00B77033">
        <w:rPr>
          <w:rFonts w:cstheme="minorHAnsi"/>
          <w:color w:val="000000"/>
        </w:rPr>
        <w:t>those expressing an interest in this tender competition without disclosing the name of the Economic</w:t>
      </w:r>
      <w:r>
        <w:rPr>
          <w:rFonts w:cstheme="minorHAnsi"/>
          <w:color w:val="000000"/>
        </w:rPr>
        <w:t xml:space="preserve"> </w:t>
      </w:r>
      <w:r w:rsidRPr="00B77033">
        <w:rPr>
          <w:rFonts w:cstheme="minorHAnsi"/>
          <w:color w:val="000000"/>
        </w:rPr>
        <w:t>Operator who initiated the query.</w:t>
      </w:r>
    </w:p>
    <w:p w14:paraId="5FE0E267" w14:textId="77777777" w:rsidR="0015545D" w:rsidRDefault="0015545D" w:rsidP="0015545D">
      <w:pPr>
        <w:autoSpaceDE w:val="0"/>
        <w:autoSpaceDN w:val="0"/>
        <w:adjustRightInd w:val="0"/>
        <w:spacing w:after="0" w:line="240" w:lineRule="auto"/>
        <w:rPr>
          <w:rFonts w:cstheme="minorHAnsi"/>
          <w:color w:val="000000"/>
        </w:rPr>
      </w:pPr>
      <w:r w:rsidRPr="00326F10">
        <w:rPr>
          <w:rStyle w:val="Heading3Char"/>
        </w:rPr>
        <w:lastRenderedPageBreak/>
        <w:t>2.5.4</w:t>
      </w:r>
      <w:r w:rsidRPr="00B77033">
        <w:rPr>
          <w:rFonts w:cstheme="minorHAnsi"/>
          <w:color w:val="000000"/>
        </w:rPr>
        <w:t xml:space="preserve"> If an Economic Operator believes a query and/or its response relates to a confidential or commercially</w:t>
      </w:r>
      <w:r>
        <w:rPr>
          <w:rFonts w:cstheme="minorHAnsi"/>
          <w:color w:val="000000"/>
        </w:rPr>
        <w:t xml:space="preserve"> </w:t>
      </w:r>
      <w:r w:rsidRPr="00B77033">
        <w:rPr>
          <w:rFonts w:cstheme="minorHAnsi"/>
          <w:color w:val="000000"/>
        </w:rPr>
        <w:t>sensitive aspect of its application, it must mark the query as “Confidenti</w:t>
      </w:r>
      <w:r>
        <w:rPr>
          <w:rFonts w:cstheme="minorHAnsi"/>
          <w:color w:val="000000"/>
        </w:rPr>
        <w:t xml:space="preserve">al” and state the reason(s) why it </w:t>
      </w:r>
      <w:r w:rsidRPr="00B77033">
        <w:rPr>
          <w:rFonts w:cstheme="minorHAnsi"/>
          <w:color w:val="000000"/>
        </w:rPr>
        <w:t xml:space="preserve">believes it to be confidential or commercially sensitive. The </w:t>
      </w:r>
      <w:r>
        <w:rPr>
          <w:rFonts w:cstheme="minorHAnsi"/>
          <w:color w:val="000000"/>
        </w:rPr>
        <w:t>DMHTG</w:t>
      </w:r>
      <w:r w:rsidRPr="00B77033">
        <w:rPr>
          <w:rFonts w:cstheme="minorHAnsi"/>
          <w:color w:val="000000"/>
        </w:rPr>
        <w:t xml:space="preserve"> shall have regard to such</w:t>
      </w:r>
      <w:r>
        <w:rPr>
          <w:rFonts w:cstheme="minorHAnsi"/>
          <w:color w:val="000000"/>
        </w:rPr>
        <w:t xml:space="preserve"> statement </w:t>
      </w:r>
      <w:r w:rsidRPr="00B77033">
        <w:rPr>
          <w:rFonts w:cstheme="minorHAnsi"/>
          <w:color w:val="000000"/>
        </w:rPr>
        <w:t xml:space="preserve">but shall not be bound by same. If the </w:t>
      </w:r>
      <w:r>
        <w:rPr>
          <w:rFonts w:cstheme="minorHAnsi"/>
          <w:color w:val="000000"/>
        </w:rPr>
        <w:t>DMHTG</w:t>
      </w:r>
      <w:r w:rsidRPr="00B77033">
        <w:rPr>
          <w:rFonts w:cstheme="minorHAnsi"/>
          <w:color w:val="000000"/>
        </w:rPr>
        <w:t>, in its absolute discretion, is satisfied that the query and/or</w:t>
      </w:r>
      <w:r>
        <w:rPr>
          <w:rFonts w:cstheme="minorHAnsi"/>
          <w:color w:val="000000"/>
        </w:rPr>
        <w:t xml:space="preserve"> </w:t>
      </w:r>
      <w:r w:rsidRPr="00B77033">
        <w:rPr>
          <w:rFonts w:cstheme="minorHAnsi"/>
          <w:color w:val="000000"/>
        </w:rPr>
        <w:t>its response should be properly regarded as being confidential or commercially sensitive, the nature of</w:t>
      </w:r>
      <w:r>
        <w:rPr>
          <w:rFonts w:cstheme="minorHAnsi"/>
          <w:color w:val="000000"/>
        </w:rPr>
        <w:t xml:space="preserve"> </w:t>
      </w:r>
      <w:r w:rsidRPr="00B77033">
        <w:rPr>
          <w:rFonts w:cstheme="minorHAnsi"/>
          <w:color w:val="000000"/>
        </w:rPr>
        <w:t xml:space="preserve">the query and its response shall be kept confidential subject to the </w:t>
      </w:r>
      <w:r>
        <w:rPr>
          <w:rFonts w:cstheme="minorHAnsi"/>
          <w:color w:val="000000"/>
        </w:rPr>
        <w:t>DMHTG</w:t>
      </w:r>
      <w:r w:rsidRPr="00B77033">
        <w:rPr>
          <w:rFonts w:cstheme="minorHAnsi"/>
          <w:color w:val="000000"/>
        </w:rPr>
        <w:t>’s and/or the Economic</w:t>
      </w:r>
      <w:r>
        <w:rPr>
          <w:rFonts w:cstheme="minorHAnsi"/>
          <w:color w:val="000000"/>
        </w:rPr>
        <w:t xml:space="preserve"> </w:t>
      </w:r>
      <w:r w:rsidRPr="00B77033">
        <w:rPr>
          <w:rFonts w:cstheme="minorHAnsi"/>
          <w:color w:val="000000"/>
        </w:rPr>
        <w:t>Operators obligations under public procurement and freedom of information legislation.</w:t>
      </w:r>
    </w:p>
    <w:p w14:paraId="515A63DB" w14:textId="77777777" w:rsidR="0015545D" w:rsidRPr="00B77033" w:rsidRDefault="0015545D" w:rsidP="0015545D">
      <w:pPr>
        <w:autoSpaceDE w:val="0"/>
        <w:autoSpaceDN w:val="0"/>
        <w:adjustRightInd w:val="0"/>
        <w:spacing w:after="0" w:line="240" w:lineRule="auto"/>
        <w:rPr>
          <w:rFonts w:cstheme="minorHAnsi"/>
          <w:color w:val="000000"/>
        </w:rPr>
      </w:pPr>
    </w:p>
    <w:p w14:paraId="13B5AB9E" w14:textId="77777777" w:rsidR="0015545D" w:rsidRPr="00B77033" w:rsidRDefault="0015545D" w:rsidP="0015545D">
      <w:pPr>
        <w:pStyle w:val="Heading2"/>
      </w:pPr>
      <w:r w:rsidRPr="00B77033">
        <w:t>2.6 CANVASSING</w:t>
      </w:r>
    </w:p>
    <w:p w14:paraId="3B8584D2"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2.6.1</w:t>
      </w:r>
      <w:r>
        <w:rPr>
          <w:rFonts w:cstheme="minorHAnsi"/>
          <w:color w:val="000000"/>
        </w:rPr>
        <w:t xml:space="preserve"> </w:t>
      </w:r>
      <w:r w:rsidRPr="00B77033">
        <w:rPr>
          <w:rFonts w:cstheme="minorHAnsi"/>
          <w:color w:val="000000"/>
        </w:rPr>
        <w:t xml:space="preserve">Canvassing or any effort by an Economic Operator to influence any staff or agents of the </w:t>
      </w:r>
      <w:r>
        <w:rPr>
          <w:rFonts w:cstheme="minorHAnsi"/>
          <w:color w:val="000000"/>
        </w:rPr>
        <w:t xml:space="preserve">DMHTG in </w:t>
      </w:r>
      <w:r w:rsidRPr="00B77033">
        <w:rPr>
          <w:rFonts w:cstheme="minorHAnsi"/>
          <w:color w:val="000000"/>
        </w:rPr>
        <w:t>relation to any aspect of this tender competition may result in the Economic Operator’s disqualification.</w:t>
      </w:r>
    </w:p>
    <w:p w14:paraId="0C453D84"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2.6.2</w:t>
      </w:r>
      <w:r w:rsidRPr="00B77033">
        <w:rPr>
          <w:rFonts w:cstheme="minorHAnsi"/>
          <w:color w:val="000000"/>
        </w:rPr>
        <w:t xml:space="preserve"> Where an Economic Operator has an existing relationship with the </w:t>
      </w:r>
      <w:r>
        <w:rPr>
          <w:rFonts w:cstheme="minorHAnsi"/>
          <w:color w:val="000000"/>
        </w:rPr>
        <w:t xml:space="preserve">DMHTG (or its staff or agents) any </w:t>
      </w:r>
      <w:r w:rsidRPr="00B77033">
        <w:rPr>
          <w:rFonts w:cstheme="minorHAnsi"/>
          <w:color w:val="000000"/>
        </w:rPr>
        <w:t>discussions, correspondence or other influences on this tender competition may be treated as canvassing.</w:t>
      </w:r>
    </w:p>
    <w:p w14:paraId="5755A088"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2.6.3</w:t>
      </w:r>
      <w:r w:rsidRPr="00B77033">
        <w:rPr>
          <w:rFonts w:cstheme="minorHAnsi"/>
          <w:color w:val="000000"/>
        </w:rPr>
        <w:t xml:space="preserve"> In accordance with Section 38 of the Ethics in Public Office Act</w:t>
      </w:r>
      <w:r>
        <w:rPr>
          <w:rFonts w:cstheme="minorHAnsi"/>
          <w:color w:val="000000"/>
        </w:rPr>
        <w:t xml:space="preserve"> 1995, any money, gift or other </w:t>
      </w:r>
      <w:r w:rsidRPr="00B77033">
        <w:rPr>
          <w:rFonts w:cstheme="minorHAnsi"/>
          <w:color w:val="000000"/>
        </w:rPr>
        <w:t>consideration from an Economic Operator holding, or seeking to obtain</w:t>
      </w:r>
      <w:r>
        <w:rPr>
          <w:rFonts w:cstheme="minorHAnsi"/>
          <w:color w:val="000000"/>
        </w:rPr>
        <w:t xml:space="preserve">, admittance to the DPS will be </w:t>
      </w:r>
      <w:r w:rsidRPr="00B77033">
        <w:rPr>
          <w:rFonts w:cstheme="minorHAnsi"/>
          <w:color w:val="000000"/>
        </w:rPr>
        <w:t>deemed to have been paid or given corruptly unless the contrary is proved.</w:t>
      </w:r>
    </w:p>
    <w:p w14:paraId="0AFC685C" w14:textId="77777777" w:rsidR="0015545D" w:rsidRDefault="0015545D" w:rsidP="0015545D">
      <w:pPr>
        <w:autoSpaceDE w:val="0"/>
        <w:autoSpaceDN w:val="0"/>
        <w:adjustRightInd w:val="0"/>
        <w:spacing w:after="0" w:line="240" w:lineRule="auto"/>
        <w:rPr>
          <w:rFonts w:cstheme="minorHAnsi"/>
          <w:b/>
          <w:bCs/>
          <w:color w:val="000000"/>
        </w:rPr>
      </w:pPr>
    </w:p>
    <w:p w14:paraId="103C5AEE" w14:textId="77777777" w:rsidR="0015545D" w:rsidRPr="00B77033" w:rsidRDefault="0015545D" w:rsidP="0015545D">
      <w:pPr>
        <w:pStyle w:val="Heading2"/>
        <w:rPr>
          <w:rFonts w:cstheme="minorHAnsi"/>
          <w:b/>
          <w:bCs/>
          <w:color w:val="000000"/>
        </w:rPr>
      </w:pPr>
      <w:r w:rsidRPr="00326F10">
        <w:rPr>
          <w:rStyle w:val="Heading2Char"/>
        </w:rPr>
        <w:t>2.7 NOTICE OF ADDEND</w:t>
      </w:r>
      <w:r w:rsidRPr="00B77033">
        <w:rPr>
          <w:rFonts w:cstheme="minorHAnsi"/>
          <w:b/>
          <w:bCs/>
          <w:color w:val="000000"/>
        </w:rPr>
        <w:t>A</w:t>
      </w:r>
    </w:p>
    <w:p w14:paraId="76791734" w14:textId="77777777" w:rsidR="0015545D" w:rsidRDefault="0015545D" w:rsidP="0015545D">
      <w:pPr>
        <w:autoSpaceDE w:val="0"/>
        <w:autoSpaceDN w:val="0"/>
        <w:adjustRightInd w:val="0"/>
        <w:spacing w:after="0" w:line="240" w:lineRule="auto"/>
        <w:rPr>
          <w:rFonts w:cstheme="minorHAnsi"/>
          <w:color w:val="000000"/>
        </w:rPr>
      </w:pPr>
      <w:r w:rsidRPr="00326F10">
        <w:rPr>
          <w:rStyle w:val="Heading3Char"/>
        </w:rPr>
        <w:t xml:space="preserve">2.7.1 </w:t>
      </w:r>
      <w:r w:rsidRPr="00B77033">
        <w:rPr>
          <w:rFonts w:cstheme="minorHAnsi"/>
          <w:color w:val="000000"/>
        </w:rPr>
        <w:t xml:space="preserve">The </w:t>
      </w:r>
      <w:r>
        <w:rPr>
          <w:rFonts w:cstheme="minorHAnsi"/>
          <w:color w:val="000000"/>
        </w:rPr>
        <w:t>DMHTG</w:t>
      </w:r>
      <w:r w:rsidRPr="00B77033">
        <w:rPr>
          <w:rFonts w:cstheme="minorHAnsi"/>
          <w:color w:val="000000"/>
        </w:rPr>
        <w:t xml:space="preserve"> reserves the right, where necessary for the efficient and compliant operation of the DPS, to</w:t>
      </w:r>
      <w:r>
        <w:rPr>
          <w:rFonts w:cstheme="minorHAnsi"/>
          <w:color w:val="000000"/>
        </w:rPr>
        <w:t xml:space="preserve"> </w:t>
      </w:r>
      <w:r w:rsidRPr="00B77033">
        <w:rPr>
          <w:rFonts w:cstheme="minorHAnsi"/>
          <w:color w:val="000000"/>
        </w:rPr>
        <w:t>update or alter this Instructions Document, the Tender Docum</w:t>
      </w:r>
      <w:r>
        <w:rPr>
          <w:rFonts w:cstheme="minorHAnsi"/>
          <w:color w:val="000000"/>
        </w:rPr>
        <w:t xml:space="preserve">ents and/or any information and </w:t>
      </w:r>
      <w:r w:rsidRPr="00B77033">
        <w:rPr>
          <w:rFonts w:cstheme="minorHAnsi"/>
          <w:color w:val="000000"/>
        </w:rPr>
        <w:t>documents pertaining to the DPS by written notice via eTenders and any such notification will</w:t>
      </w:r>
      <w:r>
        <w:rPr>
          <w:rFonts w:cstheme="minorHAnsi"/>
          <w:color w:val="000000"/>
        </w:rPr>
        <w:t xml:space="preserve"> </w:t>
      </w:r>
      <w:r w:rsidRPr="00B77033">
        <w:rPr>
          <w:rFonts w:cstheme="minorHAnsi"/>
          <w:color w:val="000000"/>
        </w:rPr>
        <w:t>automatically become part of these instructions and the Tender Documents.</w:t>
      </w:r>
      <w:r>
        <w:rPr>
          <w:rFonts w:cstheme="minorHAnsi"/>
          <w:color w:val="000000"/>
        </w:rPr>
        <w:t xml:space="preserve"> </w:t>
      </w:r>
    </w:p>
    <w:p w14:paraId="1E7C0F51" w14:textId="77777777" w:rsidR="0015545D" w:rsidRDefault="0015545D" w:rsidP="0015545D">
      <w:pPr>
        <w:autoSpaceDE w:val="0"/>
        <w:autoSpaceDN w:val="0"/>
        <w:adjustRightInd w:val="0"/>
        <w:spacing w:after="0" w:line="240" w:lineRule="auto"/>
        <w:rPr>
          <w:rFonts w:cstheme="minorHAnsi"/>
          <w:color w:val="000000"/>
        </w:rPr>
      </w:pPr>
    </w:p>
    <w:p w14:paraId="18645FC9" w14:textId="77777777" w:rsidR="0015545D" w:rsidRPr="00B77033" w:rsidRDefault="0015545D" w:rsidP="0015545D">
      <w:pPr>
        <w:pStyle w:val="Heading1"/>
      </w:pPr>
      <w:r w:rsidRPr="00B77033">
        <w:t>3.0 APPLICATION PROCESS</w:t>
      </w:r>
    </w:p>
    <w:p w14:paraId="5DBB4ED3" w14:textId="77777777" w:rsidR="0015545D" w:rsidRDefault="0015545D" w:rsidP="0015545D">
      <w:pPr>
        <w:autoSpaceDE w:val="0"/>
        <w:autoSpaceDN w:val="0"/>
        <w:adjustRightInd w:val="0"/>
        <w:spacing w:after="0" w:line="240" w:lineRule="auto"/>
        <w:rPr>
          <w:rFonts w:cstheme="minorHAnsi"/>
          <w:b/>
          <w:bCs/>
          <w:color w:val="000000"/>
        </w:rPr>
      </w:pPr>
    </w:p>
    <w:p w14:paraId="75CBE651" w14:textId="77777777" w:rsidR="0015545D" w:rsidRPr="00B77033" w:rsidRDefault="0015545D" w:rsidP="0015545D">
      <w:pPr>
        <w:pStyle w:val="Heading2"/>
      </w:pPr>
      <w:r w:rsidRPr="00B77033">
        <w:t>3.1 GENERAL</w:t>
      </w:r>
    </w:p>
    <w:p w14:paraId="2A4FA052" w14:textId="77777777" w:rsidR="0015545D" w:rsidRPr="007D0893" w:rsidRDefault="0015545D" w:rsidP="0015545D">
      <w:pPr>
        <w:autoSpaceDE w:val="0"/>
        <w:autoSpaceDN w:val="0"/>
        <w:adjustRightInd w:val="0"/>
        <w:spacing w:after="0" w:line="240" w:lineRule="auto"/>
        <w:rPr>
          <w:rFonts w:cstheme="minorHAnsi"/>
          <w:color w:val="000000"/>
        </w:rPr>
      </w:pPr>
      <w:r w:rsidRPr="007D0893">
        <w:rPr>
          <w:rStyle w:val="Heading3Char"/>
        </w:rPr>
        <w:t>3.1.1</w:t>
      </w:r>
      <w:r w:rsidRPr="007D0893">
        <w:rPr>
          <w:rFonts w:cstheme="minorHAnsi"/>
          <w:color w:val="000000"/>
        </w:rPr>
        <w:t xml:space="preserve"> All applications must be made via eTenders.</w:t>
      </w:r>
    </w:p>
    <w:p w14:paraId="4BC63D09" w14:textId="77777777" w:rsidR="0015545D" w:rsidRPr="00F105B4" w:rsidRDefault="0015545D" w:rsidP="0015545D">
      <w:pPr>
        <w:autoSpaceDE w:val="0"/>
        <w:autoSpaceDN w:val="0"/>
        <w:adjustRightInd w:val="0"/>
        <w:spacing w:after="0" w:line="240" w:lineRule="auto"/>
        <w:rPr>
          <w:rFonts w:cstheme="minorHAnsi"/>
        </w:rPr>
      </w:pPr>
      <w:r w:rsidRPr="00F105B4">
        <w:rPr>
          <w:rFonts w:cstheme="minorHAnsi"/>
        </w:rPr>
        <w:t>3.1.2 Economic Operators must fully complete and submit the following in order to make a compliant application:</w:t>
      </w:r>
    </w:p>
    <w:p w14:paraId="0F20548B" w14:textId="77777777" w:rsidR="0015545D" w:rsidRPr="00F105B4" w:rsidRDefault="0015545D" w:rsidP="00A92770">
      <w:pPr>
        <w:pStyle w:val="ListParagraph"/>
        <w:numPr>
          <w:ilvl w:val="0"/>
          <w:numId w:val="53"/>
        </w:numPr>
        <w:autoSpaceDE w:val="0"/>
        <w:autoSpaceDN w:val="0"/>
        <w:adjustRightInd w:val="0"/>
        <w:spacing w:after="0" w:line="240" w:lineRule="auto"/>
        <w:rPr>
          <w:rFonts w:cstheme="minorHAnsi"/>
        </w:rPr>
      </w:pPr>
      <w:r w:rsidRPr="00F105B4">
        <w:rPr>
          <w:rFonts w:cstheme="minorHAnsi"/>
        </w:rPr>
        <w:t>an online European Single Procurement Document (ESPD);</w:t>
      </w:r>
    </w:p>
    <w:p w14:paraId="66581CE7" w14:textId="77777777" w:rsidR="0015545D" w:rsidRDefault="0015545D" w:rsidP="00A92770">
      <w:pPr>
        <w:pStyle w:val="ListParagraph"/>
        <w:numPr>
          <w:ilvl w:val="0"/>
          <w:numId w:val="53"/>
        </w:numPr>
        <w:autoSpaceDE w:val="0"/>
        <w:autoSpaceDN w:val="0"/>
        <w:adjustRightInd w:val="0"/>
        <w:spacing w:after="0" w:line="240" w:lineRule="auto"/>
        <w:rPr>
          <w:rFonts w:cstheme="minorHAnsi"/>
          <w:color w:val="000000"/>
        </w:rPr>
      </w:pPr>
      <w:r>
        <w:rPr>
          <w:rFonts w:cstheme="minorHAnsi"/>
          <w:color w:val="000000"/>
        </w:rPr>
        <w:t>Appendix 2 – DPS Questionnaire</w:t>
      </w:r>
    </w:p>
    <w:p w14:paraId="5D59C3E6" w14:textId="77777777" w:rsidR="0015545D" w:rsidRPr="00326F10" w:rsidRDefault="0015545D" w:rsidP="00A92770">
      <w:pPr>
        <w:pStyle w:val="ListParagraph"/>
        <w:numPr>
          <w:ilvl w:val="0"/>
          <w:numId w:val="53"/>
        </w:numPr>
        <w:autoSpaceDE w:val="0"/>
        <w:autoSpaceDN w:val="0"/>
        <w:adjustRightInd w:val="0"/>
        <w:spacing w:after="0" w:line="240" w:lineRule="auto"/>
        <w:rPr>
          <w:rFonts w:cstheme="minorHAnsi"/>
          <w:color w:val="000000"/>
        </w:rPr>
      </w:pPr>
      <w:r>
        <w:rPr>
          <w:rFonts w:cstheme="minorHAnsi"/>
          <w:color w:val="000000"/>
        </w:rPr>
        <w:t>Appendix 4 – Financial Confirmatory note</w:t>
      </w:r>
    </w:p>
    <w:p w14:paraId="57BD43AB" w14:textId="77777777" w:rsidR="0015545D" w:rsidRPr="00326F10" w:rsidRDefault="0015545D" w:rsidP="0015545D">
      <w:pPr>
        <w:autoSpaceDE w:val="0"/>
        <w:autoSpaceDN w:val="0"/>
        <w:adjustRightInd w:val="0"/>
        <w:spacing w:after="0" w:line="240" w:lineRule="auto"/>
        <w:rPr>
          <w:rFonts w:cstheme="minorHAnsi"/>
          <w:color w:val="222222"/>
        </w:rPr>
      </w:pPr>
      <w:r w:rsidRPr="00326F10">
        <w:rPr>
          <w:rStyle w:val="Heading3Char"/>
        </w:rPr>
        <w:t>3.1.3</w:t>
      </w:r>
      <w:r w:rsidRPr="00B77033">
        <w:rPr>
          <w:rFonts w:cstheme="minorHAnsi"/>
          <w:color w:val="000000"/>
        </w:rPr>
        <w:t xml:space="preserve"> </w:t>
      </w:r>
      <w:r w:rsidRPr="00B77033">
        <w:rPr>
          <w:rFonts w:cstheme="minorHAnsi"/>
          <w:color w:val="222222"/>
        </w:rPr>
        <w:t>Economic Operators do not need to complete the entire application proce</w:t>
      </w:r>
      <w:r>
        <w:rPr>
          <w:rFonts w:cstheme="minorHAnsi"/>
          <w:color w:val="222222"/>
        </w:rPr>
        <w:t xml:space="preserve">ss at one time. The application </w:t>
      </w:r>
      <w:r w:rsidRPr="00B77033">
        <w:rPr>
          <w:rFonts w:cstheme="minorHAnsi"/>
          <w:color w:val="222222"/>
        </w:rPr>
        <w:t xml:space="preserve">process can be updated, edited, completed and saved at any time prior to submitting an application. </w:t>
      </w:r>
      <w:r w:rsidRPr="00B77033">
        <w:rPr>
          <w:rFonts w:cstheme="minorHAnsi"/>
          <w:color w:val="000000"/>
        </w:rPr>
        <w:t>A</w:t>
      </w:r>
      <w:r>
        <w:rPr>
          <w:rFonts w:cstheme="minorHAnsi"/>
          <w:color w:val="222222"/>
        </w:rPr>
        <w:t xml:space="preserve"> </w:t>
      </w:r>
      <w:r w:rsidRPr="00B77033">
        <w:rPr>
          <w:rFonts w:cstheme="minorHAnsi"/>
          <w:color w:val="000000"/>
        </w:rPr>
        <w:t>User Guide is available on eTenders.</w:t>
      </w:r>
    </w:p>
    <w:p w14:paraId="12D9CD4B" w14:textId="77777777" w:rsidR="0015545D" w:rsidRDefault="0015545D" w:rsidP="0015545D">
      <w:pPr>
        <w:autoSpaceDE w:val="0"/>
        <w:autoSpaceDN w:val="0"/>
        <w:adjustRightInd w:val="0"/>
        <w:spacing w:after="0" w:line="240" w:lineRule="auto"/>
        <w:rPr>
          <w:rFonts w:cstheme="minorHAnsi"/>
          <w:b/>
          <w:bCs/>
          <w:color w:val="000000"/>
        </w:rPr>
      </w:pPr>
    </w:p>
    <w:p w14:paraId="48A56560" w14:textId="77777777" w:rsidR="0015545D" w:rsidRPr="00B77033" w:rsidRDefault="0015545D" w:rsidP="0015545D">
      <w:pPr>
        <w:pStyle w:val="Heading2"/>
      </w:pPr>
      <w:r w:rsidRPr="00B77033">
        <w:t>3.2 ESPD</w:t>
      </w:r>
    </w:p>
    <w:p w14:paraId="0C2EF762" w14:textId="77777777" w:rsidR="0015545D" w:rsidRDefault="0015545D" w:rsidP="0015545D">
      <w:pPr>
        <w:autoSpaceDE w:val="0"/>
        <w:autoSpaceDN w:val="0"/>
        <w:adjustRightInd w:val="0"/>
        <w:spacing w:after="0" w:line="240" w:lineRule="auto"/>
        <w:rPr>
          <w:rFonts w:cstheme="minorHAnsi"/>
          <w:color w:val="000000"/>
        </w:rPr>
      </w:pPr>
      <w:r w:rsidRPr="00326F10">
        <w:rPr>
          <w:rStyle w:val="Heading3Char"/>
        </w:rPr>
        <w:t>3.2.1</w:t>
      </w:r>
      <w:r w:rsidRPr="00B77033">
        <w:rPr>
          <w:rFonts w:cstheme="minorHAnsi"/>
          <w:color w:val="000000"/>
        </w:rPr>
        <w:t xml:space="preserve"> The ESPD is a self-declaration of the Economic Operator’s financial status, abilities and suitability for a</w:t>
      </w:r>
      <w:r>
        <w:rPr>
          <w:rFonts w:cstheme="minorHAnsi"/>
          <w:color w:val="000000"/>
        </w:rPr>
        <w:t xml:space="preserve"> </w:t>
      </w:r>
      <w:r w:rsidRPr="00B77033">
        <w:rPr>
          <w:rFonts w:cstheme="minorHAnsi"/>
          <w:color w:val="000000"/>
        </w:rPr>
        <w:t>public procurement procedure and is used as preliminary evidence of fulfilment of the conditions required</w:t>
      </w:r>
      <w:r>
        <w:rPr>
          <w:rFonts w:cstheme="minorHAnsi"/>
          <w:color w:val="000000"/>
        </w:rPr>
        <w:t xml:space="preserve"> </w:t>
      </w:r>
      <w:r w:rsidRPr="00B77033">
        <w:rPr>
          <w:rFonts w:cstheme="minorHAnsi"/>
          <w:color w:val="000000"/>
        </w:rPr>
        <w:t>in public procurement procedures across the European Union.</w:t>
      </w:r>
    </w:p>
    <w:p w14:paraId="00D52679"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lastRenderedPageBreak/>
        <w:t>3.2.2</w:t>
      </w:r>
      <w:r w:rsidRPr="00B77033">
        <w:rPr>
          <w:rFonts w:cstheme="minorHAnsi"/>
          <w:color w:val="000000"/>
        </w:rPr>
        <w:t xml:space="preserve"> Economic Operators can access the ESPD by cli</w:t>
      </w:r>
      <w:r>
        <w:rPr>
          <w:rFonts w:cstheme="minorHAnsi"/>
          <w:color w:val="000000"/>
        </w:rPr>
        <w:t>cking on “Manage ESPD Responses</w:t>
      </w:r>
      <w:r w:rsidRPr="00B77033">
        <w:rPr>
          <w:rFonts w:cstheme="minorHAnsi"/>
          <w:color w:val="000000"/>
        </w:rPr>
        <w:t>” in the ESPD section</w:t>
      </w:r>
      <w:r>
        <w:rPr>
          <w:rFonts w:cstheme="minorHAnsi"/>
          <w:color w:val="000000"/>
        </w:rPr>
        <w:t xml:space="preserve"> </w:t>
      </w:r>
      <w:r w:rsidRPr="00B77033">
        <w:rPr>
          <w:rFonts w:cstheme="minorHAnsi"/>
          <w:color w:val="000000"/>
        </w:rPr>
        <w:t>on eTenders and selecting ‘Create ’.</w:t>
      </w:r>
    </w:p>
    <w:p w14:paraId="0C31A875"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3.2.3</w:t>
      </w:r>
      <w:r w:rsidRPr="00B77033">
        <w:rPr>
          <w:rFonts w:cstheme="minorHAnsi"/>
          <w:color w:val="000000"/>
        </w:rPr>
        <w:t xml:space="preserve"> </w:t>
      </w:r>
      <w:r w:rsidRPr="00B77033">
        <w:rPr>
          <w:rFonts w:cstheme="minorHAnsi"/>
          <w:b/>
          <w:bCs/>
          <w:color w:val="000000"/>
        </w:rPr>
        <w:t xml:space="preserve">Part I </w:t>
      </w:r>
      <w:r w:rsidRPr="00B77033">
        <w:rPr>
          <w:rFonts w:cstheme="minorHAnsi"/>
          <w:color w:val="000000"/>
        </w:rPr>
        <w:t>of the ESPD relates to information concerning the contracting authority and the procurement</w:t>
      </w:r>
      <w:r>
        <w:rPr>
          <w:rFonts w:cstheme="minorHAnsi"/>
          <w:color w:val="000000"/>
        </w:rPr>
        <w:t xml:space="preserve"> </w:t>
      </w:r>
      <w:r w:rsidRPr="00B77033">
        <w:rPr>
          <w:rFonts w:cstheme="minorHAnsi"/>
          <w:color w:val="000000"/>
        </w:rPr>
        <w:t>procedure and does not require any input on the part of the Economic Operator.</w:t>
      </w:r>
    </w:p>
    <w:p w14:paraId="68184255" w14:textId="77777777" w:rsidR="0015545D" w:rsidRPr="00B77033" w:rsidRDefault="0015545D" w:rsidP="0015545D">
      <w:pPr>
        <w:autoSpaceDE w:val="0"/>
        <w:autoSpaceDN w:val="0"/>
        <w:adjustRightInd w:val="0"/>
        <w:spacing w:after="0" w:line="240" w:lineRule="auto"/>
        <w:rPr>
          <w:rFonts w:cstheme="minorHAnsi"/>
          <w:color w:val="000000"/>
        </w:rPr>
      </w:pPr>
      <w:r w:rsidRPr="00326F10">
        <w:rPr>
          <w:rStyle w:val="Heading3Char"/>
        </w:rPr>
        <w:t>3.2.4</w:t>
      </w:r>
      <w:r w:rsidRPr="00B77033">
        <w:rPr>
          <w:rFonts w:cstheme="minorHAnsi"/>
          <w:color w:val="000000"/>
        </w:rPr>
        <w:t xml:space="preserve"> </w:t>
      </w:r>
      <w:r w:rsidRPr="00B77033">
        <w:rPr>
          <w:rFonts w:cstheme="minorHAnsi"/>
          <w:b/>
          <w:bCs/>
          <w:color w:val="000000"/>
        </w:rPr>
        <w:t xml:space="preserve">Part II </w:t>
      </w:r>
      <w:r w:rsidRPr="00B77033">
        <w:rPr>
          <w:rFonts w:cstheme="minorHAnsi"/>
          <w:color w:val="000000"/>
        </w:rPr>
        <w:t>of the ESPD relates to information concerning the Economic Operator and requires input on the</w:t>
      </w:r>
      <w:r>
        <w:rPr>
          <w:rFonts w:cstheme="minorHAnsi"/>
          <w:color w:val="000000"/>
        </w:rPr>
        <w:t xml:space="preserve"> </w:t>
      </w:r>
      <w:r w:rsidRPr="00B77033">
        <w:rPr>
          <w:rFonts w:cstheme="minorHAnsi"/>
          <w:color w:val="000000"/>
        </w:rPr>
        <w:t>part of the Economic Operator and includes the following:</w:t>
      </w:r>
    </w:p>
    <w:p w14:paraId="05B59435" w14:textId="77777777" w:rsidR="0015545D" w:rsidRPr="00B77033"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Section A:</w:t>
      </w:r>
    </w:p>
    <w:p w14:paraId="22035E77" w14:textId="77777777" w:rsidR="0015545D"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This section has been pre-populated with the details entered by the Economic Operator when</w:t>
      </w:r>
      <w:r>
        <w:rPr>
          <w:rFonts w:cstheme="minorHAnsi"/>
          <w:color w:val="000000"/>
        </w:rPr>
        <w:t xml:space="preserve"> </w:t>
      </w:r>
      <w:r w:rsidRPr="00F92B50">
        <w:rPr>
          <w:rFonts w:cstheme="minorHAnsi"/>
          <w:color w:val="000000"/>
        </w:rPr>
        <w:t>creating its profile on eTenders. The Economic Operator must:</w:t>
      </w:r>
      <w:r>
        <w:rPr>
          <w:rFonts w:cstheme="minorHAnsi"/>
          <w:color w:val="000000"/>
        </w:rPr>
        <w:t xml:space="preserve"> </w:t>
      </w:r>
    </w:p>
    <w:p w14:paraId="764BD152" w14:textId="77777777" w:rsidR="0015545D" w:rsidRDefault="0015545D" w:rsidP="0015545D">
      <w:pPr>
        <w:pStyle w:val="ListParagraph"/>
        <w:autoSpaceDE w:val="0"/>
        <w:autoSpaceDN w:val="0"/>
        <w:adjustRightInd w:val="0"/>
        <w:spacing w:after="0" w:line="240" w:lineRule="auto"/>
        <w:rPr>
          <w:rFonts w:cstheme="minorHAnsi"/>
          <w:color w:val="000000"/>
        </w:rPr>
      </w:pPr>
      <w:r w:rsidRPr="00F92B50">
        <w:rPr>
          <w:rFonts w:cstheme="minorHAnsi"/>
          <w:color w:val="000000"/>
        </w:rPr>
        <w:t>a) ensure that the pre-populated details regarding the Economic Operator are correct</w:t>
      </w:r>
      <w:r>
        <w:rPr>
          <w:rFonts w:cstheme="minorHAnsi"/>
          <w:color w:val="000000"/>
        </w:rPr>
        <w:t xml:space="preserve"> o</w:t>
      </w:r>
      <w:r w:rsidRPr="00B77033">
        <w:rPr>
          <w:rFonts w:cstheme="minorHAnsi"/>
          <w:color w:val="000000"/>
        </w:rPr>
        <w:t>r</w:t>
      </w:r>
      <w:r>
        <w:rPr>
          <w:rFonts w:cstheme="minorHAnsi"/>
          <w:color w:val="000000"/>
        </w:rPr>
        <w:t xml:space="preserve"> </w:t>
      </w:r>
    </w:p>
    <w:p w14:paraId="55AA2BAD" w14:textId="77777777" w:rsidR="0015545D" w:rsidRDefault="0015545D" w:rsidP="0015545D">
      <w:pPr>
        <w:pStyle w:val="ListParagraph"/>
        <w:autoSpaceDE w:val="0"/>
        <w:autoSpaceDN w:val="0"/>
        <w:adjustRightInd w:val="0"/>
        <w:spacing w:after="0" w:line="240" w:lineRule="auto"/>
        <w:rPr>
          <w:rFonts w:cstheme="minorHAnsi"/>
          <w:color w:val="000000"/>
        </w:rPr>
      </w:pPr>
      <w:r w:rsidRPr="00B77033">
        <w:rPr>
          <w:rFonts w:cstheme="minorHAnsi"/>
          <w:color w:val="000000"/>
        </w:rPr>
        <w:t>b) If necessary, amend the pre-populated details regarding the Economic Operator in order to</w:t>
      </w:r>
      <w:r>
        <w:rPr>
          <w:rFonts w:cstheme="minorHAnsi"/>
          <w:color w:val="000000"/>
        </w:rPr>
        <w:t xml:space="preserve"> </w:t>
      </w:r>
      <w:r w:rsidRPr="00B77033">
        <w:rPr>
          <w:rFonts w:cstheme="minorHAnsi"/>
          <w:color w:val="000000"/>
        </w:rPr>
        <w:t>correct them;</w:t>
      </w:r>
    </w:p>
    <w:p w14:paraId="7C5A7378" w14:textId="77777777" w:rsidR="0015545D" w:rsidRPr="00B77033"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Section B:</w:t>
      </w:r>
    </w:p>
    <w:p w14:paraId="350CCAD0" w14:textId="77777777" w:rsidR="0015545D"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The Economic Operator must enter details regarding the representative(s) of the Economic Operator i.e. the person(s) empowered to represent the Economic Operator for the purpose of this tender competition.</w:t>
      </w:r>
    </w:p>
    <w:p w14:paraId="46CD7018" w14:textId="77777777" w:rsidR="0015545D" w:rsidRPr="00F92B50" w:rsidRDefault="0015545D" w:rsidP="0015545D">
      <w:pPr>
        <w:pStyle w:val="ListParagraph"/>
        <w:autoSpaceDE w:val="0"/>
        <w:autoSpaceDN w:val="0"/>
        <w:adjustRightInd w:val="0"/>
        <w:spacing w:after="0" w:line="240" w:lineRule="auto"/>
        <w:rPr>
          <w:rFonts w:cstheme="minorHAnsi"/>
          <w:color w:val="000000"/>
        </w:rPr>
      </w:pPr>
    </w:p>
    <w:p w14:paraId="52521D16" w14:textId="77777777" w:rsidR="0015545D"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Section C:</w:t>
      </w:r>
    </w:p>
    <w:p w14:paraId="3332C310" w14:textId="77777777" w:rsidR="0015545D" w:rsidRPr="00B77033" w:rsidRDefault="0015545D" w:rsidP="0015545D">
      <w:pPr>
        <w:autoSpaceDE w:val="0"/>
        <w:autoSpaceDN w:val="0"/>
        <w:adjustRightInd w:val="0"/>
        <w:spacing w:after="0" w:line="240" w:lineRule="auto"/>
        <w:rPr>
          <w:rFonts w:cstheme="minorHAnsi"/>
          <w:b/>
          <w:bCs/>
          <w:color w:val="000000"/>
        </w:rPr>
      </w:pPr>
    </w:p>
    <w:p w14:paraId="3D721022" w14:textId="77777777" w:rsidR="0015545D" w:rsidRPr="00F92B50"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If applicable, the Economic Operator must enter details regarding other entities that the Economic</w:t>
      </w:r>
    </w:p>
    <w:p w14:paraId="5BE1C197" w14:textId="77777777" w:rsidR="0015545D" w:rsidRDefault="0015545D" w:rsidP="0015545D">
      <w:pPr>
        <w:autoSpaceDE w:val="0"/>
        <w:autoSpaceDN w:val="0"/>
        <w:adjustRightInd w:val="0"/>
        <w:spacing w:after="0" w:line="240" w:lineRule="auto"/>
        <w:rPr>
          <w:rFonts w:cstheme="minorHAnsi"/>
          <w:color w:val="000000"/>
        </w:rPr>
      </w:pPr>
      <w:r w:rsidRPr="00B77033">
        <w:rPr>
          <w:rFonts w:cstheme="minorHAnsi"/>
          <w:color w:val="000000"/>
        </w:rPr>
        <w:t>Operator relies on to meet the selection criteria (and rules (if any) under Part V) of this tender</w:t>
      </w:r>
      <w:r>
        <w:rPr>
          <w:rFonts w:cstheme="minorHAnsi"/>
          <w:color w:val="000000"/>
        </w:rPr>
        <w:t xml:space="preserve"> </w:t>
      </w:r>
      <w:r w:rsidRPr="00B77033">
        <w:rPr>
          <w:rFonts w:cstheme="minorHAnsi"/>
          <w:color w:val="000000"/>
        </w:rPr>
        <w:t>competition.</w:t>
      </w:r>
      <w:r>
        <w:rPr>
          <w:rFonts w:cstheme="minorHAnsi"/>
          <w:color w:val="000000"/>
        </w:rPr>
        <w:t xml:space="preserve"> </w:t>
      </w:r>
      <w:r w:rsidRPr="00B77033">
        <w:rPr>
          <w:rFonts w:cstheme="minorHAnsi"/>
          <w:color w:val="000000"/>
        </w:rPr>
        <w:t>(If an Economic Operator is relying on the capacities of one or more other entities, those entities</w:t>
      </w:r>
      <w:r>
        <w:rPr>
          <w:rFonts w:cstheme="minorHAnsi"/>
          <w:color w:val="000000"/>
        </w:rPr>
        <w:t xml:space="preserve"> </w:t>
      </w:r>
      <w:r w:rsidRPr="00B77033">
        <w:rPr>
          <w:rFonts w:cstheme="minorHAnsi"/>
          <w:color w:val="000000"/>
        </w:rPr>
        <w:t>must also each submit an ESPD setting out the relevant information for the respective entity.</w:t>
      </w:r>
      <w:r>
        <w:rPr>
          <w:rFonts w:cstheme="minorHAnsi"/>
          <w:color w:val="000000"/>
        </w:rPr>
        <w:t xml:space="preserve"> </w:t>
      </w:r>
      <w:r w:rsidRPr="00B77033">
        <w:rPr>
          <w:rFonts w:cstheme="minorHAnsi"/>
          <w:color w:val="000000"/>
        </w:rPr>
        <w:t>In addition, where a group of entities, including temporary associations, participate together in this</w:t>
      </w:r>
      <w:r>
        <w:rPr>
          <w:rFonts w:cstheme="minorHAnsi"/>
          <w:color w:val="000000"/>
        </w:rPr>
        <w:t xml:space="preserve"> </w:t>
      </w:r>
      <w:r w:rsidRPr="00B77033">
        <w:rPr>
          <w:rFonts w:cstheme="minorHAnsi"/>
          <w:color w:val="000000"/>
        </w:rPr>
        <w:t>tender competition, a separate ESPD must be submitted for each of the participating entities).</w:t>
      </w:r>
      <w:r>
        <w:rPr>
          <w:rFonts w:cstheme="minorHAnsi"/>
          <w:color w:val="000000"/>
        </w:rPr>
        <w:t xml:space="preserve"> </w:t>
      </w:r>
    </w:p>
    <w:p w14:paraId="7ECCA481" w14:textId="77777777" w:rsidR="0015545D" w:rsidRPr="00B77033" w:rsidRDefault="0015545D" w:rsidP="0015545D">
      <w:pPr>
        <w:autoSpaceDE w:val="0"/>
        <w:autoSpaceDN w:val="0"/>
        <w:adjustRightInd w:val="0"/>
        <w:spacing w:after="0" w:line="240" w:lineRule="auto"/>
        <w:rPr>
          <w:rFonts w:cstheme="minorHAnsi"/>
          <w:b/>
          <w:bCs/>
          <w:color w:val="000000"/>
        </w:rPr>
      </w:pPr>
      <w:r w:rsidRPr="00B77033">
        <w:rPr>
          <w:rFonts w:cstheme="minorHAnsi"/>
          <w:b/>
          <w:bCs/>
          <w:color w:val="000000"/>
        </w:rPr>
        <w:t>Section D:</w:t>
      </w:r>
    </w:p>
    <w:p w14:paraId="0BCFE33A" w14:textId="77777777" w:rsidR="0015545D" w:rsidRPr="00F92B50" w:rsidRDefault="0015545D" w:rsidP="00A92770">
      <w:pPr>
        <w:pStyle w:val="ListParagraph"/>
        <w:numPr>
          <w:ilvl w:val="0"/>
          <w:numId w:val="53"/>
        </w:numPr>
        <w:autoSpaceDE w:val="0"/>
        <w:autoSpaceDN w:val="0"/>
        <w:adjustRightInd w:val="0"/>
        <w:spacing w:after="0" w:line="240" w:lineRule="auto"/>
        <w:rPr>
          <w:rFonts w:cstheme="minorHAnsi"/>
          <w:color w:val="222222"/>
        </w:rPr>
      </w:pPr>
      <w:r w:rsidRPr="00F92B50">
        <w:rPr>
          <w:rFonts w:cstheme="minorHAnsi"/>
          <w:color w:val="000000"/>
        </w:rPr>
        <w:t>Thi</w:t>
      </w:r>
      <w:r w:rsidRPr="00F92B50">
        <w:rPr>
          <w:rFonts w:cstheme="minorHAnsi"/>
          <w:color w:val="222222"/>
        </w:rPr>
        <w:t>s Section of the ESPD does not require any input on the part of the Economic Operator for this</w:t>
      </w:r>
      <w:r>
        <w:rPr>
          <w:rFonts w:cstheme="minorHAnsi"/>
          <w:color w:val="222222"/>
        </w:rPr>
        <w:t xml:space="preserve"> </w:t>
      </w:r>
      <w:r w:rsidRPr="00F92B50">
        <w:rPr>
          <w:rFonts w:cstheme="minorHAnsi"/>
          <w:color w:val="222222"/>
        </w:rPr>
        <w:t>tender competition</w:t>
      </w:r>
      <w:r w:rsidRPr="00F92B50">
        <w:rPr>
          <w:rFonts w:cstheme="minorHAnsi"/>
          <w:color w:val="000000"/>
        </w:rPr>
        <w:t>.</w:t>
      </w:r>
    </w:p>
    <w:p w14:paraId="414CCD03"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3.2.5</w:t>
      </w:r>
      <w:r w:rsidRPr="00B77033">
        <w:rPr>
          <w:rFonts w:cstheme="minorHAnsi"/>
          <w:color w:val="000000"/>
        </w:rPr>
        <w:t xml:space="preserve"> </w:t>
      </w:r>
      <w:r w:rsidRPr="00B77033">
        <w:rPr>
          <w:rFonts w:cstheme="minorHAnsi"/>
          <w:b/>
          <w:bCs/>
          <w:color w:val="000000"/>
        </w:rPr>
        <w:t xml:space="preserve">Part III </w:t>
      </w:r>
      <w:r w:rsidRPr="00B77033">
        <w:rPr>
          <w:rFonts w:cstheme="minorHAnsi"/>
          <w:color w:val="000000"/>
        </w:rPr>
        <w:t>of the ESPD relates to exclusionary grounds and requires input on the part of the Economic</w:t>
      </w:r>
    </w:p>
    <w:p w14:paraId="3A61B49F" w14:textId="77777777" w:rsidR="0015545D" w:rsidRPr="00B77033" w:rsidRDefault="0015545D" w:rsidP="0015545D">
      <w:pPr>
        <w:autoSpaceDE w:val="0"/>
        <w:autoSpaceDN w:val="0"/>
        <w:adjustRightInd w:val="0"/>
        <w:spacing w:after="0" w:line="240" w:lineRule="auto"/>
        <w:rPr>
          <w:rFonts w:cstheme="minorHAnsi"/>
          <w:color w:val="000000"/>
        </w:rPr>
      </w:pPr>
      <w:r w:rsidRPr="00B77033">
        <w:rPr>
          <w:rFonts w:cstheme="minorHAnsi"/>
          <w:color w:val="000000"/>
        </w:rPr>
        <w:t>Operator as follows:</w:t>
      </w:r>
    </w:p>
    <w:p w14:paraId="515B0B02" w14:textId="77777777" w:rsidR="0015545D" w:rsidRPr="00F92B50"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Part 3.A: The Economic Operator must answer all queries on these exclusionary grounds.</w:t>
      </w:r>
    </w:p>
    <w:p w14:paraId="2CC21E00" w14:textId="77777777" w:rsidR="0015545D" w:rsidRPr="00F92B50"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Part 3.B: The Economic Operator must answer all queries on these exclusionary grounds.</w:t>
      </w:r>
    </w:p>
    <w:p w14:paraId="2E05AA69" w14:textId="77777777" w:rsidR="0015545D" w:rsidRPr="00F92B50" w:rsidRDefault="0015545D" w:rsidP="00A92770">
      <w:pPr>
        <w:pStyle w:val="ListParagraph"/>
        <w:numPr>
          <w:ilvl w:val="0"/>
          <w:numId w:val="53"/>
        </w:numPr>
        <w:autoSpaceDE w:val="0"/>
        <w:autoSpaceDN w:val="0"/>
        <w:adjustRightInd w:val="0"/>
        <w:spacing w:after="0" w:line="240" w:lineRule="auto"/>
        <w:rPr>
          <w:rFonts w:cstheme="minorHAnsi"/>
          <w:color w:val="000000"/>
        </w:rPr>
      </w:pPr>
      <w:r w:rsidRPr="00F92B50">
        <w:rPr>
          <w:rFonts w:cstheme="minorHAnsi"/>
          <w:color w:val="000000"/>
        </w:rPr>
        <w:t>Part 3.C: The Economic Operator must answer all queries on these exclusionary grounds.</w:t>
      </w:r>
    </w:p>
    <w:p w14:paraId="2A6751C4"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 xml:space="preserve">3.2.6 </w:t>
      </w:r>
      <w:r w:rsidRPr="00B77033">
        <w:rPr>
          <w:rFonts w:cstheme="minorHAnsi"/>
          <w:b/>
          <w:bCs/>
          <w:color w:val="000000"/>
        </w:rPr>
        <w:t xml:space="preserve">Part IV </w:t>
      </w:r>
      <w:r w:rsidRPr="00B77033">
        <w:rPr>
          <w:rFonts w:cstheme="minorHAnsi"/>
          <w:color w:val="000000"/>
        </w:rPr>
        <w:t>of the ESPD: The Economic Operator must complete this declaration.</w:t>
      </w:r>
    </w:p>
    <w:p w14:paraId="58B89AF4" w14:textId="77777777" w:rsidR="0015545D" w:rsidRPr="00F257DC" w:rsidRDefault="0015545D" w:rsidP="0015545D">
      <w:pPr>
        <w:autoSpaceDE w:val="0"/>
        <w:autoSpaceDN w:val="0"/>
        <w:adjustRightInd w:val="0"/>
        <w:spacing w:after="0" w:line="240" w:lineRule="auto"/>
        <w:rPr>
          <w:rFonts w:cstheme="minorHAnsi"/>
          <w:color w:val="000000"/>
        </w:rPr>
      </w:pPr>
      <w:r>
        <w:rPr>
          <w:rFonts w:cstheme="minorHAnsi"/>
          <w:b/>
          <w:bCs/>
          <w:color w:val="000000"/>
        </w:rPr>
        <w:t>I</w:t>
      </w:r>
      <w:r w:rsidRPr="00B77033">
        <w:rPr>
          <w:rFonts w:cstheme="minorHAnsi"/>
          <w:b/>
          <w:bCs/>
          <w:color w:val="000000"/>
        </w:rPr>
        <w:t xml:space="preserve">mportant Note: </w:t>
      </w:r>
      <w:r w:rsidRPr="00B77033">
        <w:rPr>
          <w:rFonts w:cstheme="minorHAnsi"/>
          <w:color w:val="000000"/>
        </w:rPr>
        <w:t xml:space="preserve">In </w:t>
      </w:r>
      <w:r w:rsidRPr="00B77033">
        <w:rPr>
          <w:rFonts w:cstheme="minorHAnsi"/>
          <w:color w:val="222222"/>
        </w:rPr>
        <w:t xml:space="preserve">order to comply with the selection criteria for this tender competition </w:t>
      </w:r>
      <w:r w:rsidRPr="00B77033">
        <w:rPr>
          <w:rFonts w:cstheme="minorHAnsi"/>
          <w:color w:val="000000"/>
        </w:rPr>
        <w:t>the Economic</w:t>
      </w:r>
      <w:r>
        <w:rPr>
          <w:rFonts w:cstheme="minorHAnsi"/>
          <w:color w:val="000000"/>
        </w:rPr>
        <w:t xml:space="preserve"> </w:t>
      </w:r>
      <w:r w:rsidRPr="00B77033">
        <w:rPr>
          <w:rFonts w:cstheme="minorHAnsi"/>
          <w:color w:val="000000"/>
        </w:rPr>
        <w:t xml:space="preserve">Operator </w:t>
      </w:r>
      <w:r w:rsidRPr="00B77033">
        <w:rPr>
          <w:rFonts w:cstheme="minorHAnsi"/>
          <w:color w:val="222222"/>
        </w:rPr>
        <w:t>must separately fully complete</w:t>
      </w:r>
      <w:r>
        <w:rPr>
          <w:rFonts w:cstheme="minorHAnsi"/>
          <w:color w:val="222222"/>
        </w:rPr>
        <w:t xml:space="preserve"> all qualification questions in </w:t>
      </w:r>
      <w:r w:rsidRPr="00B77033">
        <w:rPr>
          <w:rFonts w:cstheme="minorHAnsi"/>
          <w:color w:val="000000"/>
        </w:rPr>
        <w:t>Technical Documents</w:t>
      </w:r>
      <w:r>
        <w:rPr>
          <w:rFonts w:cstheme="minorHAnsi"/>
          <w:color w:val="000000"/>
        </w:rPr>
        <w:t xml:space="preserve"> in attached in eTenders.</w:t>
      </w:r>
    </w:p>
    <w:p w14:paraId="3D1D58CF"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3.2.7</w:t>
      </w:r>
      <w:r w:rsidRPr="00B77033">
        <w:rPr>
          <w:rFonts w:cstheme="minorHAnsi"/>
          <w:color w:val="000000"/>
        </w:rPr>
        <w:t xml:space="preserve"> </w:t>
      </w:r>
      <w:r w:rsidRPr="00B77033">
        <w:rPr>
          <w:rFonts w:cstheme="minorHAnsi"/>
          <w:b/>
          <w:bCs/>
          <w:color w:val="000000"/>
        </w:rPr>
        <w:t xml:space="preserve">Part V </w:t>
      </w:r>
      <w:r w:rsidRPr="00B77033">
        <w:rPr>
          <w:rFonts w:cstheme="minorHAnsi"/>
          <w:color w:val="000000"/>
        </w:rPr>
        <w:t xml:space="preserve">of the ESPD does not require any input on the part of the </w:t>
      </w:r>
      <w:r w:rsidRPr="00B77033">
        <w:rPr>
          <w:rFonts w:cstheme="minorHAnsi"/>
          <w:color w:val="222222"/>
        </w:rPr>
        <w:t xml:space="preserve">Economic Operator </w:t>
      </w:r>
      <w:r w:rsidRPr="00B77033">
        <w:rPr>
          <w:rFonts w:cstheme="minorHAnsi"/>
          <w:color w:val="000000"/>
        </w:rPr>
        <w:t>for this tender</w:t>
      </w:r>
      <w:r>
        <w:rPr>
          <w:rFonts w:cstheme="minorHAnsi"/>
          <w:color w:val="000000"/>
        </w:rPr>
        <w:t xml:space="preserve"> </w:t>
      </w:r>
      <w:r w:rsidRPr="00B77033">
        <w:rPr>
          <w:rFonts w:cstheme="minorHAnsi"/>
          <w:color w:val="000000"/>
        </w:rPr>
        <w:t>competition.</w:t>
      </w:r>
    </w:p>
    <w:p w14:paraId="29E4D2B2"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3.2.8</w:t>
      </w:r>
      <w:r w:rsidRPr="00B77033">
        <w:rPr>
          <w:rFonts w:cstheme="minorHAnsi"/>
          <w:color w:val="000000"/>
        </w:rPr>
        <w:t xml:space="preserve"> </w:t>
      </w:r>
      <w:r w:rsidRPr="00B77033">
        <w:rPr>
          <w:rFonts w:cstheme="minorHAnsi"/>
          <w:b/>
          <w:bCs/>
          <w:color w:val="000000"/>
        </w:rPr>
        <w:t xml:space="preserve">Part VI </w:t>
      </w:r>
      <w:r w:rsidRPr="00B77033">
        <w:rPr>
          <w:rFonts w:cstheme="minorHAnsi"/>
          <w:color w:val="000000"/>
        </w:rPr>
        <w:t xml:space="preserve">of the ESPD allows the </w:t>
      </w:r>
      <w:r w:rsidRPr="00B77033">
        <w:rPr>
          <w:rFonts w:cstheme="minorHAnsi"/>
          <w:color w:val="222222"/>
        </w:rPr>
        <w:t xml:space="preserve">Economic Operator </w:t>
      </w:r>
      <w:r w:rsidRPr="00B77033">
        <w:rPr>
          <w:rFonts w:cstheme="minorHAnsi"/>
          <w:color w:val="000000"/>
        </w:rPr>
        <w:t>to review its responses before selecting the date and</w:t>
      </w:r>
      <w:r>
        <w:rPr>
          <w:rFonts w:cstheme="minorHAnsi"/>
          <w:color w:val="000000"/>
        </w:rPr>
        <w:t xml:space="preserve"> </w:t>
      </w:r>
      <w:r w:rsidRPr="00B77033">
        <w:rPr>
          <w:rFonts w:cstheme="minorHAnsi"/>
          <w:color w:val="000000"/>
        </w:rPr>
        <w:t>location prior to submission of the ESPD.</w:t>
      </w:r>
    </w:p>
    <w:p w14:paraId="4A73B3CE"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3.2.9</w:t>
      </w:r>
      <w:r w:rsidRPr="00B77033">
        <w:rPr>
          <w:rFonts w:cstheme="minorHAnsi"/>
          <w:color w:val="000000"/>
        </w:rPr>
        <w:t xml:space="preserve"> </w:t>
      </w:r>
      <w:r w:rsidRPr="00B77033">
        <w:rPr>
          <w:rFonts w:cstheme="minorHAnsi"/>
          <w:color w:val="222222"/>
        </w:rPr>
        <w:t xml:space="preserve">The Economic Operator </w:t>
      </w:r>
      <w:r w:rsidRPr="00B77033">
        <w:rPr>
          <w:rFonts w:cstheme="minorHAnsi"/>
          <w:color w:val="000000"/>
        </w:rPr>
        <w:t>must select the ‘</w:t>
      </w:r>
      <w:r w:rsidRPr="00B77033">
        <w:rPr>
          <w:rFonts w:cstheme="minorHAnsi"/>
          <w:b/>
          <w:bCs/>
          <w:color w:val="000000"/>
        </w:rPr>
        <w:t>Finalize’</w:t>
      </w:r>
      <w:r w:rsidRPr="00B77033">
        <w:rPr>
          <w:rFonts w:cstheme="minorHAnsi"/>
          <w:color w:val="000000"/>
        </w:rPr>
        <w:t xml:space="preserve"> button in the bottom right hand corner of the screen</w:t>
      </w:r>
      <w:r>
        <w:rPr>
          <w:rFonts w:cstheme="minorHAnsi"/>
          <w:color w:val="000000"/>
        </w:rPr>
        <w:t xml:space="preserve"> </w:t>
      </w:r>
      <w:r w:rsidRPr="00B77033">
        <w:rPr>
          <w:rFonts w:cstheme="minorHAnsi"/>
          <w:color w:val="000000"/>
        </w:rPr>
        <w:t>in order to submit the ESPD.</w:t>
      </w:r>
    </w:p>
    <w:p w14:paraId="53C5C811" w14:textId="77777777" w:rsidR="0015545D" w:rsidRDefault="0015545D" w:rsidP="0015545D">
      <w:pPr>
        <w:autoSpaceDE w:val="0"/>
        <w:autoSpaceDN w:val="0"/>
        <w:adjustRightInd w:val="0"/>
        <w:spacing w:after="0" w:line="240" w:lineRule="auto"/>
        <w:rPr>
          <w:rFonts w:cstheme="minorHAnsi"/>
          <w:b/>
          <w:bCs/>
          <w:color w:val="000000"/>
        </w:rPr>
      </w:pPr>
    </w:p>
    <w:p w14:paraId="65991308" w14:textId="77777777" w:rsidR="0015545D" w:rsidRPr="00B77033" w:rsidRDefault="0015545D" w:rsidP="0015545D">
      <w:pPr>
        <w:pStyle w:val="Heading2"/>
      </w:pPr>
      <w:r w:rsidRPr="00B77033">
        <w:t>3.</w:t>
      </w:r>
      <w:r>
        <w:t xml:space="preserve">3 </w:t>
      </w:r>
      <w:r w:rsidRPr="00B77033">
        <w:t>SUBMISSION OF APPLICATION</w:t>
      </w:r>
    </w:p>
    <w:p w14:paraId="3C7C1876" w14:textId="77777777" w:rsidR="0015545D" w:rsidRPr="005259F1" w:rsidRDefault="0015545D" w:rsidP="0015545D">
      <w:pPr>
        <w:autoSpaceDE w:val="0"/>
        <w:autoSpaceDN w:val="0"/>
        <w:adjustRightInd w:val="0"/>
        <w:spacing w:after="0" w:line="240" w:lineRule="auto"/>
        <w:rPr>
          <w:rStyle w:val="Heading3Char"/>
          <w:rFonts w:cstheme="minorHAnsi"/>
          <w:caps w:val="0"/>
          <w:color w:val="000000"/>
          <w:spacing w:val="0"/>
        </w:rPr>
      </w:pPr>
      <w:r w:rsidRPr="00F92B50">
        <w:rPr>
          <w:rStyle w:val="Heading3Char"/>
        </w:rPr>
        <w:lastRenderedPageBreak/>
        <w:t>3.</w:t>
      </w:r>
      <w:r>
        <w:rPr>
          <w:rStyle w:val="Heading3Char"/>
        </w:rPr>
        <w:t>3</w:t>
      </w:r>
      <w:r w:rsidRPr="00F92B50">
        <w:rPr>
          <w:rStyle w:val="Heading3Char"/>
        </w:rPr>
        <w:t>.1</w:t>
      </w:r>
      <w:r w:rsidRPr="00B77033">
        <w:rPr>
          <w:rFonts w:cstheme="minorHAnsi"/>
          <w:color w:val="000000"/>
        </w:rPr>
        <w:t xml:space="preserve"> Economic Operators must click on the “Submit response” tab on eTenders to submit their application.</w:t>
      </w:r>
    </w:p>
    <w:p w14:paraId="7FC338AF"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w:t>
      </w:r>
      <w:r>
        <w:rPr>
          <w:rStyle w:val="Heading3Char"/>
        </w:rPr>
        <w:t>3</w:t>
      </w:r>
      <w:r w:rsidRPr="00F92B50">
        <w:rPr>
          <w:rStyle w:val="Heading3Char"/>
        </w:rPr>
        <w:t>.2</w:t>
      </w:r>
      <w:r w:rsidRPr="00B77033">
        <w:rPr>
          <w:rFonts w:cstheme="minorHAnsi"/>
          <w:color w:val="000000"/>
        </w:rPr>
        <w:t xml:space="preserve"> Economic Operators can review the progress of their application via the “My</w:t>
      </w:r>
      <w:r>
        <w:rPr>
          <w:rFonts w:cstheme="minorHAnsi"/>
          <w:color w:val="000000"/>
        </w:rPr>
        <w:t xml:space="preserve"> </w:t>
      </w:r>
      <w:r w:rsidRPr="00B77033">
        <w:rPr>
          <w:rFonts w:cstheme="minorHAnsi"/>
          <w:color w:val="000000"/>
        </w:rPr>
        <w:t>response”</w:t>
      </w:r>
      <w:r>
        <w:rPr>
          <w:rFonts w:cstheme="minorHAnsi"/>
          <w:color w:val="000000"/>
        </w:rPr>
        <w:t xml:space="preserve"> tab on </w:t>
      </w:r>
      <w:r w:rsidRPr="00B77033">
        <w:rPr>
          <w:rFonts w:cstheme="minorHAnsi"/>
          <w:color w:val="000000"/>
        </w:rPr>
        <w:t>eTenders.</w:t>
      </w:r>
    </w:p>
    <w:p w14:paraId="7F629F43" w14:textId="77777777" w:rsidR="0015545D" w:rsidRDefault="0015545D" w:rsidP="0015545D">
      <w:pPr>
        <w:autoSpaceDE w:val="0"/>
        <w:autoSpaceDN w:val="0"/>
        <w:adjustRightInd w:val="0"/>
        <w:spacing w:after="0" w:line="240" w:lineRule="auto"/>
        <w:rPr>
          <w:rFonts w:cstheme="minorHAnsi"/>
          <w:b/>
          <w:bCs/>
          <w:color w:val="000000"/>
        </w:rPr>
      </w:pPr>
    </w:p>
    <w:p w14:paraId="0584B9C4" w14:textId="77777777" w:rsidR="0015545D" w:rsidRPr="00B77033" w:rsidRDefault="0015545D" w:rsidP="0015545D">
      <w:pPr>
        <w:pStyle w:val="Heading1"/>
      </w:pPr>
      <w:r w:rsidRPr="00B77033">
        <w:t>TENDER EVALUATION &amp; ADMITTANCE TO THE DPS</w:t>
      </w:r>
    </w:p>
    <w:p w14:paraId="4FD74162" w14:textId="77777777" w:rsidR="0015545D" w:rsidRPr="00B77033" w:rsidRDefault="0015545D" w:rsidP="0015545D">
      <w:pPr>
        <w:pStyle w:val="Heading2"/>
      </w:pPr>
      <w:r w:rsidRPr="00B77033">
        <w:t>3.</w:t>
      </w:r>
      <w:r>
        <w:t>4</w:t>
      </w:r>
      <w:r w:rsidRPr="00B77033">
        <w:t xml:space="preserve"> GENERAL</w:t>
      </w:r>
    </w:p>
    <w:p w14:paraId="0FF43AC0" w14:textId="77777777" w:rsidR="0015545D" w:rsidRDefault="0015545D" w:rsidP="0015545D">
      <w:pPr>
        <w:autoSpaceDE w:val="0"/>
        <w:autoSpaceDN w:val="0"/>
        <w:adjustRightInd w:val="0"/>
        <w:spacing w:after="0" w:line="240" w:lineRule="auto"/>
        <w:rPr>
          <w:rFonts w:cstheme="minorHAnsi"/>
          <w:color w:val="000000"/>
        </w:rPr>
      </w:pPr>
      <w:r w:rsidRPr="00F92B50">
        <w:rPr>
          <w:rStyle w:val="Heading3Char"/>
        </w:rPr>
        <w:t>3.</w:t>
      </w:r>
      <w:r>
        <w:rPr>
          <w:rStyle w:val="Heading3Char"/>
        </w:rPr>
        <w:t>4</w:t>
      </w:r>
      <w:r w:rsidRPr="00F92B50">
        <w:rPr>
          <w:rStyle w:val="Heading3Char"/>
        </w:rPr>
        <w:t>.1</w:t>
      </w:r>
      <w:r w:rsidRPr="00B77033">
        <w:rPr>
          <w:rFonts w:cstheme="minorHAnsi"/>
          <w:color w:val="000000"/>
        </w:rPr>
        <w:t xml:space="preserve"> When received and accepted by the </w:t>
      </w:r>
      <w:r>
        <w:rPr>
          <w:rFonts w:cstheme="minorHAnsi"/>
          <w:color w:val="000000"/>
        </w:rPr>
        <w:t>DMHTG</w:t>
      </w:r>
      <w:r w:rsidRPr="00B77033">
        <w:rPr>
          <w:rFonts w:cstheme="minorHAnsi"/>
          <w:color w:val="000000"/>
        </w:rPr>
        <w:t>, applications for admittance to the DPS will be assessed by</w:t>
      </w:r>
      <w:r>
        <w:rPr>
          <w:rFonts w:cstheme="minorHAnsi"/>
          <w:color w:val="000000"/>
        </w:rPr>
        <w:t xml:space="preserve"> </w:t>
      </w:r>
      <w:r w:rsidRPr="00B77033">
        <w:rPr>
          <w:rFonts w:cstheme="minorHAnsi"/>
          <w:color w:val="000000"/>
        </w:rPr>
        <w:t xml:space="preserve">the </w:t>
      </w:r>
      <w:r>
        <w:rPr>
          <w:rFonts w:cstheme="minorHAnsi"/>
          <w:color w:val="000000"/>
        </w:rPr>
        <w:t>DMHTG</w:t>
      </w:r>
      <w:r w:rsidRPr="00B77033">
        <w:rPr>
          <w:rFonts w:cstheme="minorHAnsi"/>
          <w:color w:val="000000"/>
        </w:rPr>
        <w:t xml:space="preserve"> as follows:</w:t>
      </w:r>
    </w:p>
    <w:tbl>
      <w:tblPr>
        <w:tblStyle w:val="TableGrid"/>
        <w:tblW w:w="0" w:type="auto"/>
        <w:tblLook w:val="04A0" w:firstRow="1" w:lastRow="0" w:firstColumn="1" w:lastColumn="0" w:noHBand="0" w:noVBand="1"/>
      </w:tblPr>
      <w:tblGrid>
        <w:gridCol w:w="2547"/>
        <w:gridCol w:w="6469"/>
      </w:tblGrid>
      <w:tr w:rsidR="0015545D" w14:paraId="5CE62AC1" w14:textId="77777777" w:rsidTr="0015545D">
        <w:trPr>
          <w:trHeight w:val="569"/>
        </w:trPr>
        <w:tc>
          <w:tcPr>
            <w:tcW w:w="2547" w:type="dxa"/>
            <w:shd w:val="clear" w:color="auto" w:fill="BDD6EE" w:themeFill="accent1" w:themeFillTint="66"/>
          </w:tcPr>
          <w:p w14:paraId="277E8BAD" w14:textId="77777777" w:rsidR="0015545D" w:rsidRPr="0040229C" w:rsidRDefault="0015545D" w:rsidP="0015545D">
            <w:pPr>
              <w:autoSpaceDE w:val="0"/>
              <w:autoSpaceDN w:val="0"/>
              <w:adjustRightInd w:val="0"/>
              <w:jc w:val="both"/>
              <w:rPr>
                <w:rFonts w:cstheme="minorHAnsi"/>
                <w:b/>
                <w:bCs/>
              </w:rPr>
            </w:pPr>
            <w:r w:rsidRPr="0040229C">
              <w:rPr>
                <w:rFonts w:cstheme="minorHAnsi"/>
                <w:b/>
                <w:bCs/>
              </w:rPr>
              <w:t xml:space="preserve">PROCESS </w:t>
            </w:r>
          </w:p>
        </w:tc>
        <w:tc>
          <w:tcPr>
            <w:tcW w:w="6469" w:type="dxa"/>
            <w:shd w:val="clear" w:color="auto" w:fill="BDD6EE" w:themeFill="accent1" w:themeFillTint="66"/>
          </w:tcPr>
          <w:p w14:paraId="3CC140F7" w14:textId="77777777" w:rsidR="0015545D" w:rsidRPr="0040229C" w:rsidRDefault="0015545D" w:rsidP="0015545D">
            <w:pPr>
              <w:autoSpaceDE w:val="0"/>
              <w:autoSpaceDN w:val="0"/>
              <w:adjustRightInd w:val="0"/>
              <w:jc w:val="both"/>
              <w:rPr>
                <w:rFonts w:cstheme="minorHAnsi"/>
                <w:color w:val="000000"/>
              </w:rPr>
            </w:pPr>
            <w:r w:rsidRPr="0040229C">
              <w:rPr>
                <w:rFonts w:cstheme="minorHAnsi"/>
                <w:b/>
                <w:bCs/>
              </w:rPr>
              <w:t>ACTION</w:t>
            </w:r>
          </w:p>
        </w:tc>
      </w:tr>
      <w:tr w:rsidR="0015545D" w14:paraId="69930323" w14:textId="77777777" w:rsidTr="0015545D">
        <w:trPr>
          <w:trHeight w:val="569"/>
        </w:trPr>
        <w:tc>
          <w:tcPr>
            <w:tcW w:w="2547" w:type="dxa"/>
          </w:tcPr>
          <w:p w14:paraId="050324F4" w14:textId="77777777" w:rsidR="0015545D" w:rsidRPr="0040229C" w:rsidRDefault="0015545D" w:rsidP="0015545D">
            <w:pPr>
              <w:autoSpaceDE w:val="0"/>
              <w:autoSpaceDN w:val="0"/>
              <w:adjustRightInd w:val="0"/>
              <w:jc w:val="both"/>
              <w:rPr>
                <w:rFonts w:cstheme="minorHAnsi"/>
                <w:color w:val="000000"/>
              </w:rPr>
            </w:pPr>
            <w:r w:rsidRPr="0040229C">
              <w:rPr>
                <w:rFonts w:cstheme="minorHAnsi"/>
                <w:b/>
                <w:bCs/>
              </w:rPr>
              <w:t>Compliance</w:t>
            </w:r>
          </w:p>
        </w:tc>
        <w:tc>
          <w:tcPr>
            <w:tcW w:w="6469" w:type="dxa"/>
          </w:tcPr>
          <w:p w14:paraId="64AD5B43" w14:textId="77777777" w:rsidR="0015545D" w:rsidRPr="0040229C" w:rsidRDefault="0015545D" w:rsidP="0015545D">
            <w:pPr>
              <w:autoSpaceDE w:val="0"/>
              <w:autoSpaceDN w:val="0"/>
              <w:adjustRightInd w:val="0"/>
              <w:jc w:val="both"/>
              <w:rPr>
                <w:rFonts w:cstheme="minorHAnsi"/>
              </w:rPr>
            </w:pPr>
            <w:r w:rsidRPr="0040229C">
              <w:rPr>
                <w:rFonts w:cstheme="minorHAnsi"/>
              </w:rPr>
              <w:t>Assess completeness of application for compliance with requirements</w:t>
            </w:r>
            <w:r>
              <w:rPr>
                <w:rFonts w:cstheme="minorHAnsi"/>
              </w:rPr>
              <w:t xml:space="preserve"> </w:t>
            </w:r>
            <w:r w:rsidRPr="0040229C">
              <w:rPr>
                <w:rFonts w:cstheme="minorHAnsi"/>
              </w:rPr>
              <w:t>of the Tender Documents.</w:t>
            </w:r>
          </w:p>
        </w:tc>
      </w:tr>
      <w:tr w:rsidR="0015545D" w14:paraId="0970A6B1" w14:textId="77777777" w:rsidTr="0015545D">
        <w:trPr>
          <w:trHeight w:val="569"/>
        </w:trPr>
        <w:tc>
          <w:tcPr>
            <w:tcW w:w="2547" w:type="dxa"/>
          </w:tcPr>
          <w:p w14:paraId="47EC41D6" w14:textId="77777777" w:rsidR="0015545D" w:rsidRPr="0040229C" w:rsidRDefault="0015545D" w:rsidP="0015545D">
            <w:pPr>
              <w:autoSpaceDE w:val="0"/>
              <w:autoSpaceDN w:val="0"/>
              <w:adjustRightInd w:val="0"/>
              <w:jc w:val="both"/>
              <w:rPr>
                <w:rFonts w:cstheme="minorHAnsi"/>
                <w:color w:val="000000"/>
              </w:rPr>
            </w:pPr>
            <w:r w:rsidRPr="0040229C">
              <w:rPr>
                <w:rFonts w:cstheme="minorHAnsi"/>
                <w:b/>
                <w:bCs/>
              </w:rPr>
              <w:t>Selection Criteria</w:t>
            </w:r>
          </w:p>
        </w:tc>
        <w:tc>
          <w:tcPr>
            <w:tcW w:w="6469" w:type="dxa"/>
          </w:tcPr>
          <w:p w14:paraId="4DA68CB4" w14:textId="77777777" w:rsidR="0015545D" w:rsidRPr="0040229C" w:rsidRDefault="0015545D" w:rsidP="0015545D">
            <w:pPr>
              <w:autoSpaceDE w:val="0"/>
              <w:autoSpaceDN w:val="0"/>
              <w:adjustRightInd w:val="0"/>
              <w:jc w:val="both"/>
              <w:rPr>
                <w:rFonts w:cstheme="minorHAnsi"/>
                <w:color w:val="000000"/>
              </w:rPr>
            </w:pPr>
            <w:r w:rsidRPr="0040229C">
              <w:rPr>
                <w:rFonts w:cstheme="minorHAnsi"/>
              </w:rPr>
              <w:t>Assessment in accordance with the selection criteria.</w:t>
            </w:r>
          </w:p>
        </w:tc>
      </w:tr>
    </w:tbl>
    <w:p w14:paraId="41B78AD9" w14:textId="77777777" w:rsidR="0015545D" w:rsidRDefault="0015545D" w:rsidP="0015545D">
      <w:pPr>
        <w:autoSpaceDE w:val="0"/>
        <w:autoSpaceDN w:val="0"/>
        <w:adjustRightInd w:val="0"/>
        <w:spacing w:after="0" w:line="240" w:lineRule="auto"/>
        <w:rPr>
          <w:rFonts w:cstheme="minorHAnsi"/>
          <w:color w:val="000000"/>
        </w:rPr>
      </w:pPr>
    </w:p>
    <w:p w14:paraId="395689AA" w14:textId="77777777" w:rsidR="0015545D" w:rsidRPr="00B77033" w:rsidRDefault="0015545D" w:rsidP="0015545D">
      <w:pPr>
        <w:autoSpaceDE w:val="0"/>
        <w:autoSpaceDN w:val="0"/>
        <w:adjustRightInd w:val="0"/>
        <w:spacing w:after="0" w:line="240" w:lineRule="auto"/>
        <w:rPr>
          <w:rFonts w:cstheme="minorHAnsi"/>
          <w:color w:val="000000"/>
        </w:rPr>
      </w:pPr>
    </w:p>
    <w:p w14:paraId="47EC08A3" w14:textId="77777777" w:rsidR="0015545D" w:rsidRPr="00B77033" w:rsidRDefault="0015545D" w:rsidP="0015545D">
      <w:pPr>
        <w:pStyle w:val="Heading2"/>
      </w:pPr>
      <w:r w:rsidRPr="00B77033">
        <w:t>3.</w:t>
      </w:r>
      <w:r>
        <w:t>5</w:t>
      </w:r>
      <w:r w:rsidRPr="00B77033">
        <w:t xml:space="preserve"> COMPLIANCE</w:t>
      </w:r>
    </w:p>
    <w:p w14:paraId="451432CD" w14:textId="77777777" w:rsidR="0015545D" w:rsidRPr="00B77033" w:rsidRDefault="0015545D" w:rsidP="0015545D">
      <w:pPr>
        <w:autoSpaceDE w:val="0"/>
        <w:autoSpaceDN w:val="0"/>
        <w:adjustRightInd w:val="0"/>
        <w:spacing w:after="0" w:line="240" w:lineRule="auto"/>
        <w:rPr>
          <w:rFonts w:cstheme="minorHAnsi"/>
          <w:color w:val="000000"/>
        </w:rPr>
      </w:pPr>
      <w:r w:rsidRPr="00F92B50">
        <w:rPr>
          <w:rStyle w:val="Heading3Char"/>
        </w:rPr>
        <w:t>3.</w:t>
      </w:r>
      <w:r>
        <w:rPr>
          <w:rStyle w:val="Heading3Char"/>
        </w:rPr>
        <w:t>5</w:t>
      </w:r>
      <w:r w:rsidRPr="00F92B50">
        <w:rPr>
          <w:rStyle w:val="Heading3Char"/>
        </w:rPr>
        <w:t>.1</w:t>
      </w:r>
      <w:r w:rsidRPr="00B77033">
        <w:rPr>
          <w:rFonts w:cstheme="minorHAnsi"/>
          <w:color w:val="000000"/>
        </w:rPr>
        <w:t xml:space="preserve"> Applications will be assessed to determine whether they include all information and documentation</w:t>
      </w:r>
      <w:r>
        <w:rPr>
          <w:rFonts w:cstheme="minorHAnsi"/>
          <w:color w:val="000000"/>
        </w:rPr>
        <w:t xml:space="preserve"> </w:t>
      </w:r>
      <w:r w:rsidRPr="00B77033">
        <w:rPr>
          <w:rFonts w:cstheme="minorHAnsi"/>
          <w:color w:val="000000"/>
        </w:rPr>
        <w:t>required.</w:t>
      </w:r>
    </w:p>
    <w:p w14:paraId="32EDB74B" w14:textId="77777777" w:rsidR="0015545D" w:rsidRDefault="0015545D" w:rsidP="0015545D">
      <w:pPr>
        <w:autoSpaceDE w:val="0"/>
        <w:autoSpaceDN w:val="0"/>
        <w:adjustRightInd w:val="0"/>
        <w:spacing w:after="0" w:line="240" w:lineRule="auto"/>
        <w:rPr>
          <w:rFonts w:cstheme="minorHAnsi"/>
          <w:color w:val="000000"/>
        </w:rPr>
      </w:pPr>
      <w:r w:rsidRPr="006512E3">
        <w:rPr>
          <w:rStyle w:val="Heading3Char"/>
        </w:rPr>
        <w:t>3.</w:t>
      </w:r>
      <w:r>
        <w:rPr>
          <w:rStyle w:val="Heading3Char"/>
        </w:rPr>
        <w:t>5</w:t>
      </w:r>
      <w:r w:rsidRPr="006512E3">
        <w:rPr>
          <w:rStyle w:val="Heading3Char"/>
        </w:rPr>
        <w:t>.2</w:t>
      </w:r>
      <w:r w:rsidRPr="00B77033">
        <w:rPr>
          <w:rFonts w:cstheme="minorHAnsi"/>
          <w:color w:val="000000"/>
        </w:rPr>
        <w:t xml:space="preserve"> Compliant applications will proceed to </w:t>
      </w:r>
      <w:r w:rsidRPr="00B77033">
        <w:rPr>
          <w:rFonts w:cstheme="minorHAnsi"/>
          <w:color w:val="222222"/>
        </w:rPr>
        <w:t xml:space="preserve">be </w:t>
      </w:r>
      <w:r w:rsidRPr="00B77033">
        <w:rPr>
          <w:rFonts w:cstheme="minorHAnsi"/>
          <w:color w:val="000000"/>
        </w:rPr>
        <w:t>assessed in accordance with the selection criteria.</w:t>
      </w:r>
    </w:p>
    <w:p w14:paraId="649D8366" w14:textId="77777777" w:rsidR="0015545D" w:rsidRPr="00B77033" w:rsidRDefault="0015545D" w:rsidP="0015545D">
      <w:pPr>
        <w:autoSpaceDE w:val="0"/>
        <w:autoSpaceDN w:val="0"/>
        <w:adjustRightInd w:val="0"/>
        <w:spacing w:after="0" w:line="240" w:lineRule="auto"/>
        <w:rPr>
          <w:rFonts w:cstheme="minorHAnsi"/>
          <w:color w:val="000000"/>
        </w:rPr>
      </w:pPr>
    </w:p>
    <w:p w14:paraId="09C6C104" w14:textId="77777777" w:rsidR="0015545D" w:rsidRPr="00B77033" w:rsidRDefault="0015545D" w:rsidP="0015545D">
      <w:pPr>
        <w:pStyle w:val="Heading2"/>
      </w:pPr>
      <w:r>
        <w:t>3.6</w:t>
      </w:r>
      <w:r w:rsidRPr="00B77033">
        <w:t xml:space="preserve"> SELECTION CRITERIA</w:t>
      </w:r>
    </w:p>
    <w:p w14:paraId="28E76B94" w14:textId="77777777" w:rsidR="0015545D" w:rsidRPr="00B77033" w:rsidRDefault="0015545D" w:rsidP="0015545D">
      <w:pPr>
        <w:autoSpaceDE w:val="0"/>
        <w:autoSpaceDN w:val="0"/>
        <w:adjustRightInd w:val="0"/>
        <w:spacing w:after="0" w:line="240" w:lineRule="auto"/>
        <w:rPr>
          <w:rFonts w:cstheme="minorHAnsi"/>
          <w:color w:val="000000"/>
        </w:rPr>
      </w:pPr>
      <w:r>
        <w:rPr>
          <w:rStyle w:val="Heading3Char"/>
        </w:rPr>
        <w:t>3.6</w:t>
      </w:r>
      <w:r w:rsidRPr="006512E3">
        <w:rPr>
          <w:rStyle w:val="Heading3Char"/>
        </w:rPr>
        <w:t>.1</w:t>
      </w:r>
      <w:r w:rsidRPr="00B77033">
        <w:rPr>
          <w:rFonts w:cstheme="minorHAnsi"/>
          <w:color w:val="000000"/>
        </w:rPr>
        <w:t xml:space="preserve"> Applications will be assessed against the selection criteria set out in Envelope 1 – Technical Documents</w:t>
      </w:r>
      <w:r>
        <w:rPr>
          <w:rFonts w:cstheme="minorHAnsi"/>
          <w:color w:val="000000"/>
        </w:rPr>
        <w:t xml:space="preserve"> </w:t>
      </w:r>
      <w:r w:rsidRPr="00B77033">
        <w:rPr>
          <w:rFonts w:cstheme="minorHAnsi"/>
          <w:color w:val="000000"/>
        </w:rPr>
        <w:t>for each Lot.</w:t>
      </w:r>
    </w:p>
    <w:p w14:paraId="5116DE49" w14:textId="77777777" w:rsidR="0015545D" w:rsidRDefault="0015545D" w:rsidP="0015545D">
      <w:pPr>
        <w:autoSpaceDE w:val="0"/>
        <w:autoSpaceDN w:val="0"/>
        <w:adjustRightInd w:val="0"/>
        <w:spacing w:after="0" w:line="240" w:lineRule="auto"/>
        <w:rPr>
          <w:rFonts w:cstheme="minorHAnsi"/>
          <w:color w:val="000000"/>
        </w:rPr>
      </w:pPr>
      <w:r>
        <w:rPr>
          <w:rStyle w:val="Heading3Char"/>
        </w:rPr>
        <w:t>3.6</w:t>
      </w:r>
      <w:r w:rsidRPr="006512E3">
        <w:rPr>
          <w:rStyle w:val="Heading3Char"/>
        </w:rPr>
        <w:t>.2</w:t>
      </w:r>
      <w:r w:rsidRPr="00B77033">
        <w:rPr>
          <w:rFonts w:cstheme="minorHAnsi"/>
          <w:color w:val="222222"/>
        </w:rPr>
        <w:t xml:space="preserve"> </w:t>
      </w:r>
      <w:r w:rsidRPr="00B77033">
        <w:rPr>
          <w:rFonts w:cstheme="minorHAnsi"/>
          <w:color w:val="000000"/>
        </w:rPr>
        <w:t xml:space="preserve">Economic Operators must meet the minimum selection criteria </w:t>
      </w:r>
      <w:r w:rsidRPr="00B77033">
        <w:rPr>
          <w:rFonts w:cstheme="minorHAnsi"/>
          <w:color w:val="222222"/>
        </w:rPr>
        <w:t>for each lot they intend to apply for</w:t>
      </w:r>
      <w:r w:rsidRPr="00B77033">
        <w:rPr>
          <w:rFonts w:cstheme="minorHAnsi"/>
          <w:color w:val="000000"/>
        </w:rPr>
        <w:t>.</w:t>
      </w:r>
    </w:p>
    <w:p w14:paraId="755A8855" w14:textId="77777777" w:rsidR="0015545D" w:rsidRPr="00B77033" w:rsidRDefault="0015545D" w:rsidP="0015545D">
      <w:pPr>
        <w:autoSpaceDE w:val="0"/>
        <w:autoSpaceDN w:val="0"/>
        <w:adjustRightInd w:val="0"/>
        <w:spacing w:after="0" w:line="240" w:lineRule="auto"/>
        <w:rPr>
          <w:rFonts w:cstheme="minorHAnsi"/>
          <w:color w:val="000000"/>
        </w:rPr>
      </w:pPr>
    </w:p>
    <w:p w14:paraId="2D2D21B6" w14:textId="77777777" w:rsidR="0015545D" w:rsidRPr="00B77033" w:rsidRDefault="0015545D" w:rsidP="0015545D">
      <w:pPr>
        <w:pStyle w:val="Heading2"/>
      </w:pPr>
      <w:r w:rsidRPr="00B77033">
        <w:t>3.</w:t>
      </w:r>
      <w:r>
        <w:t>7</w:t>
      </w:r>
      <w:r w:rsidRPr="00B77033">
        <w:t xml:space="preserve"> CLARIFICATION OF TENDERS</w:t>
      </w:r>
    </w:p>
    <w:p w14:paraId="37730E45" w14:textId="77777777" w:rsidR="0015545D" w:rsidRPr="00B77033" w:rsidRDefault="0015545D" w:rsidP="0015545D">
      <w:pPr>
        <w:autoSpaceDE w:val="0"/>
        <w:autoSpaceDN w:val="0"/>
        <w:adjustRightInd w:val="0"/>
        <w:spacing w:after="0" w:line="240" w:lineRule="auto"/>
        <w:rPr>
          <w:rFonts w:cstheme="minorHAnsi"/>
          <w:color w:val="000000"/>
        </w:rPr>
      </w:pPr>
      <w:r>
        <w:rPr>
          <w:rStyle w:val="Heading3Char"/>
        </w:rPr>
        <w:t>3.7</w:t>
      </w:r>
      <w:r w:rsidRPr="006512E3">
        <w:rPr>
          <w:rStyle w:val="Heading3Char"/>
        </w:rPr>
        <w:t>.1</w:t>
      </w:r>
      <w:r w:rsidRPr="00B77033">
        <w:rPr>
          <w:rFonts w:cstheme="minorHAnsi"/>
          <w:color w:val="000000"/>
        </w:rPr>
        <w:t xml:space="preserve"> During the assessment of an application, the </w:t>
      </w:r>
      <w:r>
        <w:rPr>
          <w:rFonts w:cstheme="minorHAnsi"/>
          <w:color w:val="000000"/>
        </w:rPr>
        <w:t>DMHTG</w:t>
      </w:r>
      <w:r w:rsidRPr="00B77033">
        <w:rPr>
          <w:rFonts w:cstheme="minorHAnsi"/>
          <w:color w:val="000000"/>
        </w:rPr>
        <w:t xml:space="preserve"> may seek clarifications or further information (or</w:t>
      </w:r>
      <w:r>
        <w:rPr>
          <w:rFonts w:cstheme="minorHAnsi"/>
          <w:color w:val="000000"/>
        </w:rPr>
        <w:t xml:space="preserve"> </w:t>
      </w:r>
      <w:r w:rsidRPr="00B77033">
        <w:rPr>
          <w:rFonts w:cstheme="minorHAnsi"/>
          <w:color w:val="000000"/>
        </w:rPr>
        <w:t>take such other legally permissible actions) from Economic Operators via eTenders.</w:t>
      </w:r>
    </w:p>
    <w:p w14:paraId="53F74E06" w14:textId="77777777" w:rsidR="0015545D" w:rsidRDefault="0015545D" w:rsidP="0015545D">
      <w:pPr>
        <w:autoSpaceDE w:val="0"/>
        <w:autoSpaceDN w:val="0"/>
        <w:adjustRightInd w:val="0"/>
        <w:spacing w:after="0" w:line="240" w:lineRule="auto"/>
        <w:rPr>
          <w:rFonts w:cstheme="minorHAnsi"/>
          <w:color w:val="000000"/>
        </w:rPr>
      </w:pPr>
      <w:r>
        <w:rPr>
          <w:rStyle w:val="Heading3Char"/>
        </w:rPr>
        <w:t>3.7</w:t>
      </w:r>
      <w:r w:rsidRPr="006512E3">
        <w:rPr>
          <w:rStyle w:val="Heading3Char"/>
        </w:rPr>
        <w:t>.2</w:t>
      </w:r>
      <w:r w:rsidRPr="00B77033">
        <w:rPr>
          <w:rFonts w:cstheme="minorHAnsi"/>
          <w:color w:val="000000"/>
        </w:rPr>
        <w:t xml:space="preserve"> The Economic Operator’s response to a request for clarification or further information shall be submitted</w:t>
      </w:r>
      <w:r>
        <w:rPr>
          <w:rFonts w:cstheme="minorHAnsi"/>
          <w:color w:val="000000"/>
        </w:rPr>
        <w:t xml:space="preserve"> </w:t>
      </w:r>
      <w:r w:rsidRPr="00B77033">
        <w:rPr>
          <w:rFonts w:cstheme="minorHAnsi"/>
          <w:color w:val="000000"/>
        </w:rPr>
        <w:t xml:space="preserve">via eTenders no later than the date specified by the </w:t>
      </w:r>
      <w:r>
        <w:rPr>
          <w:rFonts w:cstheme="minorHAnsi"/>
          <w:color w:val="000000"/>
        </w:rPr>
        <w:t>DMHTG</w:t>
      </w:r>
      <w:r w:rsidRPr="00B77033">
        <w:rPr>
          <w:rFonts w:cstheme="minorHAnsi"/>
          <w:color w:val="000000"/>
        </w:rPr>
        <w:t xml:space="preserve"> and may not result in a material alteration</w:t>
      </w:r>
      <w:r>
        <w:rPr>
          <w:rFonts w:cstheme="minorHAnsi"/>
          <w:color w:val="000000"/>
        </w:rPr>
        <w:t xml:space="preserve"> </w:t>
      </w:r>
      <w:r w:rsidRPr="00B77033">
        <w:rPr>
          <w:rFonts w:cstheme="minorHAnsi"/>
          <w:color w:val="000000"/>
        </w:rPr>
        <w:t>of the application initially submitted.</w:t>
      </w:r>
    </w:p>
    <w:p w14:paraId="517917AB" w14:textId="77777777" w:rsidR="0015545D" w:rsidRPr="00B77033" w:rsidRDefault="0015545D" w:rsidP="0015545D">
      <w:pPr>
        <w:autoSpaceDE w:val="0"/>
        <w:autoSpaceDN w:val="0"/>
        <w:adjustRightInd w:val="0"/>
        <w:spacing w:after="0" w:line="240" w:lineRule="auto"/>
        <w:rPr>
          <w:rFonts w:cstheme="minorHAnsi"/>
          <w:color w:val="000000"/>
        </w:rPr>
      </w:pPr>
    </w:p>
    <w:p w14:paraId="2D8DCCA5" w14:textId="77777777" w:rsidR="0015545D" w:rsidRPr="00B77033" w:rsidRDefault="0015545D" w:rsidP="0015545D">
      <w:pPr>
        <w:pStyle w:val="Heading2"/>
      </w:pPr>
      <w:r>
        <w:t>3.8</w:t>
      </w:r>
      <w:r w:rsidRPr="00B77033">
        <w:t xml:space="preserve"> NOTIFICATION OF EVALUATION OUTCOME</w:t>
      </w:r>
    </w:p>
    <w:p w14:paraId="33F0A165" w14:textId="77777777" w:rsidR="0015545D" w:rsidRPr="00B77033" w:rsidRDefault="0015545D" w:rsidP="0015545D">
      <w:pPr>
        <w:autoSpaceDE w:val="0"/>
        <w:autoSpaceDN w:val="0"/>
        <w:adjustRightInd w:val="0"/>
        <w:spacing w:after="0" w:line="240" w:lineRule="auto"/>
        <w:rPr>
          <w:rFonts w:cstheme="minorHAnsi"/>
          <w:color w:val="000000"/>
        </w:rPr>
      </w:pPr>
      <w:r>
        <w:rPr>
          <w:rStyle w:val="Heading3Char"/>
        </w:rPr>
        <w:t>3.8</w:t>
      </w:r>
      <w:r w:rsidRPr="006512E3">
        <w:rPr>
          <w:rStyle w:val="Heading3Char"/>
        </w:rPr>
        <w:t>.1</w:t>
      </w:r>
      <w:r w:rsidRPr="00B77033">
        <w:rPr>
          <w:rFonts w:cstheme="minorHAnsi"/>
          <w:color w:val="000000"/>
        </w:rPr>
        <w:t xml:space="preserve"> Following assessment of an application, Economic Operators will be informed of the outcome via</w:t>
      </w:r>
      <w:r>
        <w:rPr>
          <w:rFonts w:cstheme="minorHAnsi"/>
          <w:color w:val="000000"/>
        </w:rPr>
        <w:t xml:space="preserve"> </w:t>
      </w:r>
      <w:r w:rsidRPr="00B77033">
        <w:rPr>
          <w:rFonts w:cstheme="minorHAnsi"/>
          <w:color w:val="000000"/>
        </w:rPr>
        <w:t>eTenders.</w:t>
      </w:r>
    </w:p>
    <w:p w14:paraId="316C7629" w14:textId="77777777" w:rsidR="0015545D" w:rsidRDefault="0015545D" w:rsidP="0015545D">
      <w:pPr>
        <w:autoSpaceDE w:val="0"/>
        <w:autoSpaceDN w:val="0"/>
        <w:adjustRightInd w:val="0"/>
        <w:spacing w:after="0" w:line="240" w:lineRule="auto"/>
        <w:rPr>
          <w:rFonts w:cstheme="minorHAnsi"/>
          <w:color w:val="000000"/>
        </w:rPr>
      </w:pPr>
      <w:r>
        <w:rPr>
          <w:rStyle w:val="Heading3Char"/>
        </w:rPr>
        <w:t>3.8</w:t>
      </w:r>
      <w:r w:rsidRPr="006512E3">
        <w:rPr>
          <w:rStyle w:val="Heading3Char"/>
        </w:rPr>
        <w:t>.2</w:t>
      </w:r>
      <w:r w:rsidRPr="00B77033">
        <w:rPr>
          <w:rFonts w:cstheme="minorHAnsi"/>
          <w:color w:val="000000"/>
        </w:rPr>
        <w:t xml:space="preserve"> Notification of a successful application by the </w:t>
      </w:r>
      <w:r>
        <w:rPr>
          <w:rFonts w:cstheme="minorHAnsi"/>
          <w:color w:val="000000"/>
        </w:rPr>
        <w:t>DMHTG</w:t>
      </w:r>
      <w:r w:rsidRPr="00B77033">
        <w:rPr>
          <w:rFonts w:cstheme="minorHAnsi"/>
          <w:color w:val="000000"/>
        </w:rPr>
        <w:t xml:space="preserve"> to the Economic Operator shall not, in and of itself,</w:t>
      </w:r>
      <w:r>
        <w:rPr>
          <w:rFonts w:cstheme="minorHAnsi"/>
          <w:color w:val="000000"/>
        </w:rPr>
        <w:t xml:space="preserve"> </w:t>
      </w:r>
      <w:r w:rsidRPr="00B77033">
        <w:rPr>
          <w:rFonts w:cstheme="minorHAnsi"/>
          <w:color w:val="000000"/>
        </w:rPr>
        <w:t>give rise to any enforceable rights by the Economic Operator.</w:t>
      </w:r>
    </w:p>
    <w:p w14:paraId="28FDCDE6" w14:textId="77777777" w:rsidR="0015545D" w:rsidRPr="00B77033" w:rsidRDefault="0015545D" w:rsidP="0015545D">
      <w:pPr>
        <w:autoSpaceDE w:val="0"/>
        <w:autoSpaceDN w:val="0"/>
        <w:adjustRightInd w:val="0"/>
        <w:spacing w:after="0" w:line="240" w:lineRule="auto"/>
        <w:rPr>
          <w:rFonts w:cstheme="minorHAnsi"/>
          <w:color w:val="000000"/>
        </w:rPr>
      </w:pPr>
    </w:p>
    <w:p w14:paraId="2BD0C394" w14:textId="77777777" w:rsidR="0015545D" w:rsidRPr="00B77033" w:rsidRDefault="0015545D" w:rsidP="0015545D">
      <w:pPr>
        <w:pStyle w:val="Heading2"/>
      </w:pPr>
      <w:r>
        <w:lastRenderedPageBreak/>
        <w:t>3.9</w:t>
      </w:r>
      <w:r w:rsidRPr="00B77033">
        <w:t xml:space="preserve"> DPS AGREEMENT</w:t>
      </w:r>
    </w:p>
    <w:p w14:paraId="02EBC223" w14:textId="77777777" w:rsidR="0015545D" w:rsidRDefault="0015545D" w:rsidP="0015545D">
      <w:pPr>
        <w:autoSpaceDE w:val="0"/>
        <w:autoSpaceDN w:val="0"/>
        <w:adjustRightInd w:val="0"/>
        <w:spacing w:after="0" w:line="240" w:lineRule="auto"/>
        <w:rPr>
          <w:rFonts w:cstheme="minorHAnsi"/>
          <w:color w:val="222222"/>
        </w:rPr>
      </w:pPr>
      <w:r>
        <w:rPr>
          <w:rFonts w:cstheme="minorHAnsi"/>
          <w:color w:val="222222"/>
        </w:rPr>
        <w:t>3.9</w:t>
      </w:r>
      <w:r w:rsidRPr="00B77033">
        <w:rPr>
          <w:rFonts w:cstheme="minorHAnsi"/>
          <w:color w:val="222222"/>
        </w:rPr>
        <w:t>.1 When an Economic Operator has submitted a successful application, it will be invited to formally enter</w:t>
      </w:r>
      <w:r>
        <w:rPr>
          <w:rFonts w:cstheme="minorHAnsi"/>
          <w:color w:val="222222"/>
        </w:rPr>
        <w:t xml:space="preserve"> </w:t>
      </w:r>
      <w:r w:rsidRPr="00B77033">
        <w:rPr>
          <w:rFonts w:cstheme="minorHAnsi"/>
          <w:color w:val="222222"/>
        </w:rPr>
        <w:t xml:space="preserve">on to the DPS by accepting the terms of the DPS Agreement electronically through </w:t>
      </w:r>
      <w:r>
        <w:rPr>
          <w:rFonts w:cstheme="minorHAnsi"/>
          <w:color w:val="222222"/>
        </w:rPr>
        <w:t>ETenders</w:t>
      </w:r>
      <w:r w:rsidRPr="00B77033">
        <w:rPr>
          <w:rFonts w:cstheme="minorHAnsi"/>
          <w:color w:val="222222"/>
        </w:rPr>
        <w:t>.</w:t>
      </w:r>
    </w:p>
    <w:p w14:paraId="29836320" w14:textId="77777777" w:rsidR="0015545D" w:rsidRDefault="0015545D" w:rsidP="0015545D">
      <w:pPr>
        <w:autoSpaceDE w:val="0"/>
        <w:autoSpaceDN w:val="0"/>
        <w:adjustRightInd w:val="0"/>
        <w:spacing w:after="0" w:line="240" w:lineRule="auto"/>
        <w:rPr>
          <w:rFonts w:cstheme="minorHAnsi"/>
          <w:color w:val="222222"/>
        </w:rPr>
      </w:pPr>
    </w:p>
    <w:p w14:paraId="307E9520" w14:textId="77777777" w:rsidR="0015545D" w:rsidRDefault="0015545D" w:rsidP="0015545D">
      <w:pPr>
        <w:autoSpaceDE w:val="0"/>
        <w:autoSpaceDN w:val="0"/>
        <w:adjustRightInd w:val="0"/>
        <w:spacing w:after="0" w:line="240" w:lineRule="auto"/>
        <w:rPr>
          <w:rFonts w:cstheme="minorHAnsi"/>
          <w:color w:val="222222"/>
        </w:rPr>
        <w:sectPr w:rsidR="0015545D" w:rsidSect="0015545D">
          <w:headerReference w:type="default" r:id="rId16"/>
          <w:footerReference w:type="default" r:id="rId17"/>
          <w:headerReference w:type="first" r:id="rId18"/>
          <w:footerReference w:type="first" r:id="rId19"/>
          <w:footnotePr>
            <w:pos w:val="beneathText"/>
          </w:footnotePr>
          <w:pgSz w:w="12242" w:h="15842" w:code="1"/>
          <w:pgMar w:top="1418" w:right="760" w:bottom="902" w:left="1298" w:header="720" w:footer="193" w:gutter="0"/>
          <w:cols w:space="720"/>
        </w:sectPr>
      </w:pPr>
    </w:p>
    <w:p w14:paraId="032BB695" w14:textId="77777777" w:rsidR="0015545D" w:rsidRPr="00B77033" w:rsidRDefault="0015545D" w:rsidP="0015545D">
      <w:pPr>
        <w:autoSpaceDE w:val="0"/>
        <w:autoSpaceDN w:val="0"/>
        <w:adjustRightInd w:val="0"/>
        <w:spacing w:after="0" w:line="240" w:lineRule="auto"/>
        <w:rPr>
          <w:rFonts w:cstheme="minorHAnsi"/>
          <w:color w:val="222222"/>
        </w:rPr>
      </w:pPr>
    </w:p>
    <w:p w14:paraId="3F083052" w14:textId="77777777" w:rsidR="0015545D" w:rsidRDefault="0015545D" w:rsidP="0015545D">
      <w:pPr>
        <w:pStyle w:val="Heading1"/>
      </w:pPr>
      <w:r w:rsidRPr="00B77033">
        <w:t xml:space="preserve">4.0 APPENDIX 1 – PROCESS FLOW FOR APPLICATIONS FOR </w:t>
      </w:r>
      <w:r>
        <w:t>A</w:t>
      </w:r>
      <w:r w:rsidRPr="00B77033">
        <w:t>DMITTANCE TO THE DPS</w:t>
      </w:r>
    </w:p>
    <w:p w14:paraId="38328A7D" w14:textId="77777777" w:rsidR="0015545D" w:rsidRPr="00FE31A1" w:rsidRDefault="0015545D" w:rsidP="0015545D"/>
    <w:p w14:paraId="1F4F44C8" w14:textId="5FE29E04" w:rsidR="00823B71" w:rsidRPr="00FE31A1" w:rsidRDefault="004B44B1" w:rsidP="0015545D">
      <w:r>
        <w:rPr>
          <w:noProof/>
          <w:lang w:eastAsia="en-IE"/>
        </w:rPr>
        <w:drawing>
          <wp:inline distT="0" distB="0" distL="0" distR="0" wp14:anchorId="13D4F7F1" wp14:editId="6264B796">
            <wp:extent cx="6466840" cy="418274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66840" cy="4182745"/>
                    </a:xfrm>
                    <a:prstGeom prst="rect">
                      <a:avLst/>
                    </a:prstGeom>
                  </pic:spPr>
                </pic:pic>
              </a:graphicData>
            </a:graphic>
          </wp:inline>
        </w:drawing>
      </w:r>
      <w:bookmarkStart w:id="256" w:name="_GoBack"/>
      <w:bookmarkEnd w:id="256"/>
      <w:r w:rsidR="00823B71">
        <w:br w:type="page"/>
      </w:r>
    </w:p>
    <w:p w14:paraId="05C4962D" w14:textId="61E30526" w:rsidR="0006268B" w:rsidRDefault="0006268B" w:rsidP="0006268B">
      <w:pPr>
        <w:pStyle w:val="Heading1"/>
        <w:jc w:val="center"/>
        <w:rPr>
          <w:lang w:val="en-GB"/>
        </w:rPr>
      </w:pPr>
      <w:r>
        <w:rPr>
          <w:lang w:val="en-GB"/>
        </w:rPr>
        <w:lastRenderedPageBreak/>
        <w:t xml:space="preserve">Appendix </w:t>
      </w:r>
      <w:r>
        <w:rPr>
          <w:lang w:val="en-GB"/>
        </w:rPr>
        <w:t>6</w:t>
      </w:r>
      <w:r>
        <w:rPr>
          <w:lang w:val="en-GB"/>
        </w:rPr>
        <w:t xml:space="preserve"> – </w:t>
      </w:r>
      <w:r>
        <w:rPr>
          <w:lang w:val="en-GB"/>
        </w:rPr>
        <w:t>Lot(s) Checklist</w:t>
      </w:r>
    </w:p>
    <w:p w14:paraId="3BFEE0B2" w14:textId="77777777" w:rsidR="0006268B" w:rsidRDefault="0006268B" w:rsidP="0003507B"/>
    <w:p w14:paraId="3BFEED3A" w14:textId="77777777" w:rsidR="0006268B" w:rsidRDefault="0006268B" w:rsidP="0003507B">
      <w:pPr>
        <w:pStyle w:val="Heading1"/>
      </w:pPr>
      <w:r>
        <w:t>check list of lots</w:t>
      </w:r>
    </w:p>
    <w:p w14:paraId="3DDFB0F3" w14:textId="77777777" w:rsidR="0006268B" w:rsidRPr="0003507B" w:rsidRDefault="0006268B" w:rsidP="0003507B"/>
    <w:p w14:paraId="49941CD0" w14:textId="77777777" w:rsidR="0006268B" w:rsidRDefault="0006268B" w:rsidP="00B34806">
      <w:pPr>
        <w:tabs>
          <w:tab w:val="left" w:pos="2760"/>
          <w:tab w:val="left" w:pos="7485"/>
        </w:tabs>
      </w:pPr>
      <w:r>
        <w:t>Please indicate the Lot(s) you would like to be included in for future mini competitions.</w:t>
      </w:r>
    </w:p>
    <w:p w14:paraId="0682FA70" w14:textId="77777777" w:rsidR="0006268B" w:rsidRPr="0006268B" w:rsidRDefault="0006268B" w:rsidP="0006268B">
      <w:pPr>
        <w:tabs>
          <w:tab w:val="left" w:pos="2760"/>
        </w:tabs>
        <w:rPr>
          <w:b/>
          <w:sz w:val="24"/>
          <w:szCs w:val="28"/>
        </w:rPr>
      </w:pPr>
      <w:sdt>
        <w:sdtPr>
          <w:rPr>
            <w:b/>
            <w:sz w:val="24"/>
            <w:szCs w:val="28"/>
          </w:rPr>
          <w:id w:val="-2026396681"/>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1 - </w:t>
      </w:r>
      <w:r w:rsidRPr="0006268B">
        <w:rPr>
          <w:rFonts w:cstheme="minorHAnsi"/>
          <w:b/>
          <w:bCs/>
          <w:color w:val="000000"/>
          <w:sz w:val="24"/>
          <w:szCs w:val="28"/>
        </w:rPr>
        <w:t>Needles</w:t>
      </w:r>
      <w:r w:rsidRPr="0006268B">
        <w:rPr>
          <w:b/>
          <w:sz w:val="24"/>
          <w:szCs w:val="28"/>
        </w:rPr>
        <w:t xml:space="preserve"> </w:t>
      </w:r>
    </w:p>
    <w:p w14:paraId="69CE4120" w14:textId="77777777" w:rsidR="0006268B" w:rsidRPr="0006268B" w:rsidRDefault="0006268B" w:rsidP="0006268B">
      <w:pPr>
        <w:tabs>
          <w:tab w:val="left" w:pos="2760"/>
        </w:tabs>
        <w:rPr>
          <w:b/>
          <w:sz w:val="24"/>
          <w:szCs w:val="28"/>
        </w:rPr>
      </w:pPr>
      <w:sdt>
        <w:sdtPr>
          <w:rPr>
            <w:b/>
            <w:sz w:val="24"/>
            <w:szCs w:val="28"/>
          </w:rPr>
          <w:id w:val="1969614896"/>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2 - Syringes </w:t>
      </w:r>
    </w:p>
    <w:p w14:paraId="28A5496F" w14:textId="77777777" w:rsidR="0006268B" w:rsidRPr="0006268B" w:rsidRDefault="0006268B" w:rsidP="0006268B">
      <w:pPr>
        <w:tabs>
          <w:tab w:val="left" w:pos="2760"/>
        </w:tabs>
        <w:rPr>
          <w:b/>
          <w:sz w:val="24"/>
          <w:szCs w:val="28"/>
        </w:rPr>
      </w:pPr>
      <w:sdt>
        <w:sdtPr>
          <w:rPr>
            <w:b/>
            <w:sz w:val="24"/>
            <w:szCs w:val="28"/>
          </w:rPr>
          <w:id w:val="-694382957"/>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3 - Gloves</w:t>
      </w:r>
    </w:p>
    <w:p w14:paraId="67FEF4DF" w14:textId="77777777" w:rsidR="0006268B" w:rsidRPr="0006268B" w:rsidRDefault="0006268B" w:rsidP="0006268B">
      <w:pPr>
        <w:tabs>
          <w:tab w:val="left" w:pos="2760"/>
        </w:tabs>
        <w:rPr>
          <w:b/>
          <w:sz w:val="24"/>
          <w:szCs w:val="28"/>
        </w:rPr>
      </w:pPr>
      <w:sdt>
        <w:sdtPr>
          <w:rPr>
            <w:b/>
            <w:sz w:val="24"/>
            <w:szCs w:val="28"/>
          </w:rPr>
          <w:id w:val="29233076"/>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4 – Medical Paper Products</w:t>
      </w:r>
    </w:p>
    <w:p w14:paraId="3B050F24" w14:textId="77777777" w:rsidR="0006268B" w:rsidRPr="0006268B" w:rsidRDefault="0006268B" w:rsidP="0006268B">
      <w:pPr>
        <w:tabs>
          <w:tab w:val="left" w:pos="2760"/>
        </w:tabs>
        <w:rPr>
          <w:b/>
          <w:sz w:val="24"/>
          <w:szCs w:val="28"/>
        </w:rPr>
      </w:pPr>
      <w:sdt>
        <w:sdtPr>
          <w:rPr>
            <w:b/>
            <w:sz w:val="24"/>
            <w:szCs w:val="28"/>
          </w:rPr>
          <w:id w:val="-952173084"/>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5 - Surgical Products</w:t>
      </w:r>
    </w:p>
    <w:p w14:paraId="4C22A2C8" w14:textId="77777777" w:rsidR="0006268B" w:rsidRPr="0006268B" w:rsidRDefault="0006268B" w:rsidP="0006268B">
      <w:pPr>
        <w:tabs>
          <w:tab w:val="left" w:pos="2760"/>
        </w:tabs>
        <w:rPr>
          <w:b/>
          <w:sz w:val="24"/>
          <w:szCs w:val="28"/>
        </w:rPr>
      </w:pPr>
      <w:sdt>
        <w:sdtPr>
          <w:rPr>
            <w:b/>
            <w:sz w:val="24"/>
            <w:szCs w:val="28"/>
          </w:rPr>
          <w:id w:val="-1838229480"/>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6 – Personal Protection Equipment (Medical)</w:t>
      </w:r>
    </w:p>
    <w:p w14:paraId="67CBB02A" w14:textId="77777777" w:rsidR="0006268B" w:rsidRPr="0006268B" w:rsidRDefault="0006268B" w:rsidP="0006268B">
      <w:pPr>
        <w:tabs>
          <w:tab w:val="left" w:pos="2760"/>
        </w:tabs>
        <w:rPr>
          <w:b/>
          <w:sz w:val="24"/>
          <w:szCs w:val="28"/>
        </w:rPr>
      </w:pPr>
      <w:sdt>
        <w:sdtPr>
          <w:rPr>
            <w:b/>
            <w:sz w:val="24"/>
            <w:szCs w:val="28"/>
          </w:rPr>
          <w:id w:val="1987055674"/>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7 – Baby Products</w:t>
      </w:r>
    </w:p>
    <w:p w14:paraId="0C322F7A" w14:textId="77777777" w:rsidR="0006268B" w:rsidRPr="0006268B" w:rsidRDefault="0006268B" w:rsidP="0006268B">
      <w:pPr>
        <w:tabs>
          <w:tab w:val="left" w:pos="2760"/>
        </w:tabs>
        <w:rPr>
          <w:b/>
          <w:sz w:val="24"/>
          <w:szCs w:val="28"/>
        </w:rPr>
      </w:pPr>
      <w:sdt>
        <w:sdtPr>
          <w:rPr>
            <w:b/>
            <w:sz w:val="24"/>
            <w:szCs w:val="28"/>
          </w:rPr>
          <w:id w:val="-1041821412"/>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8 – Household</w:t>
      </w:r>
    </w:p>
    <w:p w14:paraId="7C54043A" w14:textId="77777777" w:rsidR="0006268B" w:rsidRPr="0006268B" w:rsidRDefault="0006268B" w:rsidP="0006268B">
      <w:pPr>
        <w:tabs>
          <w:tab w:val="left" w:pos="2760"/>
        </w:tabs>
        <w:rPr>
          <w:b/>
          <w:sz w:val="24"/>
          <w:szCs w:val="28"/>
        </w:rPr>
      </w:pPr>
      <w:sdt>
        <w:sdtPr>
          <w:rPr>
            <w:b/>
            <w:sz w:val="24"/>
            <w:szCs w:val="28"/>
          </w:rPr>
          <w:id w:val="-1325427848"/>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9 - Lactation</w:t>
      </w:r>
    </w:p>
    <w:p w14:paraId="3E332C04" w14:textId="77777777" w:rsidR="0006268B" w:rsidRPr="0006268B" w:rsidRDefault="0006268B" w:rsidP="0006268B">
      <w:pPr>
        <w:tabs>
          <w:tab w:val="left" w:pos="2760"/>
        </w:tabs>
        <w:rPr>
          <w:b/>
          <w:sz w:val="24"/>
          <w:szCs w:val="28"/>
        </w:rPr>
      </w:pPr>
      <w:sdt>
        <w:sdtPr>
          <w:rPr>
            <w:b/>
            <w:sz w:val="24"/>
            <w:szCs w:val="28"/>
          </w:rPr>
          <w:id w:val="-1009514889"/>
          <w14:checkbox>
            <w14:checked w14:val="0"/>
            <w14:checkedState w14:val="2612" w14:font="MS Gothic"/>
            <w14:uncheckedState w14:val="2610" w14:font="MS Gothic"/>
          </w14:checkbox>
        </w:sdtPr>
        <w:sdtContent>
          <w:r w:rsidRPr="0006268B">
            <w:rPr>
              <w:rFonts w:ascii="MS Gothic" w:eastAsia="MS Gothic" w:hAnsi="MS Gothic" w:hint="eastAsia"/>
              <w:b/>
              <w:sz w:val="24"/>
              <w:szCs w:val="28"/>
            </w:rPr>
            <w:t>☐</w:t>
          </w:r>
        </w:sdtContent>
      </w:sdt>
      <w:r w:rsidRPr="0006268B">
        <w:rPr>
          <w:b/>
          <w:sz w:val="24"/>
          <w:szCs w:val="28"/>
        </w:rPr>
        <w:t xml:space="preserve"> Lot 10 – General and Miscellaneous </w:t>
      </w:r>
    </w:p>
    <w:p w14:paraId="607F98DD" w14:textId="77777777" w:rsidR="0006268B" w:rsidRPr="0006268B" w:rsidRDefault="0006268B" w:rsidP="0006268B">
      <w:pPr>
        <w:tabs>
          <w:tab w:val="left" w:pos="2760"/>
        </w:tabs>
        <w:rPr>
          <w:b/>
          <w:sz w:val="18"/>
          <w:u w:val="single"/>
        </w:rPr>
      </w:pPr>
      <w:r w:rsidRPr="0006268B">
        <w:rPr>
          <w:b/>
          <w:sz w:val="18"/>
          <w:u w:val="single"/>
        </w:rPr>
        <w:t>** This list does not represent the order that we intend to run mini competitions. *</w:t>
      </w:r>
    </w:p>
    <w:p w14:paraId="7B30AA59" w14:textId="0C5CC4EE" w:rsidR="006955CF" w:rsidRPr="0006268B" w:rsidRDefault="0006268B" w:rsidP="0006268B">
      <w:pPr>
        <w:jc w:val="center"/>
        <w:rPr>
          <w:b/>
          <w:i/>
          <w:sz w:val="22"/>
          <w:szCs w:val="22"/>
          <w:u w:val="single"/>
          <w:lang w:val="en-GB"/>
        </w:rPr>
      </w:pPr>
      <w:r w:rsidRPr="0006268B">
        <w:rPr>
          <w:b/>
          <w:i/>
          <w:color w:val="FF0000"/>
          <w:sz w:val="22"/>
          <w:szCs w:val="22"/>
          <w:u w:val="single"/>
          <w:lang w:val="en-GB"/>
        </w:rPr>
        <w:t>END OF DOCUMENT</w:t>
      </w:r>
      <w:r w:rsidRPr="0006268B">
        <w:rPr>
          <w:b/>
          <w:i/>
          <w:sz w:val="22"/>
          <w:szCs w:val="22"/>
          <w:u w:val="single"/>
          <w:lang w:val="en-GB"/>
        </w:rPr>
        <w:t xml:space="preserve"> </w:t>
      </w:r>
    </w:p>
    <w:sectPr w:rsidR="006955CF" w:rsidRPr="0006268B" w:rsidSect="000B3FFF">
      <w:headerReference w:type="default" r:id="rId21"/>
      <w:footerReference w:type="default" r:id="rId22"/>
      <w:footnotePr>
        <w:pos w:val="beneathText"/>
      </w:footnotePr>
      <w:pgSz w:w="12242" w:h="15842" w:code="1"/>
      <w:pgMar w:top="1418" w:right="760" w:bottom="902" w:left="1298" w:header="720" w:footer="19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3AE41" w14:textId="77777777" w:rsidR="00A92770" w:rsidRDefault="00A92770" w:rsidP="00653D1B">
      <w:r>
        <w:separator/>
      </w:r>
    </w:p>
  </w:endnote>
  <w:endnote w:type="continuationSeparator" w:id="0">
    <w:p w14:paraId="446392C7" w14:textId="77777777" w:rsidR="00A92770" w:rsidRDefault="00A92770" w:rsidP="00653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MS Mincho">
    <w:altName w:val="Yu Gothic UI"/>
    <w:panose1 w:val="02020609040205080304"/>
    <w:charset w:val="80"/>
    <w:family w:val="roman"/>
    <w:notTrueType/>
    <w:pitch w:val="fixed"/>
    <w:sig w:usb0="00000001" w:usb1="08070000" w:usb2="00000010" w:usb3="00000000" w:csb0="00020000" w:csb1="00000000"/>
  </w:font>
  <w:font w:name="inherit">
    <w:altName w:val="Times New Roman"/>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148089"/>
      <w:docPartObj>
        <w:docPartGallery w:val="Page Numbers (Bottom of Page)"/>
        <w:docPartUnique/>
      </w:docPartObj>
    </w:sdtPr>
    <w:sdtContent>
      <w:sdt>
        <w:sdtPr>
          <w:id w:val="738531979"/>
          <w:docPartObj>
            <w:docPartGallery w:val="Page Numbers (Top of Page)"/>
            <w:docPartUnique/>
          </w:docPartObj>
        </w:sdtPr>
        <w:sdtContent>
          <w:p w14:paraId="5C41DF1B" w14:textId="038702A7" w:rsidR="0015545D" w:rsidRDefault="001554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B44B1">
              <w:rPr>
                <w:b/>
                <w:bCs/>
                <w:noProof/>
              </w:rPr>
              <w:t>56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B44B1">
              <w:rPr>
                <w:b/>
                <w:bCs/>
                <w:noProof/>
              </w:rPr>
              <w:t>58</w:t>
            </w:r>
            <w:r>
              <w:rPr>
                <w:b/>
                <w:bCs/>
                <w:sz w:val="24"/>
                <w:szCs w:val="24"/>
              </w:rPr>
              <w:fldChar w:fldCharType="end"/>
            </w:r>
          </w:p>
        </w:sdtContent>
      </w:sdt>
    </w:sdtContent>
  </w:sdt>
  <w:p w14:paraId="6618FE60" w14:textId="77777777" w:rsidR="0015545D" w:rsidRDefault="0015545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12331"/>
      <w:docPartObj>
        <w:docPartGallery w:val="Page Numbers (Bottom of Page)"/>
        <w:docPartUnique/>
      </w:docPartObj>
    </w:sdtPr>
    <w:sdtContent>
      <w:sdt>
        <w:sdtPr>
          <w:id w:val="1735576618"/>
          <w:docPartObj>
            <w:docPartGallery w:val="Page Numbers (Top of Page)"/>
            <w:docPartUnique/>
          </w:docPartObj>
        </w:sdtPr>
        <w:sdtContent>
          <w:p w14:paraId="3CF65624" w14:textId="77777777" w:rsidR="0015545D" w:rsidRDefault="001554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9</w:t>
            </w:r>
            <w:r>
              <w:rPr>
                <w:b/>
                <w:bCs/>
                <w:sz w:val="24"/>
                <w:szCs w:val="24"/>
              </w:rPr>
              <w:fldChar w:fldCharType="end"/>
            </w:r>
          </w:p>
        </w:sdtContent>
      </w:sdt>
    </w:sdtContent>
  </w:sdt>
  <w:p w14:paraId="5153695C" w14:textId="77777777" w:rsidR="0015545D" w:rsidRDefault="0015545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550BA" w14:textId="49BC66D2" w:rsidR="0015545D" w:rsidRPr="001C5CB3" w:rsidRDefault="0015545D" w:rsidP="000A5B96">
    <w:pPr>
      <w:pStyle w:val="Footer"/>
      <w:jc w:val="right"/>
      <w:rPr>
        <w:rFonts w:ascii="Calibri" w:hAnsi="Calibri" w:cs="Arial"/>
        <w:lang w:val="en-GB"/>
      </w:rPr>
    </w:pPr>
    <w:r w:rsidRPr="001C5CB3">
      <w:rPr>
        <w:rFonts w:ascii="Calibri" w:hAnsi="Calibri" w:cs="Arial"/>
      </w:rPr>
      <w:t xml:space="preserve">Page </w:t>
    </w:r>
    <w:r w:rsidRPr="001C5CB3">
      <w:rPr>
        <w:rFonts w:ascii="Calibri" w:hAnsi="Calibri" w:cs="Arial"/>
      </w:rPr>
      <w:fldChar w:fldCharType="begin"/>
    </w:r>
    <w:r w:rsidRPr="001C5CB3">
      <w:rPr>
        <w:rFonts w:ascii="Calibri" w:hAnsi="Calibri" w:cs="Arial"/>
      </w:rPr>
      <w:instrText xml:space="preserve"> PAGE </w:instrText>
    </w:r>
    <w:r w:rsidRPr="001C5CB3">
      <w:rPr>
        <w:rFonts w:ascii="Calibri" w:hAnsi="Calibri" w:cs="Arial"/>
      </w:rPr>
      <w:fldChar w:fldCharType="separate"/>
    </w:r>
    <w:r w:rsidR="004B44B1">
      <w:rPr>
        <w:rFonts w:ascii="Calibri" w:hAnsi="Calibri" w:cs="Arial"/>
        <w:noProof/>
      </w:rPr>
      <w:t>58</w:t>
    </w:r>
    <w:r w:rsidRPr="001C5CB3">
      <w:rPr>
        <w:rFonts w:ascii="Calibri" w:hAnsi="Calibri" w:cs="Arial"/>
      </w:rPr>
      <w:fldChar w:fldCharType="end"/>
    </w:r>
    <w:r w:rsidRPr="001C5CB3">
      <w:rPr>
        <w:rFonts w:ascii="Calibri" w:hAnsi="Calibri" w:cs="Arial"/>
      </w:rPr>
      <w:t xml:space="preserve"> of </w:t>
    </w:r>
    <w:r w:rsidRPr="001C5CB3">
      <w:rPr>
        <w:rFonts w:ascii="Calibri" w:hAnsi="Calibri" w:cs="Arial"/>
      </w:rPr>
      <w:fldChar w:fldCharType="begin"/>
    </w:r>
    <w:r w:rsidRPr="001C5CB3">
      <w:rPr>
        <w:rFonts w:ascii="Calibri" w:hAnsi="Calibri" w:cs="Arial"/>
      </w:rPr>
      <w:instrText xml:space="preserve"> NUMPAGES </w:instrText>
    </w:r>
    <w:r w:rsidRPr="001C5CB3">
      <w:rPr>
        <w:rFonts w:ascii="Calibri" w:hAnsi="Calibri" w:cs="Arial"/>
      </w:rPr>
      <w:fldChar w:fldCharType="separate"/>
    </w:r>
    <w:r w:rsidR="004B44B1">
      <w:rPr>
        <w:rFonts w:ascii="Calibri" w:hAnsi="Calibri" w:cs="Arial"/>
        <w:noProof/>
      </w:rPr>
      <w:t>58</w:t>
    </w:r>
    <w:r w:rsidRPr="001C5CB3">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2E9BA" w14:textId="77777777" w:rsidR="00A92770" w:rsidRDefault="00A92770" w:rsidP="00653D1B">
      <w:r>
        <w:separator/>
      </w:r>
    </w:p>
  </w:footnote>
  <w:footnote w:type="continuationSeparator" w:id="0">
    <w:p w14:paraId="7B2AE691" w14:textId="77777777" w:rsidR="00A92770" w:rsidRDefault="00A92770" w:rsidP="00653D1B">
      <w:r>
        <w:continuationSeparator/>
      </w:r>
    </w:p>
  </w:footnote>
  <w:footnote w:id="1">
    <w:p w14:paraId="76085368" w14:textId="77777777" w:rsidR="0015545D" w:rsidRPr="00855999" w:rsidRDefault="0015545D" w:rsidP="00653D1B">
      <w:pPr>
        <w:pStyle w:val="FootnoteText"/>
        <w:rPr>
          <w:rFonts w:asciiTheme="minorHAnsi" w:hAnsiTheme="minorHAnsi" w:cstheme="minorHAnsi"/>
          <w:bCs/>
          <w:sz w:val="18"/>
          <w:szCs w:val="18"/>
        </w:rPr>
      </w:pPr>
      <w:r w:rsidRPr="001642E6">
        <w:rPr>
          <w:rStyle w:val="FootnoteReference"/>
          <w:sz w:val="18"/>
          <w:szCs w:val="18"/>
        </w:rPr>
        <w:footnoteRef/>
      </w:r>
      <w:r>
        <w:t xml:space="preserve"> </w:t>
      </w:r>
      <w:r w:rsidRPr="001642E6">
        <w:rPr>
          <w:rFonts w:asciiTheme="minorHAnsi" w:hAnsiTheme="minorHAnsi" w:cstheme="minorHAnsi"/>
          <w:bCs/>
          <w:sz w:val="18"/>
          <w:szCs w:val="18"/>
        </w:rPr>
        <w:t>Please note that all participants of th</w:t>
      </w:r>
      <w:r>
        <w:rPr>
          <w:rFonts w:asciiTheme="minorHAnsi" w:hAnsiTheme="minorHAnsi" w:cstheme="minorHAnsi"/>
          <w:bCs/>
          <w:sz w:val="18"/>
          <w:szCs w:val="18"/>
        </w:rPr>
        <w:t>e consortium or joint venture will be</w:t>
      </w:r>
      <w:r w:rsidRPr="001642E6">
        <w:rPr>
          <w:rFonts w:asciiTheme="minorHAnsi" w:hAnsiTheme="minorHAnsi" w:cstheme="minorHAnsi"/>
          <w:bCs/>
          <w:sz w:val="18"/>
          <w:szCs w:val="18"/>
        </w:rPr>
        <w:t xml:space="preserve"> jointly</w:t>
      </w:r>
      <w:r>
        <w:rPr>
          <w:rFonts w:asciiTheme="minorHAnsi" w:hAnsiTheme="minorHAnsi" w:cstheme="minorHAnsi"/>
          <w:bCs/>
          <w:sz w:val="18"/>
          <w:szCs w:val="18"/>
        </w:rPr>
        <w:t xml:space="preserve"> and severally liable to a DPS Purchaser</w:t>
      </w:r>
      <w:r w:rsidRPr="001642E6">
        <w:rPr>
          <w:rFonts w:asciiTheme="minorHAnsi" w:hAnsiTheme="minorHAnsi" w:cstheme="minorHAnsi"/>
          <w:bCs/>
          <w:sz w:val="18"/>
          <w:szCs w:val="18"/>
        </w:rPr>
        <w:t xml:space="preserve"> for the fulfilment of the terms </w:t>
      </w:r>
      <w:r>
        <w:rPr>
          <w:rFonts w:asciiTheme="minorHAnsi" w:hAnsiTheme="minorHAnsi" w:cstheme="minorHAnsi"/>
          <w:bCs/>
          <w:sz w:val="18"/>
          <w:szCs w:val="18"/>
        </w:rPr>
        <w:t>of any C</w:t>
      </w:r>
      <w:r w:rsidRPr="001642E6">
        <w:rPr>
          <w:rFonts w:asciiTheme="minorHAnsi" w:hAnsiTheme="minorHAnsi" w:cstheme="minorHAnsi"/>
          <w:bCs/>
          <w:sz w:val="18"/>
          <w:szCs w:val="18"/>
        </w:rPr>
        <w:t>ontract</w:t>
      </w:r>
      <w:r>
        <w:rPr>
          <w:rFonts w:asciiTheme="minorHAnsi" w:hAnsiTheme="minorHAnsi" w:cstheme="minorHAnsi"/>
          <w:bCs/>
          <w:sz w:val="18"/>
          <w:szCs w:val="18"/>
        </w:rPr>
        <w:t xml:space="preserve"> in the event that the consortium or joint venture is successful in a Mini-Competition pursuant to the DPS</w:t>
      </w:r>
      <w:r w:rsidRPr="00784550">
        <w:rPr>
          <w:rFonts w:asciiTheme="minorHAnsi" w:hAnsiTheme="minorHAnsi" w:cstheme="minorHAnsi"/>
          <w:bCs/>
          <w:sz w:val="22"/>
          <w:szCs w:val="22"/>
        </w:rPr>
        <w:t>.</w:t>
      </w:r>
    </w:p>
  </w:footnote>
  <w:footnote w:id="2">
    <w:p w14:paraId="3874AD19" w14:textId="77777777" w:rsidR="0015545D" w:rsidRPr="00537FBC" w:rsidRDefault="0015545D" w:rsidP="00653D1B">
      <w:pPr>
        <w:pStyle w:val="FootnoteText"/>
        <w:rPr>
          <w:rFonts w:asciiTheme="minorHAnsi" w:hAnsiTheme="minorHAnsi"/>
          <w:sz w:val="18"/>
          <w:szCs w:val="18"/>
          <w:lang w:val="en-IE"/>
        </w:rPr>
      </w:pPr>
      <w:r w:rsidRPr="00537FBC">
        <w:rPr>
          <w:rStyle w:val="FootnoteReference"/>
          <w:rFonts w:asciiTheme="minorHAnsi" w:hAnsiTheme="minorHAnsi"/>
          <w:sz w:val="18"/>
          <w:szCs w:val="18"/>
        </w:rPr>
        <w:footnoteRef/>
      </w:r>
      <w:r>
        <w:rPr>
          <w:rFonts w:asciiTheme="minorHAnsi" w:hAnsiTheme="minorHAnsi"/>
          <w:sz w:val="18"/>
          <w:szCs w:val="18"/>
        </w:rPr>
        <w:t xml:space="preserve"> Please refer to Paragraph 4.1.</w:t>
      </w:r>
      <w:r w:rsidRPr="00537FBC">
        <w:rPr>
          <w:rFonts w:asciiTheme="minorHAnsi" w:hAnsiTheme="minorHAnsi"/>
          <w:sz w:val="18"/>
          <w:szCs w:val="18"/>
        </w:rPr>
        <w:t xml:space="preserve">1 of this document. </w:t>
      </w:r>
    </w:p>
  </w:footnote>
  <w:footnote w:id="3">
    <w:p w14:paraId="6F217CB5" w14:textId="77777777" w:rsidR="0015545D" w:rsidRPr="00CC0C48" w:rsidRDefault="0015545D" w:rsidP="00653D1B">
      <w:pPr>
        <w:ind w:left="720" w:hanging="720"/>
        <w:jc w:val="both"/>
        <w:rPr>
          <w:rFonts w:cs="Arial"/>
          <w:sz w:val="18"/>
          <w:szCs w:val="18"/>
        </w:rPr>
      </w:pPr>
      <w:r w:rsidRPr="00CC0C48">
        <w:rPr>
          <w:rStyle w:val="FootnoteReference"/>
          <w:sz w:val="18"/>
          <w:szCs w:val="18"/>
        </w:rPr>
        <w:footnoteRef/>
      </w:r>
      <w:r w:rsidRPr="00CC0C48">
        <w:rPr>
          <w:sz w:val="18"/>
          <w:szCs w:val="18"/>
        </w:rPr>
        <w:t xml:space="preserve"> </w:t>
      </w:r>
      <w:r w:rsidRPr="00CC0C48">
        <w:rPr>
          <w:rFonts w:cs="Arial"/>
          <w:sz w:val="18"/>
          <w:szCs w:val="18"/>
        </w:rPr>
        <w:t>This is where the DPS is being established for the first time</w:t>
      </w:r>
      <w:r>
        <w:rPr>
          <w:rFonts w:cs="Arial"/>
          <w:sz w:val="18"/>
          <w:szCs w:val="18"/>
        </w:rPr>
        <w:t>.</w:t>
      </w:r>
    </w:p>
    <w:p w14:paraId="72BA29C8" w14:textId="77777777" w:rsidR="0015545D" w:rsidRPr="00CC0C48" w:rsidRDefault="0015545D" w:rsidP="00653D1B">
      <w:pPr>
        <w:pStyle w:val="FootnoteText"/>
        <w:rPr>
          <w:lang w:val="en-IE"/>
        </w:rPr>
      </w:pPr>
    </w:p>
  </w:footnote>
  <w:footnote w:id="4">
    <w:p w14:paraId="6AE1CB93" w14:textId="77777777" w:rsidR="0015545D" w:rsidRPr="00FC6B33" w:rsidRDefault="0015545D" w:rsidP="00653D1B">
      <w:pPr>
        <w:pStyle w:val="FootnoteText"/>
        <w:rPr>
          <w:lang w:val="en-IE"/>
        </w:rPr>
      </w:pPr>
      <w:r>
        <w:rPr>
          <w:rStyle w:val="FootnoteReference"/>
        </w:rPr>
        <w:footnoteRef/>
      </w:r>
      <w:r>
        <w:t xml:space="preserve"> </w:t>
      </w:r>
      <w:r w:rsidRPr="00FC6B33">
        <w:rPr>
          <w:rFonts w:asciiTheme="minorHAnsi" w:hAnsiTheme="minorHAnsi" w:cs="Arial"/>
          <w:sz w:val="18"/>
          <w:szCs w:val="18"/>
        </w:rPr>
        <w:t>This is where the DPS has already been established and Applicants wish to apply to enter for the first time or to re-apply</w:t>
      </w:r>
      <w:r>
        <w:rPr>
          <w:rFonts w:asciiTheme="minorHAnsi" w:hAnsiTheme="minorHAnsi" w:cs="Arial"/>
          <w:sz w:val="18"/>
          <w:szCs w:val="18"/>
        </w:rPr>
        <w:t>.</w:t>
      </w:r>
    </w:p>
  </w:footnote>
  <w:footnote w:id="5">
    <w:p w14:paraId="734BB239" w14:textId="77777777" w:rsidR="0015545D" w:rsidRPr="007A7A2C" w:rsidRDefault="0015545D" w:rsidP="000C732A">
      <w:pPr>
        <w:pStyle w:val="FootnoteText"/>
        <w:spacing w:before="0"/>
        <w:rPr>
          <w:rFonts w:asciiTheme="minorHAnsi" w:hAnsiTheme="minorHAnsi"/>
          <w:sz w:val="18"/>
          <w:szCs w:val="18"/>
          <w:lang w:val="en-IE"/>
        </w:rPr>
      </w:pPr>
      <w:r w:rsidRPr="007A7A2C">
        <w:rPr>
          <w:rStyle w:val="FootnoteReference"/>
          <w:rFonts w:asciiTheme="minorHAnsi" w:hAnsiTheme="minorHAnsi"/>
          <w:sz w:val="18"/>
          <w:szCs w:val="18"/>
        </w:rPr>
        <w:footnoteRef/>
      </w:r>
      <w:r w:rsidRPr="007A7A2C">
        <w:rPr>
          <w:rFonts w:asciiTheme="minorHAnsi" w:hAnsiTheme="minorHAnsi"/>
          <w:sz w:val="18"/>
          <w:szCs w:val="18"/>
        </w:rPr>
        <w:t xml:space="preserve"> </w:t>
      </w:r>
      <w:r>
        <w:rPr>
          <w:rFonts w:asciiTheme="minorHAnsi" w:hAnsiTheme="minorHAnsi"/>
          <w:sz w:val="18"/>
          <w:szCs w:val="18"/>
        </w:rPr>
        <w:t>Commits to and h</w:t>
      </w:r>
      <w:r w:rsidRPr="007A7A2C">
        <w:rPr>
          <w:rFonts w:asciiTheme="minorHAnsi" w:hAnsiTheme="minorHAnsi"/>
          <w:sz w:val="18"/>
          <w:szCs w:val="18"/>
        </w:rPr>
        <w:t>as the ability to obtain</w:t>
      </w:r>
      <w:r>
        <w:rPr>
          <w:rFonts w:asciiTheme="minorHAnsi" w:hAnsiTheme="minorHAnsi"/>
          <w:sz w:val="18"/>
          <w:szCs w:val="18"/>
        </w:rPr>
        <w:t xml:space="preserve"> the required Insurance levels</w:t>
      </w:r>
      <w:r w:rsidRPr="007A7A2C">
        <w:rPr>
          <w:rFonts w:asciiTheme="minorHAnsi" w:hAnsiTheme="minorHAnsi"/>
          <w:sz w:val="18"/>
          <w:szCs w:val="18"/>
        </w:rPr>
        <w:t xml:space="preserve"> </w:t>
      </w:r>
      <w:r w:rsidRPr="007A7A2C">
        <w:rPr>
          <w:rFonts w:asciiTheme="minorHAnsi" w:hAnsiTheme="minorHAnsi" w:cs="Arial"/>
          <w:sz w:val="18"/>
          <w:szCs w:val="18"/>
        </w:rPr>
        <w:t>i</w:t>
      </w:r>
      <w:r>
        <w:rPr>
          <w:rFonts w:asciiTheme="minorHAnsi" w:hAnsiTheme="minorHAnsi" w:cs="Arial"/>
          <w:sz w:val="18"/>
          <w:szCs w:val="18"/>
        </w:rPr>
        <w:t>n the event of being awarded a C</w:t>
      </w:r>
      <w:r w:rsidRPr="007A7A2C">
        <w:rPr>
          <w:rFonts w:asciiTheme="minorHAnsi" w:hAnsiTheme="minorHAnsi" w:cs="Arial"/>
          <w:sz w:val="18"/>
          <w:szCs w:val="18"/>
        </w:rPr>
        <w:t>ontract pursuant to a Mini-Competition</w:t>
      </w:r>
    </w:p>
  </w:footnote>
  <w:footnote w:id="6">
    <w:p w14:paraId="691F8A58" w14:textId="77777777" w:rsidR="0015545D" w:rsidRPr="00FC0216" w:rsidRDefault="0015545D" w:rsidP="0015545D">
      <w:pPr>
        <w:autoSpaceDE w:val="0"/>
        <w:autoSpaceDN w:val="0"/>
        <w:adjustRightInd w:val="0"/>
        <w:rPr>
          <w:rFonts w:cstheme="minorHAnsi"/>
          <w:color w:val="000000"/>
          <w:sz w:val="14"/>
          <w:szCs w:val="14"/>
        </w:rPr>
      </w:pPr>
      <w:r w:rsidRPr="00FC0216">
        <w:rPr>
          <w:rStyle w:val="FootnoteReference"/>
          <w:sz w:val="14"/>
          <w:szCs w:val="14"/>
        </w:rPr>
        <w:footnoteRef/>
      </w:r>
      <w:r w:rsidRPr="00FC0216">
        <w:rPr>
          <w:sz w:val="14"/>
          <w:szCs w:val="14"/>
        </w:rPr>
        <w:t xml:space="preserve"> </w:t>
      </w:r>
      <w:r w:rsidRPr="00FC0216">
        <w:rPr>
          <w:rFonts w:cstheme="minorHAnsi"/>
          <w:color w:val="000000"/>
          <w:sz w:val="14"/>
          <w:szCs w:val="14"/>
        </w:rPr>
        <w:t>Mini Competition means a request for tender issued by a Contracting Authority to the economic operators admitted to the DPS via www.eTenders.ie (“eTenders”) for a RFT Contract.</w:t>
      </w:r>
    </w:p>
    <w:p w14:paraId="7A0B4907" w14:textId="77777777" w:rsidR="0015545D" w:rsidRPr="00FC0216" w:rsidRDefault="0015545D">
      <w:pPr>
        <w:pStyle w:val="FootnoteText"/>
        <w:rPr>
          <w:sz w:val="14"/>
          <w:szCs w:val="14"/>
        </w:rPr>
      </w:pPr>
    </w:p>
  </w:footnote>
  <w:footnote w:id="7">
    <w:p w14:paraId="1DFD8370" w14:textId="77777777" w:rsidR="0015545D" w:rsidRPr="00FC0216" w:rsidRDefault="0015545D" w:rsidP="0015545D">
      <w:pPr>
        <w:autoSpaceDE w:val="0"/>
        <w:autoSpaceDN w:val="0"/>
        <w:adjustRightInd w:val="0"/>
        <w:rPr>
          <w:rFonts w:cstheme="minorHAnsi"/>
          <w:color w:val="000000"/>
          <w:sz w:val="14"/>
          <w:szCs w:val="14"/>
        </w:rPr>
      </w:pPr>
      <w:r w:rsidRPr="00FC0216">
        <w:rPr>
          <w:rStyle w:val="FootnoteReference"/>
          <w:sz w:val="14"/>
          <w:szCs w:val="14"/>
        </w:rPr>
        <w:footnoteRef/>
      </w:r>
      <w:r w:rsidRPr="00FC0216">
        <w:rPr>
          <w:sz w:val="14"/>
          <w:szCs w:val="14"/>
        </w:rPr>
        <w:t xml:space="preserve"> </w:t>
      </w:r>
      <w:r w:rsidRPr="00FC0216">
        <w:rPr>
          <w:rFonts w:cstheme="minorHAnsi"/>
          <w:color w:val="000000"/>
          <w:sz w:val="14"/>
          <w:szCs w:val="14"/>
        </w:rPr>
        <w:t>RFT Contract means a contract for the purchase and sale of Goods entered into between an economic operator and a Contracting Authority following a Mini Competition.</w:t>
      </w:r>
    </w:p>
    <w:p w14:paraId="21A816C3" w14:textId="77777777" w:rsidR="0015545D" w:rsidRPr="00FC0216" w:rsidRDefault="0015545D">
      <w:pPr>
        <w:pStyle w:val="FootnoteText"/>
        <w:rPr>
          <w:sz w:val="14"/>
          <w:szCs w:val="14"/>
        </w:rPr>
      </w:pPr>
    </w:p>
  </w:footnote>
  <w:footnote w:id="8">
    <w:p w14:paraId="487DFDB9" w14:textId="77777777" w:rsidR="0015545D" w:rsidRPr="00FC0216" w:rsidRDefault="0015545D" w:rsidP="0015545D">
      <w:pPr>
        <w:autoSpaceDE w:val="0"/>
        <w:autoSpaceDN w:val="0"/>
        <w:adjustRightInd w:val="0"/>
        <w:rPr>
          <w:rFonts w:cstheme="minorHAnsi"/>
          <w:color w:val="000000"/>
          <w:sz w:val="14"/>
          <w:szCs w:val="14"/>
        </w:rPr>
      </w:pPr>
      <w:r w:rsidRPr="00FC0216">
        <w:rPr>
          <w:rStyle w:val="FootnoteReference"/>
          <w:sz w:val="14"/>
          <w:szCs w:val="14"/>
        </w:rPr>
        <w:footnoteRef/>
      </w:r>
      <w:r w:rsidRPr="00FC0216">
        <w:rPr>
          <w:sz w:val="14"/>
          <w:szCs w:val="14"/>
        </w:rPr>
        <w:t xml:space="preserve"> </w:t>
      </w:r>
      <w:r w:rsidRPr="00FC0216">
        <w:rPr>
          <w:rFonts w:cstheme="minorHAnsi"/>
          <w:color w:val="000000"/>
          <w:sz w:val="14"/>
          <w:szCs w:val="14"/>
        </w:rPr>
        <w:t>Regulations means the European Union (Award of Public Authority Contracts Regulations 2016 (S. I. No. 284 of 2016) (hereinafter</w:t>
      </w:r>
    </w:p>
    <w:p w14:paraId="247B759B" w14:textId="77777777" w:rsidR="0015545D" w:rsidRPr="00FC0216" w:rsidRDefault="0015545D" w:rsidP="0015545D">
      <w:pPr>
        <w:autoSpaceDE w:val="0"/>
        <w:autoSpaceDN w:val="0"/>
        <w:adjustRightInd w:val="0"/>
        <w:rPr>
          <w:rFonts w:cstheme="minorHAnsi"/>
          <w:color w:val="000000"/>
          <w:sz w:val="14"/>
          <w:szCs w:val="14"/>
        </w:rPr>
      </w:pPr>
      <w:r w:rsidRPr="00FC0216">
        <w:rPr>
          <w:rFonts w:cstheme="minorHAnsi"/>
          <w:color w:val="000000"/>
          <w:sz w:val="14"/>
          <w:szCs w:val="14"/>
        </w:rPr>
        <w:t>referred to as “the Regulations”)</w:t>
      </w:r>
    </w:p>
    <w:p w14:paraId="2F5B7528" w14:textId="77777777" w:rsidR="0015545D" w:rsidRPr="00FC0216" w:rsidRDefault="0015545D">
      <w:pPr>
        <w:pStyle w:val="FootnoteText"/>
      </w:pPr>
    </w:p>
  </w:footnote>
  <w:footnote w:id="9">
    <w:p w14:paraId="62AA3BB2" w14:textId="77777777" w:rsidR="0015545D" w:rsidRPr="00FC0216" w:rsidRDefault="0015545D" w:rsidP="0015545D">
      <w:pPr>
        <w:autoSpaceDE w:val="0"/>
        <w:autoSpaceDN w:val="0"/>
        <w:adjustRightInd w:val="0"/>
        <w:rPr>
          <w:rFonts w:cstheme="minorHAnsi"/>
          <w:color w:val="000000"/>
          <w:sz w:val="14"/>
          <w:szCs w:val="14"/>
        </w:rPr>
      </w:pPr>
      <w:r w:rsidRPr="00FC0216">
        <w:rPr>
          <w:rStyle w:val="FootnoteReference"/>
          <w:sz w:val="14"/>
          <w:szCs w:val="14"/>
        </w:rPr>
        <w:footnoteRef/>
      </w:r>
      <w:r w:rsidRPr="00FC0216">
        <w:rPr>
          <w:sz w:val="14"/>
          <w:szCs w:val="14"/>
        </w:rPr>
        <w:t xml:space="preserve"> </w:t>
      </w:r>
      <w:r w:rsidRPr="00FC0216">
        <w:rPr>
          <w:rFonts w:cstheme="minorHAnsi"/>
          <w:color w:val="000000"/>
          <w:sz w:val="14"/>
          <w:szCs w:val="14"/>
        </w:rPr>
        <w:t>Tender Documents mean the Instructions Document, the DPS Agreement, the ESPD,  the Financial Confirmatory</w:t>
      </w:r>
    </w:p>
    <w:p w14:paraId="37C11666" w14:textId="77777777" w:rsidR="0015545D" w:rsidRPr="00FC0216" w:rsidRDefault="0015545D" w:rsidP="0015545D">
      <w:pPr>
        <w:autoSpaceDE w:val="0"/>
        <w:autoSpaceDN w:val="0"/>
        <w:adjustRightInd w:val="0"/>
        <w:rPr>
          <w:rFonts w:cstheme="minorHAnsi"/>
          <w:color w:val="000000"/>
          <w:sz w:val="14"/>
          <w:szCs w:val="14"/>
        </w:rPr>
      </w:pPr>
      <w:r>
        <w:rPr>
          <w:rFonts w:cstheme="minorHAnsi"/>
          <w:color w:val="000000"/>
          <w:sz w:val="14"/>
          <w:szCs w:val="14"/>
        </w:rPr>
        <w:t xml:space="preserve">Note and the </w:t>
      </w:r>
      <w:r w:rsidRPr="00FC0216">
        <w:rPr>
          <w:rFonts w:cstheme="minorHAnsi"/>
          <w:color w:val="000000"/>
          <w:sz w:val="14"/>
          <w:szCs w:val="14"/>
        </w:rPr>
        <w:t>RFT Contract.</w:t>
      </w:r>
    </w:p>
    <w:p w14:paraId="05850EC4" w14:textId="77777777" w:rsidR="0015545D" w:rsidRPr="00FC0216" w:rsidRDefault="0015545D">
      <w:pPr>
        <w:pStyle w:val="FootnoteText"/>
      </w:pPr>
    </w:p>
  </w:footnote>
  <w:footnote w:id="10">
    <w:p w14:paraId="5C942229" w14:textId="77777777" w:rsidR="0015545D" w:rsidRPr="0017561E" w:rsidRDefault="0015545D">
      <w:pPr>
        <w:pStyle w:val="FootnoteText"/>
        <w:rPr>
          <w:sz w:val="14"/>
          <w:szCs w:val="14"/>
        </w:rPr>
      </w:pPr>
      <w:r w:rsidRPr="0017561E">
        <w:rPr>
          <w:rStyle w:val="FootnoteReference"/>
          <w:sz w:val="14"/>
          <w:szCs w:val="14"/>
        </w:rPr>
        <w:footnoteRef/>
      </w:r>
      <w:r w:rsidRPr="0017561E">
        <w:rPr>
          <w:sz w:val="14"/>
          <w:szCs w:val="14"/>
        </w:rPr>
        <w:t xml:space="preserve"> As found in Statutory Instruments S.I. No. 284 of 2016 (European Union (Award of Public Authori</w:t>
      </w:r>
      <w:r>
        <w:rPr>
          <w:sz w:val="14"/>
          <w:szCs w:val="14"/>
        </w:rPr>
        <w:t>ty</w:t>
      </w:r>
      <w:r w:rsidRPr="0017561E">
        <w:rPr>
          <w:sz w:val="14"/>
          <w:szCs w:val="14"/>
        </w:rPr>
        <w:t xml:space="preserve"> </w:t>
      </w:r>
      <w:r>
        <w:rPr>
          <w:sz w:val="14"/>
          <w:szCs w:val="14"/>
        </w:rPr>
        <w:t>C</w:t>
      </w:r>
      <w:r w:rsidRPr="0017561E">
        <w:rPr>
          <w:sz w:val="14"/>
          <w:szCs w:val="14"/>
        </w:rPr>
        <w:t>ontracts) Regulations 2016)</w:t>
      </w:r>
    </w:p>
  </w:footnote>
  <w:footnote w:id="11">
    <w:p w14:paraId="40F13C11" w14:textId="77777777" w:rsidR="0015545D" w:rsidRPr="00D824A6" w:rsidRDefault="0015545D">
      <w:pPr>
        <w:pStyle w:val="FootnoteText"/>
        <w:rPr>
          <w:sz w:val="14"/>
          <w:szCs w:val="14"/>
        </w:rPr>
      </w:pPr>
      <w:r w:rsidRPr="00D824A6">
        <w:rPr>
          <w:rStyle w:val="FootnoteReference"/>
          <w:sz w:val="14"/>
          <w:szCs w:val="14"/>
        </w:rPr>
        <w:footnoteRef/>
      </w:r>
      <w:r w:rsidRPr="00D824A6">
        <w:rPr>
          <w:sz w:val="14"/>
          <w:szCs w:val="14"/>
        </w:rPr>
        <w:t xml:space="preserve"> The list of lots provide is not exclusive and can be amended over the duration of the DPS</w:t>
      </w:r>
    </w:p>
  </w:footnote>
  <w:footnote w:id="12">
    <w:p w14:paraId="019A4041" w14:textId="77777777" w:rsidR="0015545D" w:rsidRPr="00D824A6" w:rsidRDefault="0015545D">
      <w:pPr>
        <w:pStyle w:val="FootnoteText"/>
      </w:pPr>
      <w:r w:rsidRPr="00D824A6">
        <w:rPr>
          <w:rStyle w:val="FootnoteReference"/>
          <w:sz w:val="14"/>
          <w:szCs w:val="14"/>
        </w:rPr>
        <w:footnoteRef/>
      </w:r>
      <w:r w:rsidRPr="00D824A6">
        <w:rPr>
          <w:sz w:val="14"/>
          <w:szCs w:val="14"/>
        </w:rPr>
        <w:t xml:space="preserve"> </w:t>
      </w:r>
      <w:r w:rsidRPr="00D824A6">
        <w:rPr>
          <w:rFonts w:cstheme="minorHAnsi"/>
          <w:color w:val="000000"/>
          <w:sz w:val="14"/>
          <w:szCs w:val="14"/>
        </w:rPr>
        <w:t>eTenders is a procurement platform administered by the Office of Government Procurement facilitating local authorities and other state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15D3E" w14:textId="77777777" w:rsidR="0015545D" w:rsidRDefault="0015545D" w:rsidP="0015545D">
    <w:pPr>
      <w:pStyle w:val="Header"/>
      <w:tabs>
        <w:tab w:val="center" w:pos="2835"/>
      </w:tabs>
      <w:jc w:val="right"/>
      <w:rPr>
        <w:rFonts w:cstheme="minorHAnsi"/>
        <w:b/>
        <w:bCs/>
        <w:color w:val="000000"/>
        <w:szCs w:val="16"/>
      </w:rPr>
    </w:pPr>
    <w:r>
      <w:rPr>
        <w:noProof/>
      </w:rPr>
      <w:pict w14:anchorId="159FBC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6869095" o:spid="_x0000_s2049" type="#_x0000_t136" style="position:absolute;left:0;text-align:left;margin-left:0;margin-top:0;width:397.65pt;height:238.6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Pr="00E53427">
      <w:rPr>
        <w:rFonts w:ascii="Calibri" w:hAnsi="Calibri"/>
        <w:noProof/>
        <w:lang w:eastAsia="en-IE"/>
      </w:rPr>
      <w:drawing>
        <wp:anchor distT="0" distB="0" distL="114300" distR="114300" simplePos="0" relativeHeight="251665408" behindDoc="1" locked="0" layoutInCell="1" allowOverlap="1" wp14:anchorId="30262AEC" wp14:editId="43497F45">
          <wp:simplePos x="0" y="0"/>
          <wp:positionH relativeFrom="page">
            <wp:posOffset>1931509</wp:posOffset>
          </wp:positionH>
          <wp:positionV relativeFrom="paragraph">
            <wp:posOffset>-49530</wp:posOffset>
          </wp:positionV>
          <wp:extent cx="1568450" cy="584200"/>
          <wp:effectExtent l="0" t="0" r="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omb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8450" cy="584200"/>
                  </a:xfrm>
                  <a:prstGeom prst="rect">
                    <a:avLst/>
                  </a:prstGeom>
                </pic:spPr>
              </pic:pic>
            </a:graphicData>
          </a:graphic>
          <wp14:sizeRelH relativeFrom="margin">
            <wp14:pctWidth>0</wp14:pctWidth>
          </wp14:sizeRelH>
          <wp14:sizeRelV relativeFrom="margin">
            <wp14:pctHeight>0</wp14:pctHeight>
          </wp14:sizeRelV>
        </wp:anchor>
      </w:drawing>
    </w:r>
    <w:r w:rsidRPr="00E53427">
      <w:rPr>
        <w:rFonts w:ascii="Calibri" w:hAnsi="Calibri"/>
        <w:noProof/>
        <w:lang w:eastAsia="en-IE"/>
      </w:rPr>
      <w:drawing>
        <wp:anchor distT="0" distB="0" distL="114300" distR="114300" simplePos="0" relativeHeight="251664384" behindDoc="1" locked="0" layoutInCell="1" allowOverlap="1" wp14:anchorId="75A4443E" wp14:editId="39DAF7FC">
          <wp:simplePos x="0" y="0"/>
          <wp:positionH relativeFrom="margin">
            <wp:posOffset>-677545</wp:posOffset>
          </wp:positionH>
          <wp:positionV relativeFrom="paragraph">
            <wp:posOffset>65405</wp:posOffset>
          </wp:positionV>
          <wp:extent cx="1755775" cy="329565"/>
          <wp:effectExtent l="0" t="0" r="0" b="0"/>
          <wp:wrapTight wrapText="bothSides">
            <wp:wrapPolygon edited="0">
              <wp:start x="0" y="0"/>
              <wp:lineTo x="0" y="19977"/>
              <wp:lineTo x="21327" y="19977"/>
              <wp:lineTo x="2132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55775" cy="32956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color w:val="000000"/>
        <w:szCs w:val="16"/>
      </w:rPr>
      <w:t>D</w:t>
    </w:r>
    <w:r w:rsidRPr="00332C5B">
      <w:rPr>
        <w:rFonts w:cstheme="minorHAnsi"/>
        <w:b/>
        <w:bCs/>
        <w:color w:val="000000"/>
        <w:szCs w:val="16"/>
      </w:rPr>
      <w:t>YNAMIC PURCHASING SYSTEM</w:t>
    </w:r>
  </w:p>
  <w:p w14:paraId="3132E7B5" w14:textId="77777777" w:rsidR="0015545D" w:rsidRPr="00332C5B" w:rsidRDefault="0015545D" w:rsidP="0015545D">
    <w:pPr>
      <w:autoSpaceDE w:val="0"/>
      <w:autoSpaceDN w:val="0"/>
      <w:adjustRightInd w:val="0"/>
      <w:spacing w:line="240" w:lineRule="auto"/>
      <w:jc w:val="right"/>
      <w:rPr>
        <w:rFonts w:cstheme="minorHAnsi"/>
        <w:b/>
        <w:bCs/>
        <w:color w:val="000000"/>
        <w:szCs w:val="16"/>
      </w:rPr>
    </w:pPr>
    <w:r w:rsidRPr="00332C5B">
      <w:rPr>
        <w:rFonts w:cstheme="minorHAnsi"/>
        <w:b/>
        <w:bCs/>
        <w:color w:val="000000"/>
        <w:szCs w:val="16"/>
      </w:rPr>
      <w:t xml:space="preserve"> AGREEMENT FOR</w:t>
    </w:r>
  </w:p>
  <w:p w14:paraId="08EFD43A" w14:textId="77777777" w:rsidR="0015545D" w:rsidRPr="00332C5B" w:rsidRDefault="0015545D" w:rsidP="0015545D">
    <w:pPr>
      <w:pStyle w:val="Header"/>
      <w:jc w:val="right"/>
      <w:rPr>
        <w:rFonts w:ascii="Calibri" w:hAnsi="Calibri"/>
        <w:szCs w:val="16"/>
      </w:rPr>
    </w:pPr>
    <w:r w:rsidRPr="00332C5B">
      <w:rPr>
        <w:rFonts w:cstheme="minorHAnsi"/>
        <w:b/>
        <w:bCs/>
        <w:color w:val="000000"/>
        <w:szCs w:val="16"/>
      </w:rPr>
      <w:t xml:space="preserve">Supply of Medical </w:t>
    </w:r>
    <w:r>
      <w:rPr>
        <w:rFonts w:cstheme="minorHAnsi"/>
        <w:b/>
        <w:bCs/>
        <w:color w:val="000000"/>
        <w:szCs w:val="16"/>
      </w:rPr>
      <w:t>&amp;</w:t>
    </w:r>
    <w:r w:rsidRPr="00332C5B">
      <w:rPr>
        <w:rFonts w:cstheme="minorHAnsi"/>
        <w:b/>
        <w:bCs/>
        <w:color w:val="000000"/>
        <w:szCs w:val="16"/>
      </w:rPr>
      <w:t xml:space="preserve"> Surgical Consumables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3B981" w14:textId="77777777" w:rsidR="0015545D" w:rsidRPr="00AB6535" w:rsidRDefault="0015545D" w:rsidP="0015545D">
    <w:pPr>
      <w:pStyle w:val="Header"/>
      <w:rPr>
        <w:rFonts w:ascii="Times New Roman" w:hAnsi="Times New Roman"/>
        <w:color w:val="1F4E79" w:themeColor="accent1" w:themeShade="80"/>
        <w:sz w:val="32"/>
        <w:szCs w:val="32"/>
      </w:rPr>
    </w:pPr>
    <w:r>
      <w:rPr>
        <w:rFonts w:cs="Arial"/>
        <w:b/>
        <w:noProof/>
        <w:lang w:eastAsia="en-IE"/>
      </w:rPr>
      <w:drawing>
        <wp:anchor distT="0" distB="0" distL="114300" distR="114300" simplePos="0" relativeHeight="251663360" behindDoc="1" locked="0" layoutInCell="1" allowOverlap="1" wp14:anchorId="206842F5" wp14:editId="5ADD849F">
          <wp:simplePos x="0" y="0"/>
          <wp:positionH relativeFrom="column">
            <wp:posOffset>2889250</wp:posOffset>
          </wp:positionH>
          <wp:positionV relativeFrom="paragraph">
            <wp:posOffset>5715</wp:posOffset>
          </wp:positionV>
          <wp:extent cx="2887345" cy="1075055"/>
          <wp:effectExtent l="0" t="0" r="825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omb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7345" cy="1075055"/>
                  </a:xfrm>
                  <a:prstGeom prst="rect">
                    <a:avLst/>
                  </a:prstGeom>
                </pic:spPr>
              </pic:pic>
            </a:graphicData>
          </a:graphic>
          <wp14:sizeRelH relativeFrom="margin">
            <wp14:pctWidth>0</wp14:pctWidth>
          </wp14:sizeRelH>
          <wp14:sizeRelV relativeFrom="margin">
            <wp14:pctHeight>0</wp14:pctHeight>
          </wp14:sizeRelV>
        </wp:anchor>
      </w:drawing>
    </w:r>
    <w:r w:rsidRPr="00AB6535">
      <w:rPr>
        <w:rFonts w:ascii="Times New Roman" w:hAnsi="Times New Roman"/>
        <w:color w:val="1F4E79" w:themeColor="accent1" w:themeShade="80"/>
        <w:sz w:val="32"/>
        <w:szCs w:val="32"/>
      </w:rPr>
      <w:t>DUBLIN MATERNITY HOSPITALS JOINT TENDERING GROUP</w:t>
    </w:r>
  </w:p>
  <w:p w14:paraId="0FB051A6" w14:textId="77777777" w:rsidR="0015545D" w:rsidRPr="00D64710" w:rsidRDefault="0015545D" w:rsidP="0015545D">
    <w:r w:rsidRPr="00D64710">
      <w:rPr>
        <w:rFonts w:cs="Arial"/>
        <w:noProof/>
        <w:color w:val="000000"/>
        <w:lang w:eastAsia="en-IE"/>
      </w:rPr>
      <w:drawing>
        <wp:anchor distT="0" distB="0" distL="114300" distR="114300" simplePos="0" relativeHeight="251662336" behindDoc="1" locked="0" layoutInCell="1" allowOverlap="1" wp14:anchorId="7F35BCDF" wp14:editId="4B9BB38B">
          <wp:simplePos x="0" y="0"/>
          <wp:positionH relativeFrom="margin">
            <wp:align>left</wp:align>
          </wp:positionH>
          <wp:positionV relativeFrom="paragraph">
            <wp:posOffset>157480</wp:posOffset>
          </wp:positionV>
          <wp:extent cx="2938780" cy="552450"/>
          <wp:effectExtent l="0" t="0" r="0" b="0"/>
          <wp:wrapThrough wrapText="bothSides">
            <wp:wrapPolygon edited="0">
              <wp:start x="0" y="0"/>
              <wp:lineTo x="0" y="20855"/>
              <wp:lineTo x="21423" y="20855"/>
              <wp:lineTo x="21423"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938780" cy="552450"/>
                  </a:xfrm>
                  <a:prstGeom prst="rect">
                    <a:avLst/>
                  </a:prstGeom>
                </pic:spPr>
              </pic:pic>
            </a:graphicData>
          </a:graphic>
          <wp14:sizeRelV relativeFrom="margin">
            <wp14:pctHeight>0</wp14:pctHeight>
          </wp14:sizeRelV>
        </wp:anchor>
      </w:drawing>
    </w:r>
  </w:p>
  <w:p w14:paraId="7A39013A" w14:textId="77777777" w:rsidR="0015545D" w:rsidRDefault="0015545D" w:rsidP="0015545D">
    <w:pPr>
      <w:pStyle w:val="Header"/>
    </w:pPr>
  </w:p>
  <w:p w14:paraId="77F1098D" w14:textId="77777777" w:rsidR="0015545D" w:rsidRDefault="0015545D" w:rsidP="0015545D">
    <w:pPr>
      <w:pStyle w:val="Header"/>
      <w:tabs>
        <w:tab w:val="left" w:pos="3030"/>
      </w:tabs>
    </w:pPr>
  </w:p>
  <w:p w14:paraId="75084D3F" w14:textId="77777777" w:rsidR="0015545D" w:rsidRDefault="001554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C7803" w14:textId="3DF2A0E6" w:rsidR="0015545D" w:rsidRDefault="0006268B" w:rsidP="000A5B96">
    <w:pPr>
      <w:pStyle w:val="Header"/>
      <w:tabs>
        <w:tab w:val="clear" w:pos="4320"/>
        <w:tab w:val="center" w:pos="2835"/>
      </w:tabs>
      <w:rPr>
        <w:rFonts w:ascii="Calibri" w:hAnsi="Calibri"/>
        <w:sz w:val="22"/>
        <w:szCs w:val="22"/>
        <w:lang w:val="en-US"/>
      </w:rPr>
    </w:pPr>
    <w:r w:rsidRPr="00E53427">
      <w:rPr>
        <w:rFonts w:ascii="Calibri" w:hAnsi="Calibri"/>
        <w:noProof/>
        <w:sz w:val="22"/>
        <w:szCs w:val="22"/>
        <w:lang w:val="en-IE" w:eastAsia="en-IE"/>
      </w:rPr>
      <w:drawing>
        <wp:anchor distT="0" distB="0" distL="114300" distR="114300" simplePos="0" relativeHeight="251660288" behindDoc="1" locked="0" layoutInCell="1" allowOverlap="1" wp14:anchorId="20A6D954" wp14:editId="049A9984">
          <wp:simplePos x="0" y="0"/>
          <wp:positionH relativeFrom="page">
            <wp:posOffset>2078355</wp:posOffset>
          </wp:positionH>
          <wp:positionV relativeFrom="paragraph">
            <wp:posOffset>-43180</wp:posOffset>
          </wp:positionV>
          <wp:extent cx="1568450" cy="58420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omb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8450" cy="584200"/>
                  </a:xfrm>
                  <a:prstGeom prst="rect">
                    <a:avLst/>
                  </a:prstGeom>
                </pic:spPr>
              </pic:pic>
            </a:graphicData>
          </a:graphic>
          <wp14:sizeRelH relativeFrom="margin">
            <wp14:pctWidth>0</wp14:pctWidth>
          </wp14:sizeRelH>
          <wp14:sizeRelV relativeFrom="margin">
            <wp14:pctHeight>0</wp14:pctHeight>
          </wp14:sizeRelV>
        </wp:anchor>
      </w:drawing>
    </w:r>
    <w:r w:rsidRPr="00E53427">
      <w:rPr>
        <w:rFonts w:ascii="Calibri" w:hAnsi="Calibri"/>
        <w:noProof/>
        <w:sz w:val="22"/>
        <w:szCs w:val="22"/>
        <w:lang w:val="en-IE" w:eastAsia="en-IE"/>
      </w:rPr>
      <w:drawing>
        <wp:anchor distT="0" distB="0" distL="114300" distR="114300" simplePos="0" relativeHeight="251659264" behindDoc="1" locked="0" layoutInCell="1" allowOverlap="1" wp14:anchorId="41385A68" wp14:editId="44895FB5">
          <wp:simplePos x="0" y="0"/>
          <wp:positionH relativeFrom="margin">
            <wp:posOffset>-418242</wp:posOffset>
          </wp:positionH>
          <wp:positionV relativeFrom="paragraph">
            <wp:posOffset>64770</wp:posOffset>
          </wp:positionV>
          <wp:extent cx="1751330" cy="368300"/>
          <wp:effectExtent l="0" t="0" r="1270" b="0"/>
          <wp:wrapTight wrapText="bothSides">
            <wp:wrapPolygon edited="0">
              <wp:start x="0" y="0"/>
              <wp:lineTo x="0" y="20110"/>
              <wp:lineTo x="21381" y="20110"/>
              <wp:lineTo x="2138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51330" cy="368300"/>
                  </a:xfrm>
                  <a:prstGeom prst="rect">
                    <a:avLst/>
                  </a:prstGeom>
                </pic:spPr>
              </pic:pic>
            </a:graphicData>
          </a:graphic>
          <wp14:sizeRelH relativeFrom="margin">
            <wp14:pctWidth>0</wp14:pctWidth>
          </wp14:sizeRelH>
          <wp14:sizeRelV relativeFrom="margin">
            <wp14:pctHeight>0</wp14:pctHeight>
          </wp14:sizeRelV>
        </wp:anchor>
      </w:drawing>
    </w:r>
  </w:p>
  <w:p w14:paraId="1A14CBFB" w14:textId="77777777" w:rsidR="0015545D" w:rsidRPr="00F72422" w:rsidRDefault="0015545D" w:rsidP="00E53427">
    <w:pPr>
      <w:pStyle w:val="Header"/>
      <w:jc w:val="right"/>
      <w:rPr>
        <w:rFonts w:ascii="Calibri" w:hAnsi="Calibri"/>
        <w:sz w:val="22"/>
        <w:szCs w:val="22"/>
        <w:lang w:val="en-IE"/>
      </w:rPr>
    </w:pPr>
    <w:r>
      <w:rPr>
        <w:rFonts w:ascii="Calibri" w:hAnsi="Calibri"/>
        <w:sz w:val="22"/>
        <w:szCs w:val="22"/>
        <w:lang w:val="en-US"/>
      </w:rPr>
      <w:t xml:space="preserve">DPS Invitation </w:t>
    </w:r>
    <w:r w:rsidRPr="00067FDE">
      <w:rPr>
        <w:rFonts w:ascii="Calibri" w:hAnsi="Calibri"/>
        <w:sz w:val="22"/>
        <w:szCs w:val="22"/>
        <w:lang w:val="en-US"/>
      </w:rPr>
      <w:t xml:space="preserve">for the Provision of </w:t>
    </w:r>
    <w:r>
      <w:rPr>
        <w:rFonts w:ascii="Calibri" w:hAnsi="Calibri"/>
        <w:sz w:val="22"/>
        <w:szCs w:val="22"/>
        <w:lang w:val="en-IE"/>
      </w:rPr>
      <w:t>Medical and Surgical Consumables</w:t>
    </w:r>
  </w:p>
  <w:p w14:paraId="2AE21B33" w14:textId="77777777" w:rsidR="0015545D" w:rsidRPr="00BA1C3F" w:rsidRDefault="0015545D" w:rsidP="00E53427">
    <w:pPr>
      <w:pStyle w:val="Header"/>
      <w:tabs>
        <w:tab w:val="left" w:pos="402"/>
      </w:tabs>
      <w:rPr>
        <w:rFonts w:ascii="Calibri" w:hAnsi="Calibri"/>
        <w:sz w:val="22"/>
        <w:szCs w:val="22"/>
        <w:lang w:val="en-US"/>
      </w:rPr>
    </w:pPr>
    <w:r>
      <w:rPr>
        <w:rFonts w:ascii="Calibri" w:hAnsi="Calibri"/>
        <w:sz w:val="22"/>
        <w:szCs w:val="22"/>
        <w:lang w:val="en-U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2480058"/>
    <w:lvl w:ilvl="0">
      <w:start w:val="1"/>
      <w:numFmt w:val="decimal"/>
      <w:pStyle w:val="ListNumber"/>
      <w:lvlText w:val="%1."/>
      <w:lvlJc w:val="left"/>
      <w:pPr>
        <w:tabs>
          <w:tab w:val="num" w:pos="397"/>
        </w:tabs>
        <w:ind w:left="397" w:hanging="397"/>
      </w:pPr>
      <w:rPr>
        <w:rFonts w:hint="default"/>
      </w:rPr>
    </w:lvl>
  </w:abstractNum>
  <w:abstractNum w:abstractNumId="1" w15:restartNumberingAfterBreak="0">
    <w:nsid w:val="000451DE"/>
    <w:multiLevelType w:val="hybridMultilevel"/>
    <w:tmpl w:val="FF68D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0498A"/>
    <w:multiLevelType w:val="multilevel"/>
    <w:tmpl w:val="E5B617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A11DBF"/>
    <w:multiLevelType w:val="multilevel"/>
    <w:tmpl w:val="E29E7E02"/>
    <w:lvl w:ilvl="0">
      <w:start w:val="5"/>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0AEB1747"/>
    <w:multiLevelType w:val="multilevel"/>
    <w:tmpl w:val="8474CE94"/>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7"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4926C7A"/>
    <w:multiLevelType w:val="hybridMultilevel"/>
    <w:tmpl w:val="3384C474"/>
    <w:lvl w:ilvl="0" w:tplc="1458D368">
      <w:start w:val="1"/>
      <w:numFmt w:val="decimal"/>
      <w:pStyle w:val="LALevel3"/>
      <w:lvlText w:val="%1.1.1"/>
      <w:lvlJc w:val="left"/>
      <w:pPr>
        <w:ind w:left="731" w:hanging="360"/>
      </w:pPr>
      <w:rPr>
        <w:rFonts w:hint="default"/>
      </w:rPr>
    </w:lvl>
    <w:lvl w:ilvl="1" w:tplc="18090019">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0"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1"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E42324"/>
    <w:multiLevelType w:val="multilevel"/>
    <w:tmpl w:val="0EECBC4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867077"/>
    <w:multiLevelType w:val="hybridMultilevel"/>
    <w:tmpl w:val="CCFECAF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4" w15:restartNumberingAfterBreak="0">
    <w:nsid w:val="227469D5"/>
    <w:multiLevelType w:val="hybridMultilevel"/>
    <w:tmpl w:val="47D07F9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5" w15:restartNumberingAfterBreak="0">
    <w:nsid w:val="2A3C03B1"/>
    <w:multiLevelType w:val="hybridMultilevel"/>
    <w:tmpl w:val="B778E7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8" w15:restartNumberingAfterBreak="0">
    <w:nsid w:val="2C962505"/>
    <w:multiLevelType w:val="hybridMultilevel"/>
    <w:tmpl w:val="D47AF068"/>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3B1A4C"/>
    <w:multiLevelType w:val="hybridMultilevel"/>
    <w:tmpl w:val="3418D1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1" w15:restartNumberingAfterBreak="0">
    <w:nsid w:val="320768DF"/>
    <w:multiLevelType w:val="hybridMultilevel"/>
    <w:tmpl w:val="FADE9B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3335A9"/>
    <w:multiLevelType w:val="multilevel"/>
    <w:tmpl w:val="831C6B1C"/>
    <w:styleLink w:val="Style1"/>
    <w:lvl w:ilvl="0">
      <w:start w:val="1"/>
      <w:numFmt w:val="none"/>
      <w:lvlText w:val="1.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2280"/>
        </w:tabs>
        <w:ind w:left="2064" w:hanging="504"/>
      </w:pPr>
      <w:rPr>
        <w:rFonts w:hint="default"/>
      </w:rPr>
    </w:lvl>
    <w:lvl w:ilvl="3">
      <w:start w:val="1"/>
      <w:numFmt w:val="decimal"/>
      <w:lvlText w:val="%1.%2.%3.%4."/>
      <w:lvlJc w:val="left"/>
      <w:pPr>
        <w:tabs>
          <w:tab w:val="num" w:pos="3491"/>
        </w:tabs>
        <w:ind w:left="305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B5748B9"/>
    <w:multiLevelType w:val="multilevel"/>
    <w:tmpl w:val="6FAA48C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48E957D1"/>
    <w:multiLevelType w:val="hybridMultilevel"/>
    <w:tmpl w:val="9790F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34105F"/>
    <w:multiLevelType w:val="multilevel"/>
    <w:tmpl w:val="8BCCA7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9F44820"/>
    <w:multiLevelType w:val="multilevel"/>
    <w:tmpl w:val="D0A60F96"/>
    <w:lvl w:ilvl="0">
      <w:start w:val="4"/>
      <w:numFmt w:val="decimal"/>
      <w:lvlText w:val="%1"/>
      <w:lvlJc w:val="left"/>
      <w:pPr>
        <w:ind w:left="435" w:hanging="435"/>
      </w:pPr>
      <w:rPr>
        <w:rFonts w:hint="default"/>
      </w:rPr>
    </w:lvl>
    <w:lvl w:ilvl="1">
      <w:start w:val="2"/>
      <w:numFmt w:val="decimal"/>
      <w:lvlText w:val="%1.%2"/>
      <w:lvlJc w:val="left"/>
      <w:pPr>
        <w:ind w:left="789" w:hanging="435"/>
      </w:pPr>
      <w:rPr>
        <w:rFonts w:hint="default"/>
        <w:i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0" w15:restartNumberingAfterBreak="0">
    <w:nsid w:val="4D16180A"/>
    <w:multiLevelType w:val="hybridMultilevel"/>
    <w:tmpl w:val="B682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31F0B87"/>
    <w:multiLevelType w:val="hybridMultilevel"/>
    <w:tmpl w:val="E1F2C1E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4" w15:restartNumberingAfterBreak="0">
    <w:nsid w:val="572B44B5"/>
    <w:multiLevelType w:val="multilevel"/>
    <w:tmpl w:val="6CD45852"/>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b/>
        <w:i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6"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37" w15:restartNumberingAfterBreak="0">
    <w:nsid w:val="5D997E2B"/>
    <w:multiLevelType w:val="multilevel"/>
    <w:tmpl w:val="876CB2D8"/>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b/>
        <w:i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0"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6A1E47AB"/>
    <w:multiLevelType w:val="multilevel"/>
    <w:tmpl w:val="B8788788"/>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heme="minorHAnsi" w:hAnsiTheme="minorHAnsi" w:cstheme="minorHAnsi" w:hint="default"/>
        <w:b w:val="0"/>
        <w:i w:val="0"/>
        <w:sz w:val="22"/>
        <w:szCs w:val="22"/>
      </w:rPr>
    </w:lvl>
    <w:lvl w:ilvl="2">
      <w:start w:val="1"/>
      <w:numFmt w:val="decimal"/>
      <w:lvlText w:val="%1.%2.%3"/>
      <w:lvlJc w:val="left"/>
      <w:pPr>
        <w:ind w:left="720" w:hanging="720"/>
      </w:pPr>
      <w:rPr>
        <w:rFonts w:hint="default"/>
        <w:i w:val="0"/>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A67426B"/>
    <w:multiLevelType w:val="multilevel"/>
    <w:tmpl w:val="9D4ACA8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B382067"/>
    <w:multiLevelType w:val="hybridMultilevel"/>
    <w:tmpl w:val="93B038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02D3D5A"/>
    <w:multiLevelType w:val="hybridMultilevel"/>
    <w:tmpl w:val="A8A2F026"/>
    <w:lvl w:ilvl="0" w:tplc="08090017">
      <w:start w:val="1"/>
      <w:numFmt w:val="decimal"/>
      <w:pStyle w:val="Level3"/>
      <w:lvlText w:val="3.3.%1"/>
      <w:lvlJc w:val="left"/>
      <w:pPr>
        <w:ind w:left="1211" w:hanging="360"/>
      </w:pPr>
    </w:lvl>
    <w:lvl w:ilvl="1" w:tplc="BD6A039C">
      <w:start w:val="1"/>
      <w:numFmt w:val="lowerLetter"/>
      <w:lvlText w:val="%2."/>
      <w:lvlJc w:val="left"/>
      <w:pPr>
        <w:ind w:left="1440" w:hanging="360"/>
      </w:pPr>
    </w:lvl>
    <w:lvl w:ilvl="2" w:tplc="E36EB4DC">
      <w:start w:val="1"/>
      <w:numFmt w:val="lowerRoman"/>
      <w:lvlText w:val="%3."/>
      <w:lvlJc w:val="right"/>
      <w:pPr>
        <w:ind w:left="2160" w:hanging="180"/>
      </w:pPr>
    </w:lvl>
    <w:lvl w:ilvl="3" w:tplc="E50A46A6">
      <w:start w:val="1"/>
      <w:numFmt w:val="decimal"/>
      <w:lvlText w:val="%4."/>
      <w:lvlJc w:val="left"/>
      <w:pPr>
        <w:ind w:left="2880" w:hanging="360"/>
      </w:pPr>
    </w:lvl>
    <w:lvl w:ilvl="4" w:tplc="D3562D26">
      <w:start w:val="1"/>
      <w:numFmt w:val="lowerLetter"/>
      <w:lvlText w:val="%5."/>
      <w:lvlJc w:val="left"/>
      <w:pPr>
        <w:ind w:left="3600" w:hanging="360"/>
      </w:pPr>
    </w:lvl>
    <w:lvl w:ilvl="5" w:tplc="8898C07C">
      <w:start w:val="1"/>
      <w:numFmt w:val="lowerRoman"/>
      <w:lvlText w:val="%6."/>
      <w:lvlJc w:val="right"/>
      <w:pPr>
        <w:ind w:left="4320" w:hanging="180"/>
      </w:pPr>
    </w:lvl>
    <w:lvl w:ilvl="6" w:tplc="DDEC2882">
      <w:start w:val="1"/>
      <w:numFmt w:val="decimal"/>
      <w:lvlText w:val="%7."/>
      <w:lvlJc w:val="left"/>
      <w:pPr>
        <w:ind w:left="5040" w:hanging="360"/>
      </w:pPr>
    </w:lvl>
    <w:lvl w:ilvl="7" w:tplc="854AC754">
      <w:start w:val="1"/>
      <w:numFmt w:val="lowerLetter"/>
      <w:lvlText w:val="%8."/>
      <w:lvlJc w:val="left"/>
      <w:pPr>
        <w:ind w:left="5760" w:hanging="360"/>
      </w:pPr>
    </w:lvl>
    <w:lvl w:ilvl="8" w:tplc="7DAA8A02">
      <w:start w:val="1"/>
      <w:numFmt w:val="lowerRoman"/>
      <w:lvlText w:val="%9."/>
      <w:lvlJc w:val="right"/>
      <w:pPr>
        <w:ind w:left="6480" w:hanging="180"/>
      </w:pPr>
    </w:lvl>
  </w:abstractNum>
  <w:abstractNum w:abstractNumId="46" w15:restartNumberingAfterBreak="0">
    <w:nsid w:val="74E00C29"/>
    <w:multiLevelType w:val="hybridMultilevel"/>
    <w:tmpl w:val="76389F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8" w15:restartNumberingAfterBreak="0">
    <w:nsid w:val="7B8F70C3"/>
    <w:multiLevelType w:val="hybridMultilevel"/>
    <w:tmpl w:val="DFAA2D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50" w15:restartNumberingAfterBreak="0">
    <w:nsid w:val="7DA871DE"/>
    <w:multiLevelType w:val="hybridMultilevel"/>
    <w:tmpl w:val="248EC4B0"/>
    <w:lvl w:ilvl="0" w:tplc="DFF41744">
      <w:start w:val="1"/>
      <w:numFmt w:val="decimal"/>
      <w:pStyle w:val="NALevel1"/>
      <w:lvlText w:val="%1."/>
      <w:lvlJc w:val="left"/>
      <w:pPr>
        <w:tabs>
          <w:tab w:val="num" w:pos="360"/>
        </w:tabs>
        <w:ind w:left="360" w:hanging="360"/>
      </w:pPr>
    </w:lvl>
    <w:lvl w:ilvl="1" w:tplc="18090019">
      <w:start w:val="1"/>
      <w:numFmt w:val="lowerLetter"/>
      <w:lvlText w:val="%2."/>
      <w:lvlJc w:val="left"/>
      <w:pPr>
        <w:tabs>
          <w:tab w:val="num" w:pos="1080"/>
        </w:tabs>
        <w:ind w:left="1080" w:hanging="360"/>
      </w:pPr>
    </w:lvl>
    <w:lvl w:ilvl="2" w:tplc="1809001B">
      <w:start w:val="1"/>
      <w:numFmt w:val="lowerRoman"/>
      <w:lvlText w:val="%3."/>
      <w:lvlJc w:val="right"/>
      <w:pPr>
        <w:tabs>
          <w:tab w:val="num" w:pos="1800"/>
        </w:tabs>
        <w:ind w:left="1800" w:hanging="180"/>
      </w:pPr>
    </w:lvl>
    <w:lvl w:ilvl="3" w:tplc="1809000F" w:tentative="1">
      <w:start w:val="1"/>
      <w:numFmt w:val="decimal"/>
      <w:lvlText w:val="%4."/>
      <w:lvlJc w:val="left"/>
      <w:pPr>
        <w:tabs>
          <w:tab w:val="num" w:pos="2520"/>
        </w:tabs>
        <w:ind w:left="2520" w:hanging="360"/>
      </w:pPr>
    </w:lvl>
    <w:lvl w:ilvl="4" w:tplc="18090019" w:tentative="1">
      <w:start w:val="1"/>
      <w:numFmt w:val="lowerLetter"/>
      <w:lvlText w:val="%5."/>
      <w:lvlJc w:val="left"/>
      <w:pPr>
        <w:tabs>
          <w:tab w:val="num" w:pos="3240"/>
        </w:tabs>
        <w:ind w:left="3240" w:hanging="360"/>
      </w:pPr>
    </w:lvl>
    <w:lvl w:ilvl="5" w:tplc="1809001B" w:tentative="1">
      <w:start w:val="1"/>
      <w:numFmt w:val="lowerRoman"/>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abstractNum w:abstractNumId="51" w15:restartNumberingAfterBreak="0">
    <w:nsid w:val="7E667317"/>
    <w:multiLevelType w:val="hybridMultilevel"/>
    <w:tmpl w:val="8A6CC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EFF3F7B"/>
    <w:multiLevelType w:val="hybridMultilevel"/>
    <w:tmpl w:val="07022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32"/>
  </w:num>
  <w:num w:numId="3">
    <w:abstractNumId w:val="40"/>
  </w:num>
  <w:num w:numId="4">
    <w:abstractNumId w:val="26"/>
  </w:num>
  <w:num w:numId="5">
    <w:abstractNumId w:val="22"/>
  </w:num>
  <w:num w:numId="6">
    <w:abstractNumId w:val="9"/>
  </w:num>
  <w:num w:numId="7">
    <w:abstractNumId w:val="39"/>
  </w:num>
  <w:num w:numId="8">
    <w:abstractNumId w:val="36"/>
  </w:num>
  <w:num w:numId="9">
    <w:abstractNumId w:val="50"/>
  </w:num>
  <w:num w:numId="10">
    <w:abstractNumId w:val="16"/>
  </w:num>
  <w:num w:numId="11">
    <w:abstractNumId w:val="11"/>
  </w:num>
  <w:num w:numId="12">
    <w:abstractNumId w:val="31"/>
  </w:num>
  <w:num w:numId="13">
    <w:abstractNumId w:val="8"/>
  </w:num>
  <w:num w:numId="14">
    <w:abstractNumId w:val="49"/>
  </w:num>
  <w:num w:numId="15">
    <w:abstractNumId w:val="47"/>
  </w:num>
  <w:num w:numId="16">
    <w:abstractNumId w:val="17"/>
  </w:num>
  <w:num w:numId="17">
    <w:abstractNumId w:val="20"/>
  </w:num>
  <w:num w:numId="18">
    <w:abstractNumId w:val="35"/>
  </w:num>
  <w:num w:numId="19">
    <w:abstractNumId w:val="10"/>
  </w:num>
  <w:num w:numId="20">
    <w:abstractNumId w:val="38"/>
  </w:num>
  <w:num w:numId="21">
    <w:abstractNumId w:val="2"/>
  </w:num>
  <w:num w:numId="22">
    <w:abstractNumId w:val="25"/>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6"/>
  </w:num>
  <w:num w:numId="26">
    <w:abstractNumId w:val="13"/>
  </w:num>
  <w:num w:numId="27">
    <w:abstractNumId w:val="41"/>
  </w:num>
  <w:num w:numId="28">
    <w:abstractNumId w:val="29"/>
  </w:num>
  <w:num w:numId="29">
    <w:abstractNumId w:val="7"/>
  </w:num>
  <w:num w:numId="30">
    <w:abstractNumId w:val="24"/>
  </w:num>
  <w:num w:numId="31">
    <w:abstractNumId w:val="28"/>
  </w:num>
  <w:num w:numId="32">
    <w:abstractNumId w:val="4"/>
  </w:num>
  <w:num w:numId="33">
    <w:abstractNumId w:val="3"/>
  </w:num>
  <w:num w:numId="34">
    <w:abstractNumId w:val="33"/>
  </w:num>
  <w:num w:numId="35">
    <w:abstractNumId w:val="34"/>
  </w:num>
  <w:num w:numId="36">
    <w:abstractNumId w:val="37"/>
  </w:num>
  <w:num w:numId="37">
    <w:abstractNumId w:val="18"/>
  </w:num>
  <w:num w:numId="38">
    <w:abstractNumId w:val="12"/>
  </w:num>
  <w:num w:numId="39">
    <w:abstractNumId w:val="15"/>
  </w:num>
  <w:num w:numId="40">
    <w:abstractNumId w:val="51"/>
  </w:num>
  <w:num w:numId="41">
    <w:abstractNumId w:val="1"/>
  </w:num>
  <w:num w:numId="42">
    <w:abstractNumId w:val="30"/>
  </w:num>
  <w:num w:numId="43">
    <w:abstractNumId w:val="43"/>
  </w:num>
  <w:num w:numId="44">
    <w:abstractNumId w:val="52"/>
  </w:num>
  <w:num w:numId="45">
    <w:abstractNumId w:val="27"/>
  </w:num>
  <w:num w:numId="46">
    <w:abstractNumId w:val="21"/>
  </w:num>
  <w:num w:numId="47">
    <w:abstractNumId w:val="19"/>
  </w:num>
  <w:num w:numId="48">
    <w:abstractNumId w:val="5"/>
  </w:num>
  <w:num w:numId="49">
    <w:abstractNumId w:val="42"/>
  </w:num>
  <w:num w:numId="50">
    <w:abstractNumId w:val="44"/>
  </w:num>
  <w:num w:numId="51">
    <w:abstractNumId w:val="48"/>
  </w:num>
  <w:num w:numId="52">
    <w:abstractNumId w:val="14"/>
  </w:num>
  <w:num w:numId="53">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D1B"/>
    <w:rsid w:val="00015B07"/>
    <w:rsid w:val="00060992"/>
    <w:rsid w:val="0006268B"/>
    <w:rsid w:val="00072587"/>
    <w:rsid w:val="000A5B96"/>
    <w:rsid w:val="000B3FFF"/>
    <w:rsid w:val="000C732A"/>
    <w:rsid w:val="001071DF"/>
    <w:rsid w:val="0015545D"/>
    <w:rsid w:val="001F0340"/>
    <w:rsid w:val="001F3EFB"/>
    <w:rsid w:val="002438FE"/>
    <w:rsid w:val="002A6608"/>
    <w:rsid w:val="002C37E7"/>
    <w:rsid w:val="00302790"/>
    <w:rsid w:val="00353CC2"/>
    <w:rsid w:val="00395335"/>
    <w:rsid w:val="00395CAD"/>
    <w:rsid w:val="00434A20"/>
    <w:rsid w:val="004A3FB8"/>
    <w:rsid w:val="004B44B1"/>
    <w:rsid w:val="004D578C"/>
    <w:rsid w:val="004E1953"/>
    <w:rsid w:val="004F6F70"/>
    <w:rsid w:val="00557BA0"/>
    <w:rsid w:val="00574209"/>
    <w:rsid w:val="005B03B7"/>
    <w:rsid w:val="005F25EF"/>
    <w:rsid w:val="006336AE"/>
    <w:rsid w:val="00653D1B"/>
    <w:rsid w:val="006955CF"/>
    <w:rsid w:val="006F1775"/>
    <w:rsid w:val="00781E18"/>
    <w:rsid w:val="00823B71"/>
    <w:rsid w:val="00885B66"/>
    <w:rsid w:val="00A10C44"/>
    <w:rsid w:val="00A24B4D"/>
    <w:rsid w:val="00A26024"/>
    <w:rsid w:val="00A2670F"/>
    <w:rsid w:val="00A3644A"/>
    <w:rsid w:val="00A45D89"/>
    <w:rsid w:val="00A5475E"/>
    <w:rsid w:val="00A92770"/>
    <w:rsid w:val="00AA0239"/>
    <w:rsid w:val="00B07EDA"/>
    <w:rsid w:val="00B4296E"/>
    <w:rsid w:val="00B53F97"/>
    <w:rsid w:val="00B71835"/>
    <w:rsid w:val="00BD0FC6"/>
    <w:rsid w:val="00BF0C37"/>
    <w:rsid w:val="00BF15AC"/>
    <w:rsid w:val="00C54422"/>
    <w:rsid w:val="00C9036C"/>
    <w:rsid w:val="00C92869"/>
    <w:rsid w:val="00CB45DC"/>
    <w:rsid w:val="00CE1269"/>
    <w:rsid w:val="00CF156E"/>
    <w:rsid w:val="00DF3BE5"/>
    <w:rsid w:val="00E1752C"/>
    <w:rsid w:val="00E45473"/>
    <w:rsid w:val="00E53427"/>
    <w:rsid w:val="00E96E91"/>
    <w:rsid w:val="00EA07BB"/>
    <w:rsid w:val="00EA2C66"/>
    <w:rsid w:val="00EC4B27"/>
    <w:rsid w:val="00ED6827"/>
    <w:rsid w:val="00EE5337"/>
    <w:rsid w:val="00F72422"/>
    <w:rsid w:val="00F729AC"/>
    <w:rsid w:val="00F9231E"/>
    <w:rsid w:val="00F97F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A696E9"/>
  <w15:docId w15:val="{F0EFA7ED-8163-488D-A569-ECAA8E8C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3B7"/>
  </w:style>
  <w:style w:type="paragraph" w:styleId="Heading1">
    <w:name w:val="heading 1"/>
    <w:aliases w:val="Heading,Section Heading,Paragraph No,Oscar Faber 1,SAHeading 1,h1"/>
    <w:basedOn w:val="Normal"/>
    <w:next w:val="Normal"/>
    <w:link w:val="Heading1Char"/>
    <w:uiPriority w:val="9"/>
    <w:qFormat/>
    <w:rsid w:val="005B03B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
    <w:unhideWhenUsed/>
    <w:qFormat/>
    <w:rsid w:val="005B03B7"/>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link w:val="Heading3Char"/>
    <w:uiPriority w:val="9"/>
    <w:unhideWhenUsed/>
    <w:qFormat/>
    <w:rsid w:val="005B03B7"/>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unhideWhenUsed/>
    <w:qFormat/>
    <w:rsid w:val="005B03B7"/>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unhideWhenUsed/>
    <w:qFormat/>
    <w:rsid w:val="005B03B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aliases w:val="H6,Heading 6  Appendix Y &amp; Z,Overskrift 61"/>
    <w:basedOn w:val="Normal"/>
    <w:next w:val="Normal"/>
    <w:link w:val="Heading6Char"/>
    <w:uiPriority w:val="9"/>
    <w:unhideWhenUsed/>
    <w:qFormat/>
    <w:rsid w:val="005B03B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aliases w:val="Overskrift 71"/>
    <w:basedOn w:val="Normal"/>
    <w:next w:val="Normal"/>
    <w:link w:val="Heading7Char"/>
    <w:uiPriority w:val="9"/>
    <w:unhideWhenUsed/>
    <w:qFormat/>
    <w:rsid w:val="005B03B7"/>
    <w:pPr>
      <w:spacing w:before="200" w:after="0"/>
      <w:outlineLvl w:val="6"/>
    </w:pPr>
    <w:rPr>
      <w:caps/>
      <w:color w:val="2E74B5" w:themeColor="accent1" w:themeShade="BF"/>
      <w:spacing w:val="10"/>
    </w:rPr>
  </w:style>
  <w:style w:type="paragraph" w:styleId="Heading8">
    <w:name w:val="heading 8"/>
    <w:aliases w:val="Overskrift 81"/>
    <w:basedOn w:val="Normal"/>
    <w:next w:val="Normal"/>
    <w:link w:val="Heading8Char"/>
    <w:uiPriority w:val="9"/>
    <w:unhideWhenUsed/>
    <w:qFormat/>
    <w:rsid w:val="005B03B7"/>
    <w:pPr>
      <w:spacing w:before="200" w:after="0"/>
      <w:outlineLvl w:val="7"/>
    </w:pPr>
    <w:rPr>
      <w:caps/>
      <w:spacing w:val="10"/>
      <w:sz w:val="18"/>
      <w:szCs w:val="18"/>
    </w:rPr>
  </w:style>
  <w:style w:type="paragraph" w:styleId="Heading9">
    <w:name w:val="heading 9"/>
    <w:aliases w:val="Overskrift 91"/>
    <w:basedOn w:val="Normal"/>
    <w:next w:val="Normal"/>
    <w:link w:val="Heading9Char"/>
    <w:uiPriority w:val="9"/>
    <w:unhideWhenUsed/>
    <w:qFormat/>
    <w:rsid w:val="005B03B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Section Heading Char,Paragraph No Char,Oscar Faber 1 Char,SAHeading 1 Char,h1 Char"/>
    <w:basedOn w:val="DefaultParagraphFont"/>
    <w:link w:val="Heading1"/>
    <w:uiPriority w:val="9"/>
    <w:rsid w:val="005B03B7"/>
    <w:rPr>
      <w:caps/>
      <w:color w:val="FFFFFF" w:themeColor="background1"/>
      <w:spacing w:val="15"/>
      <w:sz w:val="22"/>
      <w:szCs w:val="22"/>
      <w:shd w:val="clear" w:color="auto" w:fill="5B9BD5" w:themeFill="accent1"/>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rsid w:val="005B03B7"/>
    <w:rPr>
      <w:caps/>
      <w:spacing w:val="15"/>
      <w:shd w:val="clear" w:color="auto" w:fill="DEEAF6" w:themeFill="accent1" w:themeFillTint="33"/>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
    <w:rsid w:val="005B03B7"/>
    <w:rPr>
      <w:caps/>
      <w:color w:val="1F4D78" w:themeColor="accent1" w:themeShade="7F"/>
      <w:spacing w:val="15"/>
    </w:rPr>
  </w:style>
  <w:style w:type="character" w:customStyle="1" w:styleId="Heading4Char">
    <w:name w:val="Heading 4 Char"/>
    <w:basedOn w:val="DefaultParagraphFont"/>
    <w:link w:val="Heading4"/>
    <w:uiPriority w:val="9"/>
    <w:rsid w:val="005B03B7"/>
    <w:rPr>
      <w:caps/>
      <w:color w:val="2E74B5" w:themeColor="accent1" w:themeShade="BF"/>
      <w:spacing w:val="10"/>
    </w:rPr>
  </w:style>
  <w:style w:type="character" w:customStyle="1" w:styleId="Heading5Char">
    <w:name w:val="Heading 5 Char"/>
    <w:basedOn w:val="DefaultParagraphFont"/>
    <w:link w:val="Heading5"/>
    <w:uiPriority w:val="9"/>
    <w:rsid w:val="005B03B7"/>
    <w:rPr>
      <w:caps/>
      <w:color w:val="2E74B5" w:themeColor="accent1" w:themeShade="BF"/>
      <w:spacing w:val="10"/>
    </w:rPr>
  </w:style>
  <w:style w:type="character" w:customStyle="1" w:styleId="Heading6Char">
    <w:name w:val="Heading 6 Char"/>
    <w:aliases w:val="H6 Char1,Heading 6  Appendix Y &amp; Z Char1,Overskrift 61 Char1"/>
    <w:basedOn w:val="DefaultParagraphFont"/>
    <w:link w:val="Heading6"/>
    <w:uiPriority w:val="9"/>
    <w:rsid w:val="005B03B7"/>
    <w:rPr>
      <w:caps/>
      <w:color w:val="2E74B5" w:themeColor="accent1" w:themeShade="BF"/>
      <w:spacing w:val="10"/>
    </w:rPr>
  </w:style>
  <w:style w:type="character" w:customStyle="1" w:styleId="Heading7Char">
    <w:name w:val="Heading 7 Char"/>
    <w:aliases w:val="Overskrift 71 Char1"/>
    <w:basedOn w:val="DefaultParagraphFont"/>
    <w:link w:val="Heading7"/>
    <w:uiPriority w:val="9"/>
    <w:rsid w:val="005B03B7"/>
    <w:rPr>
      <w:caps/>
      <w:color w:val="2E74B5" w:themeColor="accent1" w:themeShade="BF"/>
      <w:spacing w:val="10"/>
    </w:rPr>
  </w:style>
  <w:style w:type="character" w:customStyle="1" w:styleId="Heading8Char">
    <w:name w:val="Heading 8 Char"/>
    <w:aliases w:val="Overskrift 81 Char1"/>
    <w:basedOn w:val="DefaultParagraphFont"/>
    <w:link w:val="Heading8"/>
    <w:uiPriority w:val="9"/>
    <w:rsid w:val="005B03B7"/>
    <w:rPr>
      <w:caps/>
      <w:spacing w:val="10"/>
      <w:sz w:val="18"/>
      <w:szCs w:val="18"/>
    </w:rPr>
  </w:style>
  <w:style w:type="character" w:customStyle="1" w:styleId="Heading9Char">
    <w:name w:val="Heading 9 Char"/>
    <w:aliases w:val="Overskrift 91 Char1"/>
    <w:basedOn w:val="DefaultParagraphFont"/>
    <w:link w:val="Heading9"/>
    <w:uiPriority w:val="9"/>
    <w:rsid w:val="005B03B7"/>
    <w:rPr>
      <w:i/>
      <w:iCs/>
      <w:caps/>
      <w:spacing w:val="10"/>
      <w:sz w:val="18"/>
      <w:szCs w:val="18"/>
    </w:rPr>
  </w:style>
  <w:style w:type="paragraph" w:styleId="NormalWeb">
    <w:name w:val="Normal (Web)"/>
    <w:basedOn w:val="Normal"/>
    <w:uiPriority w:val="99"/>
    <w:rsid w:val="00653D1B"/>
    <w:pPr>
      <w:spacing w:beforeAutospacing="1" w:after="100" w:afterAutospacing="1"/>
    </w:pPr>
    <w:rPr>
      <w:rFonts w:ascii="Times New Roman" w:hAnsi="Times New Roman"/>
      <w:lang w:val="en-GB" w:eastAsia="en-GB"/>
    </w:rPr>
  </w:style>
  <w:style w:type="paragraph" w:styleId="BodyText">
    <w:name w:val="Body Text"/>
    <w:basedOn w:val="Normal"/>
    <w:link w:val="BodyTextChar"/>
    <w:uiPriority w:val="99"/>
    <w:rsid w:val="00653D1B"/>
    <w:rPr>
      <w:rFonts w:ascii="Arial" w:hAnsi="Arial"/>
      <w:sz w:val="22"/>
    </w:rPr>
  </w:style>
  <w:style w:type="character" w:customStyle="1" w:styleId="BodyTextChar">
    <w:name w:val="Body Text Char"/>
    <w:basedOn w:val="DefaultParagraphFont"/>
    <w:link w:val="BodyText"/>
    <w:uiPriority w:val="99"/>
    <w:rsid w:val="00653D1B"/>
    <w:rPr>
      <w:rFonts w:ascii="Arial" w:eastAsia="Times New Roman" w:hAnsi="Arial" w:cs="Times New Roman"/>
      <w:szCs w:val="20"/>
    </w:rPr>
  </w:style>
  <w:style w:type="paragraph" w:styleId="Header">
    <w:name w:val="header"/>
    <w:aliases w:val="ho,header odd"/>
    <w:basedOn w:val="Normal"/>
    <w:link w:val="HeaderChar"/>
    <w:rsid w:val="00653D1B"/>
    <w:pPr>
      <w:tabs>
        <w:tab w:val="center" w:pos="4320"/>
        <w:tab w:val="right" w:pos="8640"/>
      </w:tabs>
    </w:pPr>
    <w:rPr>
      <w:rFonts w:ascii="Arial" w:hAnsi="Arial"/>
      <w:sz w:val="26"/>
      <w:lang w:val="en-GB"/>
    </w:rPr>
  </w:style>
  <w:style w:type="character" w:customStyle="1" w:styleId="HeaderChar">
    <w:name w:val="Header Char"/>
    <w:aliases w:val="ho Char,header odd Char"/>
    <w:basedOn w:val="DefaultParagraphFont"/>
    <w:link w:val="Header"/>
    <w:rsid w:val="00653D1B"/>
    <w:rPr>
      <w:rFonts w:ascii="Arial" w:eastAsia="Times New Roman" w:hAnsi="Arial" w:cs="Times New Roman"/>
      <w:sz w:val="26"/>
      <w:szCs w:val="24"/>
      <w:lang w:val="en-GB"/>
    </w:rPr>
  </w:style>
  <w:style w:type="character" w:styleId="PageNumber">
    <w:name w:val="page number"/>
    <w:basedOn w:val="DefaultParagraphFont"/>
    <w:rsid w:val="00653D1B"/>
  </w:style>
  <w:style w:type="paragraph" w:styleId="Footer">
    <w:name w:val="footer"/>
    <w:basedOn w:val="Normal"/>
    <w:link w:val="FooterChar"/>
    <w:uiPriority w:val="99"/>
    <w:rsid w:val="00653D1B"/>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653D1B"/>
    <w:rPr>
      <w:rFonts w:ascii="Times New Roman" w:eastAsia="Times New Roman" w:hAnsi="Times New Roman" w:cs="Times New Roman"/>
      <w:sz w:val="20"/>
      <w:szCs w:val="20"/>
    </w:rPr>
  </w:style>
  <w:style w:type="paragraph" w:styleId="BodyText2">
    <w:name w:val="Body Text 2"/>
    <w:basedOn w:val="Normal"/>
    <w:link w:val="BodyText2Char"/>
    <w:uiPriority w:val="99"/>
    <w:rsid w:val="00653D1B"/>
  </w:style>
  <w:style w:type="character" w:customStyle="1" w:styleId="BodyText2Char">
    <w:name w:val="Body Text 2 Char"/>
    <w:basedOn w:val="DefaultParagraphFont"/>
    <w:link w:val="BodyText2"/>
    <w:uiPriority w:val="99"/>
    <w:rsid w:val="00653D1B"/>
    <w:rPr>
      <w:rFonts w:ascii="Book Antiqua" w:eastAsia="Times New Roman" w:hAnsi="Book Antiqua" w:cs="Times New Roman"/>
      <w:spacing w:val="-2"/>
      <w:sz w:val="20"/>
      <w:szCs w:val="20"/>
    </w:rPr>
  </w:style>
  <w:style w:type="paragraph" w:styleId="BodyText3">
    <w:name w:val="Body Text 3"/>
    <w:basedOn w:val="Normal"/>
    <w:link w:val="BodyText3Char"/>
    <w:uiPriority w:val="99"/>
    <w:rsid w:val="00653D1B"/>
    <w:rPr>
      <w:color w:val="FF0000"/>
    </w:rPr>
  </w:style>
  <w:style w:type="character" w:customStyle="1" w:styleId="BodyText3Char">
    <w:name w:val="Body Text 3 Char"/>
    <w:basedOn w:val="DefaultParagraphFont"/>
    <w:link w:val="BodyText3"/>
    <w:uiPriority w:val="99"/>
    <w:rsid w:val="00653D1B"/>
    <w:rPr>
      <w:rFonts w:ascii="Book Antiqua" w:eastAsia="Times New Roman" w:hAnsi="Book Antiqua" w:cs="Times New Roman"/>
      <w:color w:val="FF0000"/>
      <w:spacing w:val="-2"/>
      <w:sz w:val="24"/>
      <w:szCs w:val="24"/>
    </w:rPr>
  </w:style>
  <w:style w:type="character" w:customStyle="1" w:styleId="clsnoticeanswer1">
    <w:name w:val="clsnoticeanswer1"/>
    <w:basedOn w:val="DefaultParagraphFont"/>
    <w:rsid w:val="00653D1B"/>
    <w:rPr>
      <w:rFonts w:ascii="Verdana" w:hAnsi="Verdana" w:hint="default"/>
      <w:color w:val="0000FF"/>
      <w:sz w:val="16"/>
      <w:szCs w:val="16"/>
    </w:rPr>
  </w:style>
  <w:style w:type="table" w:styleId="TableGrid">
    <w:name w:val="Table Grid"/>
    <w:basedOn w:val="TableNormal"/>
    <w:uiPriority w:val="39"/>
    <w:rsid w:val="00653D1B"/>
    <w:pPr>
      <w:spacing w:after="0" w:line="240" w:lineRule="auto"/>
    </w:pPr>
    <w:rPr>
      <w:rFonts w:ascii="Times New Roman" w:eastAsia="Times New Roman" w:hAnsi="Times New Roman"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vn"/>
    <w:basedOn w:val="Normal"/>
    <w:link w:val="FootnoteTextChar"/>
    <w:uiPriority w:val="99"/>
    <w:rsid w:val="00653D1B"/>
    <w:rPr>
      <w:rFonts w:ascii="Times New Roman" w:hAnsi="Times New Roman"/>
      <w:lang w:val="en-GB"/>
    </w:rPr>
  </w:style>
  <w:style w:type="character" w:customStyle="1" w:styleId="FootnoteTextChar">
    <w:name w:val="Footnote Text Char"/>
    <w:aliases w:val="vn Char"/>
    <w:basedOn w:val="DefaultParagraphFont"/>
    <w:link w:val="FootnoteText"/>
    <w:uiPriority w:val="99"/>
    <w:rsid w:val="00653D1B"/>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653D1B"/>
    <w:rPr>
      <w:vertAlign w:val="superscript"/>
    </w:rPr>
  </w:style>
  <w:style w:type="paragraph" w:styleId="BodyTextIndent2">
    <w:name w:val="Body Text Indent 2"/>
    <w:basedOn w:val="Normal"/>
    <w:link w:val="BodyTextIndent2Char"/>
    <w:uiPriority w:val="99"/>
    <w:rsid w:val="00653D1B"/>
    <w:pPr>
      <w:spacing w:after="120" w:line="480" w:lineRule="auto"/>
      <w:ind w:left="283"/>
    </w:pPr>
    <w:rPr>
      <w:rFonts w:ascii="Times New Roman" w:hAnsi="Times New Roman"/>
      <w:lang w:val="en-US"/>
    </w:rPr>
  </w:style>
  <w:style w:type="character" w:customStyle="1" w:styleId="BodyTextIndent2Char">
    <w:name w:val="Body Text Indent 2 Char"/>
    <w:basedOn w:val="DefaultParagraphFont"/>
    <w:link w:val="BodyTextIndent2"/>
    <w:uiPriority w:val="99"/>
    <w:rsid w:val="00653D1B"/>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rsid w:val="00653D1B"/>
    <w:pPr>
      <w:spacing w:after="120"/>
      <w:ind w:left="283"/>
    </w:pPr>
  </w:style>
  <w:style w:type="character" w:customStyle="1" w:styleId="BodyTextIndentChar">
    <w:name w:val="Body Text Indent Char"/>
    <w:basedOn w:val="DefaultParagraphFont"/>
    <w:link w:val="BodyTextIndent"/>
    <w:uiPriority w:val="99"/>
    <w:rsid w:val="00653D1B"/>
    <w:rPr>
      <w:rFonts w:ascii="Book Antiqua" w:eastAsia="Times New Roman" w:hAnsi="Book Antiqua" w:cs="Times New Roman"/>
      <w:spacing w:val="-2"/>
      <w:sz w:val="24"/>
      <w:szCs w:val="24"/>
    </w:rPr>
  </w:style>
  <w:style w:type="paragraph" w:styleId="Title">
    <w:name w:val="Title"/>
    <w:basedOn w:val="Normal"/>
    <w:next w:val="Normal"/>
    <w:link w:val="TitleChar"/>
    <w:uiPriority w:val="10"/>
    <w:qFormat/>
    <w:rsid w:val="005B03B7"/>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5B03B7"/>
    <w:rPr>
      <w:rFonts w:asciiTheme="majorHAnsi" w:eastAsiaTheme="majorEastAsia" w:hAnsiTheme="majorHAnsi" w:cstheme="majorBidi"/>
      <w:caps/>
      <w:color w:val="5B9BD5" w:themeColor="accent1"/>
      <w:spacing w:val="10"/>
      <w:sz w:val="52"/>
      <w:szCs w:val="52"/>
    </w:rPr>
  </w:style>
  <w:style w:type="paragraph" w:customStyle="1" w:styleId="DefaultText">
    <w:name w:val="Default Text"/>
    <w:basedOn w:val="Normal"/>
    <w:uiPriority w:val="99"/>
    <w:rsid w:val="00653D1B"/>
    <w:rPr>
      <w:rFonts w:ascii="Times New Roman" w:hAnsi="Times New Roman"/>
    </w:rPr>
  </w:style>
  <w:style w:type="character" w:styleId="Hyperlink">
    <w:name w:val="Hyperlink"/>
    <w:basedOn w:val="DefaultParagraphFont"/>
    <w:uiPriority w:val="99"/>
    <w:rsid w:val="00653D1B"/>
    <w:rPr>
      <w:color w:val="0000FF"/>
      <w:u w:val="single"/>
    </w:rPr>
  </w:style>
  <w:style w:type="paragraph" w:styleId="PlainText">
    <w:name w:val="Plain Text"/>
    <w:basedOn w:val="Normal"/>
    <w:link w:val="PlainTextChar"/>
    <w:uiPriority w:val="99"/>
    <w:rsid w:val="00653D1B"/>
    <w:rPr>
      <w:rFonts w:ascii="Courier New" w:hAnsi="Courier New" w:cs="Courier New"/>
      <w:lang w:val="en-GB" w:eastAsia="en-GB"/>
    </w:rPr>
  </w:style>
  <w:style w:type="character" w:customStyle="1" w:styleId="PlainTextChar">
    <w:name w:val="Plain Text Char"/>
    <w:basedOn w:val="DefaultParagraphFont"/>
    <w:link w:val="PlainText"/>
    <w:uiPriority w:val="99"/>
    <w:rsid w:val="00653D1B"/>
    <w:rPr>
      <w:rFonts w:ascii="Courier New" w:eastAsia="Times New Roman" w:hAnsi="Courier New" w:cs="Courier New"/>
      <w:sz w:val="20"/>
      <w:szCs w:val="20"/>
      <w:lang w:val="en-GB" w:eastAsia="en-GB"/>
    </w:rPr>
  </w:style>
  <w:style w:type="paragraph" w:customStyle="1" w:styleId="Body1">
    <w:name w:val="Body 1"/>
    <w:basedOn w:val="Normal"/>
    <w:uiPriority w:val="99"/>
    <w:rsid w:val="00653D1B"/>
    <w:pPr>
      <w:spacing w:after="240"/>
      <w:ind w:left="720"/>
      <w:jc w:val="both"/>
    </w:pPr>
    <w:rPr>
      <w:rFonts w:ascii="Times New Roman" w:hAnsi="Times New Roman"/>
      <w:sz w:val="22"/>
      <w:lang w:val="en-GB"/>
    </w:rPr>
  </w:style>
  <w:style w:type="paragraph" w:customStyle="1" w:styleId="Body3">
    <w:name w:val="Body 3"/>
    <w:basedOn w:val="Normal"/>
    <w:uiPriority w:val="99"/>
    <w:rsid w:val="00653D1B"/>
    <w:pPr>
      <w:spacing w:after="240"/>
      <w:ind w:left="1440"/>
      <w:jc w:val="both"/>
    </w:pPr>
    <w:rPr>
      <w:rFonts w:ascii="Times New Roman" w:hAnsi="Times New Roman"/>
      <w:sz w:val="22"/>
      <w:lang w:val="en-GB"/>
    </w:rPr>
  </w:style>
  <w:style w:type="paragraph" w:customStyle="1" w:styleId="NA-LEVEL1">
    <w:name w:val="NA - LEVEL 1"/>
    <w:basedOn w:val="Normal"/>
    <w:next w:val="Body1"/>
    <w:uiPriority w:val="99"/>
    <w:rsid w:val="00653D1B"/>
    <w:pPr>
      <w:numPr>
        <w:numId w:val="1"/>
      </w:numPr>
      <w:spacing w:after="240"/>
      <w:jc w:val="both"/>
    </w:pPr>
    <w:rPr>
      <w:rFonts w:ascii="Times New Roman" w:hAnsi="Times New Roman"/>
      <w:sz w:val="22"/>
      <w:lang w:val="en-GB"/>
    </w:rPr>
  </w:style>
  <w:style w:type="paragraph" w:customStyle="1" w:styleId="NA-LEVEL2">
    <w:name w:val="NA - LEVEL 2"/>
    <w:basedOn w:val="Normal"/>
    <w:next w:val="Body3"/>
    <w:uiPriority w:val="99"/>
    <w:rsid w:val="00653D1B"/>
    <w:pPr>
      <w:numPr>
        <w:ilvl w:val="1"/>
        <w:numId w:val="1"/>
      </w:numPr>
      <w:spacing w:after="240"/>
      <w:jc w:val="both"/>
    </w:pPr>
    <w:rPr>
      <w:rFonts w:ascii="Times New Roman" w:hAnsi="Times New Roman"/>
      <w:sz w:val="22"/>
      <w:lang w:val="en-GB"/>
    </w:rPr>
  </w:style>
  <w:style w:type="paragraph" w:customStyle="1" w:styleId="NA-LEVEL3">
    <w:name w:val="NA - LEVEL 3"/>
    <w:basedOn w:val="Normal"/>
    <w:next w:val="Normal"/>
    <w:uiPriority w:val="99"/>
    <w:rsid w:val="00653D1B"/>
    <w:pPr>
      <w:numPr>
        <w:ilvl w:val="2"/>
        <w:numId w:val="1"/>
      </w:numPr>
      <w:spacing w:after="240"/>
      <w:jc w:val="both"/>
    </w:pPr>
    <w:rPr>
      <w:rFonts w:ascii="Times New Roman" w:hAnsi="Times New Roman"/>
      <w:sz w:val="22"/>
      <w:lang w:val="en-GB"/>
    </w:rPr>
  </w:style>
  <w:style w:type="paragraph" w:customStyle="1" w:styleId="NA-LEVEL4">
    <w:name w:val="NA - LEVEL 4"/>
    <w:basedOn w:val="Normal"/>
    <w:next w:val="Normal"/>
    <w:uiPriority w:val="99"/>
    <w:rsid w:val="00653D1B"/>
    <w:pPr>
      <w:numPr>
        <w:ilvl w:val="3"/>
        <w:numId w:val="1"/>
      </w:numPr>
      <w:spacing w:after="240"/>
      <w:jc w:val="both"/>
    </w:pPr>
    <w:rPr>
      <w:rFonts w:ascii="Times New Roman" w:hAnsi="Times New Roman"/>
      <w:sz w:val="22"/>
      <w:lang w:val="en-GB"/>
    </w:rPr>
  </w:style>
  <w:style w:type="paragraph" w:customStyle="1" w:styleId="NA-LEVEL5">
    <w:name w:val="NA - LEVEL 5"/>
    <w:basedOn w:val="Normal"/>
    <w:next w:val="Normal"/>
    <w:uiPriority w:val="99"/>
    <w:rsid w:val="00653D1B"/>
    <w:pPr>
      <w:numPr>
        <w:ilvl w:val="4"/>
        <w:numId w:val="1"/>
      </w:numPr>
      <w:spacing w:after="240"/>
      <w:jc w:val="both"/>
    </w:pPr>
    <w:rPr>
      <w:rFonts w:ascii="Times New Roman" w:hAnsi="Times New Roman"/>
      <w:sz w:val="22"/>
      <w:lang w:val="en-GB"/>
    </w:rPr>
  </w:style>
  <w:style w:type="paragraph" w:customStyle="1" w:styleId="SCHEDULEHEADING-LEVEL1">
    <w:name w:val="SCHEDULE HEADING - LEVEL 1"/>
    <w:basedOn w:val="Normal"/>
    <w:next w:val="BodyText"/>
    <w:uiPriority w:val="99"/>
    <w:rsid w:val="00653D1B"/>
    <w:pPr>
      <w:spacing w:after="240"/>
      <w:jc w:val="center"/>
    </w:pPr>
    <w:rPr>
      <w:rFonts w:ascii="Times New Roman" w:hAnsi="Times New Roman"/>
      <w:b/>
      <w:caps/>
      <w:sz w:val="22"/>
    </w:rPr>
  </w:style>
  <w:style w:type="paragraph" w:customStyle="1" w:styleId="ScheduleHeading-Level2">
    <w:name w:val="Schedule Heading - Level 2"/>
    <w:basedOn w:val="Normal"/>
    <w:next w:val="BodyText"/>
    <w:uiPriority w:val="99"/>
    <w:rsid w:val="00653D1B"/>
    <w:pPr>
      <w:spacing w:after="240"/>
      <w:jc w:val="center"/>
    </w:pPr>
    <w:rPr>
      <w:rFonts w:ascii="Times New Roman" w:hAnsi="Times New Roman"/>
      <w:b/>
      <w:sz w:val="22"/>
    </w:rPr>
  </w:style>
  <w:style w:type="paragraph" w:customStyle="1" w:styleId="Char">
    <w:name w:val="Char"/>
    <w:basedOn w:val="Normal"/>
    <w:uiPriority w:val="99"/>
    <w:rsid w:val="00653D1B"/>
    <w:pPr>
      <w:spacing w:before="120" w:after="160" w:line="240" w:lineRule="exact"/>
      <w:jc w:val="both"/>
    </w:pPr>
    <w:rPr>
      <w:rFonts w:ascii="Verdana" w:hAnsi="Verdana"/>
      <w:lang w:val="en-GB"/>
    </w:rPr>
  </w:style>
  <w:style w:type="paragraph" w:styleId="BalloonText">
    <w:name w:val="Balloon Text"/>
    <w:basedOn w:val="Normal"/>
    <w:link w:val="BalloonTextChar"/>
    <w:uiPriority w:val="99"/>
    <w:semiHidden/>
    <w:rsid w:val="00653D1B"/>
    <w:rPr>
      <w:rFonts w:ascii="Tahoma" w:hAnsi="Tahoma" w:cs="Tahoma"/>
      <w:sz w:val="16"/>
      <w:szCs w:val="16"/>
    </w:rPr>
  </w:style>
  <w:style w:type="character" w:customStyle="1" w:styleId="BalloonTextChar">
    <w:name w:val="Balloon Text Char"/>
    <w:basedOn w:val="DefaultParagraphFont"/>
    <w:link w:val="BalloonText"/>
    <w:uiPriority w:val="99"/>
    <w:semiHidden/>
    <w:rsid w:val="00653D1B"/>
    <w:rPr>
      <w:rFonts w:ascii="Tahoma" w:eastAsia="Times New Roman" w:hAnsi="Tahoma" w:cs="Tahoma"/>
      <w:spacing w:val="-2"/>
      <w:sz w:val="16"/>
      <w:szCs w:val="16"/>
    </w:rPr>
  </w:style>
  <w:style w:type="paragraph" w:styleId="DocumentMap">
    <w:name w:val="Document Map"/>
    <w:basedOn w:val="Normal"/>
    <w:link w:val="DocumentMapChar"/>
    <w:uiPriority w:val="99"/>
    <w:semiHidden/>
    <w:rsid w:val="00653D1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653D1B"/>
    <w:rPr>
      <w:rFonts w:ascii="Tahoma" w:eastAsia="Times New Roman" w:hAnsi="Tahoma" w:cs="Tahoma"/>
      <w:spacing w:val="-2"/>
      <w:sz w:val="20"/>
      <w:szCs w:val="20"/>
      <w:shd w:val="clear" w:color="auto" w:fill="000080"/>
    </w:rPr>
  </w:style>
  <w:style w:type="paragraph" w:customStyle="1" w:styleId="Default">
    <w:name w:val="Default"/>
    <w:rsid w:val="00653D1B"/>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TOC1">
    <w:name w:val="toc 1"/>
    <w:basedOn w:val="Normal"/>
    <w:next w:val="Normal"/>
    <w:autoRedefine/>
    <w:uiPriority w:val="39"/>
    <w:rsid w:val="00E1752C"/>
    <w:pPr>
      <w:spacing w:before="120" w:after="120"/>
    </w:pPr>
    <w:rPr>
      <w:b/>
      <w:bCs/>
      <w:caps/>
      <w:sz w:val="18"/>
    </w:rPr>
  </w:style>
  <w:style w:type="paragraph" w:styleId="TOC2">
    <w:name w:val="toc 2"/>
    <w:basedOn w:val="Normal"/>
    <w:next w:val="Normal"/>
    <w:autoRedefine/>
    <w:uiPriority w:val="39"/>
    <w:rsid w:val="00653D1B"/>
    <w:pPr>
      <w:ind w:left="240"/>
    </w:pPr>
    <w:rPr>
      <w:rFonts w:ascii="Arial" w:hAnsi="Arial"/>
      <w:smallCaps/>
    </w:rPr>
  </w:style>
  <w:style w:type="paragraph" w:styleId="TOC3">
    <w:name w:val="toc 3"/>
    <w:next w:val="Normal"/>
    <w:autoRedefine/>
    <w:uiPriority w:val="39"/>
    <w:rsid w:val="00653D1B"/>
    <w:pPr>
      <w:spacing w:after="0" w:line="240" w:lineRule="auto"/>
      <w:ind w:left="480"/>
    </w:pPr>
    <w:rPr>
      <w:rFonts w:ascii="Arial" w:eastAsia="Times New Roman" w:hAnsi="Arial" w:cs="Times New Roman"/>
      <w:iCs/>
      <w:spacing w:val="-2"/>
    </w:rPr>
  </w:style>
  <w:style w:type="paragraph" w:styleId="List">
    <w:name w:val="List"/>
    <w:basedOn w:val="Normal"/>
    <w:uiPriority w:val="99"/>
    <w:rsid w:val="00653D1B"/>
    <w:pPr>
      <w:ind w:left="283" w:hanging="283"/>
    </w:pPr>
  </w:style>
  <w:style w:type="character" w:styleId="Emphasis">
    <w:name w:val="Emphasis"/>
    <w:uiPriority w:val="20"/>
    <w:qFormat/>
    <w:rsid w:val="005B03B7"/>
    <w:rPr>
      <w:caps/>
      <w:color w:val="1F4D78" w:themeColor="accent1" w:themeShade="7F"/>
      <w:spacing w:val="5"/>
    </w:rPr>
  </w:style>
  <w:style w:type="paragraph" w:styleId="CommentText">
    <w:name w:val="annotation text"/>
    <w:basedOn w:val="Normal"/>
    <w:link w:val="CommentTextChar"/>
    <w:rsid w:val="00653D1B"/>
  </w:style>
  <w:style w:type="character" w:customStyle="1" w:styleId="CommentTextChar">
    <w:name w:val="Comment Text Char"/>
    <w:basedOn w:val="DefaultParagraphFont"/>
    <w:link w:val="CommentText"/>
    <w:rsid w:val="00653D1B"/>
    <w:rPr>
      <w:rFonts w:ascii="Book Antiqua" w:eastAsia="Times New Roman" w:hAnsi="Book Antiqua" w:cs="Times New Roman"/>
      <w:spacing w:val="-2"/>
      <w:sz w:val="20"/>
      <w:szCs w:val="20"/>
    </w:rPr>
  </w:style>
  <w:style w:type="character" w:styleId="CommentReference">
    <w:name w:val="annotation reference"/>
    <w:basedOn w:val="DefaultParagraphFont"/>
    <w:uiPriority w:val="99"/>
    <w:rsid w:val="00653D1B"/>
    <w:rPr>
      <w:sz w:val="16"/>
      <w:szCs w:val="16"/>
    </w:rPr>
  </w:style>
  <w:style w:type="paragraph" w:customStyle="1" w:styleId="Char1">
    <w:name w:val="Char1"/>
    <w:basedOn w:val="Normal"/>
    <w:uiPriority w:val="99"/>
    <w:rsid w:val="00653D1B"/>
    <w:pPr>
      <w:spacing w:before="120" w:after="160" w:line="240" w:lineRule="exact"/>
      <w:jc w:val="both"/>
    </w:pPr>
    <w:rPr>
      <w:rFonts w:ascii="Verdana" w:hAnsi="Verdana"/>
      <w:lang w:val="en-GB"/>
    </w:rPr>
  </w:style>
  <w:style w:type="paragraph" w:styleId="List2">
    <w:name w:val="List 2"/>
    <w:basedOn w:val="Normal"/>
    <w:uiPriority w:val="99"/>
    <w:rsid w:val="00653D1B"/>
    <w:pPr>
      <w:ind w:left="566" w:hanging="283"/>
    </w:pPr>
  </w:style>
  <w:style w:type="paragraph" w:customStyle="1" w:styleId="Style11">
    <w:name w:val="Style1.1"/>
    <w:basedOn w:val="Normal"/>
    <w:uiPriority w:val="99"/>
    <w:rsid w:val="00653D1B"/>
    <w:pPr>
      <w:numPr>
        <w:numId w:val="2"/>
      </w:numPr>
    </w:pPr>
    <w:rPr>
      <w:rFonts w:ascii="Times New Roman" w:hAnsi="Times New Roman"/>
      <w:b/>
      <w:lang w:val="en-GB" w:eastAsia="en-GB"/>
    </w:rPr>
  </w:style>
  <w:style w:type="numbering" w:styleId="111111">
    <w:name w:val="Outline List 2"/>
    <w:basedOn w:val="NoList"/>
    <w:rsid w:val="00653D1B"/>
    <w:pPr>
      <w:numPr>
        <w:numId w:val="3"/>
      </w:numPr>
    </w:pPr>
  </w:style>
  <w:style w:type="character" w:styleId="FollowedHyperlink">
    <w:name w:val="FollowedHyperlink"/>
    <w:basedOn w:val="DefaultParagraphFont"/>
    <w:uiPriority w:val="99"/>
    <w:rsid w:val="00653D1B"/>
    <w:rPr>
      <w:color w:val="800080"/>
      <w:u w:val="single"/>
    </w:rPr>
  </w:style>
  <w:style w:type="table" w:styleId="TableWeb2">
    <w:name w:val="Table Web 2"/>
    <w:basedOn w:val="TableNormal"/>
    <w:rsid w:val="00653D1B"/>
    <w:pPr>
      <w:spacing w:after="0" w:line="240" w:lineRule="auto"/>
    </w:pPr>
    <w:rPr>
      <w:rFonts w:ascii="Times New Roman" w:eastAsia="Times New Roman" w:hAnsi="Times New Roman" w:cs="Times New Roman"/>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653D1B"/>
    <w:rPr>
      <w:bCs/>
      <w:kern w:val="36"/>
    </w:rPr>
  </w:style>
  <w:style w:type="paragraph" w:styleId="TOC4">
    <w:name w:val="toc 4"/>
    <w:basedOn w:val="Normal"/>
    <w:next w:val="Normal"/>
    <w:autoRedefine/>
    <w:uiPriority w:val="39"/>
    <w:rsid w:val="00653D1B"/>
    <w:pPr>
      <w:ind w:left="720"/>
    </w:pPr>
    <w:rPr>
      <w:rFonts w:ascii="Arial" w:hAnsi="Arial"/>
      <w:sz w:val="18"/>
      <w:szCs w:val="18"/>
    </w:rPr>
  </w:style>
  <w:style w:type="paragraph" w:styleId="TOC5">
    <w:name w:val="toc 5"/>
    <w:basedOn w:val="Normal"/>
    <w:next w:val="Normal"/>
    <w:autoRedefine/>
    <w:uiPriority w:val="39"/>
    <w:rsid w:val="00653D1B"/>
    <w:pPr>
      <w:ind w:left="960"/>
    </w:pPr>
    <w:rPr>
      <w:rFonts w:ascii="Arial" w:hAnsi="Arial"/>
      <w:sz w:val="18"/>
      <w:szCs w:val="18"/>
    </w:rPr>
  </w:style>
  <w:style w:type="paragraph" w:styleId="TOC6">
    <w:name w:val="toc 6"/>
    <w:basedOn w:val="Normal"/>
    <w:next w:val="Normal"/>
    <w:autoRedefine/>
    <w:uiPriority w:val="39"/>
    <w:rsid w:val="00653D1B"/>
    <w:pPr>
      <w:ind w:left="1200"/>
    </w:pPr>
    <w:rPr>
      <w:rFonts w:ascii="Times New Roman" w:hAnsi="Times New Roman"/>
      <w:sz w:val="18"/>
      <w:szCs w:val="18"/>
    </w:rPr>
  </w:style>
  <w:style w:type="paragraph" w:styleId="TOC7">
    <w:name w:val="toc 7"/>
    <w:basedOn w:val="Normal"/>
    <w:next w:val="Normal"/>
    <w:autoRedefine/>
    <w:uiPriority w:val="39"/>
    <w:rsid w:val="00653D1B"/>
    <w:pPr>
      <w:ind w:left="1440"/>
    </w:pPr>
    <w:rPr>
      <w:rFonts w:ascii="Times New Roman" w:hAnsi="Times New Roman"/>
      <w:sz w:val="18"/>
      <w:szCs w:val="18"/>
    </w:rPr>
  </w:style>
  <w:style w:type="paragraph" w:styleId="TOC8">
    <w:name w:val="toc 8"/>
    <w:basedOn w:val="Normal"/>
    <w:next w:val="Normal"/>
    <w:autoRedefine/>
    <w:uiPriority w:val="39"/>
    <w:rsid w:val="00653D1B"/>
    <w:pPr>
      <w:ind w:left="1680"/>
    </w:pPr>
    <w:rPr>
      <w:rFonts w:ascii="Times New Roman" w:hAnsi="Times New Roman"/>
      <w:sz w:val="18"/>
      <w:szCs w:val="18"/>
    </w:rPr>
  </w:style>
  <w:style w:type="paragraph" w:styleId="TOC9">
    <w:name w:val="toc 9"/>
    <w:basedOn w:val="Normal"/>
    <w:next w:val="Normal"/>
    <w:autoRedefine/>
    <w:uiPriority w:val="39"/>
    <w:rsid w:val="00653D1B"/>
    <w:pPr>
      <w:ind w:left="1920"/>
    </w:pPr>
    <w:rPr>
      <w:rFonts w:ascii="Times New Roman" w:hAnsi="Times New Roman"/>
      <w:sz w:val="18"/>
      <w:szCs w:val="18"/>
    </w:rPr>
  </w:style>
  <w:style w:type="paragraph" w:customStyle="1" w:styleId="Char2">
    <w:name w:val="Char2"/>
    <w:basedOn w:val="Normal"/>
    <w:uiPriority w:val="99"/>
    <w:rsid w:val="00653D1B"/>
    <w:pPr>
      <w:spacing w:before="120" w:after="160" w:line="240" w:lineRule="exact"/>
      <w:jc w:val="both"/>
    </w:pPr>
    <w:rPr>
      <w:rFonts w:ascii="Verdana" w:hAnsi="Verdana"/>
      <w:lang w:val="en-GB"/>
    </w:rPr>
  </w:style>
  <w:style w:type="paragraph" w:customStyle="1" w:styleId="Char1CharCharChar">
    <w:name w:val="Char1 Char Char Char"/>
    <w:basedOn w:val="Normal"/>
    <w:uiPriority w:val="99"/>
    <w:rsid w:val="00653D1B"/>
    <w:pPr>
      <w:spacing w:before="120" w:after="160" w:line="240" w:lineRule="exact"/>
      <w:jc w:val="both"/>
    </w:pPr>
    <w:rPr>
      <w:rFonts w:ascii="Verdana" w:hAnsi="Verdana"/>
      <w:lang w:val="en-GB"/>
    </w:rPr>
  </w:style>
  <w:style w:type="paragraph" w:customStyle="1" w:styleId="Char3">
    <w:name w:val="Char3"/>
    <w:basedOn w:val="Normal"/>
    <w:rsid w:val="00653D1B"/>
    <w:pPr>
      <w:spacing w:before="120" w:after="160" w:line="240" w:lineRule="exact"/>
      <w:jc w:val="both"/>
    </w:pPr>
    <w:rPr>
      <w:rFonts w:ascii="Verdana" w:hAnsi="Verdana"/>
      <w:lang w:val="en-GB"/>
    </w:rPr>
  </w:style>
  <w:style w:type="paragraph" w:styleId="CommentSubject">
    <w:name w:val="annotation subject"/>
    <w:basedOn w:val="CommentText"/>
    <w:next w:val="CommentText"/>
    <w:link w:val="CommentSubjectChar"/>
    <w:uiPriority w:val="99"/>
    <w:rsid w:val="00653D1B"/>
    <w:rPr>
      <w:b/>
      <w:bCs/>
    </w:rPr>
  </w:style>
  <w:style w:type="character" w:customStyle="1" w:styleId="CommentSubjectChar">
    <w:name w:val="Comment Subject Char"/>
    <w:basedOn w:val="CommentTextChar"/>
    <w:link w:val="CommentSubject"/>
    <w:uiPriority w:val="99"/>
    <w:rsid w:val="00653D1B"/>
    <w:rPr>
      <w:rFonts w:ascii="Book Antiqua" w:eastAsia="Times New Roman" w:hAnsi="Book Antiqua" w:cs="Times New Roman"/>
      <w:b/>
      <w:bCs/>
      <w:spacing w:val="-2"/>
      <w:sz w:val="20"/>
      <w:szCs w:val="20"/>
    </w:rPr>
  </w:style>
  <w:style w:type="paragraph" w:customStyle="1" w:styleId="MFNumLev1">
    <w:name w:val="MFNumLev1"/>
    <w:basedOn w:val="Normal"/>
    <w:rsid w:val="00653D1B"/>
    <w:pPr>
      <w:numPr>
        <w:numId w:val="4"/>
      </w:numPr>
      <w:spacing w:after="240"/>
      <w:jc w:val="both"/>
    </w:pPr>
    <w:rPr>
      <w:rFonts w:ascii="Times New Roman Bold" w:hAnsi="Times New Roman Bold"/>
      <w:b/>
      <w:sz w:val="40"/>
      <w:szCs w:val="40"/>
    </w:rPr>
  </w:style>
  <w:style w:type="paragraph" w:customStyle="1" w:styleId="MFNumLev2">
    <w:name w:val="MFNumLev2"/>
    <w:basedOn w:val="Normal"/>
    <w:rsid w:val="00653D1B"/>
    <w:pPr>
      <w:numPr>
        <w:ilvl w:val="1"/>
        <w:numId w:val="4"/>
      </w:numPr>
      <w:spacing w:after="240"/>
      <w:jc w:val="both"/>
    </w:pPr>
    <w:rPr>
      <w:rFonts w:ascii="Times New Roman" w:hAnsi="Times New Roman"/>
      <w:sz w:val="22"/>
    </w:rPr>
  </w:style>
  <w:style w:type="paragraph" w:customStyle="1" w:styleId="MFNumLev3">
    <w:name w:val="MFNumLev3"/>
    <w:basedOn w:val="Normal"/>
    <w:rsid w:val="00653D1B"/>
    <w:pPr>
      <w:numPr>
        <w:ilvl w:val="2"/>
        <w:numId w:val="4"/>
      </w:numPr>
      <w:spacing w:after="240"/>
      <w:jc w:val="both"/>
    </w:pPr>
    <w:rPr>
      <w:rFonts w:ascii="Times New Roman" w:hAnsi="Times New Roman"/>
      <w:sz w:val="22"/>
    </w:rPr>
  </w:style>
  <w:style w:type="paragraph" w:customStyle="1" w:styleId="MFNumLev4">
    <w:name w:val="MFNumLev4"/>
    <w:basedOn w:val="Normal"/>
    <w:rsid w:val="00653D1B"/>
    <w:pPr>
      <w:numPr>
        <w:ilvl w:val="3"/>
        <w:numId w:val="4"/>
      </w:numPr>
      <w:spacing w:after="240"/>
      <w:jc w:val="both"/>
    </w:pPr>
    <w:rPr>
      <w:rFonts w:ascii="Times New Roman" w:hAnsi="Times New Roman"/>
      <w:sz w:val="22"/>
    </w:rPr>
  </w:style>
  <w:style w:type="paragraph" w:customStyle="1" w:styleId="MFNumLev5">
    <w:name w:val="MFNumLev5"/>
    <w:basedOn w:val="Normal"/>
    <w:rsid w:val="00653D1B"/>
    <w:pPr>
      <w:numPr>
        <w:ilvl w:val="4"/>
        <w:numId w:val="4"/>
      </w:numPr>
      <w:spacing w:after="240"/>
      <w:jc w:val="both"/>
    </w:pPr>
    <w:rPr>
      <w:rFonts w:ascii="Times New Roman" w:hAnsi="Times New Roman"/>
      <w:sz w:val="22"/>
    </w:rPr>
  </w:style>
  <w:style w:type="paragraph" w:customStyle="1" w:styleId="MFNumLev6">
    <w:name w:val="MFNumLev6"/>
    <w:basedOn w:val="Normal"/>
    <w:rsid w:val="00653D1B"/>
    <w:pPr>
      <w:numPr>
        <w:ilvl w:val="5"/>
        <w:numId w:val="4"/>
      </w:numPr>
      <w:spacing w:after="240"/>
      <w:jc w:val="both"/>
    </w:pPr>
    <w:rPr>
      <w:rFonts w:ascii="Times New Roman" w:hAnsi="Times New Roman"/>
      <w:sz w:val="22"/>
    </w:rPr>
  </w:style>
  <w:style w:type="paragraph" w:customStyle="1" w:styleId="StyleBodyTextTimesNewRoman12pt">
    <w:name w:val="Style Body Text + Times New Roman 12 pt"/>
    <w:basedOn w:val="BodyText"/>
    <w:rsid w:val="00653D1B"/>
    <w:pPr>
      <w:jc w:val="both"/>
    </w:pPr>
    <w:rPr>
      <w:rFonts w:ascii="Times New Roman" w:hAnsi="Times New Roman" w:cs="Arial"/>
      <w:szCs w:val="24"/>
      <w:lang w:val="en-GB"/>
    </w:rPr>
  </w:style>
  <w:style w:type="character" w:customStyle="1" w:styleId="StyleBodyTextTimesNewRoman12ptBoldChar">
    <w:name w:val="Style Body Text + Times New Roman 12 pt Bold Char"/>
    <w:basedOn w:val="DefaultParagraphFont"/>
    <w:rsid w:val="00653D1B"/>
    <w:rPr>
      <w:rFonts w:ascii="Arial" w:hAnsi="Arial" w:cs="Arial"/>
      <w:b/>
      <w:bCs/>
      <w:sz w:val="22"/>
      <w:szCs w:val="24"/>
      <w:lang w:val="en-GB" w:eastAsia="en-US" w:bidi="ar-SA"/>
    </w:rPr>
  </w:style>
  <w:style w:type="paragraph" w:customStyle="1" w:styleId="Style6">
    <w:name w:val="Style6"/>
    <w:basedOn w:val="BodyText"/>
    <w:semiHidden/>
    <w:rsid w:val="00653D1B"/>
    <w:pPr>
      <w:jc w:val="both"/>
    </w:pPr>
    <w:rPr>
      <w:rFonts w:ascii="Verdana" w:hAnsi="Verdana" w:cs="Arial"/>
      <w:szCs w:val="24"/>
      <w:lang w:val="en-GB"/>
    </w:rPr>
  </w:style>
  <w:style w:type="paragraph" w:customStyle="1" w:styleId="BodyA">
    <w:name w:val="Body A"/>
    <w:rsid w:val="00653D1B"/>
    <w:pPr>
      <w:spacing w:after="0" w:line="240" w:lineRule="auto"/>
    </w:pPr>
    <w:rPr>
      <w:rFonts w:ascii="Helvetica" w:eastAsia="ヒラギノ角ゴ Pro W3" w:hAnsi="Helvetica" w:cs="Times New Roman"/>
      <w:color w:val="000000"/>
      <w:sz w:val="24"/>
      <w:lang w:val="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653D1B"/>
    <w:pPr>
      <w:ind w:left="720"/>
      <w:contextualSpacing/>
    </w:pPr>
  </w:style>
  <w:style w:type="paragraph" w:customStyle="1" w:styleId="msolistparagraph0">
    <w:name w:val="msolistparagraph"/>
    <w:basedOn w:val="Normal"/>
    <w:rsid w:val="00653D1B"/>
    <w:pPr>
      <w:ind w:left="720"/>
    </w:pPr>
    <w:rPr>
      <w:rFonts w:ascii="Calibri" w:hAnsi="Calibri"/>
      <w:sz w:val="22"/>
      <w:szCs w:val="22"/>
      <w:lang w:val="en-GB" w:eastAsia="en-GB"/>
    </w:rPr>
  </w:style>
  <w:style w:type="paragraph" w:customStyle="1" w:styleId="ColorfulList-Accent11">
    <w:name w:val="Colorful List - Accent 11"/>
    <w:basedOn w:val="Normal"/>
    <w:rsid w:val="00653D1B"/>
    <w:pPr>
      <w:ind w:left="720"/>
      <w:contextualSpacing/>
    </w:pPr>
    <w:rPr>
      <w:rFonts w:ascii="Times New Roman" w:hAnsi="Times New Roman"/>
      <w:lang w:val="en-GB" w:eastAsia="en-GB"/>
    </w:rPr>
  </w:style>
  <w:style w:type="paragraph" w:customStyle="1" w:styleId="NormalCalibri">
    <w:name w:val="Normal + Calibri"/>
    <w:aliases w:val="11 pt"/>
    <w:basedOn w:val="Normal"/>
    <w:rsid w:val="00653D1B"/>
    <w:rPr>
      <w:rFonts w:ascii="Calibri" w:hAnsi="Calibri"/>
      <w:sz w:val="22"/>
      <w:szCs w:val="22"/>
    </w:rPr>
  </w:style>
  <w:style w:type="paragraph" w:styleId="ListBullet">
    <w:name w:val="List Bullet"/>
    <w:aliases w:val="List Bullet Char1,List Bullet Char Char,List Bullet Char Char Char Char Char Char Char Char Char Char Char Char Char Char Char Char Char Char Char Char Char Char Char Char Char Char Char"/>
    <w:basedOn w:val="Normal"/>
    <w:link w:val="ListBulletChar"/>
    <w:rsid w:val="00653D1B"/>
    <w:pPr>
      <w:tabs>
        <w:tab w:val="num" w:pos="720"/>
      </w:tabs>
      <w:spacing w:after="20" w:line="280" w:lineRule="atLeast"/>
      <w:ind w:left="720" w:hanging="720"/>
    </w:pPr>
    <w:rPr>
      <w:rFonts w:ascii="Garamond" w:eastAsia="MS Mincho" w:hAnsi="Garamond"/>
      <w:lang w:val="en-GB"/>
    </w:rPr>
  </w:style>
  <w:style w:type="character" w:customStyle="1" w:styleId="ListBulletChar">
    <w:name w:val="List Bullet Char"/>
    <w:aliases w:val="List Bullet Char1 Char,List Bullet Char Char Char,List Bullet Char Char Char Char Char Char Char Char Char Char Char Char Char Char Char Char Char Char Char Char Char Char Char Char Char Char Char Char"/>
    <w:link w:val="ListBullet"/>
    <w:locked/>
    <w:rsid w:val="00653D1B"/>
    <w:rPr>
      <w:rFonts w:ascii="Garamond" w:eastAsia="MS Mincho" w:hAnsi="Garamond" w:cs="Times New Roman"/>
      <w:sz w:val="20"/>
      <w:szCs w:val="20"/>
      <w:lang w:val="en-GB"/>
    </w:rPr>
  </w:style>
  <w:style w:type="paragraph" w:customStyle="1" w:styleId="tbl-txt2">
    <w:name w:val="tbl-txt2"/>
    <w:basedOn w:val="Normal"/>
    <w:rsid w:val="00653D1B"/>
    <w:pPr>
      <w:spacing w:before="60" w:after="60" w:line="312" w:lineRule="atLeast"/>
      <w:textAlignment w:val="baseline"/>
    </w:pPr>
    <w:rPr>
      <w:rFonts w:ascii="inherit" w:hAnsi="inherit"/>
      <w:sz w:val="22"/>
      <w:szCs w:val="22"/>
      <w:lang w:val="en-GB" w:eastAsia="en-GB"/>
    </w:rPr>
  </w:style>
  <w:style w:type="paragraph" w:styleId="BodyTextIndent3">
    <w:name w:val="Body Text Indent 3"/>
    <w:basedOn w:val="Normal"/>
    <w:link w:val="BodyTextIndent3Char"/>
    <w:uiPriority w:val="99"/>
    <w:rsid w:val="00653D1B"/>
    <w:pPr>
      <w:spacing w:after="120"/>
      <w:ind w:left="283"/>
    </w:pPr>
    <w:rPr>
      <w:sz w:val="16"/>
      <w:szCs w:val="16"/>
    </w:rPr>
  </w:style>
  <w:style w:type="character" w:customStyle="1" w:styleId="BodyTextIndent3Char">
    <w:name w:val="Body Text Indent 3 Char"/>
    <w:basedOn w:val="DefaultParagraphFont"/>
    <w:link w:val="BodyTextIndent3"/>
    <w:uiPriority w:val="99"/>
    <w:rsid w:val="00653D1B"/>
    <w:rPr>
      <w:rFonts w:ascii="Book Antiqua" w:eastAsia="Times New Roman" w:hAnsi="Book Antiqua" w:cs="Times New Roman"/>
      <w:spacing w:val="-2"/>
      <w:sz w:val="16"/>
      <w:szCs w:val="16"/>
    </w:rPr>
  </w:style>
  <w:style w:type="table" w:styleId="Table3Deffects1">
    <w:name w:val="Table 3D effects 1"/>
    <w:basedOn w:val="TableNormal"/>
    <w:rsid w:val="00653D1B"/>
    <w:pPr>
      <w:spacing w:after="0" w:line="240" w:lineRule="auto"/>
    </w:pPr>
    <w:rPr>
      <w:rFonts w:ascii="Times New Roman" w:eastAsia="Times New Roman" w:hAnsi="Times New Roman" w:cs="Times New Roman"/>
      <w:lang w:eastAsia="en-I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Style1">
    <w:name w:val="Style1"/>
    <w:uiPriority w:val="99"/>
    <w:rsid w:val="00653D1B"/>
    <w:pPr>
      <w:numPr>
        <w:numId w:val="5"/>
      </w:numPr>
    </w:pPr>
  </w:style>
  <w:style w:type="paragraph" w:styleId="Revision">
    <w:name w:val="Revision"/>
    <w:hidden/>
    <w:uiPriority w:val="99"/>
    <w:semiHidden/>
    <w:rsid w:val="00653D1B"/>
    <w:pPr>
      <w:spacing w:after="0" w:line="240" w:lineRule="auto"/>
    </w:pPr>
    <w:rPr>
      <w:rFonts w:ascii="Book Antiqua" w:eastAsia="Times New Roman" w:hAnsi="Book Antiqua" w:cs="Times New Roman"/>
      <w:spacing w:val="-2"/>
      <w:sz w:val="24"/>
      <w:szCs w:val="24"/>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uiPriority w:val="34"/>
    <w:locked/>
    <w:rsid w:val="00653D1B"/>
  </w:style>
  <w:style w:type="paragraph" w:customStyle="1" w:styleId="footnotedescription">
    <w:name w:val="footnote description"/>
    <w:next w:val="Normal"/>
    <w:link w:val="footnotedescriptionChar"/>
    <w:hidden/>
    <w:rsid w:val="00653D1B"/>
    <w:pPr>
      <w:spacing w:after="88"/>
    </w:pPr>
    <w:rPr>
      <w:rFonts w:ascii="Arial" w:eastAsia="Arial" w:hAnsi="Arial" w:cs="Arial"/>
      <w:color w:val="000000"/>
      <w:sz w:val="16"/>
      <w:lang w:val="en-GB" w:eastAsia="en-GB"/>
    </w:rPr>
  </w:style>
  <w:style w:type="character" w:customStyle="1" w:styleId="footnotedescriptionChar">
    <w:name w:val="footnote description Char"/>
    <w:link w:val="footnotedescription"/>
    <w:rsid w:val="00653D1B"/>
    <w:rPr>
      <w:rFonts w:ascii="Arial" w:eastAsia="Arial" w:hAnsi="Arial" w:cs="Arial"/>
      <w:color w:val="000000"/>
      <w:sz w:val="16"/>
      <w:lang w:val="en-GB" w:eastAsia="en-GB"/>
    </w:rPr>
  </w:style>
  <w:style w:type="character" w:customStyle="1" w:styleId="footnotemark">
    <w:name w:val="footnote mark"/>
    <w:hidden/>
    <w:rsid w:val="00653D1B"/>
    <w:rPr>
      <w:rFonts w:ascii="Arial" w:eastAsia="Arial" w:hAnsi="Arial" w:cs="Arial"/>
      <w:color w:val="000000"/>
      <w:sz w:val="16"/>
      <w:vertAlign w:val="superscript"/>
    </w:rPr>
  </w:style>
  <w:style w:type="table" w:customStyle="1" w:styleId="TableGrid0">
    <w:name w:val="TableGrid"/>
    <w:rsid w:val="00653D1B"/>
    <w:pPr>
      <w:spacing w:after="0" w:line="240" w:lineRule="auto"/>
    </w:pPr>
    <w:rPr>
      <w:lang w:val="en-GB" w:eastAsia="en-GB"/>
    </w:rPr>
    <w:tblPr>
      <w:tblCellMar>
        <w:top w:w="0" w:type="dxa"/>
        <w:left w:w="0" w:type="dxa"/>
        <w:bottom w:w="0" w:type="dxa"/>
        <w:right w:w="0" w:type="dxa"/>
      </w:tblCellMar>
    </w:tblPr>
  </w:style>
  <w:style w:type="paragraph" w:customStyle="1" w:styleId="LALevel2">
    <w:name w:val="LA Level 2"/>
    <w:basedOn w:val="Normal"/>
    <w:link w:val="LALevel2Char"/>
    <w:rsid w:val="00653D1B"/>
    <w:rPr>
      <w:rFonts w:ascii="Arial" w:hAnsi="Arial" w:cs="Arial"/>
      <w:b/>
      <w:sz w:val="22"/>
      <w:lang w:val="en-GB" w:eastAsia="en-GB"/>
    </w:rPr>
  </w:style>
  <w:style w:type="character" w:customStyle="1" w:styleId="LALevel2Char">
    <w:name w:val="LA Level 2 Char"/>
    <w:basedOn w:val="DefaultParagraphFont"/>
    <w:link w:val="LALevel2"/>
    <w:rsid w:val="00653D1B"/>
    <w:rPr>
      <w:rFonts w:ascii="Arial" w:eastAsia="Times New Roman" w:hAnsi="Arial" w:cs="Arial"/>
      <w:b/>
      <w:szCs w:val="24"/>
      <w:lang w:val="en-GB" w:eastAsia="en-GB"/>
    </w:rPr>
  </w:style>
  <w:style w:type="paragraph" w:customStyle="1" w:styleId="LALevel3">
    <w:name w:val="LA Level 3"/>
    <w:basedOn w:val="LALevel2"/>
    <w:link w:val="LALevel3Char"/>
    <w:rsid w:val="00653D1B"/>
    <w:pPr>
      <w:numPr>
        <w:numId w:val="6"/>
      </w:numPr>
      <w:ind w:hanging="731"/>
    </w:pPr>
    <w:rPr>
      <w:b w:val="0"/>
    </w:rPr>
  </w:style>
  <w:style w:type="character" w:customStyle="1" w:styleId="LALevel3Char">
    <w:name w:val="LA Level 3 Char"/>
    <w:basedOn w:val="LALevel2Char"/>
    <w:link w:val="LALevel3"/>
    <w:rsid w:val="00653D1B"/>
    <w:rPr>
      <w:rFonts w:ascii="Arial" w:eastAsia="Times New Roman" w:hAnsi="Arial" w:cs="Arial"/>
      <w:b w:val="0"/>
      <w:sz w:val="22"/>
      <w:szCs w:val="24"/>
      <w:lang w:val="en-GB" w:eastAsia="en-GB"/>
    </w:rPr>
  </w:style>
  <w:style w:type="character" w:customStyle="1" w:styleId="DeltaViewInsertion">
    <w:name w:val="DeltaView Insertion"/>
    <w:rsid w:val="00653D1B"/>
    <w:rPr>
      <w:color w:val="0000FF"/>
      <w:spacing w:val="0"/>
      <w:u w:val="double"/>
    </w:rPr>
  </w:style>
  <w:style w:type="paragraph" w:customStyle="1" w:styleId="ACBulletLv1">
    <w:name w:val="AC Bullet Lv 1"/>
    <w:basedOn w:val="Normal"/>
    <w:uiPriority w:val="99"/>
    <w:rsid w:val="00653D1B"/>
    <w:pPr>
      <w:numPr>
        <w:numId w:val="7"/>
      </w:numPr>
      <w:adjustRightInd w:val="0"/>
      <w:spacing w:after="220"/>
      <w:jc w:val="both"/>
      <w:outlineLvl w:val="0"/>
    </w:pPr>
    <w:rPr>
      <w:rFonts w:ascii="Times New Roman" w:hAnsi="Times New Roman"/>
      <w:sz w:val="22"/>
      <w:szCs w:val="22"/>
      <w:lang w:eastAsia="en-IE"/>
    </w:rPr>
  </w:style>
  <w:style w:type="paragraph" w:customStyle="1" w:styleId="ACBulletLv2">
    <w:name w:val="AC Bullet Lv 2"/>
    <w:basedOn w:val="Normal"/>
    <w:uiPriority w:val="99"/>
    <w:rsid w:val="00653D1B"/>
    <w:pPr>
      <w:numPr>
        <w:ilvl w:val="1"/>
        <w:numId w:val="7"/>
      </w:numPr>
      <w:adjustRightInd w:val="0"/>
      <w:spacing w:after="220"/>
      <w:jc w:val="both"/>
      <w:outlineLvl w:val="1"/>
    </w:pPr>
    <w:rPr>
      <w:rFonts w:ascii="Times New Roman" w:hAnsi="Times New Roman"/>
      <w:sz w:val="22"/>
      <w:szCs w:val="22"/>
      <w:lang w:eastAsia="en-IE"/>
    </w:rPr>
  </w:style>
  <w:style w:type="paragraph" w:customStyle="1" w:styleId="ACBulletLv3">
    <w:name w:val="AC Bullet Lv 3"/>
    <w:basedOn w:val="Normal"/>
    <w:uiPriority w:val="99"/>
    <w:rsid w:val="00653D1B"/>
    <w:pPr>
      <w:numPr>
        <w:ilvl w:val="2"/>
        <w:numId w:val="7"/>
      </w:numPr>
      <w:adjustRightInd w:val="0"/>
      <w:spacing w:after="220"/>
      <w:jc w:val="both"/>
      <w:outlineLvl w:val="2"/>
    </w:pPr>
    <w:rPr>
      <w:rFonts w:ascii="Times New Roman" w:hAnsi="Times New Roman"/>
      <w:sz w:val="22"/>
      <w:szCs w:val="22"/>
      <w:lang w:eastAsia="en-IE"/>
    </w:rPr>
  </w:style>
  <w:style w:type="paragraph" w:customStyle="1" w:styleId="ACBulletLv4">
    <w:name w:val="AC Bullet Lv 4"/>
    <w:basedOn w:val="Normal"/>
    <w:uiPriority w:val="99"/>
    <w:rsid w:val="00653D1B"/>
    <w:pPr>
      <w:numPr>
        <w:ilvl w:val="3"/>
        <w:numId w:val="7"/>
      </w:numPr>
      <w:adjustRightInd w:val="0"/>
      <w:spacing w:after="220"/>
      <w:jc w:val="both"/>
      <w:outlineLvl w:val="3"/>
    </w:pPr>
    <w:rPr>
      <w:rFonts w:ascii="Times New Roman" w:hAnsi="Times New Roman"/>
      <w:sz w:val="22"/>
      <w:szCs w:val="22"/>
      <w:lang w:eastAsia="en-IE"/>
    </w:rPr>
  </w:style>
  <w:style w:type="paragraph" w:customStyle="1" w:styleId="ACBulletLv5">
    <w:name w:val="AC Bullet Lv 5"/>
    <w:basedOn w:val="Normal"/>
    <w:uiPriority w:val="99"/>
    <w:rsid w:val="00653D1B"/>
    <w:pPr>
      <w:numPr>
        <w:ilvl w:val="4"/>
        <w:numId w:val="7"/>
      </w:numPr>
      <w:adjustRightInd w:val="0"/>
      <w:spacing w:after="220"/>
      <w:jc w:val="both"/>
      <w:outlineLvl w:val="4"/>
    </w:pPr>
    <w:rPr>
      <w:rFonts w:ascii="Times New Roman" w:hAnsi="Times New Roman"/>
      <w:sz w:val="22"/>
      <w:szCs w:val="22"/>
      <w:lang w:eastAsia="en-IE"/>
    </w:rPr>
  </w:style>
  <w:style w:type="character" w:customStyle="1" w:styleId="Level2asHeadingtext">
    <w:name w:val="Level 2 as Heading (text)"/>
    <w:basedOn w:val="DefaultParagraphFont"/>
    <w:rsid w:val="00653D1B"/>
    <w:rPr>
      <w:b/>
      <w:bCs w:val="0"/>
      <w:color w:val="auto"/>
    </w:rPr>
  </w:style>
  <w:style w:type="paragraph" w:customStyle="1" w:styleId="SIXH2">
    <w:name w:val="SIX_H2"/>
    <w:basedOn w:val="Normal"/>
    <w:uiPriority w:val="99"/>
    <w:rsid w:val="00653D1B"/>
    <w:pPr>
      <w:tabs>
        <w:tab w:val="num" w:pos="730"/>
        <w:tab w:val="left" w:pos="851"/>
        <w:tab w:val="num" w:pos="1440"/>
      </w:tabs>
      <w:spacing w:before="60" w:after="60"/>
      <w:ind w:left="792" w:hanging="432"/>
      <w:jc w:val="both"/>
    </w:pPr>
    <w:rPr>
      <w:rFonts w:ascii="Arial" w:hAnsi="Arial" w:cs="Arial"/>
      <w:sz w:val="22"/>
      <w:lang w:val="en-GB"/>
    </w:rPr>
  </w:style>
  <w:style w:type="table" w:customStyle="1" w:styleId="GridTable4-Accent31">
    <w:name w:val="Grid Table 4 - Accent 31"/>
    <w:basedOn w:val="TableNormal"/>
    <w:uiPriority w:val="49"/>
    <w:rsid w:val="00653D1B"/>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BB-SLevel1Legal">
    <w:name w:val="BB-SLevel1(Legal)"/>
    <w:next w:val="Normal"/>
    <w:uiPriority w:val="14"/>
    <w:rsid w:val="00653D1B"/>
    <w:pPr>
      <w:numPr>
        <w:ilvl w:val="3"/>
        <w:numId w:val="8"/>
      </w:numPr>
      <w:spacing w:after="240" w:line="240" w:lineRule="auto"/>
      <w:jc w:val="both"/>
    </w:pPr>
    <w:rPr>
      <w:rFonts w:ascii="Arial" w:eastAsia="Arial" w:hAnsi="Arial" w:cs="Arial"/>
      <w:lang w:val="en-GB"/>
    </w:rPr>
  </w:style>
  <w:style w:type="paragraph" w:customStyle="1" w:styleId="BB-SLevel2Legal">
    <w:name w:val="BB-SLevel2(Legal)"/>
    <w:next w:val="Normal"/>
    <w:uiPriority w:val="15"/>
    <w:rsid w:val="00653D1B"/>
    <w:pPr>
      <w:numPr>
        <w:ilvl w:val="4"/>
        <w:numId w:val="8"/>
      </w:numPr>
      <w:spacing w:after="240" w:line="240" w:lineRule="auto"/>
      <w:jc w:val="both"/>
    </w:pPr>
    <w:rPr>
      <w:rFonts w:ascii="Arial" w:eastAsia="Arial" w:hAnsi="Arial" w:cs="Arial"/>
      <w:lang w:val="en-GB"/>
    </w:rPr>
  </w:style>
  <w:style w:type="paragraph" w:customStyle="1" w:styleId="BB-SLevel3Legal">
    <w:name w:val="BB-SLevel3(Legal)"/>
    <w:next w:val="Normal"/>
    <w:uiPriority w:val="16"/>
    <w:rsid w:val="00653D1B"/>
    <w:pPr>
      <w:numPr>
        <w:ilvl w:val="5"/>
        <w:numId w:val="8"/>
      </w:numPr>
      <w:spacing w:after="240" w:line="240" w:lineRule="auto"/>
      <w:jc w:val="both"/>
    </w:pPr>
    <w:rPr>
      <w:rFonts w:ascii="Arial" w:eastAsia="Arial" w:hAnsi="Arial" w:cs="Arial"/>
      <w:lang w:val="en-GB"/>
    </w:rPr>
  </w:style>
  <w:style w:type="paragraph" w:customStyle="1" w:styleId="BB-SLevel4Legal">
    <w:name w:val="BB-SLevel4(Legal)"/>
    <w:next w:val="Normal"/>
    <w:uiPriority w:val="17"/>
    <w:rsid w:val="00653D1B"/>
    <w:pPr>
      <w:numPr>
        <w:ilvl w:val="6"/>
        <w:numId w:val="8"/>
      </w:numPr>
      <w:spacing w:after="240" w:line="240" w:lineRule="auto"/>
      <w:jc w:val="both"/>
    </w:pPr>
    <w:rPr>
      <w:rFonts w:ascii="Arial" w:eastAsia="Arial" w:hAnsi="Arial" w:cs="Arial"/>
      <w:lang w:val="en-GB"/>
    </w:rPr>
  </w:style>
  <w:style w:type="paragraph" w:customStyle="1" w:styleId="BB-SLevel5Legal">
    <w:name w:val="BB-SLevel5(Legal)"/>
    <w:next w:val="Normal"/>
    <w:uiPriority w:val="18"/>
    <w:rsid w:val="00653D1B"/>
    <w:pPr>
      <w:numPr>
        <w:ilvl w:val="7"/>
        <w:numId w:val="8"/>
      </w:numPr>
      <w:spacing w:after="240" w:line="240" w:lineRule="auto"/>
      <w:jc w:val="both"/>
    </w:pPr>
    <w:rPr>
      <w:rFonts w:ascii="Arial" w:eastAsia="Arial" w:hAnsi="Arial" w:cs="Arial"/>
      <w:lang w:val="en-GB"/>
    </w:rPr>
  </w:style>
  <w:style w:type="paragraph" w:customStyle="1" w:styleId="BB-SHeadingLegal">
    <w:name w:val="BB-SHeading(Legal)"/>
    <w:next w:val="Normal"/>
    <w:uiPriority w:val="11"/>
    <w:rsid w:val="00653D1B"/>
    <w:pPr>
      <w:pageBreakBefore/>
      <w:numPr>
        <w:numId w:val="8"/>
      </w:numPr>
      <w:spacing w:after="240" w:line="240" w:lineRule="auto"/>
      <w:jc w:val="center"/>
    </w:pPr>
    <w:rPr>
      <w:rFonts w:ascii="Arial" w:eastAsia="Arial" w:hAnsi="Arial" w:cs="Arial"/>
      <w:b/>
      <w:caps/>
      <w:lang w:val="en-GB"/>
    </w:rPr>
  </w:style>
  <w:style w:type="paragraph" w:customStyle="1" w:styleId="BB-PartHeadingLegal">
    <w:name w:val="BB-PartHeading(Legal)"/>
    <w:next w:val="Normal"/>
    <w:uiPriority w:val="12"/>
    <w:rsid w:val="00653D1B"/>
    <w:pPr>
      <w:numPr>
        <w:ilvl w:val="1"/>
        <w:numId w:val="8"/>
      </w:numPr>
      <w:spacing w:after="240" w:line="240" w:lineRule="auto"/>
      <w:jc w:val="center"/>
    </w:pPr>
    <w:rPr>
      <w:rFonts w:ascii="Arial" w:eastAsia="Arial" w:hAnsi="Arial" w:cs="Arial"/>
      <w:b/>
      <w:lang w:val="en-GB"/>
    </w:rPr>
  </w:style>
  <w:style w:type="paragraph" w:customStyle="1" w:styleId="BB-AppendixHeadingLegal">
    <w:name w:val="BB-AppendixHeading(Legal)"/>
    <w:next w:val="Normal"/>
    <w:uiPriority w:val="13"/>
    <w:rsid w:val="00653D1B"/>
    <w:pPr>
      <w:pageBreakBefore/>
      <w:numPr>
        <w:ilvl w:val="2"/>
        <w:numId w:val="8"/>
      </w:numPr>
      <w:spacing w:after="240" w:line="240" w:lineRule="auto"/>
      <w:jc w:val="center"/>
    </w:pPr>
    <w:rPr>
      <w:rFonts w:ascii="Arial" w:eastAsia="Arial" w:hAnsi="Arial" w:cs="Arial"/>
      <w:b/>
      <w:caps/>
      <w:lang w:val="en-GB"/>
    </w:rPr>
  </w:style>
  <w:style w:type="paragraph" w:customStyle="1" w:styleId="p7">
    <w:name w:val="p7"/>
    <w:basedOn w:val="Normal"/>
    <w:rsid w:val="00653D1B"/>
    <w:pPr>
      <w:spacing w:line="240" w:lineRule="atLeast"/>
      <w:ind w:left="764" w:hanging="576"/>
    </w:pPr>
    <w:rPr>
      <w:rFonts w:ascii="Times New Roman" w:eastAsia="Calibri" w:hAnsi="Times New Roman"/>
      <w:lang w:eastAsia="en-IE"/>
    </w:rPr>
  </w:style>
  <w:style w:type="paragraph" w:styleId="List3">
    <w:name w:val="List 3"/>
    <w:basedOn w:val="Normal"/>
    <w:rsid w:val="00653D1B"/>
    <w:pPr>
      <w:ind w:left="849" w:hanging="283"/>
      <w:contextualSpacing/>
    </w:p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653D1B"/>
    <w:rPr>
      <w:rFonts w:asciiTheme="majorHAnsi" w:eastAsiaTheme="majorEastAsia" w:hAnsiTheme="majorHAnsi" w:cstheme="majorBidi"/>
      <w:b/>
      <w:bCs/>
      <w:color w:val="5B9BD5"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653D1B"/>
    <w:rPr>
      <w:rFonts w:asciiTheme="majorHAnsi" w:eastAsiaTheme="majorEastAsia" w:hAnsiTheme="majorHAnsi" w:cstheme="majorBidi"/>
      <w:b/>
      <w:bCs/>
      <w:color w:val="5B9BD5"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653D1B"/>
    <w:rPr>
      <w:rFonts w:asciiTheme="majorHAnsi" w:eastAsiaTheme="majorEastAsia" w:hAnsiTheme="majorHAnsi" w:cstheme="majorBidi"/>
      <w:i/>
      <w:iCs/>
      <w:color w:val="1F4D78"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653D1B"/>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653D1B"/>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653D1B"/>
    <w:rPr>
      <w:rFonts w:asciiTheme="majorHAnsi" w:eastAsiaTheme="majorEastAsia" w:hAnsiTheme="majorHAnsi" w:cstheme="majorBidi"/>
      <w:i/>
      <w:iCs/>
      <w:color w:val="404040" w:themeColor="text1" w:themeTint="BF"/>
      <w:spacing w:val="-2"/>
      <w:lang w:eastAsia="en-US"/>
    </w:rPr>
  </w:style>
  <w:style w:type="paragraph" w:styleId="Subtitle">
    <w:name w:val="Subtitle"/>
    <w:basedOn w:val="Normal"/>
    <w:next w:val="Normal"/>
    <w:link w:val="SubtitleChar"/>
    <w:uiPriority w:val="11"/>
    <w:qFormat/>
    <w:rsid w:val="005B03B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B03B7"/>
    <w:rPr>
      <w:caps/>
      <w:color w:val="595959" w:themeColor="text1" w:themeTint="A6"/>
      <w:spacing w:val="10"/>
      <w:sz w:val="21"/>
      <w:szCs w:val="21"/>
    </w:rPr>
  </w:style>
  <w:style w:type="paragraph" w:customStyle="1" w:styleId="sdfootnote">
    <w:name w:val="sdfootnote"/>
    <w:basedOn w:val="Normal"/>
    <w:uiPriority w:val="99"/>
    <w:rsid w:val="00653D1B"/>
    <w:pPr>
      <w:spacing w:beforeAutospacing="1"/>
      <w:ind w:left="284" w:hanging="284"/>
    </w:pPr>
    <w:rPr>
      <w:rFonts w:ascii="Times New Roman" w:hAnsi="Times New Roman"/>
      <w:lang w:eastAsia="en-IE"/>
    </w:rPr>
  </w:style>
  <w:style w:type="paragraph" w:styleId="TOCHeading">
    <w:name w:val="TOC Heading"/>
    <w:basedOn w:val="Heading1"/>
    <w:next w:val="Normal"/>
    <w:uiPriority w:val="39"/>
    <w:unhideWhenUsed/>
    <w:qFormat/>
    <w:rsid w:val="005B03B7"/>
    <w:pPr>
      <w:outlineLvl w:val="9"/>
    </w:pPr>
  </w:style>
  <w:style w:type="paragraph" w:customStyle="1" w:styleId="Body">
    <w:name w:val="Body"/>
    <w:basedOn w:val="Normal"/>
    <w:uiPriority w:val="99"/>
    <w:rsid w:val="00653D1B"/>
    <w:pPr>
      <w:spacing w:after="240"/>
      <w:jc w:val="both"/>
    </w:pPr>
    <w:rPr>
      <w:rFonts w:ascii="Times New Roman" w:hAnsi="Times New Roman"/>
      <w:sz w:val="22"/>
    </w:rPr>
  </w:style>
  <w:style w:type="paragraph" w:customStyle="1" w:styleId="Bullet2">
    <w:name w:val="Bullet 2"/>
    <w:basedOn w:val="Body"/>
    <w:uiPriority w:val="99"/>
    <w:rsid w:val="00653D1B"/>
    <w:pPr>
      <w:tabs>
        <w:tab w:val="num" w:pos="1417"/>
      </w:tabs>
      <w:adjustRightInd w:val="0"/>
      <w:spacing w:after="210" w:line="270" w:lineRule="atLeast"/>
      <w:ind w:left="1417" w:hanging="567"/>
    </w:pPr>
    <w:rPr>
      <w:rFonts w:ascii="Calibri" w:eastAsia="Calibri" w:hAnsi="Calibri" w:cs="Calibri"/>
      <w:sz w:val="21"/>
      <w:szCs w:val="21"/>
      <w:lang w:eastAsia="en-IE"/>
    </w:rPr>
  </w:style>
  <w:style w:type="paragraph" w:customStyle="1" w:styleId="Bullet3">
    <w:name w:val="Bullet 3"/>
    <w:basedOn w:val="Body"/>
    <w:uiPriority w:val="99"/>
    <w:rsid w:val="00653D1B"/>
    <w:pPr>
      <w:tabs>
        <w:tab w:val="num" w:pos="1984"/>
      </w:tabs>
      <w:adjustRightInd w:val="0"/>
      <w:spacing w:after="210" w:line="270" w:lineRule="atLeast"/>
      <w:ind w:left="1984" w:hanging="567"/>
    </w:pPr>
    <w:rPr>
      <w:rFonts w:ascii="Calibri" w:eastAsia="Calibri" w:hAnsi="Calibri" w:cs="Calibri"/>
      <w:sz w:val="21"/>
      <w:szCs w:val="21"/>
      <w:lang w:eastAsia="en-IE"/>
    </w:rPr>
  </w:style>
  <w:style w:type="paragraph" w:customStyle="1" w:styleId="Bullet4">
    <w:name w:val="Bullet 4"/>
    <w:basedOn w:val="Body"/>
    <w:uiPriority w:val="99"/>
    <w:rsid w:val="00653D1B"/>
    <w:pPr>
      <w:tabs>
        <w:tab w:val="num" w:pos="2551"/>
      </w:tabs>
      <w:adjustRightInd w:val="0"/>
      <w:spacing w:after="210" w:line="270" w:lineRule="atLeast"/>
      <w:ind w:left="2551" w:hanging="567"/>
    </w:pPr>
    <w:rPr>
      <w:rFonts w:ascii="Calibri" w:eastAsia="Calibri" w:hAnsi="Calibri" w:cs="Calibri"/>
      <w:sz w:val="21"/>
      <w:szCs w:val="21"/>
      <w:lang w:eastAsia="en-IE"/>
    </w:rPr>
  </w:style>
  <w:style w:type="paragraph" w:customStyle="1" w:styleId="Bullet5">
    <w:name w:val="Bullet 5"/>
    <w:basedOn w:val="Body"/>
    <w:uiPriority w:val="99"/>
    <w:rsid w:val="00653D1B"/>
    <w:pPr>
      <w:tabs>
        <w:tab w:val="num" w:pos="3118"/>
      </w:tabs>
      <w:adjustRightInd w:val="0"/>
      <w:spacing w:after="210" w:line="270" w:lineRule="atLeast"/>
      <w:ind w:left="3118" w:hanging="567"/>
    </w:pPr>
    <w:rPr>
      <w:rFonts w:ascii="Calibri" w:eastAsia="Calibri" w:hAnsi="Calibri" w:cs="Calibri"/>
      <w:sz w:val="21"/>
      <w:szCs w:val="21"/>
      <w:lang w:eastAsia="en-IE"/>
    </w:rPr>
  </w:style>
  <w:style w:type="paragraph" w:customStyle="1" w:styleId="Bullet6">
    <w:name w:val="Bullet 6"/>
    <w:basedOn w:val="Body"/>
    <w:uiPriority w:val="99"/>
    <w:rsid w:val="00653D1B"/>
    <w:pPr>
      <w:tabs>
        <w:tab w:val="num" w:pos="3685"/>
      </w:tabs>
      <w:adjustRightInd w:val="0"/>
      <w:spacing w:after="210" w:line="270" w:lineRule="atLeast"/>
      <w:ind w:left="3685" w:hanging="567"/>
    </w:pPr>
    <w:rPr>
      <w:rFonts w:ascii="Calibri" w:eastAsia="Calibri" w:hAnsi="Calibri" w:cs="Calibri"/>
      <w:sz w:val="21"/>
      <w:szCs w:val="21"/>
      <w:lang w:eastAsia="en-IE"/>
    </w:rPr>
  </w:style>
  <w:style w:type="paragraph" w:customStyle="1" w:styleId="Bullet7">
    <w:name w:val="Bullet 7"/>
    <w:basedOn w:val="Body"/>
    <w:uiPriority w:val="99"/>
    <w:rsid w:val="00653D1B"/>
    <w:pPr>
      <w:tabs>
        <w:tab w:val="num" w:pos="4252"/>
      </w:tabs>
      <w:adjustRightInd w:val="0"/>
      <w:spacing w:after="210" w:line="270" w:lineRule="atLeast"/>
      <w:ind w:left="4252" w:hanging="567"/>
    </w:pPr>
    <w:rPr>
      <w:rFonts w:ascii="Calibri" w:eastAsia="Calibri" w:hAnsi="Calibri" w:cs="Calibri"/>
      <w:sz w:val="21"/>
      <w:szCs w:val="21"/>
      <w:lang w:eastAsia="en-IE"/>
    </w:rPr>
  </w:style>
  <w:style w:type="paragraph" w:customStyle="1" w:styleId="Bullet8">
    <w:name w:val="Bullet 8"/>
    <w:basedOn w:val="Body"/>
    <w:uiPriority w:val="99"/>
    <w:rsid w:val="00653D1B"/>
    <w:pPr>
      <w:tabs>
        <w:tab w:val="num" w:pos="4819"/>
      </w:tabs>
      <w:adjustRightInd w:val="0"/>
      <w:spacing w:after="210" w:line="270" w:lineRule="atLeast"/>
      <w:ind w:left="4819" w:hanging="567"/>
    </w:pPr>
    <w:rPr>
      <w:rFonts w:ascii="Calibri" w:eastAsia="Calibri" w:hAnsi="Calibri" w:cs="Calibri"/>
      <w:sz w:val="21"/>
      <w:szCs w:val="21"/>
      <w:lang w:eastAsia="en-IE"/>
    </w:rPr>
  </w:style>
  <w:style w:type="paragraph" w:customStyle="1" w:styleId="Bullet9">
    <w:name w:val="Bullet 9"/>
    <w:basedOn w:val="Body"/>
    <w:uiPriority w:val="99"/>
    <w:rsid w:val="00653D1B"/>
    <w:pPr>
      <w:tabs>
        <w:tab w:val="num" w:pos="5386"/>
      </w:tabs>
      <w:adjustRightInd w:val="0"/>
      <w:spacing w:after="210" w:line="270" w:lineRule="atLeast"/>
      <w:ind w:left="5386" w:hanging="567"/>
    </w:pPr>
    <w:rPr>
      <w:rFonts w:ascii="Calibri" w:eastAsia="Calibri" w:hAnsi="Calibri" w:cs="Calibri"/>
      <w:sz w:val="21"/>
      <w:szCs w:val="21"/>
      <w:lang w:eastAsia="en-IE"/>
    </w:rPr>
  </w:style>
  <w:style w:type="paragraph" w:customStyle="1" w:styleId="PhilipLeeBullets1">
    <w:name w:val="Philip Lee Bullets 1"/>
    <w:basedOn w:val="Normal"/>
    <w:rsid w:val="00653D1B"/>
    <w:pPr>
      <w:numPr>
        <w:numId w:val="10"/>
      </w:numPr>
      <w:spacing w:after="120"/>
      <w:jc w:val="both"/>
    </w:pPr>
    <w:rPr>
      <w:rFonts w:ascii="Calibri" w:hAnsi="Calibri"/>
      <w:sz w:val="22"/>
      <w:lang w:val="en-GB"/>
    </w:rPr>
  </w:style>
  <w:style w:type="paragraph" w:customStyle="1" w:styleId="PhilipLeeBullets2">
    <w:name w:val="Philip Lee Bullets 2"/>
    <w:basedOn w:val="Normal"/>
    <w:rsid w:val="00653D1B"/>
    <w:pPr>
      <w:numPr>
        <w:numId w:val="11"/>
      </w:numPr>
      <w:spacing w:after="120"/>
      <w:jc w:val="both"/>
    </w:pPr>
    <w:rPr>
      <w:rFonts w:ascii="Calibri" w:hAnsi="Calibri"/>
      <w:sz w:val="22"/>
      <w:lang w:val="en-GB" w:eastAsia="en-GB"/>
    </w:rPr>
  </w:style>
  <w:style w:type="paragraph" w:customStyle="1" w:styleId="PhilipLeeBullets3">
    <w:name w:val="Philip Lee Bullets 3"/>
    <w:basedOn w:val="Normal"/>
    <w:rsid w:val="00653D1B"/>
    <w:pPr>
      <w:numPr>
        <w:numId w:val="12"/>
      </w:numPr>
      <w:spacing w:after="120"/>
      <w:jc w:val="both"/>
    </w:pPr>
    <w:rPr>
      <w:rFonts w:ascii="Calibri" w:hAnsi="Calibri"/>
      <w:sz w:val="22"/>
      <w:lang w:val="en-GB"/>
    </w:rPr>
  </w:style>
  <w:style w:type="paragraph" w:customStyle="1" w:styleId="PLNum6">
    <w:name w:val="PL Num 6"/>
    <w:rsid w:val="00653D1B"/>
    <w:pPr>
      <w:numPr>
        <w:ilvl w:val="5"/>
        <w:numId w:val="15"/>
      </w:numPr>
      <w:spacing w:line="240" w:lineRule="auto"/>
      <w:jc w:val="both"/>
    </w:pPr>
    <w:rPr>
      <w:rFonts w:ascii="Arial" w:eastAsia="Times New Roman" w:hAnsi="Arial" w:cs="Times New Roman"/>
      <w:szCs w:val="24"/>
      <w:lang w:val="en-GB" w:eastAsia="en-GB"/>
    </w:rPr>
  </w:style>
  <w:style w:type="paragraph" w:customStyle="1" w:styleId="PhilipLeeContracts">
    <w:name w:val="Philip Lee Contracts"/>
    <w:autoRedefine/>
    <w:rsid w:val="00653D1B"/>
    <w:pPr>
      <w:spacing w:after="0" w:line="240" w:lineRule="auto"/>
      <w:jc w:val="both"/>
    </w:pPr>
    <w:rPr>
      <w:rFonts w:ascii="Arial" w:eastAsia="Times New Roman" w:hAnsi="Arial" w:cs="Times New Roman"/>
      <w:szCs w:val="24"/>
      <w:lang w:val="en-GB" w:eastAsia="en-GB"/>
    </w:rPr>
  </w:style>
  <w:style w:type="paragraph" w:customStyle="1" w:styleId="PhilipLeeLetters">
    <w:name w:val="Philip Lee Letters"/>
    <w:basedOn w:val="Normal"/>
    <w:autoRedefine/>
    <w:rsid w:val="00653D1B"/>
    <w:pPr>
      <w:spacing w:after="120"/>
      <w:jc w:val="both"/>
    </w:pPr>
    <w:rPr>
      <w:rFonts w:ascii="Calibri" w:hAnsi="Calibri"/>
      <w:sz w:val="22"/>
      <w:lang w:val="en-GB" w:eastAsia="en-GB"/>
    </w:rPr>
  </w:style>
  <w:style w:type="paragraph" w:customStyle="1" w:styleId="PhilipLeeNormalBold">
    <w:name w:val="Philip Lee Normal Bold"/>
    <w:basedOn w:val="Normal"/>
    <w:rsid w:val="00653D1B"/>
    <w:pPr>
      <w:spacing w:after="120"/>
      <w:jc w:val="both"/>
    </w:pPr>
    <w:rPr>
      <w:rFonts w:ascii="Calibri" w:hAnsi="Calibri"/>
      <w:b/>
      <w:sz w:val="22"/>
      <w:lang w:val="en-GB"/>
    </w:rPr>
  </w:style>
  <w:style w:type="paragraph" w:customStyle="1" w:styleId="PhilipLeeNormalUnderline">
    <w:name w:val="Philip Lee Normal Underline"/>
    <w:basedOn w:val="Normal"/>
    <w:rsid w:val="00653D1B"/>
    <w:pPr>
      <w:spacing w:after="120"/>
      <w:jc w:val="both"/>
    </w:pPr>
    <w:rPr>
      <w:rFonts w:ascii="Calibri" w:hAnsi="Calibri"/>
      <w:sz w:val="22"/>
      <w:u w:val="single"/>
      <w:lang w:val="en-GB"/>
    </w:rPr>
  </w:style>
  <w:style w:type="paragraph" w:customStyle="1" w:styleId="PhilipLeeSimpleNumbers">
    <w:name w:val="Philip Lee Simple Numbers"/>
    <w:link w:val="PhilipLeeSimpleNumbersChar"/>
    <w:rsid w:val="00653D1B"/>
    <w:pPr>
      <w:numPr>
        <w:numId w:val="13"/>
      </w:numPr>
      <w:spacing w:line="240" w:lineRule="auto"/>
      <w:jc w:val="both"/>
    </w:pPr>
    <w:rPr>
      <w:rFonts w:ascii="Franklin Gothic Book" w:eastAsia="Times New Roman" w:hAnsi="Franklin Gothic Book" w:cs="Times New Roman"/>
      <w:szCs w:val="24"/>
      <w:lang w:val="en-GB" w:eastAsia="en-GB"/>
    </w:rPr>
  </w:style>
  <w:style w:type="paragraph" w:customStyle="1" w:styleId="PLSchedule">
    <w:name w:val="PL Schedule"/>
    <w:rsid w:val="00653D1B"/>
    <w:pPr>
      <w:numPr>
        <w:numId w:val="14"/>
      </w:numPr>
      <w:spacing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rsid w:val="00653D1B"/>
    <w:pPr>
      <w:numPr>
        <w:ilvl w:val="1"/>
        <w:numId w:val="15"/>
      </w:numPr>
      <w:spacing w:line="240" w:lineRule="auto"/>
      <w:jc w:val="both"/>
    </w:pPr>
    <w:rPr>
      <w:rFonts w:ascii="Arial" w:eastAsia="Times New Roman" w:hAnsi="Arial" w:cs="Times New Roman"/>
      <w:szCs w:val="24"/>
      <w:lang w:val="en-GB" w:eastAsia="en-GB"/>
    </w:rPr>
  </w:style>
  <w:style w:type="paragraph" w:customStyle="1" w:styleId="PLNum3">
    <w:name w:val="PL Num 3"/>
    <w:rsid w:val="00653D1B"/>
    <w:pPr>
      <w:numPr>
        <w:ilvl w:val="2"/>
        <w:numId w:val="15"/>
      </w:numPr>
      <w:spacing w:line="240" w:lineRule="auto"/>
      <w:jc w:val="both"/>
    </w:pPr>
    <w:rPr>
      <w:rFonts w:ascii="Arial" w:eastAsia="Times New Roman" w:hAnsi="Arial" w:cs="Times New Roman"/>
      <w:szCs w:val="24"/>
      <w:lang w:val="en-GB" w:eastAsia="en-GB"/>
    </w:rPr>
  </w:style>
  <w:style w:type="paragraph" w:customStyle="1" w:styleId="PLNum4">
    <w:name w:val="PL Num 4"/>
    <w:rsid w:val="00653D1B"/>
    <w:pPr>
      <w:numPr>
        <w:ilvl w:val="3"/>
        <w:numId w:val="15"/>
      </w:numPr>
      <w:spacing w:line="240" w:lineRule="auto"/>
      <w:jc w:val="both"/>
    </w:pPr>
    <w:rPr>
      <w:rFonts w:ascii="Arial" w:eastAsia="Times New Roman" w:hAnsi="Arial" w:cs="Times New Roman"/>
      <w:szCs w:val="24"/>
      <w:lang w:val="en-GB" w:eastAsia="en-GB"/>
    </w:rPr>
  </w:style>
  <w:style w:type="paragraph" w:customStyle="1" w:styleId="PLNum5">
    <w:name w:val="PL Num 5"/>
    <w:rsid w:val="00653D1B"/>
    <w:pPr>
      <w:numPr>
        <w:ilvl w:val="4"/>
        <w:numId w:val="15"/>
      </w:numPr>
      <w:spacing w:line="240" w:lineRule="auto"/>
      <w:jc w:val="both"/>
    </w:pPr>
    <w:rPr>
      <w:rFonts w:ascii="Arial" w:eastAsia="Times New Roman" w:hAnsi="Arial" w:cs="Times New Roman"/>
      <w:szCs w:val="24"/>
      <w:lang w:val="en-GB" w:eastAsia="en-GB"/>
    </w:rPr>
  </w:style>
  <w:style w:type="paragraph" w:customStyle="1" w:styleId="PLContracts">
    <w:name w:val="PL Contracts"/>
    <w:basedOn w:val="PhilipLeeContracts"/>
    <w:rsid w:val="00653D1B"/>
  </w:style>
  <w:style w:type="paragraph" w:customStyle="1" w:styleId="PLNum1">
    <w:name w:val="PL Num 1"/>
    <w:rsid w:val="00653D1B"/>
    <w:pPr>
      <w:numPr>
        <w:numId w:val="15"/>
      </w:numPr>
      <w:spacing w:line="240" w:lineRule="auto"/>
      <w:jc w:val="both"/>
      <w:outlineLvl w:val="0"/>
    </w:pPr>
    <w:rPr>
      <w:rFonts w:ascii="Arial" w:eastAsia="Times New Roman" w:hAnsi="Arial" w:cs="Times New Roman"/>
      <w:b/>
      <w:szCs w:val="24"/>
      <w:lang w:val="en-GB" w:eastAsia="en-GB"/>
    </w:rPr>
  </w:style>
  <w:style w:type="paragraph" w:customStyle="1" w:styleId="PLScheduleNumbering1">
    <w:name w:val="PL Schedule Numbering 1"/>
    <w:rsid w:val="00653D1B"/>
    <w:pPr>
      <w:numPr>
        <w:numId w:val="16"/>
      </w:numPr>
      <w:spacing w:line="240" w:lineRule="auto"/>
      <w:jc w:val="both"/>
      <w:outlineLvl w:val="0"/>
    </w:pPr>
    <w:rPr>
      <w:rFonts w:ascii="Arial" w:eastAsia="Times New Roman" w:hAnsi="Arial" w:cs="Times New Roman"/>
      <w:szCs w:val="24"/>
      <w:lang w:val="en-GB" w:eastAsia="en-GB"/>
    </w:rPr>
  </w:style>
  <w:style w:type="paragraph" w:customStyle="1" w:styleId="PLScheduleNumbering2">
    <w:name w:val="PL Schedule Numbering 2"/>
    <w:rsid w:val="00653D1B"/>
    <w:pPr>
      <w:numPr>
        <w:ilvl w:val="1"/>
        <w:numId w:val="16"/>
      </w:numPr>
      <w:spacing w:line="240" w:lineRule="auto"/>
      <w:jc w:val="both"/>
    </w:pPr>
    <w:rPr>
      <w:rFonts w:ascii="Arial" w:eastAsia="Times New Roman" w:hAnsi="Arial" w:cs="Times New Roman"/>
      <w:szCs w:val="24"/>
      <w:lang w:val="en-GB" w:eastAsia="en-GB"/>
    </w:rPr>
  </w:style>
  <w:style w:type="paragraph" w:customStyle="1" w:styleId="PLScheduleNumbering3">
    <w:name w:val="PL Schedule Numbering 3"/>
    <w:rsid w:val="00653D1B"/>
    <w:pPr>
      <w:numPr>
        <w:ilvl w:val="2"/>
        <w:numId w:val="16"/>
      </w:numPr>
      <w:spacing w:line="240" w:lineRule="auto"/>
      <w:jc w:val="both"/>
    </w:pPr>
    <w:rPr>
      <w:rFonts w:ascii="Arial" w:eastAsia="Times New Roman" w:hAnsi="Arial" w:cs="Times New Roman"/>
      <w:szCs w:val="24"/>
      <w:lang w:val="en-GB" w:eastAsia="en-GB"/>
    </w:rPr>
  </w:style>
  <w:style w:type="paragraph" w:customStyle="1" w:styleId="PLScheduleNumbering4">
    <w:name w:val="PL Schedule Numbering 4"/>
    <w:rsid w:val="00653D1B"/>
    <w:pPr>
      <w:numPr>
        <w:ilvl w:val="3"/>
        <w:numId w:val="16"/>
      </w:numPr>
      <w:spacing w:line="240" w:lineRule="auto"/>
      <w:jc w:val="both"/>
    </w:pPr>
    <w:rPr>
      <w:rFonts w:ascii="Arial" w:eastAsia="Times New Roman" w:hAnsi="Arial" w:cs="Times New Roman"/>
      <w:szCs w:val="24"/>
      <w:lang w:val="en-GB" w:eastAsia="en-GB"/>
    </w:rPr>
  </w:style>
  <w:style w:type="paragraph" w:customStyle="1" w:styleId="PLScheduleNumbering5">
    <w:name w:val="PL Schedule Numbering 5"/>
    <w:rsid w:val="00653D1B"/>
    <w:pPr>
      <w:numPr>
        <w:ilvl w:val="4"/>
        <w:numId w:val="16"/>
      </w:numPr>
      <w:spacing w:line="240" w:lineRule="auto"/>
      <w:jc w:val="both"/>
    </w:pPr>
    <w:rPr>
      <w:rFonts w:ascii="Arial" w:eastAsia="Times New Roman" w:hAnsi="Arial" w:cs="Times New Roman"/>
      <w:szCs w:val="24"/>
      <w:lang w:val="en-GB" w:eastAsia="en-GB"/>
    </w:rPr>
  </w:style>
  <w:style w:type="paragraph" w:customStyle="1" w:styleId="PLNum5Unnum">
    <w:name w:val="PL Num 5 Unnum"/>
    <w:basedOn w:val="PLNum5"/>
    <w:rsid w:val="00653D1B"/>
    <w:pPr>
      <w:numPr>
        <w:ilvl w:val="0"/>
        <w:numId w:val="0"/>
      </w:numPr>
      <w:ind w:left="3544"/>
    </w:pPr>
  </w:style>
  <w:style w:type="paragraph" w:customStyle="1" w:styleId="PLNum4Unnum">
    <w:name w:val="PL Num 4 Unnum"/>
    <w:basedOn w:val="PLNum4"/>
    <w:rsid w:val="00653D1B"/>
    <w:pPr>
      <w:numPr>
        <w:ilvl w:val="0"/>
        <w:numId w:val="0"/>
      </w:numPr>
      <w:ind w:left="2835"/>
    </w:pPr>
  </w:style>
  <w:style w:type="paragraph" w:customStyle="1" w:styleId="PLNum3Unnum">
    <w:name w:val="PL Num 3 Unnum"/>
    <w:basedOn w:val="PLNum3"/>
    <w:rsid w:val="00653D1B"/>
    <w:pPr>
      <w:numPr>
        <w:ilvl w:val="0"/>
        <w:numId w:val="0"/>
      </w:numPr>
      <w:ind w:left="2126"/>
    </w:pPr>
  </w:style>
  <w:style w:type="paragraph" w:customStyle="1" w:styleId="PLNum2Unnum">
    <w:name w:val="PL Num 2 Unnum"/>
    <w:basedOn w:val="PLNum2"/>
    <w:rsid w:val="00653D1B"/>
    <w:pPr>
      <w:numPr>
        <w:ilvl w:val="0"/>
        <w:numId w:val="0"/>
      </w:numPr>
      <w:ind w:left="1418"/>
    </w:pPr>
  </w:style>
  <w:style w:type="paragraph" w:customStyle="1" w:styleId="PLNum1Unnum">
    <w:name w:val="PL Num 1 Unnum"/>
    <w:basedOn w:val="PLNum1"/>
    <w:rsid w:val="00653D1B"/>
    <w:pPr>
      <w:numPr>
        <w:numId w:val="0"/>
      </w:numPr>
      <w:ind w:left="709"/>
      <w:outlineLvl w:val="9"/>
    </w:pPr>
    <w:rPr>
      <w:b w:val="0"/>
    </w:rPr>
  </w:style>
  <w:style w:type="paragraph" w:customStyle="1" w:styleId="PLNum6Unnum">
    <w:name w:val="PL Num 6 Unnum"/>
    <w:basedOn w:val="PLNum6"/>
    <w:rsid w:val="00653D1B"/>
    <w:pPr>
      <w:numPr>
        <w:ilvl w:val="0"/>
        <w:numId w:val="0"/>
      </w:numPr>
      <w:ind w:left="4253"/>
    </w:pPr>
  </w:style>
  <w:style w:type="paragraph" w:styleId="Caption">
    <w:name w:val="caption"/>
    <w:basedOn w:val="Normal"/>
    <w:next w:val="Normal"/>
    <w:uiPriority w:val="35"/>
    <w:semiHidden/>
    <w:unhideWhenUsed/>
    <w:qFormat/>
    <w:rsid w:val="005B03B7"/>
    <w:rPr>
      <w:b/>
      <w:bCs/>
      <w:color w:val="2E74B5" w:themeColor="accent1" w:themeShade="BF"/>
      <w:sz w:val="16"/>
      <w:szCs w:val="16"/>
    </w:rPr>
  </w:style>
  <w:style w:type="paragraph" w:styleId="NoSpacing">
    <w:name w:val="No Spacing"/>
    <w:link w:val="NoSpacingChar"/>
    <w:uiPriority w:val="1"/>
    <w:qFormat/>
    <w:rsid w:val="005B03B7"/>
    <w:pPr>
      <w:spacing w:after="0" w:line="240" w:lineRule="auto"/>
    </w:pPr>
  </w:style>
  <w:style w:type="character" w:customStyle="1" w:styleId="NoSpacingChar">
    <w:name w:val="No Spacing Char"/>
    <w:basedOn w:val="DefaultParagraphFont"/>
    <w:link w:val="NoSpacing"/>
    <w:uiPriority w:val="1"/>
    <w:rsid w:val="00653D1B"/>
  </w:style>
  <w:style w:type="character" w:styleId="SubtleEmphasis">
    <w:name w:val="Subtle Emphasis"/>
    <w:uiPriority w:val="19"/>
    <w:qFormat/>
    <w:rsid w:val="005B03B7"/>
    <w:rPr>
      <w:i/>
      <w:iCs/>
      <w:color w:val="1F4D78" w:themeColor="accent1" w:themeShade="7F"/>
    </w:rPr>
  </w:style>
  <w:style w:type="character" w:styleId="IntenseReference">
    <w:name w:val="Intense Reference"/>
    <w:uiPriority w:val="32"/>
    <w:qFormat/>
    <w:rsid w:val="005B03B7"/>
    <w:rPr>
      <w:b/>
      <w:bCs/>
      <w:i/>
      <w:iCs/>
      <w:caps/>
      <w:color w:val="5B9BD5" w:themeColor="accent1"/>
    </w:rPr>
  </w:style>
  <w:style w:type="character" w:styleId="BookTitle">
    <w:name w:val="Book Title"/>
    <w:uiPriority w:val="33"/>
    <w:qFormat/>
    <w:rsid w:val="005B03B7"/>
    <w:rPr>
      <w:b/>
      <w:bCs/>
      <w:i/>
      <w:iCs/>
      <w:spacing w:val="0"/>
    </w:rPr>
  </w:style>
  <w:style w:type="paragraph" w:customStyle="1" w:styleId="NALevel1">
    <w:name w:val="NA Level 1"/>
    <w:basedOn w:val="Heading1"/>
    <w:rsid w:val="00653D1B"/>
    <w:pPr>
      <w:numPr>
        <w:numId w:val="9"/>
      </w:numPr>
      <w:spacing w:before="0" w:after="200"/>
      <w:jc w:val="both"/>
    </w:pPr>
    <w:rPr>
      <w:sz w:val="20"/>
      <w:szCs w:val="24"/>
      <w:lang w:eastAsia="en-GB"/>
    </w:rPr>
  </w:style>
  <w:style w:type="paragraph" w:customStyle="1" w:styleId="NALevel2">
    <w:name w:val="NA Level 2"/>
    <w:basedOn w:val="Heading2"/>
    <w:rsid w:val="00653D1B"/>
    <w:pPr>
      <w:tabs>
        <w:tab w:val="num" w:pos="360"/>
      </w:tabs>
      <w:spacing w:before="0" w:after="200"/>
      <w:ind w:left="360" w:hanging="360"/>
      <w:jc w:val="both"/>
    </w:pPr>
    <w:rPr>
      <w:b/>
      <w:i/>
      <w:szCs w:val="24"/>
      <w:lang w:val="en-GB" w:eastAsia="en-GB"/>
    </w:rPr>
  </w:style>
  <w:style w:type="paragraph" w:customStyle="1" w:styleId="NALevel3">
    <w:name w:val="NA Level 3"/>
    <w:basedOn w:val="Heading3"/>
    <w:rsid w:val="00653D1B"/>
    <w:pPr>
      <w:tabs>
        <w:tab w:val="num" w:pos="360"/>
      </w:tabs>
      <w:spacing w:before="0" w:after="200"/>
      <w:ind w:left="360" w:hanging="360"/>
      <w:jc w:val="both"/>
    </w:pPr>
    <w:rPr>
      <w:rFonts w:ascii="Arial" w:hAnsi="Arial"/>
      <w:b/>
      <w:szCs w:val="24"/>
      <w:lang w:val="en-GB" w:eastAsia="en-GB"/>
    </w:rPr>
  </w:style>
  <w:style w:type="paragraph" w:customStyle="1" w:styleId="NALevel4">
    <w:name w:val="NA Level 4"/>
    <w:basedOn w:val="Heading4"/>
    <w:rsid w:val="00653D1B"/>
    <w:pPr>
      <w:tabs>
        <w:tab w:val="num" w:pos="360"/>
      </w:tabs>
      <w:spacing w:before="0" w:after="200"/>
      <w:ind w:left="360" w:hanging="360"/>
      <w:jc w:val="both"/>
    </w:pPr>
    <w:rPr>
      <w:rFonts w:ascii="Arial" w:hAnsi="Arial"/>
      <w:b/>
      <w:i/>
      <w:szCs w:val="24"/>
      <w:lang w:val="en-GB" w:eastAsia="en-GB"/>
    </w:rPr>
  </w:style>
  <w:style w:type="paragraph" w:customStyle="1" w:styleId="NALevel5">
    <w:name w:val="NA Level 5"/>
    <w:basedOn w:val="Heading5"/>
    <w:rsid w:val="00653D1B"/>
    <w:pPr>
      <w:tabs>
        <w:tab w:val="num" w:pos="360"/>
      </w:tabs>
      <w:spacing w:before="0" w:after="200"/>
      <w:ind w:left="360" w:hanging="360"/>
      <w:jc w:val="both"/>
    </w:pPr>
    <w:rPr>
      <w:szCs w:val="24"/>
      <w:lang w:val="en-GB" w:eastAsia="en-GB"/>
    </w:rPr>
  </w:style>
  <w:style w:type="paragraph" w:customStyle="1" w:styleId="NALevel6">
    <w:name w:val="NA Level 6"/>
    <w:basedOn w:val="Heading6"/>
    <w:rsid w:val="00653D1B"/>
    <w:pPr>
      <w:tabs>
        <w:tab w:val="num" w:pos="360"/>
      </w:tabs>
      <w:spacing w:before="0" w:after="200"/>
      <w:ind w:left="360" w:hanging="360"/>
      <w:jc w:val="both"/>
    </w:pPr>
    <w:rPr>
      <w:i/>
      <w:szCs w:val="24"/>
      <w:lang w:val="en-GB" w:eastAsia="en-GB"/>
    </w:rPr>
  </w:style>
  <w:style w:type="paragraph" w:customStyle="1" w:styleId="LALevel1">
    <w:name w:val="LA Level 1"/>
    <w:basedOn w:val="PhilipLeeSimpleNumbers"/>
    <w:link w:val="LALevel1Char"/>
    <w:rsid w:val="00653D1B"/>
    <w:pPr>
      <w:numPr>
        <w:numId w:val="0"/>
      </w:numPr>
      <w:jc w:val="center"/>
    </w:pPr>
    <w:rPr>
      <w:rFonts w:ascii="Arial" w:hAnsi="Arial" w:cs="Arial"/>
      <w:b/>
    </w:rPr>
  </w:style>
  <w:style w:type="character" w:customStyle="1" w:styleId="PhilipLeeSimpleNumbersChar">
    <w:name w:val="Philip Lee Simple Numbers Char"/>
    <w:basedOn w:val="DefaultParagraphFont"/>
    <w:link w:val="PhilipLeeSimpleNumbers"/>
    <w:rsid w:val="00653D1B"/>
    <w:rPr>
      <w:rFonts w:ascii="Franklin Gothic Book" w:eastAsia="Times New Roman" w:hAnsi="Franklin Gothic Book" w:cs="Times New Roman"/>
      <w:szCs w:val="24"/>
      <w:lang w:val="en-GB" w:eastAsia="en-GB"/>
    </w:rPr>
  </w:style>
  <w:style w:type="character" w:customStyle="1" w:styleId="LALevel1Char">
    <w:name w:val="LA Level 1 Char"/>
    <w:basedOn w:val="PhilipLeeSimpleNumbersChar"/>
    <w:link w:val="LALevel1"/>
    <w:rsid w:val="00653D1B"/>
    <w:rPr>
      <w:rFonts w:ascii="Arial" w:eastAsia="Times New Roman" w:hAnsi="Arial" w:cs="Arial"/>
      <w:b/>
      <w:szCs w:val="24"/>
      <w:lang w:val="en-GB" w:eastAsia="en-GB"/>
    </w:rPr>
  </w:style>
  <w:style w:type="paragraph" w:customStyle="1" w:styleId="LALevel4">
    <w:name w:val="LA Level 4"/>
    <w:basedOn w:val="LALevel2"/>
    <w:link w:val="LALevel4Char"/>
    <w:rsid w:val="00653D1B"/>
    <w:pPr>
      <w:numPr>
        <w:numId w:val="18"/>
      </w:numPr>
      <w:ind w:left="1418" w:firstLine="0"/>
    </w:pPr>
    <w:rPr>
      <w:b w:val="0"/>
    </w:rPr>
  </w:style>
  <w:style w:type="paragraph" w:customStyle="1" w:styleId="LALevel5">
    <w:name w:val="LA Level 5"/>
    <w:basedOn w:val="LALevel4"/>
    <w:link w:val="LALevel5Char"/>
    <w:rsid w:val="00653D1B"/>
    <w:pPr>
      <w:numPr>
        <w:numId w:val="19"/>
      </w:numPr>
      <w:ind w:left="2127" w:firstLine="0"/>
    </w:pPr>
  </w:style>
  <w:style w:type="character" w:customStyle="1" w:styleId="LALevel4Char">
    <w:name w:val="LA Level 4 Char"/>
    <w:basedOn w:val="LALevel3Char"/>
    <w:link w:val="LALevel4"/>
    <w:rsid w:val="00653D1B"/>
    <w:rPr>
      <w:rFonts w:ascii="Arial" w:eastAsia="Times New Roman" w:hAnsi="Arial" w:cs="Arial"/>
      <w:b w:val="0"/>
      <w:sz w:val="22"/>
      <w:szCs w:val="24"/>
      <w:lang w:val="en-GB" w:eastAsia="en-GB"/>
    </w:rPr>
  </w:style>
  <w:style w:type="paragraph" w:customStyle="1" w:styleId="LALevel6">
    <w:name w:val="LA Level 6"/>
    <w:basedOn w:val="LALevel5"/>
    <w:link w:val="LALevel6Char"/>
    <w:rsid w:val="00653D1B"/>
    <w:pPr>
      <w:numPr>
        <w:numId w:val="17"/>
      </w:numPr>
      <w:ind w:hanging="753"/>
    </w:pPr>
  </w:style>
  <w:style w:type="character" w:customStyle="1" w:styleId="LALevel5Char">
    <w:name w:val="LA Level 5 Char"/>
    <w:basedOn w:val="LALevel4Char"/>
    <w:link w:val="LALevel5"/>
    <w:rsid w:val="00653D1B"/>
    <w:rPr>
      <w:rFonts w:ascii="Arial" w:eastAsia="Times New Roman" w:hAnsi="Arial" w:cs="Arial"/>
      <w:b w:val="0"/>
      <w:sz w:val="22"/>
      <w:szCs w:val="24"/>
      <w:lang w:val="en-GB" w:eastAsia="en-GB"/>
    </w:rPr>
  </w:style>
  <w:style w:type="character" w:customStyle="1" w:styleId="LALevel6Char">
    <w:name w:val="LA Level 6 Char"/>
    <w:basedOn w:val="LALevel5Char"/>
    <w:link w:val="LALevel6"/>
    <w:rsid w:val="00653D1B"/>
    <w:rPr>
      <w:rFonts w:ascii="Arial" w:eastAsia="Times New Roman" w:hAnsi="Arial" w:cs="Arial"/>
      <w:b w:val="0"/>
      <w:sz w:val="22"/>
      <w:szCs w:val="24"/>
      <w:lang w:val="en-GB" w:eastAsia="en-GB"/>
    </w:rPr>
  </w:style>
  <w:style w:type="character" w:customStyle="1" w:styleId="Heading5Char1">
    <w:name w:val="Heading 5 Char1"/>
    <w:aliases w:val="Block Label Char1"/>
    <w:basedOn w:val="DefaultParagraphFont"/>
    <w:semiHidden/>
    <w:rsid w:val="00653D1B"/>
    <w:rPr>
      <w:rFonts w:asciiTheme="majorHAnsi" w:eastAsiaTheme="majorEastAsia" w:hAnsiTheme="majorHAnsi" w:cstheme="majorBidi"/>
      <w:color w:val="1F4D78" w:themeColor="accent1" w:themeShade="7F"/>
      <w:sz w:val="22"/>
      <w:szCs w:val="24"/>
      <w:lang w:val="en-GB" w:eastAsia="en-US"/>
    </w:rPr>
  </w:style>
  <w:style w:type="paragraph" w:styleId="EndnoteText">
    <w:name w:val="endnote text"/>
    <w:basedOn w:val="Normal"/>
    <w:link w:val="EndnoteTextChar"/>
    <w:uiPriority w:val="99"/>
    <w:unhideWhenUsed/>
    <w:rsid w:val="00653D1B"/>
    <w:pPr>
      <w:jc w:val="both"/>
    </w:pPr>
    <w:rPr>
      <w:rFonts w:ascii="Calibri" w:hAnsi="Calibri"/>
      <w:lang w:val="en-GB"/>
    </w:rPr>
  </w:style>
  <w:style w:type="character" w:customStyle="1" w:styleId="EndnoteTextChar">
    <w:name w:val="Endnote Text Char"/>
    <w:basedOn w:val="DefaultParagraphFont"/>
    <w:link w:val="EndnoteText"/>
    <w:uiPriority w:val="99"/>
    <w:rsid w:val="00653D1B"/>
    <w:rPr>
      <w:rFonts w:ascii="Calibri" w:eastAsia="Times New Roman" w:hAnsi="Calibri" w:cs="Times New Roman"/>
      <w:sz w:val="20"/>
      <w:szCs w:val="20"/>
      <w:lang w:val="en-GB"/>
    </w:rPr>
  </w:style>
  <w:style w:type="paragraph" w:styleId="Date">
    <w:name w:val="Date"/>
    <w:basedOn w:val="Normal"/>
    <w:next w:val="Normal"/>
    <w:link w:val="DateChar"/>
    <w:uiPriority w:val="99"/>
    <w:unhideWhenUsed/>
    <w:rsid w:val="00653D1B"/>
    <w:pPr>
      <w:tabs>
        <w:tab w:val="left" w:pos="397"/>
      </w:tabs>
      <w:spacing w:after="100"/>
      <w:jc w:val="both"/>
    </w:pPr>
    <w:rPr>
      <w:rFonts w:ascii="Calibri" w:eastAsia="MS Mincho" w:hAnsi="Calibri"/>
      <w:sz w:val="22"/>
      <w:lang w:val="en-US" w:eastAsia="ja-JP"/>
    </w:rPr>
  </w:style>
  <w:style w:type="character" w:customStyle="1" w:styleId="DateChar">
    <w:name w:val="Date Char"/>
    <w:basedOn w:val="DefaultParagraphFont"/>
    <w:link w:val="Date"/>
    <w:uiPriority w:val="99"/>
    <w:rsid w:val="00653D1B"/>
    <w:rPr>
      <w:rFonts w:ascii="Calibri" w:eastAsia="MS Mincho" w:hAnsi="Calibri" w:cs="Times New Roman"/>
      <w:szCs w:val="24"/>
      <w:lang w:val="en-US" w:eastAsia="ja-JP"/>
    </w:rPr>
  </w:style>
  <w:style w:type="paragraph" w:customStyle="1" w:styleId="Bullet">
    <w:name w:val="Bullet"/>
    <w:basedOn w:val="Normal"/>
    <w:uiPriority w:val="99"/>
    <w:rsid w:val="00653D1B"/>
    <w:pPr>
      <w:numPr>
        <w:numId w:val="20"/>
      </w:numPr>
      <w:spacing w:after="100"/>
      <w:jc w:val="both"/>
    </w:pPr>
    <w:rPr>
      <w:rFonts w:ascii="Calibri" w:eastAsia="MS Mincho" w:hAnsi="Calibri"/>
      <w:sz w:val="22"/>
      <w:lang w:val="en-US" w:eastAsia="ja-JP"/>
    </w:rPr>
  </w:style>
  <w:style w:type="paragraph" w:customStyle="1" w:styleId="DocTitle">
    <w:name w:val="Doc Title"/>
    <w:basedOn w:val="Heading1"/>
    <w:uiPriority w:val="99"/>
    <w:rsid w:val="00653D1B"/>
    <w:pPr>
      <w:pageBreakBefore/>
      <w:pBdr>
        <w:bottom w:val="single" w:sz="18" w:space="1" w:color="333399"/>
      </w:pBdr>
      <w:tabs>
        <w:tab w:val="left" w:pos="397"/>
        <w:tab w:val="left" w:pos="907"/>
        <w:tab w:val="left" w:pos="1134"/>
      </w:tabs>
      <w:spacing w:before="320" w:after="160"/>
      <w:jc w:val="both"/>
    </w:pPr>
    <w:rPr>
      <w:bCs/>
      <w:color w:val="333399"/>
      <w:sz w:val="32"/>
      <w:szCs w:val="32"/>
      <w:lang w:val="en-US"/>
    </w:rPr>
  </w:style>
  <w:style w:type="paragraph" w:customStyle="1" w:styleId="inserttext">
    <w:name w:val="insert text"/>
    <w:basedOn w:val="Normal"/>
    <w:uiPriority w:val="99"/>
    <w:rsid w:val="00653D1B"/>
    <w:pPr>
      <w:tabs>
        <w:tab w:val="left" w:pos="397"/>
      </w:tabs>
      <w:spacing w:after="100"/>
      <w:ind w:left="794"/>
      <w:jc w:val="both"/>
    </w:pPr>
    <w:rPr>
      <w:rFonts w:ascii="Calibri" w:eastAsia="MS Mincho" w:hAnsi="Calibri"/>
      <w:sz w:val="22"/>
      <w:lang w:val="en-US" w:eastAsia="ja-JP"/>
    </w:rPr>
  </w:style>
  <w:style w:type="paragraph" w:customStyle="1" w:styleId="western">
    <w:name w:val="western"/>
    <w:basedOn w:val="Normal"/>
    <w:uiPriority w:val="99"/>
    <w:rsid w:val="00653D1B"/>
    <w:pPr>
      <w:suppressAutoHyphens/>
      <w:spacing w:before="280" w:after="120"/>
      <w:jc w:val="both"/>
    </w:pPr>
    <w:rPr>
      <w:rFonts w:ascii="Arial Unicode MS" w:eastAsia="Arial Unicode MS" w:hAnsi="Arial Unicode MS"/>
      <w:sz w:val="22"/>
      <w:lang w:val="en-GB" w:eastAsia="ar-SA"/>
    </w:rPr>
  </w:style>
  <w:style w:type="paragraph" w:customStyle="1" w:styleId="Parties">
    <w:name w:val="Parties"/>
    <w:basedOn w:val="Normal"/>
    <w:uiPriority w:val="99"/>
    <w:rsid w:val="00653D1B"/>
    <w:pPr>
      <w:numPr>
        <w:numId w:val="21"/>
      </w:numPr>
      <w:suppressAutoHyphens/>
      <w:spacing w:after="240" w:line="312" w:lineRule="auto"/>
      <w:jc w:val="both"/>
    </w:pPr>
    <w:rPr>
      <w:rFonts w:ascii="Calibri" w:hAnsi="Calibri"/>
      <w:sz w:val="22"/>
      <w:lang w:val="en-GB" w:eastAsia="ar-SA"/>
    </w:rPr>
  </w:style>
  <w:style w:type="paragraph" w:customStyle="1" w:styleId="Level1">
    <w:name w:val="Level 1"/>
    <w:basedOn w:val="Normal"/>
    <w:rsid w:val="00653D1B"/>
    <w:pPr>
      <w:numPr>
        <w:numId w:val="22"/>
      </w:numPr>
      <w:tabs>
        <w:tab w:val="left" w:pos="851"/>
      </w:tabs>
      <w:suppressAutoHyphens/>
      <w:spacing w:after="240" w:line="312" w:lineRule="auto"/>
      <w:jc w:val="both"/>
      <w:outlineLvl w:val="0"/>
    </w:pPr>
    <w:rPr>
      <w:rFonts w:ascii="Calibri" w:hAnsi="Calibri"/>
      <w:sz w:val="22"/>
      <w:lang w:val="en-GB" w:eastAsia="ar-SA"/>
    </w:rPr>
  </w:style>
  <w:style w:type="paragraph" w:customStyle="1" w:styleId="No2">
    <w:name w:val="No 2"/>
    <w:basedOn w:val="Normal"/>
    <w:uiPriority w:val="99"/>
    <w:rsid w:val="00653D1B"/>
    <w:pPr>
      <w:tabs>
        <w:tab w:val="left" w:pos="-720"/>
      </w:tabs>
      <w:suppressAutoHyphens/>
      <w:spacing w:after="240"/>
      <w:ind w:left="720" w:hanging="720"/>
      <w:jc w:val="both"/>
    </w:pPr>
    <w:rPr>
      <w:rFonts w:ascii="Calibri" w:hAnsi="Calibri"/>
      <w:spacing w:val="-3"/>
      <w:sz w:val="22"/>
      <w:lang w:val="en-US" w:eastAsia="ar-SA"/>
    </w:rPr>
  </w:style>
  <w:style w:type="paragraph" w:customStyle="1" w:styleId="Level2">
    <w:name w:val="Level 2"/>
    <w:basedOn w:val="Normal"/>
    <w:rsid w:val="00653D1B"/>
    <w:pPr>
      <w:numPr>
        <w:ilvl w:val="1"/>
        <w:numId w:val="22"/>
      </w:numPr>
      <w:tabs>
        <w:tab w:val="left" w:pos="851"/>
      </w:tabs>
      <w:suppressAutoHyphens/>
      <w:spacing w:after="240" w:line="312" w:lineRule="auto"/>
      <w:jc w:val="both"/>
      <w:outlineLvl w:val="1"/>
    </w:pPr>
    <w:rPr>
      <w:rFonts w:ascii="Calibri" w:hAnsi="Calibri"/>
      <w:sz w:val="22"/>
      <w:lang w:val="en-GB" w:eastAsia="ar-SA"/>
    </w:rPr>
  </w:style>
  <w:style w:type="paragraph" w:customStyle="1" w:styleId="StyleBullet12ptAfter10ptLinespacingMultiple133li">
    <w:name w:val="Style Bullet + 12 pt After:  10 pt Line spacing:  Multiple 1.33 li"/>
    <w:basedOn w:val="Bullet"/>
    <w:uiPriority w:val="99"/>
    <w:semiHidden/>
    <w:rsid w:val="00653D1B"/>
    <w:pPr>
      <w:numPr>
        <w:numId w:val="0"/>
      </w:numPr>
      <w:tabs>
        <w:tab w:val="num" w:pos="397"/>
      </w:tabs>
      <w:spacing w:after="200"/>
      <w:ind w:left="397" w:hanging="397"/>
    </w:pPr>
    <w:rPr>
      <w:sz w:val="24"/>
    </w:rPr>
  </w:style>
  <w:style w:type="paragraph" w:customStyle="1" w:styleId="Paragraph3">
    <w:name w:val="Paragraph 3"/>
    <w:basedOn w:val="Normal"/>
    <w:uiPriority w:val="99"/>
    <w:semiHidden/>
    <w:rsid w:val="00653D1B"/>
    <w:pPr>
      <w:widowControl w:val="0"/>
      <w:suppressAutoHyphens/>
      <w:spacing w:after="120"/>
      <w:jc w:val="both"/>
    </w:pPr>
    <w:rPr>
      <w:rFonts w:ascii="Calibri" w:eastAsia="Lucida Sans Unicode" w:hAnsi="Calibri"/>
      <w:kern w:val="2"/>
      <w:sz w:val="22"/>
      <w:lang w:val="en-GB" w:eastAsia="ar-SA"/>
    </w:rPr>
  </w:style>
  <w:style w:type="paragraph" w:customStyle="1" w:styleId="TableText">
    <w:name w:val="Table Text"/>
    <w:basedOn w:val="Normal"/>
    <w:uiPriority w:val="99"/>
    <w:rsid w:val="00653D1B"/>
    <w:pPr>
      <w:spacing w:before="60" w:after="120"/>
      <w:jc w:val="both"/>
    </w:pPr>
    <w:rPr>
      <w:rFonts w:ascii="Arial" w:hAnsi="Arial"/>
      <w:spacing w:val="-5"/>
      <w:sz w:val="16"/>
    </w:rPr>
  </w:style>
  <w:style w:type="paragraph" w:customStyle="1" w:styleId="TableHeader">
    <w:name w:val="Table Header"/>
    <w:basedOn w:val="Normal"/>
    <w:uiPriority w:val="99"/>
    <w:rsid w:val="00653D1B"/>
    <w:pPr>
      <w:spacing w:before="60" w:after="120"/>
      <w:jc w:val="center"/>
    </w:pPr>
    <w:rPr>
      <w:rFonts w:ascii="Arial Black" w:hAnsi="Arial Black"/>
      <w:spacing w:val="-5"/>
      <w:sz w:val="16"/>
    </w:rPr>
  </w:style>
  <w:style w:type="paragraph" w:customStyle="1" w:styleId="P1">
    <w:name w:val="P1"/>
    <w:basedOn w:val="Normal"/>
    <w:uiPriority w:val="99"/>
    <w:rsid w:val="00653D1B"/>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uiPriority w:val="99"/>
    <w:rsid w:val="00653D1B"/>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uiPriority w:val="99"/>
    <w:rsid w:val="00653D1B"/>
    <w:pPr>
      <w:adjustRightInd w:val="0"/>
      <w:spacing w:after="220"/>
      <w:ind w:left="2160"/>
      <w:jc w:val="both"/>
    </w:pPr>
    <w:rPr>
      <w:rFonts w:ascii="Calibri" w:hAnsi="Calibri"/>
      <w:sz w:val="22"/>
      <w:szCs w:val="22"/>
      <w:lang w:val="en-GB"/>
    </w:rPr>
  </w:style>
  <w:style w:type="character" w:customStyle="1" w:styleId="OpenFormattingChar">
    <w:name w:val="Open Formatting Char"/>
    <w:basedOn w:val="DefaultParagraphFont"/>
    <w:link w:val="OpenFormatting"/>
    <w:locked/>
    <w:rsid w:val="00653D1B"/>
    <w:rPr>
      <w:rFonts w:ascii="Calibri" w:hAnsi="Calibri"/>
      <w:color w:val="FF0000"/>
    </w:rPr>
  </w:style>
  <w:style w:type="paragraph" w:customStyle="1" w:styleId="OpenFormatting">
    <w:name w:val="Open Formatting"/>
    <w:basedOn w:val="Normal"/>
    <w:link w:val="OpenFormattingChar"/>
    <w:locked/>
    <w:rsid w:val="00653D1B"/>
    <w:pPr>
      <w:spacing w:after="120"/>
      <w:jc w:val="both"/>
    </w:pPr>
    <w:rPr>
      <w:rFonts w:ascii="Calibri" w:eastAsiaTheme="minorHAnsi" w:hAnsi="Calibri"/>
      <w:color w:val="FF0000"/>
      <w:sz w:val="22"/>
      <w:szCs w:val="22"/>
    </w:rPr>
  </w:style>
  <w:style w:type="character" w:styleId="EndnoteReference">
    <w:name w:val="endnote reference"/>
    <w:basedOn w:val="DefaultParagraphFont"/>
    <w:uiPriority w:val="99"/>
    <w:unhideWhenUsed/>
    <w:rsid w:val="00653D1B"/>
    <w:rPr>
      <w:vertAlign w:val="superscript"/>
    </w:rPr>
  </w:style>
  <w:style w:type="character" w:styleId="PlaceholderText">
    <w:name w:val="Placeholder Text"/>
    <w:basedOn w:val="DefaultParagraphFont"/>
    <w:uiPriority w:val="99"/>
    <w:rsid w:val="00653D1B"/>
    <w:rPr>
      <w:color w:val="808080"/>
    </w:rPr>
  </w:style>
  <w:style w:type="character" w:customStyle="1" w:styleId="BodyText2Char1">
    <w:name w:val="Body Text 2 Char1"/>
    <w:basedOn w:val="DefaultParagraphFont"/>
    <w:semiHidden/>
    <w:rsid w:val="00653D1B"/>
    <w:rPr>
      <w:rFonts w:ascii="Calibri" w:hAnsi="Calibri" w:hint="default"/>
      <w:sz w:val="22"/>
      <w:szCs w:val="24"/>
      <w:lang w:val="en-GB" w:eastAsia="en-US"/>
    </w:rPr>
  </w:style>
  <w:style w:type="character" w:customStyle="1" w:styleId="BodyText3Char1">
    <w:name w:val="Body Text 3 Char1"/>
    <w:basedOn w:val="DefaultParagraphFont"/>
    <w:semiHidden/>
    <w:rsid w:val="00653D1B"/>
    <w:rPr>
      <w:rFonts w:ascii="Calibri" w:hAnsi="Calibri" w:hint="default"/>
      <w:sz w:val="16"/>
      <w:szCs w:val="16"/>
      <w:lang w:val="en-GB" w:eastAsia="en-US"/>
    </w:rPr>
  </w:style>
  <w:style w:type="character" w:customStyle="1" w:styleId="BodyTextIndent2Char1">
    <w:name w:val="Body Text Indent 2 Char1"/>
    <w:basedOn w:val="DefaultParagraphFont"/>
    <w:semiHidden/>
    <w:rsid w:val="00653D1B"/>
    <w:rPr>
      <w:rFonts w:ascii="Calibri" w:hAnsi="Calibri" w:hint="default"/>
      <w:sz w:val="22"/>
      <w:szCs w:val="24"/>
      <w:lang w:val="en-GB" w:eastAsia="en-US"/>
    </w:rPr>
  </w:style>
  <w:style w:type="character" w:customStyle="1" w:styleId="BodyTextIndent3Char1">
    <w:name w:val="Body Text Indent 3 Char1"/>
    <w:basedOn w:val="DefaultParagraphFont"/>
    <w:semiHidden/>
    <w:rsid w:val="00653D1B"/>
    <w:rPr>
      <w:rFonts w:ascii="Calibri" w:hAnsi="Calibri" w:hint="default"/>
      <w:sz w:val="16"/>
      <w:szCs w:val="16"/>
      <w:lang w:val="en-GB" w:eastAsia="en-US"/>
    </w:rPr>
  </w:style>
  <w:style w:type="character" w:customStyle="1" w:styleId="Level1asHeadingtext">
    <w:name w:val="Level 1 as Heading (text)"/>
    <w:rsid w:val="00653D1B"/>
    <w:rPr>
      <w:b/>
      <w:bCs w:val="0"/>
    </w:rPr>
  </w:style>
  <w:style w:type="character" w:customStyle="1" w:styleId="searchword1">
    <w:name w:val="searchword1"/>
    <w:basedOn w:val="DefaultParagraphFont"/>
    <w:rsid w:val="00653D1B"/>
    <w:rPr>
      <w:shd w:val="clear" w:color="auto" w:fill="FFFF00"/>
    </w:rPr>
  </w:style>
  <w:style w:type="character" w:customStyle="1" w:styleId="DocumentMapChar1">
    <w:name w:val="Document Map Char1"/>
    <w:basedOn w:val="DefaultParagraphFont"/>
    <w:semiHidden/>
    <w:rsid w:val="00653D1B"/>
    <w:rPr>
      <w:rFonts w:ascii="Tahoma" w:hAnsi="Tahoma" w:cs="Tahoma" w:hint="default"/>
      <w:sz w:val="16"/>
      <w:szCs w:val="16"/>
      <w:lang w:val="en-GB" w:eastAsia="en-US"/>
    </w:rPr>
  </w:style>
  <w:style w:type="character" w:customStyle="1" w:styleId="pgsubtitle">
    <w:name w:val="pgsubtitle"/>
    <w:rsid w:val="00653D1B"/>
  </w:style>
  <w:style w:type="character" w:customStyle="1" w:styleId="st1">
    <w:name w:val="st1"/>
    <w:basedOn w:val="DefaultParagraphFont"/>
    <w:rsid w:val="00653D1B"/>
  </w:style>
  <w:style w:type="table" w:customStyle="1" w:styleId="GridTable4-Accent11">
    <w:name w:val="Grid Table 4 - Accent 11"/>
    <w:basedOn w:val="TableNormal"/>
    <w:uiPriority w:val="49"/>
    <w:rsid w:val="00653D1B"/>
    <w:pPr>
      <w:spacing w:after="0" w:line="240" w:lineRule="auto"/>
    </w:pPr>
    <w:rPr>
      <w:rFonts w:ascii="Times New Roman" w:eastAsia="Times New Roman" w:hAnsi="Times New Roman" w:cs="Times New Roman"/>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ACLevel2">
    <w:name w:val="AC Level 2"/>
    <w:basedOn w:val="Normal"/>
    <w:uiPriority w:val="99"/>
    <w:rsid w:val="00653D1B"/>
    <w:pPr>
      <w:spacing w:after="220"/>
      <w:ind w:left="1440" w:hanging="720"/>
      <w:jc w:val="both"/>
    </w:pPr>
    <w:rPr>
      <w:rFonts w:ascii="Times New Roman" w:hAnsi="Times New Roman"/>
      <w:sz w:val="22"/>
      <w:szCs w:val="22"/>
      <w:lang w:eastAsia="en-IE"/>
    </w:rPr>
  </w:style>
  <w:style w:type="character" w:styleId="Strong">
    <w:name w:val="Strong"/>
    <w:uiPriority w:val="22"/>
    <w:qFormat/>
    <w:rsid w:val="005B03B7"/>
    <w:rPr>
      <w:b/>
      <w:bCs/>
    </w:rPr>
  </w:style>
  <w:style w:type="paragraph" w:customStyle="1" w:styleId="ACBody1">
    <w:name w:val="AC Body 1"/>
    <w:basedOn w:val="Normal"/>
    <w:uiPriority w:val="99"/>
    <w:rsid w:val="00653D1B"/>
    <w:pPr>
      <w:spacing w:after="220"/>
      <w:ind w:left="720"/>
      <w:jc w:val="both"/>
    </w:pPr>
    <w:rPr>
      <w:rFonts w:ascii="Times New Roman" w:hAnsi="Times New Roman"/>
      <w:sz w:val="22"/>
      <w:szCs w:val="22"/>
      <w:lang w:eastAsia="en-IE"/>
    </w:rPr>
  </w:style>
  <w:style w:type="paragraph" w:customStyle="1" w:styleId="Level3">
    <w:name w:val="Level 3"/>
    <w:basedOn w:val="Normal"/>
    <w:rsid w:val="00653D1B"/>
    <w:pPr>
      <w:numPr>
        <w:numId w:val="23"/>
      </w:numPr>
      <w:spacing w:after="240"/>
      <w:jc w:val="both"/>
      <w:outlineLvl w:val="2"/>
    </w:pPr>
    <w:rPr>
      <w:rFonts w:ascii="Arial" w:hAnsi="Arial" w:cs="Arial"/>
      <w:color w:val="000000"/>
      <w:lang w:val="en-GB" w:eastAsia="en-GB"/>
    </w:rPr>
  </w:style>
  <w:style w:type="paragraph" w:styleId="ListNumber">
    <w:name w:val="List Number"/>
    <w:basedOn w:val="Normal"/>
    <w:rsid w:val="00653D1B"/>
    <w:pPr>
      <w:numPr>
        <w:numId w:val="24"/>
      </w:numPr>
      <w:spacing w:after="120" w:line="240" w:lineRule="atLeast"/>
    </w:pPr>
    <w:rPr>
      <w:rFonts w:ascii="Arial" w:hAnsi="Arial"/>
      <w:lang w:val="en-GB"/>
    </w:rPr>
  </w:style>
  <w:style w:type="paragraph" w:customStyle="1" w:styleId="Level4">
    <w:name w:val="Level 4"/>
    <w:basedOn w:val="Normal"/>
    <w:rsid w:val="00653D1B"/>
    <w:pPr>
      <w:tabs>
        <w:tab w:val="num" w:pos="2302"/>
      </w:tabs>
      <w:adjustRightInd w:val="0"/>
      <w:spacing w:after="220" w:line="360" w:lineRule="auto"/>
      <w:ind w:left="2302" w:hanging="573"/>
      <w:jc w:val="both"/>
      <w:outlineLvl w:val="3"/>
    </w:pPr>
    <w:rPr>
      <w:rFonts w:ascii="Times New Roman" w:hAnsi="Times New Roman"/>
      <w:sz w:val="22"/>
      <w:szCs w:val="22"/>
      <w:lang w:val="en-GB" w:eastAsia="en-GB"/>
    </w:rPr>
  </w:style>
  <w:style w:type="paragraph" w:customStyle="1" w:styleId="Level5">
    <w:name w:val="Level 5"/>
    <w:basedOn w:val="Normal"/>
    <w:rsid w:val="00653D1B"/>
    <w:pPr>
      <w:tabs>
        <w:tab w:val="num" w:pos="2880"/>
      </w:tabs>
      <w:adjustRightInd w:val="0"/>
      <w:spacing w:after="220" w:line="360" w:lineRule="auto"/>
      <w:ind w:left="2880" w:hanging="578"/>
      <w:jc w:val="both"/>
      <w:outlineLvl w:val="4"/>
    </w:pPr>
    <w:rPr>
      <w:rFonts w:ascii="Times New Roman" w:hAnsi="Times New Roman"/>
      <w:sz w:val="22"/>
      <w:szCs w:val="22"/>
      <w:lang w:val="en-GB" w:eastAsia="en-GB"/>
    </w:rPr>
  </w:style>
  <w:style w:type="paragraph" w:customStyle="1" w:styleId="Level6">
    <w:name w:val="Level 6"/>
    <w:basedOn w:val="Normal"/>
    <w:rsid w:val="00653D1B"/>
    <w:pPr>
      <w:tabs>
        <w:tab w:val="num" w:pos="3458"/>
      </w:tabs>
      <w:adjustRightInd w:val="0"/>
      <w:spacing w:after="220" w:line="360" w:lineRule="auto"/>
      <w:ind w:left="3458" w:hanging="578"/>
      <w:jc w:val="both"/>
      <w:outlineLvl w:val="5"/>
    </w:pPr>
    <w:rPr>
      <w:rFonts w:ascii="Times New Roman" w:hAnsi="Times New Roman"/>
      <w:sz w:val="22"/>
      <w:szCs w:val="22"/>
      <w:lang w:val="en-GB" w:eastAsia="en-GB"/>
    </w:rPr>
  </w:style>
  <w:style w:type="paragraph" w:customStyle="1" w:styleId="Level7">
    <w:name w:val="Level 7"/>
    <w:basedOn w:val="Normal"/>
    <w:rsid w:val="00653D1B"/>
    <w:pPr>
      <w:tabs>
        <w:tab w:val="num" w:pos="4031"/>
      </w:tabs>
      <w:adjustRightInd w:val="0"/>
      <w:spacing w:after="220" w:line="360" w:lineRule="auto"/>
      <w:ind w:left="4031" w:hanging="573"/>
      <w:jc w:val="both"/>
      <w:outlineLvl w:val="6"/>
    </w:pPr>
    <w:rPr>
      <w:rFonts w:ascii="Times New Roman" w:hAnsi="Times New Roman"/>
      <w:sz w:val="22"/>
      <w:szCs w:val="22"/>
      <w:lang w:val="en-GB" w:eastAsia="en-GB"/>
    </w:rPr>
  </w:style>
  <w:style w:type="table" w:customStyle="1" w:styleId="TableGrid1">
    <w:name w:val="Table Grid1"/>
    <w:basedOn w:val="TableNormal"/>
    <w:next w:val="TableGrid"/>
    <w:rsid w:val="00653D1B"/>
    <w:pPr>
      <w:spacing w:after="0" w:line="240" w:lineRule="auto"/>
    </w:pPr>
    <w:rPr>
      <w:rFonts w:ascii="Times New Roman" w:eastAsia="Times New Roman" w:hAnsi="Times New Roman"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653D1B"/>
    <w:pPr>
      <w:numPr>
        <w:numId w:val="25"/>
      </w:numPr>
    </w:pPr>
  </w:style>
  <w:style w:type="paragraph" w:customStyle="1" w:styleId="ParaNumJB">
    <w:name w:val="ParaNumJB"/>
    <w:basedOn w:val="ListParagraph"/>
    <w:link w:val="ParaNumJBChar"/>
    <w:rsid w:val="00653D1B"/>
    <w:pPr>
      <w:spacing w:beforeAutospacing="1" w:after="240" w:line="360" w:lineRule="auto"/>
      <w:ind w:left="576" w:hanging="576"/>
      <w:contextualSpacing w:val="0"/>
      <w:jc w:val="both"/>
    </w:pPr>
    <w:rPr>
      <w:rFonts w:ascii="Arial" w:hAnsi="Arial"/>
    </w:rPr>
  </w:style>
  <w:style w:type="character" w:customStyle="1" w:styleId="ParaNumJBChar">
    <w:name w:val="ParaNumJB Char"/>
    <w:basedOn w:val="ListParagraphChar"/>
    <w:link w:val="ParaNumJB"/>
    <w:rsid w:val="00653D1B"/>
    <w:rPr>
      <w:rFonts w:ascii="Arial" w:eastAsia="Times New Roman" w:hAnsi="Arial" w:cs="Times New Roman"/>
      <w:sz w:val="24"/>
      <w:szCs w:val="24"/>
      <w:lang w:val="en-GB" w:eastAsia="en-GB"/>
    </w:rPr>
  </w:style>
  <w:style w:type="paragraph" w:styleId="Quote">
    <w:name w:val="Quote"/>
    <w:basedOn w:val="Normal"/>
    <w:next w:val="Normal"/>
    <w:link w:val="QuoteChar"/>
    <w:uiPriority w:val="29"/>
    <w:qFormat/>
    <w:rsid w:val="005B03B7"/>
    <w:rPr>
      <w:i/>
      <w:iCs/>
      <w:sz w:val="24"/>
      <w:szCs w:val="24"/>
    </w:rPr>
  </w:style>
  <w:style w:type="character" w:customStyle="1" w:styleId="QuoteChar">
    <w:name w:val="Quote Char"/>
    <w:basedOn w:val="DefaultParagraphFont"/>
    <w:link w:val="Quote"/>
    <w:uiPriority w:val="29"/>
    <w:rsid w:val="005B03B7"/>
    <w:rPr>
      <w:i/>
      <w:iCs/>
      <w:sz w:val="24"/>
      <w:szCs w:val="24"/>
    </w:rPr>
  </w:style>
  <w:style w:type="paragraph" w:styleId="IntenseQuote">
    <w:name w:val="Intense Quote"/>
    <w:basedOn w:val="Normal"/>
    <w:next w:val="Normal"/>
    <w:link w:val="IntenseQuoteChar"/>
    <w:uiPriority w:val="30"/>
    <w:qFormat/>
    <w:rsid w:val="005B03B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5B03B7"/>
    <w:rPr>
      <w:color w:val="5B9BD5" w:themeColor="accent1"/>
      <w:sz w:val="24"/>
      <w:szCs w:val="24"/>
    </w:rPr>
  </w:style>
  <w:style w:type="character" w:styleId="IntenseEmphasis">
    <w:name w:val="Intense Emphasis"/>
    <w:uiPriority w:val="21"/>
    <w:qFormat/>
    <w:rsid w:val="005B03B7"/>
    <w:rPr>
      <w:b/>
      <w:bCs/>
      <w:caps/>
      <w:color w:val="1F4D78" w:themeColor="accent1" w:themeShade="7F"/>
      <w:spacing w:val="10"/>
    </w:rPr>
  </w:style>
  <w:style w:type="character" w:styleId="SubtleReference">
    <w:name w:val="Subtle Reference"/>
    <w:uiPriority w:val="31"/>
    <w:qFormat/>
    <w:rsid w:val="005B03B7"/>
    <w:rPr>
      <w:b/>
      <w:bCs/>
      <w:color w:val="5B9BD5" w:themeColor="accent1"/>
    </w:rPr>
  </w:style>
  <w:style w:type="paragraph" w:styleId="ListNumber2">
    <w:name w:val="List Number 2"/>
    <w:basedOn w:val="Normal"/>
    <w:uiPriority w:val="99"/>
    <w:rsid w:val="0015545D"/>
    <w:pPr>
      <w:numPr>
        <w:numId w:val="50"/>
      </w:numPr>
      <w:spacing w:before="0" w:after="0" w:line="240" w:lineRule="auto"/>
      <w:contextualSpacing/>
    </w:pPr>
    <w:rPr>
      <w:rFonts w:ascii="Tahoma" w:eastAsia="Times New Roman" w:hAnsi="Tahom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eTenders.gov.i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etenders@eusupply.com"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D26E1159FD4CD6BDF6A1A39ED00849"/>
        <w:category>
          <w:name w:val="General"/>
          <w:gallery w:val="placeholder"/>
        </w:category>
        <w:types>
          <w:type w:val="bbPlcHdr"/>
        </w:types>
        <w:behaviors>
          <w:behavior w:val="content"/>
        </w:behaviors>
        <w:guid w:val="{E211263C-9906-4A4E-BD74-2CF56B3AEDCC}"/>
      </w:docPartPr>
      <w:docPartBody>
        <w:p w:rsidR="004B536C" w:rsidRDefault="004B536C" w:rsidP="004B536C">
          <w:pPr>
            <w:pStyle w:val="BBD26E1159FD4CD6BDF6A1A39ED00849"/>
          </w:pPr>
          <w:r w:rsidRPr="00770025">
            <w:rPr>
              <w:rStyle w:val="PlaceholderText"/>
            </w:rPr>
            <w:t>Click here to enter text.</w:t>
          </w:r>
        </w:p>
      </w:docPartBody>
    </w:docPart>
    <w:docPart>
      <w:docPartPr>
        <w:name w:val="D9AF26242EEB4655BFE710581A7C7FBD"/>
        <w:category>
          <w:name w:val="General"/>
          <w:gallery w:val="placeholder"/>
        </w:category>
        <w:types>
          <w:type w:val="bbPlcHdr"/>
        </w:types>
        <w:behaviors>
          <w:behavior w:val="content"/>
        </w:behaviors>
        <w:guid w:val="{125155E2-9F31-4804-9988-677DB8867DC7}"/>
      </w:docPartPr>
      <w:docPartBody>
        <w:p w:rsidR="004B536C" w:rsidRDefault="004B536C" w:rsidP="004B536C">
          <w:pPr>
            <w:pStyle w:val="D9AF26242EEB4655BFE710581A7C7FBD"/>
          </w:pPr>
          <w:r w:rsidRPr="00770025">
            <w:rPr>
              <w:rStyle w:val="PlaceholderText"/>
            </w:rPr>
            <w:t>Click here to enter text.</w:t>
          </w:r>
        </w:p>
      </w:docPartBody>
    </w:docPart>
    <w:docPart>
      <w:docPartPr>
        <w:name w:val="4C34B27A30B942B9BB9CE8B98F23F990"/>
        <w:category>
          <w:name w:val="General"/>
          <w:gallery w:val="placeholder"/>
        </w:category>
        <w:types>
          <w:type w:val="bbPlcHdr"/>
        </w:types>
        <w:behaviors>
          <w:behavior w:val="content"/>
        </w:behaviors>
        <w:guid w:val="{7D025EA0-6CC3-40D5-92B2-20ECB83A29B4}"/>
      </w:docPartPr>
      <w:docPartBody>
        <w:p w:rsidR="004B536C" w:rsidRDefault="004B536C" w:rsidP="004B536C">
          <w:pPr>
            <w:pStyle w:val="4C34B27A30B942B9BB9CE8B98F23F990"/>
          </w:pPr>
          <w:r w:rsidRPr="00770025">
            <w:rPr>
              <w:rStyle w:val="PlaceholderText"/>
            </w:rPr>
            <w:t>Click here to enter text.</w:t>
          </w:r>
        </w:p>
      </w:docPartBody>
    </w:docPart>
    <w:docPart>
      <w:docPartPr>
        <w:name w:val="464EF8030BD141C696AC09797FCE4C6F"/>
        <w:category>
          <w:name w:val="General"/>
          <w:gallery w:val="placeholder"/>
        </w:category>
        <w:types>
          <w:type w:val="bbPlcHdr"/>
        </w:types>
        <w:behaviors>
          <w:behavior w:val="content"/>
        </w:behaviors>
        <w:guid w:val="{C060ADBE-86B3-4D92-8466-33925F1AA26C}"/>
      </w:docPartPr>
      <w:docPartBody>
        <w:p w:rsidR="004B536C" w:rsidRDefault="004B536C" w:rsidP="004B536C">
          <w:pPr>
            <w:pStyle w:val="464EF8030BD141C696AC09797FCE4C6F"/>
          </w:pPr>
          <w:r w:rsidRPr="00770025">
            <w:rPr>
              <w:rStyle w:val="PlaceholderText"/>
            </w:rPr>
            <w:t>Click here to enter text.</w:t>
          </w:r>
        </w:p>
      </w:docPartBody>
    </w:docPart>
    <w:docPart>
      <w:docPartPr>
        <w:name w:val="817D33B9B09B432EB981649F7338F3DF"/>
        <w:category>
          <w:name w:val="General"/>
          <w:gallery w:val="placeholder"/>
        </w:category>
        <w:types>
          <w:type w:val="bbPlcHdr"/>
        </w:types>
        <w:behaviors>
          <w:behavior w:val="content"/>
        </w:behaviors>
        <w:guid w:val="{5C83ABE8-3E0F-45AD-86F4-FB79DB8C106A}"/>
      </w:docPartPr>
      <w:docPartBody>
        <w:p w:rsidR="004B536C" w:rsidRDefault="004B536C" w:rsidP="004B536C">
          <w:pPr>
            <w:pStyle w:val="817D33B9B09B432EB981649F7338F3DF"/>
          </w:pPr>
          <w:r w:rsidRPr="00770025">
            <w:rPr>
              <w:rStyle w:val="PlaceholderText"/>
            </w:rPr>
            <w:t>Click here to enter text.</w:t>
          </w:r>
        </w:p>
      </w:docPartBody>
    </w:docPart>
    <w:docPart>
      <w:docPartPr>
        <w:name w:val="B03BA3393BA14049949892070008AD9C"/>
        <w:category>
          <w:name w:val="General"/>
          <w:gallery w:val="placeholder"/>
        </w:category>
        <w:types>
          <w:type w:val="bbPlcHdr"/>
        </w:types>
        <w:behaviors>
          <w:behavior w:val="content"/>
        </w:behaviors>
        <w:guid w:val="{00EB2E3A-1982-4E89-9FC0-8815F02B2E12}"/>
      </w:docPartPr>
      <w:docPartBody>
        <w:p w:rsidR="004B536C" w:rsidRDefault="004B536C" w:rsidP="004B536C">
          <w:pPr>
            <w:pStyle w:val="B03BA3393BA14049949892070008AD9C"/>
          </w:pPr>
          <w:r w:rsidRPr="00770025">
            <w:rPr>
              <w:rStyle w:val="PlaceholderText"/>
            </w:rPr>
            <w:t>Click here to enter text.</w:t>
          </w:r>
        </w:p>
      </w:docPartBody>
    </w:docPart>
    <w:docPart>
      <w:docPartPr>
        <w:name w:val="69CF55842BD44EDDAC7B34B8888C8721"/>
        <w:category>
          <w:name w:val="General"/>
          <w:gallery w:val="placeholder"/>
        </w:category>
        <w:types>
          <w:type w:val="bbPlcHdr"/>
        </w:types>
        <w:behaviors>
          <w:behavior w:val="content"/>
        </w:behaviors>
        <w:guid w:val="{432F25DD-F79F-40AE-90A1-00129FE71E35}"/>
      </w:docPartPr>
      <w:docPartBody>
        <w:p w:rsidR="004B536C" w:rsidRDefault="004B536C" w:rsidP="004B536C">
          <w:pPr>
            <w:pStyle w:val="69CF55842BD44EDDAC7B34B8888C8721"/>
          </w:pPr>
          <w:r w:rsidRPr="00770025">
            <w:rPr>
              <w:rStyle w:val="PlaceholderText"/>
            </w:rPr>
            <w:t>Click here to enter text.</w:t>
          </w:r>
        </w:p>
      </w:docPartBody>
    </w:docPart>
    <w:docPart>
      <w:docPartPr>
        <w:name w:val="F6A7D601FD5E4E6BB6261EA2F40AE50E"/>
        <w:category>
          <w:name w:val="General"/>
          <w:gallery w:val="placeholder"/>
        </w:category>
        <w:types>
          <w:type w:val="bbPlcHdr"/>
        </w:types>
        <w:behaviors>
          <w:behavior w:val="content"/>
        </w:behaviors>
        <w:guid w:val="{EC6D0794-230D-432D-94DA-95876F77330A}"/>
      </w:docPartPr>
      <w:docPartBody>
        <w:p w:rsidR="004B536C" w:rsidRDefault="004B536C" w:rsidP="004B536C">
          <w:pPr>
            <w:pStyle w:val="F6A7D601FD5E4E6BB6261EA2F40AE50E"/>
          </w:pPr>
          <w:r w:rsidRPr="00770025">
            <w:rPr>
              <w:rStyle w:val="PlaceholderText"/>
            </w:rPr>
            <w:t>Click here to enter text.</w:t>
          </w:r>
        </w:p>
      </w:docPartBody>
    </w:docPart>
    <w:docPart>
      <w:docPartPr>
        <w:name w:val="C9264674680B4F4FB994B8E808634A22"/>
        <w:category>
          <w:name w:val="General"/>
          <w:gallery w:val="placeholder"/>
        </w:category>
        <w:types>
          <w:type w:val="bbPlcHdr"/>
        </w:types>
        <w:behaviors>
          <w:behavior w:val="content"/>
        </w:behaviors>
        <w:guid w:val="{981DA8C1-D2F3-4E48-8855-5088BBD81516}"/>
      </w:docPartPr>
      <w:docPartBody>
        <w:p w:rsidR="004B536C" w:rsidRDefault="004B536C" w:rsidP="004B536C">
          <w:pPr>
            <w:pStyle w:val="C9264674680B4F4FB994B8E808634A22"/>
          </w:pPr>
          <w:r w:rsidRPr="00770025">
            <w:rPr>
              <w:rStyle w:val="PlaceholderText"/>
            </w:rPr>
            <w:t>Click here to enter text.</w:t>
          </w:r>
        </w:p>
      </w:docPartBody>
    </w:docPart>
    <w:docPart>
      <w:docPartPr>
        <w:name w:val="7A81F39597B1404F8BF24051F8BE4700"/>
        <w:category>
          <w:name w:val="General"/>
          <w:gallery w:val="placeholder"/>
        </w:category>
        <w:types>
          <w:type w:val="bbPlcHdr"/>
        </w:types>
        <w:behaviors>
          <w:behavior w:val="content"/>
        </w:behaviors>
        <w:guid w:val="{4DE8E397-A45F-4D83-B77D-95925C0EDEEF}"/>
      </w:docPartPr>
      <w:docPartBody>
        <w:p w:rsidR="004B536C" w:rsidRDefault="004B536C" w:rsidP="004B536C">
          <w:pPr>
            <w:pStyle w:val="7A81F39597B1404F8BF24051F8BE4700"/>
          </w:pPr>
          <w:r w:rsidRPr="00C61C94">
            <w:rPr>
              <w:rStyle w:val="PlaceholderText"/>
            </w:rPr>
            <w:t>Choose an item.</w:t>
          </w:r>
        </w:p>
      </w:docPartBody>
    </w:docPart>
    <w:docPart>
      <w:docPartPr>
        <w:name w:val="40C0F16A02D84C6BA3B84B7A1E28265C"/>
        <w:category>
          <w:name w:val="General"/>
          <w:gallery w:val="placeholder"/>
        </w:category>
        <w:types>
          <w:type w:val="bbPlcHdr"/>
        </w:types>
        <w:behaviors>
          <w:behavior w:val="content"/>
        </w:behaviors>
        <w:guid w:val="{511C6B03-C042-4270-92AE-4D42881DFC45}"/>
      </w:docPartPr>
      <w:docPartBody>
        <w:p w:rsidR="004B536C" w:rsidRDefault="004B536C" w:rsidP="004B536C">
          <w:pPr>
            <w:pStyle w:val="40C0F16A02D84C6BA3B84B7A1E28265C"/>
          </w:pPr>
          <w:r w:rsidRPr="00C61C94">
            <w:rPr>
              <w:rStyle w:val="PlaceholderText"/>
            </w:rPr>
            <w:t>Choose an item.</w:t>
          </w:r>
        </w:p>
      </w:docPartBody>
    </w:docPart>
    <w:docPart>
      <w:docPartPr>
        <w:name w:val="F96D0D37341F40BFAEFC03E7AD3D8DF0"/>
        <w:category>
          <w:name w:val="General"/>
          <w:gallery w:val="placeholder"/>
        </w:category>
        <w:types>
          <w:type w:val="bbPlcHdr"/>
        </w:types>
        <w:behaviors>
          <w:behavior w:val="content"/>
        </w:behaviors>
        <w:guid w:val="{F1E71CDB-F239-4A9D-8546-2DE79A606C07}"/>
      </w:docPartPr>
      <w:docPartBody>
        <w:p w:rsidR="004B536C" w:rsidRDefault="004B536C" w:rsidP="004B536C">
          <w:pPr>
            <w:pStyle w:val="F96D0D37341F40BFAEFC03E7AD3D8DF0"/>
          </w:pPr>
          <w:r w:rsidRPr="00C61C94">
            <w:rPr>
              <w:rStyle w:val="PlaceholderText"/>
            </w:rPr>
            <w:t>Choose an item.</w:t>
          </w:r>
        </w:p>
      </w:docPartBody>
    </w:docPart>
    <w:docPart>
      <w:docPartPr>
        <w:name w:val="2326732465D64A8C98921B6FAD3DD403"/>
        <w:category>
          <w:name w:val="General"/>
          <w:gallery w:val="placeholder"/>
        </w:category>
        <w:types>
          <w:type w:val="bbPlcHdr"/>
        </w:types>
        <w:behaviors>
          <w:behavior w:val="content"/>
        </w:behaviors>
        <w:guid w:val="{6BAC0720-82E8-46CF-91AE-60CB82A0DF6A}"/>
      </w:docPartPr>
      <w:docPartBody>
        <w:p w:rsidR="004B536C" w:rsidRDefault="004B536C" w:rsidP="004B536C">
          <w:pPr>
            <w:pStyle w:val="2326732465D64A8C98921B6FAD3DD403"/>
          </w:pPr>
          <w:r w:rsidRPr="00C61C94">
            <w:rPr>
              <w:rStyle w:val="PlaceholderText"/>
            </w:rPr>
            <w:t>Choose an item.</w:t>
          </w:r>
        </w:p>
      </w:docPartBody>
    </w:docPart>
    <w:docPart>
      <w:docPartPr>
        <w:name w:val="F2926811727F43688969A7DA7D05EEFF"/>
        <w:category>
          <w:name w:val="General"/>
          <w:gallery w:val="placeholder"/>
        </w:category>
        <w:types>
          <w:type w:val="bbPlcHdr"/>
        </w:types>
        <w:behaviors>
          <w:behavior w:val="content"/>
        </w:behaviors>
        <w:guid w:val="{20AC1EFE-A18F-4A4B-8ABA-CE877FF0B4A2}"/>
      </w:docPartPr>
      <w:docPartBody>
        <w:p w:rsidR="004B536C" w:rsidRDefault="004B536C" w:rsidP="004B536C">
          <w:pPr>
            <w:pStyle w:val="F2926811727F43688969A7DA7D05EEFF"/>
          </w:pPr>
          <w:r w:rsidRPr="00C61C94">
            <w:rPr>
              <w:rStyle w:val="PlaceholderText"/>
            </w:rPr>
            <w:t>Choose an item.</w:t>
          </w:r>
        </w:p>
      </w:docPartBody>
    </w:docPart>
    <w:docPart>
      <w:docPartPr>
        <w:name w:val="358F4C16AC3D4F64BA6E361134479452"/>
        <w:category>
          <w:name w:val="General"/>
          <w:gallery w:val="placeholder"/>
        </w:category>
        <w:types>
          <w:type w:val="bbPlcHdr"/>
        </w:types>
        <w:behaviors>
          <w:behavior w:val="content"/>
        </w:behaviors>
        <w:guid w:val="{FC27B574-4318-4B81-B799-253529047234}"/>
      </w:docPartPr>
      <w:docPartBody>
        <w:p w:rsidR="004B536C" w:rsidRDefault="004B536C" w:rsidP="004B536C">
          <w:pPr>
            <w:pStyle w:val="358F4C16AC3D4F64BA6E361134479452"/>
          </w:pPr>
          <w:r w:rsidRPr="00C61C94">
            <w:rPr>
              <w:rStyle w:val="PlaceholderText"/>
            </w:rPr>
            <w:t>Choose an item.</w:t>
          </w:r>
        </w:p>
      </w:docPartBody>
    </w:docPart>
    <w:docPart>
      <w:docPartPr>
        <w:name w:val="DBA82EB3E1E24AD6BC0A9F140567444D"/>
        <w:category>
          <w:name w:val="General"/>
          <w:gallery w:val="placeholder"/>
        </w:category>
        <w:types>
          <w:type w:val="bbPlcHdr"/>
        </w:types>
        <w:behaviors>
          <w:behavior w:val="content"/>
        </w:behaviors>
        <w:guid w:val="{BE592E9D-05C6-4007-B731-2F5EE378EE52}"/>
      </w:docPartPr>
      <w:docPartBody>
        <w:p w:rsidR="004B536C" w:rsidRDefault="004B536C" w:rsidP="004B536C">
          <w:pPr>
            <w:pStyle w:val="DBA82EB3E1E24AD6BC0A9F140567444D"/>
          </w:pPr>
          <w:r w:rsidRPr="00C61C94">
            <w:rPr>
              <w:rStyle w:val="PlaceholderText"/>
            </w:rPr>
            <w:t>Choose an item.</w:t>
          </w:r>
        </w:p>
      </w:docPartBody>
    </w:docPart>
    <w:docPart>
      <w:docPartPr>
        <w:name w:val="5691721A1DA84B8F85430A5E0A198080"/>
        <w:category>
          <w:name w:val="General"/>
          <w:gallery w:val="placeholder"/>
        </w:category>
        <w:types>
          <w:type w:val="bbPlcHdr"/>
        </w:types>
        <w:behaviors>
          <w:behavior w:val="content"/>
        </w:behaviors>
        <w:guid w:val="{BB8D9308-CA6B-4FC4-A44B-48AB960F7818}"/>
      </w:docPartPr>
      <w:docPartBody>
        <w:p w:rsidR="004B536C" w:rsidRDefault="004B536C" w:rsidP="004B536C">
          <w:pPr>
            <w:pStyle w:val="5691721A1DA84B8F85430A5E0A198080"/>
          </w:pPr>
          <w:r w:rsidRPr="00C61C94">
            <w:rPr>
              <w:rStyle w:val="PlaceholderText"/>
            </w:rPr>
            <w:t>Choose an item.</w:t>
          </w:r>
        </w:p>
      </w:docPartBody>
    </w:docPart>
    <w:docPart>
      <w:docPartPr>
        <w:name w:val="E483FD74A88B42328918C8A9DA015695"/>
        <w:category>
          <w:name w:val="General"/>
          <w:gallery w:val="placeholder"/>
        </w:category>
        <w:types>
          <w:type w:val="bbPlcHdr"/>
        </w:types>
        <w:behaviors>
          <w:behavior w:val="content"/>
        </w:behaviors>
        <w:guid w:val="{728CBFF3-E93D-4B75-80A4-AD5D61E0ADD0}"/>
      </w:docPartPr>
      <w:docPartBody>
        <w:p w:rsidR="004B536C" w:rsidRDefault="004B536C" w:rsidP="004B536C">
          <w:pPr>
            <w:pStyle w:val="E483FD74A88B42328918C8A9DA015695"/>
          </w:pPr>
          <w:r w:rsidRPr="00C61C94">
            <w:rPr>
              <w:rStyle w:val="PlaceholderText"/>
            </w:rPr>
            <w:t>Choose an item.</w:t>
          </w:r>
        </w:p>
      </w:docPartBody>
    </w:docPart>
    <w:docPart>
      <w:docPartPr>
        <w:name w:val="F6B4C06D17324F7CB457F5008C32120B"/>
        <w:category>
          <w:name w:val="General"/>
          <w:gallery w:val="placeholder"/>
        </w:category>
        <w:types>
          <w:type w:val="bbPlcHdr"/>
        </w:types>
        <w:behaviors>
          <w:behavior w:val="content"/>
        </w:behaviors>
        <w:guid w:val="{98388831-161F-49A5-92AF-6096A0F238DE}"/>
      </w:docPartPr>
      <w:docPartBody>
        <w:p w:rsidR="004B536C" w:rsidRDefault="004B536C" w:rsidP="004B536C">
          <w:pPr>
            <w:pStyle w:val="F6B4C06D17324F7CB457F5008C32120B"/>
          </w:pPr>
          <w:r w:rsidRPr="00C61C94">
            <w:rPr>
              <w:rStyle w:val="PlaceholderText"/>
            </w:rPr>
            <w:t>Choose an item.</w:t>
          </w:r>
        </w:p>
      </w:docPartBody>
    </w:docPart>
    <w:docPart>
      <w:docPartPr>
        <w:name w:val="F0FDE4C52390457FB1F7B44F59D78685"/>
        <w:category>
          <w:name w:val="General"/>
          <w:gallery w:val="placeholder"/>
        </w:category>
        <w:types>
          <w:type w:val="bbPlcHdr"/>
        </w:types>
        <w:behaviors>
          <w:behavior w:val="content"/>
        </w:behaviors>
        <w:guid w:val="{7F1159CC-F335-4FD9-90D7-425C6C4B8C98}"/>
      </w:docPartPr>
      <w:docPartBody>
        <w:p w:rsidR="004B536C" w:rsidRDefault="004B536C" w:rsidP="004B536C">
          <w:pPr>
            <w:pStyle w:val="F0FDE4C52390457FB1F7B44F59D78685"/>
          </w:pPr>
          <w:r w:rsidRPr="00C61C94">
            <w:rPr>
              <w:rStyle w:val="PlaceholderText"/>
            </w:rPr>
            <w:t>Choose an item.</w:t>
          </w:r>
        </w:p>
      </w:docPartBody>
    </w:docPart>
    <w:docPart>
      <w:docPartPr>
        <w:name w:val="2AEA1568D58E4BCFAA5DFE1237D5E2D5"/>
        <w:category>
          <w:name w:val="General"/>
          <w:gallery w:val="placeholder"/>
        </w:category>
        <w:types>
          <w:type w:val="bbPlcHdr"/>
        </w:types>
        <w:behaviors>
          <w:behavior w:val="content"/>
        </w:behaviors>
        <w:guid w:val="{55D2A9C8-C913-48A6-9BE2-B5B41B3A568C}"/>
      </w:docPartPr>
      <w:docPartBody>
        <w:p w:rsidR="004B536C" w:rsidRDefault="004B536C" w:rsidP="004B536C">
          <w:pPr>
            <w:pStyle w:val="2AEA1568D58E4BCFAA5DFE1237D5E2D5"/>
          </w:pPr>
          <w:r w:rsidRPr="00C61C94">
            <w:rPr>
              <w:rStyle w:val="PlaceholderText"/>
            </w:rPr>
            <w:t>Choose an item.</w:t>
          </w:r>
        </w:p>
      </w:docPartBody>
    </w:docPart>
    <w:docPart>
      <w:docPartPr>
        <w:name w:val="F16CC0A17B7642F788C8E29949D6F5B9"/>
        <w:category>
          <w:name w:val="General"/>
          <w:gallery w:val="placeholder"/>
        </w:category>
        <w:types>
          <w:type w:val="bbPlcHdr"/>
        </w:types>
        <w:behaviors>
          <w:behavior w:val="content"/>
        </w:behaviors>
        <w:guid w:val="{7333CD41-2E06-4BA3-9323-6654D6BDA98F}"/>
      </w:docPartPr>
      <w:docPartBody>
        <w:p w:rsidR="004B536C" w:rsidRDefault="004B536C" w:rsidP="004B536C">
          <w:pPr>
            <w:pStyle w:val="F16CC0A17B7642F788C8E29949D6F5B9"/>
          </w:pPr>
          <w:r w:rsidRPr="00C61C94">
            <w:rPr>
              <w:rStyle w:val="PlaceholderText"/>
            </w:rPr>
            <w:t>Choose an item.</w:t>
          </w:r>
        </w:p>
      </w:docPartBody>
    </w:docPart>
    <w:docPart>
      <w:docPartPr>
        <w:name w:val="B72BD718D0494E148B1C501614FD7DDD"/>
        <w:category>
          <w:name w:val="General"/>
          <w:gallery w:val="placeholder"/>
        </w:category>
        <w:types>
          <w:type w:val="bbPlcHdr"/>
        </w:types>
        <w:behaviors>
          <w:behavior w:val="content"/>
        </w:behaviors>
        <w:guid w:val="{04850DCD-FE91-4CDA-914F-91215B5C00B7}"/>
      </w:docPartPr>
      <w:docPartBody>
        <w:p w:rsidR="004B536C" w:rsidRDefault="004B536C" w:rsidP="004B536C">
          <w:pPr>
            <w:pStyle w:val="B72BD718D0494E148B1C501614FD7DDD"/>
          </w:pPr>
          <w:r w:rsidRPr="00C61C94">
            <w:rPr>
              <w:rStyle w:val="PlaceholderText"/>
            </w:rPr>
            <w:t>Choose an item.</w:t>
          </w:r>
        </w:p>
      </w:docPartBody>
    </w:docPart>
    <w:docPart>
      <w:docPartPr>
        <w:name w:val="292A8A61596C46729C15F014884B209E"/>
        <w:category>
          <w:name w:val="General"/>
          <w:gallery w:val="placeholder"/>
        </w:category>
        <w:types>
          <w:type w:val="bbPlcHdr"/>
        </w:types>
        <w:behaviors>
          <w:behavior w:val="content"/>
        </w:behaviors>
        <w:guid w:val="{D2E03E86-C2A9-4338-9973-AC4E115FAAD7}"/>
      </w:docPartPr>
      <w:docPartBody>
        <w:p w:rsidR="004B536C" w:rsidRDefault="004B536C" w:rsidP="004B536C">
          <w:pPr>
            <w:pStyle w:val="292A8A61596C46729C15F014884B209E"/>
          </w:pPr>
          <w:r w:rsidRPr="00C61C94">
            <w:rPr>
              <w:rStyle w:val="PlaceholderText"/>
            </w:rPr>
            <w:t>Choose an item.</w:t>
          </w:r>
        </w:p>
      </w:docPartBody>
    </w:docPart>
    <w:docPart>
      <w:docPartPr>
        <w:name w:val="23131F7221654B2BBD9D4A8F8327FE88"/>
        <w:category>
          <w:name w:val="General"/>
          <w:gallery w:val="placeholder"/>
        </w:category>
        <w:types>
          <w:type w:val="bbPlcHdr"/>
        </w:types>
        <w:behaviors>
          <w:behavior w:val="content"/>
        </w:behaviors>
        <w:guid w:val="{A8DF73C7-052E-4633-860E-3A42804E00FA}"/>
      </w:docPartPr>
      <w:docPartBody>
        <w:p w:rsidR="004B536C" w:rsidRDefault="004B536C" w:rsidP="004B536C">
          <w:pPr>
            <w:pStyle w:val="23131F7221654B2BBD9D4A8F8327FE88"/>
          </w:pPr>
          <w:r w:rsidRPr="00C61C94">
            <w:rPr>
              <w:rStyle w:val="PlaceholderText"/>
            </w:rPr>
            <w:t>Choose an item.</w:t>
          </w:r>
        </w:p>
      </w:docPartBody>
    </w:docPart>
    <w:docPart>
      <w:docPartPr>
        <w:name w:val="7A2424C3770C44FC8B5FC404E8894D84"/>
        <w:category>
          <w:name w:val="General"/>
          <w:gallery w:val="placeholder"/>
        </w:category>
        <w:types>
          <w:type w:val="bbPlcHdr"/>
        </w:types>
        <w:behaviors>
          <w:behavior w:val="content"/>
        </w:behaviors>
        <w:guid w:val="{01A1D7FB-2F78-4E80-9A72-4A8DD13E6AC9}"/>
      </w:docPartPr>
      <w:docPartBody>
        <w:p w:rsidR="004B536C" w:rsidRDefault="004B536C" w:rsidP="004B536C">
          <w:pPr>
            <w:pStyle w:val="7A2424C3770C44FC8B5FC404E8894D84"/>
          </w:pPr>
          <w:r w:rsidRPr="00C61C94">
            <w:rPr>
              <w:rStyle w:val="PlaceholderText"/>
            </w:rPr>
            <w:t>Choose an item.</w:t>
          </w:r>
        </w:p>
      </w:docPartBody>
    </w:docPart>
    <w:docPart>
      <w:docPartPr>
        <w:name w:val="08D0F0EF57454769BCB7DD01FB17AFF2"/>
        <w:category>
          <w:name w:val="General"/>
          <w:gallery w:val="placeholder"/>
        </w:category>
        <w:types>
          <w:type w:val="bbPlcHdr"/>
        </w:types>
        <w:behaviors>
          <w:behavior w:val="content"/>
        </w:behaviors>
        <w:guid w:val="{D019BF7C-C10E-4032-B717-20901651AD51}"/>
      </w:docPartPr>
      <w:docPartBody>
        <w:p w:rsidR="004B536C" w:rsidRDefault="004B536C" w:rsidP="004B536C">
          <w:pPr>
            <w:pStyle w:val="08D0F0EF57454769BCB7DD01FB17AFF2"/>
          </w:pPr>
          <w:r w:rsidRPr="00C61C94">
            <w:rPr>
              <w:rStyle w:val="PlaceholderText"/>
            </w:rPr>
            <w:t>Choose an item.</w:t>
          </w:r>
        </w:p>
      </w:docPartBody>
    </w:docPart>
    <w:docPart>
      <w:docPartPr>
        <w:name w:val="294F33CBE4D945FDBB297E57C194E9E9"/>
        <w:category>
          <w:name w:val="General"/>
          <w:gallery w:val="placeholder"/>
        </w:category>
        <w:types>
          <w:type w:val="bbPlcHdr"/>
        </w:types>
        <w:behaviors>
          <w:behavior w:val="content"/>
        </w:behaviors>
        <w:guid w:val="{0C63CCFB-85B0-4ADE-898E-FC417B99B559}"/>
      </w:docPartPr>
      <w:docPartBody>
        <w:p w:rsidR="004B536C" w:rsidRDefault="004B536C" w:rsidP="004B536C">
          <w:pPr>
            <w:pStyle w:val="294F33CBE4D945FDBB297E57C194E9E9"/>
          </w:pPr>
          <w:r w:rsidRPr="00C61C94">
            <w:rPr>
              <w:rStyle w:val="PlaceholderText"/>
            </w:rPr>
            <w:t>Choose an item.</w:t>
          </w:r>
        </w:p>
      </w:docPartBody>
    </w:docPart>
    <w:docPart>
      <w:docPartPr>
        <w:name w:val="DA046E099F1B46D9BDD8B75E75D2C838"/>
        <w:category>
          <w:name w:val="General"/>
          <w:gallery w:val="placeholder"/>
        </w:category>
        <w:types>
          <w:type w:val="bbPlcHdr"/>
        </w:types>
        <w:behaviors>
          <w:behavior w:val="content"/>
        </w:behaviors>
        <w:guid w:val="{59C0FF03-D3B4-4116-9E0B-950EAA5685F5}"/>
      </w:docPartPr>
      <w:docPartBody>
        <w:p w:rsidR="004B536C" w:rsidRDefault="004B536C" w:rsidP="004B536C">
          <w:pPr>
            <w:pStyle w:val="DA046E099F1B46D9BDD8B75E75D2C838"/>
          </w:pPr>
          <w:r w:rsidRPr="00C61C94">
            <w:rPr>
              <w:rStyle w:val="PlaceholderText"/>
            </w:rPr>
            <w:t>Choose an item.</w:t>
          </w:r>
        </w:p>
      </w:docPartBody>
    </w:docPart>
    <w:docPart>
      <w:docPartPr>
        <w:name w:val="38F3EA2070AC492EA4A8CC8CF128DC07"/>
        <w:category>
          <w:name w:val="General"/>
          <w:gallery w:val="placeholder"/>
        </w:category>
        <w:types>
          <w:type w:val="bbPlcHdr"/>
        </w:types>
        <w:behaviors>
          <w:behavior w:val="content"/>
        </w:behaviors>
        <w:guid w:val="{E22D35EA-3D38-4E96-8F9B-583B069977FE}"/>
      </w:docPartPr>
      <w:docPartBody>
        <w:p w:rsidR="004B536C" w:rsidRDefault="004B536C" w:rsidP="004B536C">
          <w:pPr>
            <w:pStyle w:val="38F3EA2070AC492EA4A8CC8CF128DC07"/>
          </w:pPr>
          <w:r w:rsidRPr="00C61C94">
            <w:rPr>
              <w:rStyle w:val="PlaceholderText"/>
            </w:rPr>
            <w:t>Choose an item.</w:t>
          </w:r>
        </w:p>
      </w:docPartBody>
    </w:docPart>
    <w:docPart>
      <w:docPartPr>
        <w:name w:val="BB1AD10B6FC8424A94799A667473D43A"/>
        <w:category>
          <w:name w:val="General"/>
          <w:gallery w:val="placeholder"/>
        </w:category>
        <w:types>
          <w:type w:val="bbPlcHdr"/>
        </w:types>
        <w:behaviors>
          <w:behavior w:val="content"/>
        </w:behaviors>
        <w:guid w:val="{448C934A-8DEF-4CF4-84ED-863A87FA16D7}"/>
      </w:docPartPr>
      <w:docPartBody>
        <w:p w:rsidR="004B536C" w:rsidRDefault="004B536C" w:rsidP="004B536C">
          <w:pPr>
            <w:pStyle w:val="BB1AD10B6FC8424A94799A667473D43A"/>
          </w:pPr>
          <w:r w:rsidRPr="00C61C94">
            <w:rPr>
              <w:rStyle w:val="PlaceholderText"/>
            </w:rPr>
            <w:t>Choose an item.</w:t>
          </w:r>
        </w:p>
      </w:docPartBody>
    </w:docPart>
    <w:docPart>
      <w:docPartPr>
        <w:name w:val="8726460730D04610BB5287D34078592D"/>
        <w:category>
          <w:name w:val="General"/>
          <w:gallery w:val="placeholder"/>
        </w:category>
        <w:types>
          <w:type w:val="bbPlcHdr"/>
        </w:types>
        <w:behaviors>
          <w:behavior w:val="content"/>
        </w:behaviors>
        <w:guid w:val="{1034818C-5924-4671-A01D-D08217718BAB}"/>
      </w:docPartPr>
      <w:docPartBody>
        <w:p w:rsidR="004B536C" w:rsidRDefault="004B536C" w:rsidP="004B536C">
          <w:pPr>
            <w:pStyle w:val="8726460730D04610BB5287D34078592D"/>
          </w:pPr>
          <w:r w:rsidRPr="00C61C94">
            <w:rPr>
              <w:rStyle w:val="PlaceholderText"/>
            </w:rPr>
            <w:t>Choose an item.</w:t>
          </w:r>
        </w:p>
      </w:docPartBody>
    </w:docPart>
    <w:docPart>
      <w:docPartPr>
        <w:name w:val="5F0C24979B124B168E285451BC434A73"/>
        <w:category>
          <w:name w:val="General"/>
          <w:gallery w:val="placeholder"/>
        </w:category>
        <w:types>
          <w:type w:val="bbPlcHdr"/>
        </w:types>
        <w:behaviors>
          <w:behavior w:val="content"/>
        </w:behaviors>
        <w:guid w:val="{1321B880-0F2F-44DB-9BB9-090D45299267}"/>
      </w:docPartPr>
      <w:docPartBody>
        <w:p w:rsidR="004B536C" w:rsidRDefault="004B536C" w:rsidP="004B536C">
          <w:pPr>
            <w:pStyle w:val="5F0C24979B124B168E285451BC434A73"/>
          </w:pPr>
          <w:r w:rsidRPr="00C61C94">
            <w:rPr>
              <w:rStyle w:val="PlaceholderText"/>
            </w:rPr>
            <w:t>Choose an item.</w:t>
          </w:r>
        </w:p>
      </w:docPartBody>
    </w:docPart>
    <w:docPart>
      <w:docPartPr>
        <w:name w:val="DB6E918BDA7146CAB4C4C4A99020D9D7"/>
        <w:category>
          <w:name w:val="General"/>
          <w:gallery w:val="placeholder"/>
        </w:category>
        <w:types>
          <w:type w:val="bbPlcHdr"/>
        </w:types>
        <w:behaviors>
          <w:behavior w:val="content"/>
        </w:behaviors>
        <w:guid w:val="{F692EEF4-84A7-482E-A0A7-E841B1E2FA36}"/>
      </w:docPartPr>
      <w:docPartBody>
        <w:p w:rsidR="004B536C" w:rsidRDefault="004B536C" w:rsidP="004B536C">
          <w:pPr>
            <w:pStyle w:val="DB6E918BDA7146CAB4C4C4A99020D9D7"/>
          </w:pPr>
          <w:r w:rsidRPr="00C61C94">
            <w:rPr>
              <w:rStyle w:val="PlaceholderText"/>
            </w:rPr>
            <w:t>Choose an item.</w:t>
          </w:r>
        </w:p>
      </w:docPartBody>
    </w:docPart>
    <w:docPart>
      <w:docPartPr>
        <w:name w:val="9DE3FBA19074416E8066DA208B2D8477"/>
        <w:category>
          <w:name w:val="General"/>
          <w:gallery w:val="placeholder"/>
        </w:category>
        <w:types>
          <w:type w:val="bbPlcHdr"/>
        </w:types>
        <w:behaviors>
          <w:behavior w:val="content"/>
        </w:behaviors>
        <w:guid w:val="{9744C8E8-114D-4841-8AF5-BE2D902A80A2}"/>
      </w:docPartPr>
      <w:docPartBody>
        <w:p w:rsidR="004B536C" w:rsidRDefault="004B536C" w:rsidP="004B536C">
          <w:pPr>
            <w:pStyle w:val="9DE3FBA19074416E8066DA208B2D8477"/>
          </w:pPr>
          <w:r w:rsidRPr="00C61C94">
            <w:rPr>
              <w:rStyle w:val="PlaceholderText"/>
            </w:rPr>
            <w:t>Choose an item.</w:t>
          </w:r>
        </w:p>
      </w:docPartBody>
    </w:docPart>
    <w:docPart>
      <w:docPartPr>
        <w:name w:val="6295036BC7214AC19EDA3C1E63D7EA11"/>
        <w:category>
          <w:name w:val="General"/>
          <w:gallery w:val="placeholder"/>
        </w:category>
        <w:types>
          <w:type w:val="bbPlcHdr"/>
        </w:types>
        <w:behaviors>
          <w:behavior w:val="content"/>
        </w:behaviors>
        <w:guid w:val="{B21E3411-E7F4-4552-A3EA-C14F0305D18F}"/>
      </w:docPartPr>
      <w:docPartBody>
        <w:p w:rsidR="004B536C" w:rsidRDefault="004B536C" w:rsidP="004B536C">
          <w:pPr>
            <w:pStyle w:val="6295036BC7214AC19EDA3C1E63D7EA11"/>
          </w:pPr>
          <w:r w:rsidRPr="00C61C94">
            <w:rPr>
              <w:rStyle w:val="PlaceholderText"/>
            </w:rPr>
            <w:t>Choose an item.</w:t>
          </w:r>
        </w:p>
      </w:docPartBody>
    </w:docPart>
    <w:docPart>
      <w:docPartPr>
        <w:name w:val="26A992A8398049AFB3BAFCA9AC458002"/>
        <w:category>
          <w:name w:val="General"/>
          <w:gallery w:val="placeholder"/>
        </w:category>
        <w:types>
          <w:type w:val="bbPlcHdr"/>
        </w:types>
        <w:behaviors>
          <w:behavior w:val="content"/>
        </w:behaviors>
        <w:guid w:val="{8E4FCC01-CAB9-49A8-98EC-9E3E6F964440}"/>
      </w:docPartPr>
      <w:docPartBody>
        <w:p w:rsidR="004B536C" w:rsidRDefault="004B536C" w:rsidP="004B536C">
          <w:pPr>
            <w:pStyle w:val="26A992A8398049AFB3BAFCA9AC458002"/>
          </w:pPr>
          <w:r w:rsidRPr="00C61C94">
            <w:rPr>
              <w:rStyle w:val="PlaceholderText"/>
            </w:rPr>
            <w:t>Choose an item.</w:t>
          </w:r>
        </w:p>
      </w:docPartBody>
    </w:docPart>
    <w:docPart>
      <w:docPartPr>
        <w:name w:val="C162D9F005C44EA98568EF361CF663FE"/>
        <w:category>
          <w:name w:val="General"/>
          <w:gallery w:val="placeholder"/>
        </w:category>
        <w:types>
          <w:type w:val="bbPlcHdr"/>
        </w:types>
        <w:behaviors>
          <w:behavior w:val="content"/>
        </w:behaviors>
        <w:guid w:val="{8FA62AF4-34C8-47EA-86D9-C9E85DA39C2D}"/>
      </w:docPartPr>
      <w:docPartBody>
        <w:p w:rsidR="004B536C" w:rsidRDefault="004B536C" w:rsidP="004B536C">
          <w:pPr>
            <w:pStyle w:val="C162D9F005C44EA98568EF361CF663FE"/>
          </w:pPr>
          <w:r w:rsidRPr="00C61C94">
            <w:rPr>
              <w:rStyle w:val="PlaceholderText"/>
            </w:rPr>
            <w:t>Choose an item.</w:t>
          </w:r>
        </w:p>
      </w:docPartBody>
    </w:docPart>
    <w:docPart>
      <w:docPartPr>
        <w:name w:val="2B044230E35E471DAB56F5567ED70960"/>
        <w:category>
          <w:name w:val="General"/>
          <w:gallery w:val="placeholder"/>
        </w:category>
        <w:types>
          <w:type w:val="bbPlcHdr"/>
        </w:types>
        <w:behaviors>
          <w:behavior w:val="content"/>
        </w:behaviors>
        <w:guid w:val="{7F20DB53-D00B-4785-9657-454457ABB0F8}"/>
      </w:docPartPr>
      <w:docPartBody>
        <w:p w:rsidR="004B536C" w:rsidRDefault="004B536C" w:rsidP="004B536C">
          <w:pPr>
            <w:pStyle w:val="2B044230E35E471DAB56F5567ED70960"/>
          </w:pPr>
          <w:r w:rsidRPr="00C61C94">
            <w:rPr>
              <w:rStyle w:val="PlaceholderText"/>
            </w:rPr>
            <w:t>Choose an item.</w:t>
          </w:r>
        </w:p>
      </w:docPartBody>
    </w:docPart>
    <w:docPart>
      <w:docPartPr>
        <w:name w:val="36625BDF631C4ACF96EB59490E368383"/>
        <w:category>
          <w:name w:val="General"/>
          <w:gallery w:val="placeholder"/>
        </w:category>
        <w:types>
          <w:type w:val="bbPlcHdr"/>
        </w:types>
        <w:behaviors>
          <w:behavior w:val="content"/>
        </w:behaviors>
        <w:guid w:val="{6656B521-CB10-4001-9C50-6652229FC15F}"/>
      </w:docPartPr>
      <w:docPartBody>
        <w:p w:rsidR="004B536C" w:rsidRDefault="004B536C" w:rsidP="004B536C">
          <w:pPr>
            <w:pStyle w:val="36625BDF631C4ACF96EB59490E368383"/>
          </w:pPr>
          <w:r w:rsidRPr="00C61C94">
            <w:rPr>
              <w:rStyle w:val="PlaceholderText"/>
            </w:rPr>
            <w:t>Choose an item.</w:t>
          </w:r>
        </w:p>
      </w:docPartBody>
    </w:docPart>
    <w:docPart>
      <w:docPartPr>
        <w:name w:val="70ACA370A9C741A99F6F4F1180B0F647"/>
        <w:category>
          <w:name w:val="General"/>
          <w:gallery w:val="placeholder"/>
        </w:category>
        <w:types>
          <w:type w:val="bbPlcHdr"/>
        </w:types>
        <w:behaviors>
          <w:behavior w:val="content"/>
        </w:behaviors>
        <w:guid w:val="{7E4D1088-2F06-4470-987A-F7F61E527AA8}"/>
      </w:docPartPr>
      <w:docPartBody>
        <w:p w:rsidR="004B536C" w:rsidRDefault="004B536C" w:rsidP="004B536C">
          <w:pPr>
            <w:pStyle w:val="70ACA370A9C741A99F6F4F1180B0F647"/>
          </w:pPr>
          <w:r w:rsidRPr="00C61C94">
            <w:rPr>
              <w:rStyle w:val="PlaceholderText"/>
            </w:rPr>
            <w:t>Choose an item.</w:t>
          </w:r>
        </w:p>
      </w:docPartBody>
    </w:docPart>
    <w:docPart>
      <w:docPartPr>
        <w:name w:val="C078EAB01AF04E83B2FDB99533AD76B4"/>
        <w:category>
          <w:name w:val="General"/>
          <w:gallery w:val="placeholder"/>
        </w:category>
        <w:types>
          <w:type w:val="bbPlcHdr"/>
        </w:types>
        <w:behaviors>
          <w:behavior w:val="content"/>
        </w:behaviors>
        <w:guid w:val="{0A8AEA9F-4F76-4C8B-AE07-6896A391FA17}"/>
      </w:docPartPr>
      <w:docPartBody>
        <w:p w:rsidR="004B536C" w:rsidRDefault="004B536C" w:rsidP="004B536C">
          <w:pPr>
            <w:pStyle w:val="C078EAB01AF04E83B2FDB99533AD76B4"/>
          </w:pPr>
          <w:r w:rsidRPr="00C61C94">
            <w:rPr>
              <w:rStyle w:val="PlaceholderText"/>
            </w:rPr>
            <w:t>Choose an item.</w:t>
          </w:r>
        </w:p>
      </w:docPartBody>
    </w:docPart>
    <w:docPart>
      <w:docPartPr>
        <w:name w:val="2100EF965E9C4DBA861BA9F72A04472D"/>
        <w:category>
          <w:name w:val="General"/>
          <w:gallery w:val="placeholder"/>
        </w:category>
        <w:types>
          <w:type w:val="bbPlcHdr"/>
        </w:types>
        <w:behaviors>
          <w:behavior w:val="content"/>
        </w:behaviors>
        <w:guid w:val="{DCBBC2AB-4316-44AE-8902-C945B7E1167E}"/>
      </w:docPartPr>
      <w:docPartBody>
        <w:p w:rsidR="004B536C" w:rsidRDefault="004B536C" w:rsidP="004B536C">
          <w:pPr>
            <w:pStyle w:val="2100EF965E9C4DBA861BA9F72A04472D"/>
          </w:pPr>
          <w:r w:rsidRPr="00C61C94">
            <w:rPr>
              <w:rStyle w:val="PlaceholderText"/>
            </w:rPr>
            <w:t>Choose an item.</w:t>
          </w:r>
        </w:p>
      </w:docPartBody>
    </w:docPart>
    <w:docPart>
      <w:docPartPr>
        <w:name w:val="A52B88D6F61B4C459B04E9B51AF63CCA"/>
        <w:category>
          <w:name w:val="General"/>
          <w:gallery w:val="placeholder"/>
        </w:category>
        <w:types>
          <w:type w:val="bbPlcHdr"/>
        </w:types>
        <w:behaviors>
          <w:behavior w:val="content"/>
        </w:behaviors>
        <w:guid w:val="{A1A0A207-FA2D-4E03-92C3-A267470F374C}"/>
      </w:docPartPr>
      <w:docPartBody>
        <w:p w:rsidR="004B536C" w:rsidRDefault="004B536C" w:rsidP="004B536C">
          <w:pPr>
            <w:pStyle w:val="A52B88D6F61B4C459B04E9B51AF63CCA"/>
          </w:pPr>
          <w:r w:rsidRPr="00C61C94">
            <w:rPr>
              <w:rStyle w:val="PlaceholderText"/>
            </w:rPr>
            <w:t>Choose an item.</w:t>
          </w:r>
        </w:p>
      </w:docPartBody>
    </w:docPart>
    <w:docPart>
      <w:docPartPr>
        <w:name w:val="F832AD8D07C84BE2BF1AB8443C804F63"/>
        <w:category>
          <w:name w:val="General"/>
          <w:gallery w:val="placeholder"/>
        </w:category>
        <w:types>
          <w:type w:val="bbPlcHdr"/>
        </w:types>
        <w:behaviors>
          <w:behavior w:val="content"/>
        </w:behaviors>
        <w:guid w:val="{445E3DD6-27B9-4454-983F-BBE8249BAB66}"/>
      </w:docPartPr>
      <w:docPartBody>
        <w:p w:rsidR="004B536C" w:rsidRDefault="004B536C" w:rsidP="004B536C">
          <w:pPr>
            <w:pStyle w:val="F832AD8D07C84BE2BF1AB8443C804F63"/>
          </w:pPr>
          <w:r w:rsidRPr="00C61C94">
            <w:rPr>
              <w:rStyle w:val="PlaceholderText"/>
            </w:rPr>
            <w:t>Choose an item.</w:t>
          </w:r>
        </w:p>
      </w:docPartBody>
    </w:docPart>
    <w:docPart>
      <w:docPartPr>
        <w:name w:val="4E5E00D177604B5D8317F8BCF987023F"/>
        <w:category>
          <w:name w:val="General"/>
          <w:gallery w:val="placeholder"/>
        </w:category>
        <w:types>
          <w:type w:val="bbPlcHdr"/>
        </w:types>
        <w:behaviors>
          <w:behavior w:val="content"/>
        </w:behaviors>
        <w:guid w:val="{F97448F4-A34B-4CAB-A1D0-95B8189A9D5E}"/>
      </w:docPartPr>
      <w:docPartBody>
        <w:p w:rsidR="004B536C" w:rsidRDefault="004B536C" w:rsidP="004B536C">
          <w:pPr>
            <w:pStyle w:val="4E5E00D177604B5D8317F8BCF987023F"/>
          </w:pPr>
          <w:r w:rsidRPr="00C61C94">
            <w:rPr>
              <w:rStyle w:val="PlaceholderText"/>
            </w:rPr>
            <w:t>Choose an item.</w:t>
          </w:r>
        </w:p>
      </w:docPartBody>
    </w:docPart>
    <w:docPart>
      <w:docPartPr>
        <w:name w:val="38AAF08667394AA48222F8DB149547CB"/>
        <w:category>
          <w:name w:val="General"/>
          <w:gallery w:val="placeholder"/>
        </w:category>
        <w:types>
          <w:type w:val="bbPlcHdr"/>
        </w:types>
        <w:behaviors>
          <w:behavior w:val="content"/>
        </w:behaviors>
        <w:guid w:val="{A37233BA-EF1D-4F19-B744-BD6C54368E31}"/>
      </w:docPartPr>
      <w:docPartBody>
        <w:p w:rsidR="004B536C" w:rsidRDefault="004B536C" w:rsidP="004B536C">
          <w:pPr>
            <w:pStyle w:val="38AAF08667394AA48222F8DB149547CB"/>
          </w:pPr>
          <w:r w:rsidRPr="00C61C94">
            <w:rPr>
              <w:rStyle w:val="PlaceholderText"/>
            </w:rPr>
            <w:t>Choose an item.</w:t>
          </w:r>
        </w:p>
      </w:docPartBody>
    </w:docPart>
    <w:docPart>
      <w:docPartPr>
        <w:name w:val="4A74C3C49281405F875DB3116011F275"/>
        <w:category>
          <w:name w:val="General"/>
          <w:gallery w:val="placeholder"/>
        </w:category>
        <w:types>
          <w:type w:val="bbPlcHdr"/>
        </w:types>
        <w:behaviors>
          <w:behavior w:val="content"/>
        </w:behaviors>
        <w:guid w:val="{4D1B1B6B-EAF6-48B8-BD68-4AE4D07C2C82}"/>
      </w:docPartPr>
      <w:docPartBody>
        <w:p w:rsidR="004B536C" w:rsidRDefault="004B536C" w:rsidP="004B536C">
          <w:pPr>
            <w:pStyle w:val="4A74C3C49281405F875DB3116011F275"/>
          </w:pPr>
          <w:r w:rsidRPr="00C61C94">
            <w:rPr>
              <w:rStyle w:val="PlaceholderText"/>
            </w:rPr>
            <w:t>Choose an item.</w:t>
          </w:r>
        </w:p>
      </w:docPartBody>
    </w:docPart>
    <w:docPart>
      <w:docPartPr>
        <w:name w:val="4677A34DC4464F31A5D824F47F71BD30"/>
        <w:category>
          <w:name w:val="General"/>
          <w:gallery w:val="placeholder"/>
        </w:category>
        <w:types>
          <w:type w:val="bbPlcHdr"/>
        </w:types>
        <w:behaviors>
          <w:behavior w:val="content"/>
        </w:behaviors>
        <w:guid w:val="{CC15C735-FCDD-48BF-92AC-94DDE6B6F854}"/>
      </w:docPartPr>
      <w:docPartBody>
        <w:p w:rsidR="004B536C" w:rsidRDefault="004B536C" w:rsidP="004B536C">
          <w:pPr>
            <w:pStyle w:val="4677A34DC4464F31A5D824F47F71BD30"/>
          </w:pPr>
          <w:r w:rsidRPr="00C61C94">
            <w:rPr>
              <w:rStyle w:val="PlaceholderText"/>
            </w:rPr>
            <w:t>Choose an item.</w:t>
          </w:r>
        </w:p>
      </w:docPartBody>
    </w:docPart>
    <w:docPart>
      <w:docPartPr>
        <w:name w:val="93D99F84B72C4247B5EFACF8F2F4527D"/>
        <w:category>
          <w:name w:val="General"/>
          <w:gallery w:val="placeholder"/>
        </w:category>
        <w:types>
          <w:type w:val="bbPlcHdr"/>
        </w:types>
        <w:behaviors>
          <w:behavior w:val="content"/>
        </w:behaviors>
        <w:guid w:val="{FAC88D88-FD90-4064-9EDB-9C5365A8F505}"/>
      </w:docPartPr>
      <w:docPartBody>
        <w:p w:rsidR="004B536C" w:rsidRDefault="004B536C" w:rsidP="004B536C">
          <w:pPr>
            <w:pStyle w:val="93D99F84B72C4247B5EFACF8F2F4527D"/>
          </w:pPr>
          <w:r w:rsidRPr="00C61C94">
            <w:rPr>
              <w:rStyle w:val="PlaceholderText"/>
            </w:rPr>
            <w:t>Choose an item.</w:t>
          </w:r>
        </w:p>
      </w:docPartBody>
    </w:docPart>
    <w:docPart>
      <w:docPartPr>
        <w:name w:val="C4BD750776504BDBAD8899E5FC29437F"/>
        <w:category>
          <w:name w:val="General"/>
          <w:gallery w:val="placeholder"/>
        </w:category>
        <w:types>
          <w:type w:val="bbPlcHdr"/>
        </w:types>
        <w:behaviors>
          <w:behavior w:val="content"/>
        </w:behaviors>
        <w:guid w:val="{704F5D5B-A865-41F9-B65A-2ED14ADAB6FB}"/>
      </w:docPartPr>
      <w:docPartBody>
        <w:p w:rsidR="004B536C" w:rsidRDefault="004B536C" w:rsidP="004B536C">
          <w:pPr>
            <w:pStyle w:val="C4BD750776504BDBAD8899E5FC29437F"/>
          </w:pPr>
          <w:r w:rsidRPr="00C61C94">
            <w:rPr>
              <w:rStyle w:val="PlaceholderText"/>
            </w:rPr>
            <w:t>Choose an item.</w:t>
          </w:r>
        </w:p>
      </w:docPartBody>
    </w:docPart>
    <w:docPart>
      <w:docPartPr>
        <w:name w:val="D5AF259ECB194CB1BEA66C0022CAD365"/>
        <w:category>
          <w:name w:val="General"/>
          <w:gallery w:val="placeholder"/>
        </w:category>
        <w:types>
          <w:type w:val="bbPlcHdr"/>
        </w:types>
        <w:behaviors>
          <w:behavior w:val="content"/>
        </w:behaviors>
        <w:guid w:val="{15AF8710-8D02-46FD-B632-35A94A353D33}"/>
      </w:docPartPr>
      <w:docPartBody>
        <w:p w:rsidR="004B536C" w:rsidRDefault="004B536C" w:rsidP="004B536C">
          <w:pPr>
            <w:pStyle w:val="D5AF259ECB194CB1BEA66C0022CAD365"/>
          </w:pPr>
          <w:r w:rsidRPr="00C61C94">
            <w:rPr>
              <w:rStyle w:val="PlaceholderText"/>
            </w:rPr>
            <w:t>Choose an item.</w:t>
          </w:r>
        </w:p>
      </w:docPartBody>
    </w:docPart>
    <w:docPart>
      <w:docPartPr>
        <w:name w:val="34699C99BB2441B28865A87BFF906C6F"/>
        <w:category>
          <w:name w:val="General"/>
          <w:gallery w:val="placeholder"/>
        </w:category>
        <w:types>
          <w:type w:val="bbPlcHdr"/>
        </w:types>
        <w:behaviors>
          <w:behavior w:val="content"/>
        </w:behaviors>
        <w:guid w:val="{91D8845B-51BD-4734-BBBA-347C1DBA879B}"/>
      </w:docPartPr>
      <w:docPartBody>
        <w:p w:rsidR="004B536C" w:rsidRDefault="004B536C" w:rsidP="004B536C">
          <w:pPr>
            <w:pStyle w:val="34699C99BB2441B28865A87BFF906C6F"/>
          </w:pPr>
          <w:r w:rsidRPr="00C61C94">
            <w:rPr>
              <w:rStyle w:val="PlaceholderText"/>
            </w:rPr>
            <w:t>Choose an item.</w:t>
          </w:r>
        </w:p>
      </w:docPartBody>
    </w:docPart>
    <w:docPart>
      <w:docPartPr>
        <w:name w:val="C367CAAFBDCD47F0B0BF3C6FBC4C57E6"/>
        <w:category>
          <w:name w:val="General"/>
          <w:gallery w:val="placeholder"/>
        </w:category>
        <w:types>
          <w:type w:val="bbPlcHdr"/>
        </w:types>
        <w:behaviors>
          <w:behavior w:val="content"/>
        </w:behaviors>
        <w:guid w:val="{6786E31F-172A-425B-AD04-EFEADB5FDF3D}"/>
      </w:docPartPr>
      <w:docPartBody>
        <w:p w:rsidR="004B536C" w:rsidRDefault="004B536C" w:rsidP="004B536C">
          <w:pPr>
            <w:pStyle w:val="C367CAAFBDCD47F0B0BF3C6FBC4C57E6"/>
          </w:pPr>
          <w:r w:rsidRPr="00C61C94">
            <w:rPr>
              <w:rStyle w:val="PlaceholderText"/>
            </w:rPr>
            <w:t>Choose an item.</w:t>
          </w:r>
        </w:p>
      </w:docPartBody>
    </w:docPart>
    <w:docPart>
      <w:docPartPr>
        <w:name w:val="61A3F9F68D1E488889CB5E30D73153F7"/>
        <w:category>
          <w:name w:val="General"/>
          <w:gallery w:val="placeholder"/>
        </w:category>
        <w:types>
          <w:type w:val="bbPlcHdr"/>
        </w:types>
        <w:behaviors>
          <w:behavior w:val="content"/>
        </w:behaviors>
        <w:guid w:val="{6DC81914-B5A3-4B0A-A0F8-E4B305959FF6}"/>
      </w:docPartPr>
      <w:docPartBody>
        <w:p w:rsidR="004B536C" w:rsidRDefault="004B536C" w:rsidP="004B536C">
          <w:pPr>
            <w:pStyle w:val="61A3F9F68D1E488889CB5E30D73153F7"/>
          </w:pPr>
          <w:r w:rsidRPr="00C61C94">
            <w:rPr>
              <w:rStyle w:val="PlaceholderText"/>
            </w:rPr>
            <w:t>Choose an item.</w:t>
          </w:r>
        </w:p>
      </w:docPartBody>
    </w:docPart>
    <w:docPart>
      <w:docPartPr>
        <w:name w:val="2A612978661F4B26B101FF49E0B9A532"/>
        <w:category>
          <w:name w:val="General"/>
          <w:gallery w:val="placeholder"/>
        </w:category>
        <w:types>
          <w:type w:val="bbPlcHdr"/>
        </w:types>
        <w:behaviors>
          <w:behavior w:val="content"/>
        </w:behaviors>
        <w:guid w:val="{AE68AA54-1D24-4504-88D2-CA4277CA93F1}"/>
      </w:docPartPr>
      <w:docPartBody>
        <w:p w:rsidR="004B536C" w:rsidRDefault="004B536C" w:rsidP="004B536C">
          <w:pPr>
            <w:pStyle w:val="2A612978661F4B26B101FF49E0B9A532"/>
          </w:pPr>
          <w:r w:rsidRPr="00C61C94">
            <w:rPr>
              <w:rStyle w:val="PlaceholderText"/>
            </w:rPr>
            <w:t>Choose an item.</w:t>
          </w:r>
        </w:p>
      </w:docPartBody>
    </w:docPart>
    <w:docPart>
      <w:docPartPr>
        <w:name w:val="077FB3CA410A4DD7AA358007993E688E"/>
        <w:category>
          <w:name w:val="General"/>
          <w:gallery w:val="placeholder"/>
        </w:category>
        <w:types>
          <w:type w:val="bbPlcHdr"/>
        </w:types>
        <w:behaviors>
          <w:behavior w:val="content"/>
        </w:behaviors>
        <w:guid w:val="{868AA25A-C4AE-418C-8641-A15D2017A6A0}"/>
      </w:docPartPr>
      <w:docPartBody>
        <w:p w:rsidR="004B536C" w:rsidRDefault="004B536C" w:rsidP="004B536C">
          <w:pPr>
            <w:pStyle w:val="077FB3CA410A4DD7AA358007993E688E"/>
          </w:pPr>
          <w:r w:rsidRPr="00770025">
            <w:rPr>
              <w:rStyle w:val="PlaceholderText"/>
            </w:rPr>
            <w:t>Click here to enter text.</w:t>
          </w:r>
        </w:p>
      </w:docPartBody>
    </w:docPart>
    <w:docPart>
      <w:docPartPr>
        <w:name w:val="1A3FAF8A0DAA4E0CA6DBDE6A6BC61BAE"/>
        <w:category>
          <w:name w:val="General"/>
          <w:gallery w:val="placeholder"/>
        </w:category>
        <w:types>
          <w:type w:val="bbPlcHdr"/>
        </w:types>
        <w:behaviors>
          <w:behavior w:val="content"/>
        </w:behaviors>
        <w:guid w:val="{4F3544AA-7BFD-46CB-83F5-57B310090D8F}"/>
      </w:docPartPr>
      <w:docPartBody>
        <w:p w:rsidR="004B536C" w:rsidRDefault="004B536C" w:rsidP="004B536C">
          <w:pPr>
            <w:pStyle w:val="1A3FAF8A0DAA4E0CA6DBDE6A6BC61BAE"/>
          </w:pPr>
          <w:r w:rsidRPr="00770025">
            <w:rPr>
              <w:rStyle w:val="PlaceholderText"/>
            </w:rPr>
            <w:t>Click here to enter text.</w:t>
          </w:r>
        </w:p>
      </w:docPartBody>
    </w:docPart>
    <w:docPart>
      <w:docPartPr>
        <w:name w:val="902F7309773249B59D0592A5C5D473EC"/>
        <w:category>
          <w:name w:val="General"/>
          <w:gallery w:val="placeholder"/>
        </w:category>
        <w:types>
          <w:type w:val="bbPlcHdr"/>
        </w:types>
        <w:behaviors>
          <w:behavior w:val="content"/>
        </w:behaviors>
        <w:guid w:val="{512F8838-1C17-4B99-B618-457DC079FAD8}"/>
      </w:docPartPr>
      <w:docPartBody>
        <w:p w:rsidR="004B536C" w:rsidRDefault="004B536C" w:rsidP="004B536C">
          <w:pPr>
            <w:pStyle w:val="902F7309773249B59D0592A5C5D473EC"/>
          </w:pPr>
          <w:r w:rsidRPr="00770025">
            <w:rPr>
              <w:rStyle w:val="PlaceholderText"/>
            </w:rPr>
            <w:t>Click here to enter text.</w:t>
          </w:r>
        </w:p>
      </w:docPartBody>
    </w:docPart>
    <w:docPart>
      <w:docPartPr>
        <w:name w:val="936831D3681E4366A65BC01025E3033C"/>
        <w:category>
          <w:name w:val="General"/>
          <w:gallery w:val="placeholder"/>
        </w:category>
        <w:types>
          <w:type w:val="bbPlcHdr"/>
        </w:types>
        <w:behaviors>
          <w:behavior w:val="content"/>
        </w:behaviors>
        <w:guid w:val="{96EE20AA-0320-45C3-8951-96F1327807A5}"/>
      </w:docPartPr>
      <w:docPartBody>
        <w:p w:rsidR="004B536C" w:rsidRDefault="004B536C" w:rsidP="004B536C">
          <w:pPr>
            <w:pStyle w:val="936831D3681E4366A65BC01025E3033C"/>
          </w:pPr>
          <w:r w:rsidRPr="00770025">
            <w:rPr>
              <w:rStyle w:val="PlaceholderText"/>
            </w:rPr>
            <w:t>Click here to enter text.</w:t>
          </w:r>
        </w:p>
      </w:docPartBody>
    </w:docPart>
    <w:docPart>
      <w:docPartPr>
        <w:name w:val="62A118105055414AA10B2C79B1B35C2D"/>
        <w:category>
          <w:name w:val="General"/>
          <w:gallery w:val="placeholder"/>
        </w:category>
        <w:types>
          <w:type w:val="bbPlcHdr"/>
        </w:types>
        <w:behaviors>
          <w:behavior w:val="content"/>
        </w:behaviors>
        <w:guid w:val="{AA23FF36-8E30-4C7A-BFDB-B23C876A1BDD}"/>
      </w:docPartPr>
      <w:docPartBody>
        <w:p w:rsidR="004B536C" w:rsidRDefault="004B536C" w:rsidP="004B536C">
          <w:pPr>
            <w:pStyle w:val="62A118105055414AA10B2C79B1B35C2D"/>
          </w:pPr>
          <w:r w:rsidRPr="00770025">
            <w:rPr>
              <w:rStyle w:val="PlaceholderText"/>
            </w:rPr>
            <w:t>Click here to enter text.</w:t>
          </w:r>
        </w:p>
      </w:docPartBody>
    </w:docPart>
    <w:docPart>
      <w:docPartPr>
        <w:name w:val="33E432860196440DB0F191862BA2AC9D"/>
        <w:category>
          <w:name w:val="General"/>
          <w:gallery w:val="placeholder"/>
        </w:category>
        <w:types>
          <w:type w:val="bbPlcHdr"/>
        </w:types>
        <w:behaviors>
          <w:behavior w:val="content"/>
        </w:behaviors>
        <w:guid w:val="{B2D51B54-ACEE-4E93-A33D-0D5286D4068D}"/>
      </w:docPartPr>
      <w:docPartBody>
        <w:p w:rsidR="004B536C" w:rsidRDefault="004B536C" w:rsidP="004B536C">
          <w:pPr>
            <w:pStyle w:val="33E432860196440DB0F191862BA2AC9D"/>
          </w:pPr>
          <w:r w:rsidRPr="00770025">
            <w:rPr>
              <w:rStyle w:val="PlaceholderText"/>
            </w:rPr>
            <w:t>Click here to enter text.</w:t>
          </w:r>
        </w:p>
      </w:docPartBody>
    </w:docPart>
    <w:docPart>
      <w:docPartPr>
        <w:name w:val="007DAC5F2A484826903ADD6E5481F2E4"/>
        <w:category>
          <w:name w:val="General"/>
          <w:gallery w:val="placeholder"/>
        </w:category>
        <w:types>
          <w:type w:val="bbPlcHdr"/>
        </w:types>
        <w:behaviors>
          <w:behavior w:val="content"/>
        </w:behaviors>
        <w:guid w:val="{7CF63229-1CA6-41C0-9A5E-A86F81AA4233}"/>
      </w:docPartPr>
      <w:docPartBody>
        <w:p w:rsidR="004B536C" w:rsidRDefault="004B536C" w:rsidP="004B536C">
          <w:pPr>
            <w:pStyle w:val="007DAC5F2A484826903ADD6E5481F2E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MS Mincho">
    <w:altName w:val="Yu Gothic UI"/>
    <w:panose1 w:val="02020609040205080304"/>
    <w:charset w:val="80"/>
    <w:family w:val="roman"/>
    <w:notTrueType/>
    <w:pitch w:val="fixed"/>
    <w:sig w:usb0="00000001" w:usb1="08070000" w:usb2="00000010" w:usb3="00000000" w:csb0="00020000" w:csb1="00000000"/>
  </w:font>
  <w:font w:name="inherit">
    <w:altName w:val="Times New Roman"/>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36C"/>
    <w:rsid w:val="004B53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B536C"/>
    <w:rPr>
      <w:color w:val="808080"/>
    </w:rPr>
  </w:style>
  <w:style w:type="paragraph" w:customStyle="1" w:styleId="BBD26E1159FD4CD6BDF6A1A39ED00849">
    <w:name w:val="BBD26E1159FD4CD6BDF6A1A39ED00849"/>
    <w:rsid w:val="004B536C"/>
  </w:style>
  <w:style w:type="paragraph" w:customStyle="1" w:styleId="D9AF26242EEB4655BFE710581A7C7FBD">
    <w:name w:val="D9AF26242EEB4655BFE710581A7C7FBD"/>
    <w:rsid w:val="004B536C"/>
  </w:style>
  <w:style w:type="paragraph" w:customStyle="1" w:styleId="4C34B27A30B942B9BB9CE8B98F23F990">
    <w:name w:val="4C34B27A30B942B9BB9CE8B98F23F990"/>
    <w:rsid w:val="004B536C"/>
  </w:style>
  <w:style w:type="paragraph" w:customStyle="1" w:styleId="464EF8030BD141C696AC09797FCE4C6F">
    <w:name w:val="464EF8030BD141C696AC09797FCE4C6F"/>
    <w:rsid w:val="004B536C"/>
  </w:style>
  <w:style w:type="paragraph" w:customStyle="1" w:styleId="817D33B9B09B432EB981649F7338F3DF">
    <w:name w:val="817D33B9B09B432EB981649F7338F3DF"/>
    <w:rsid w:val="004B536C"/>
  </w:style>
  <w:style w:type="paragraph" w:customStyle="1" w:styleId="B03BA3393BA14049949892070008AD9C">
    <w:name w:val="B03BA3393BA14049949892070008AD9C"/>
    <w:rsid w:val="004B536C"/>
  </w:style>
  <w:style w:type="paragraph" w:customStyle="1" w:styleId="69CF55842BD44EDDAC7B34B8888C8721">
    <w:name w:val="69CF55842BD44EDDAC7B34B8888C8721"/>
    <w:rsid w:val="004B536C"/>
  </w:style>
  <w:style w:type="paragraph" w:customStyle="1" w:styleId="F6A7D601FD5E4E6BB6261EA2F40AE50E">
    <w:name w:val="F6A7D601FD5E4E6BB6261EA2F40AE50E"/>
    <w:rsid w:val="004B536C"/>
  </w:style>
  <w:style w:type="paragraph" w:customStyle="1" w:styleId="C9264674680B4F4FB994B8E808634A22">
    <w:name w:val="C9264674680B4F4FB994B8E808634A22"/>
    <w:rsid w:val="004B536C"/>
  </w:style>
  <w:style w:type="paragraph" w:customStyle="1" w:styleId="7A81F39597B1404F8BF24051F8BE4700">
    <w:name w:val="7A81F39597B1404F8BF24051F8BE4700"/>
    <w:rsid w:val="004B536C"/>
  </w:style>
  <w:style w:type="paragraph" w:customStyle="1" w:styleId="40C0F16A02D84C6BA3B84B7A1E28265C">
    <w:name w:val="40C0F16A02D84C6BA3B84B7A1E28265C"/>
    <w:rsid w:val="004B536C"/>
  </w:style>
  <w:style w:type="paragraph" w:customStyle="1" w:styleId="F96D0D37341F40BFAEFC03E7AD3D8DF0">
    <w:name w:val="F96D0D37341F40BFAEFC03E7AD3D8DF0"/>
    <w:rsid w:val="004B536C"/>
  </w:style>
  <w:style w:type="paragraph" w:customStyle="1" w:styleId="2326732465D64A8C98921B6FAD3DD403">
    <w:name w:val="2326732465D64A8C98921B6FAD3DD403"/>
    <w:rsid w:val="004B536C"/>
  </w:style>
  <w:style w:type="paragraph" w:customStyle="1" w:styleId="F2926811727F43688969A7DA7D05EEFF">
    <w:name w:val="F2926811727F43688969A7DA7D05EEFF"/>
    <w:rsid w:val="004B536C"/>
  </w:style>
  <w:style w:type="paragraph" w:customStyle="1" w:styleId="358F4C16AC3D4F64BA6E361134479452">
    <w:name w:val="358F4C16AC3D4F64BA6E361134479452"/>
    <w:rsid w:val="004B536C"/>
  </w:style>
  <w:style w:type="paragraph" w:customStyle="1" w:styleId="DBA82EB3E1E24AD6BC0A9F140567444D">
    <w:name w:val="DBA82EB3E1E24AD6BC0A9F140567444D"/>
    <w:rsid w:val="004B536C"/>
  </w:style>
  <w:style w:type="paragraph" w:customStyle="1" w:styleId="5691721A1DA84B8F85430A5E0A198080">
    <w:name w:val="5691721A1DA84B8F85430A5E0A198080"/>
    <w:rsid w:val="004B536C"/>
  </w:style>
  <w:style w:type="paragraph" w:customStyle="1" w:styleId="E483FD74A88B42328918C8A9DA015695">
    <w:name w:val="E483FD74A88B42328918C8A9DA015695"/>
    <w:rsid w:val="004B536C"/>
  </w:style>
  <w:style w:type="paragraph" w:customStyle="1" w:styleId="F6B4C06D17324F7CB457F5008C32120B">
    <w:name w:val="F6B4C06D17324F7CB457F5008C32120B"/>
    <w:rsid w:val="004B536C"/>
  </w:style>
  <w:style w:type="paragraph" w:customStyle="1" w:styleId="F0FDE4C52390457FB1F7B44F59D78685">
    <w:name w:val="F0FDE4C52390457FB1F7B44F59D78685"/>
    <w:rsid w:val="004B536C"/>
  </w:style>
  <w:style w:type="paragraph" w:customStyle="1" w:styleId="2AEA1568D58E4BCFAA5DFE1237D5E2D5">
    <w:name w:val="2AEA1568D58E4BCFAA5DFE1237D5E2D5"/>
    <w:rsid w:val="004B536C"/>
  </w:style>
  <w:style w:type="paragraph" w:customStyle="1" w:styleId="F16CC0A17B7642F788C8E29949D6F5B9">
    <w:name w:val="F16CC0A17B7642F788C8E29949D6F5B9"/>
    <w:rsid w:val="004B536C"/>
  </w:style>
  <w:style w:type="paragraph" w:customStyle="1" w:styleId="B72BD718D0494E148B1C501614FD7DDD">
    <w:name w:val="B72BD718D0494E148B1C501614FD7DDD"/>
    <w:rsid w:val="004B536C"/>
  </w:style>
  <w:style w:type="paragraph" w:customStyle="1" w:styleId="292A8A61596C46729C15F014884B209E">
    <w:name w:val="292A8A61596C46729C15F014884B209E"/>
    <w:rsid w:val="004B536C"/>
  </w:style>
  <w:style w:type="paragraph" w:customStyle="1" w:styleId="23131F7221654B2BBD9D4A8F8327FE88">
    <w:name w:val="23131F7221654B2BBD9D4A8F8327FE88"/>
    <w:rsid w:val="004B536C"/>
  </w:style>
  <w:style w:type="paragraph" w:customStyle="1" w:styleId="7A2424C3770C44FC8B5FC404E8894D84">
    <w:name w:val="7A2424C3770C44FC8B5FC404E8894D84"/>
    <w:rsid w:val="004B536C"/>
  </w:style>
  <w:style w:type="paragraph" w:customStyle="1" w:styleId="08D0F0EF57454769BCB7DD01FB17AFF2">
    <w:name w:val="08D0F0EF57454769BCB7DD01FB17AFF2"/>
    <w:rsid w:val="004B536C"/>
  </w:style>
  <w:style w:type="paragraph" w:customStyle="1" w:styleId="294F33CBE4D945FDBB297E57C194E9E9">
    <w:name w:val="294F33CBE4D945FDBB297E57C194E9E9"/>
    <w:rsid w:val="004B536C"/>
  </w:style>
  <w:style w:type="paragraph" w:customStyle="1" w:styleId="DA046E099F1B46D9BDD8B75E75D2C838">
    <w:name w:val="DA046E099F1B46D9BDD8B75E75D2C838"/>
    <w:rsid w:val="004B536C"/>
  </w:style>
  <w:style w:type="paragraph" w:customStyle="1" w:styleId="38F3EA2070AC492EA4A8CC8CF128DC07">
    <w:name w:val="38F3EA2070AC492EA4A8CC8CF128DC07"/>
    <w:rsid w:val="004B536C"/>
  </w:style>
  <w:style w:type="paragraph" w:customStyle="1" w:styleId="BB1AD10B6FC8424A94799A667473D43A">
    <w:name w:val="BB1AD10B6FC8424A94799A667473D43A"/>
    <w:rsid w:val="004B536C"/>
  </w:style>
  <w:style w:type="paragraph" w:customStyle="1" w:styleId="8726460730D04610BB5287D34078592D">
    <w:name w:val="8726460730D04610BB5287D34078592D"/>
    <w:rsid w:val="004B536C"/>
  </w:style>
  <w:style w:type="paragraph" w:customStyle="1" w:styleId="5F0C24979B124B168E285451BC434A73">
    <w:name w:val="5F0C24979B124B168E285451BC434A73"/>
    <w:rsid w:val="004B536C"/>
  </w:style>
  <w:style w:type="paragraph" w:customStyle="1" w:styleId="DB6E918BDA7146CAB4C4C4A99020D9D7">
    <w:name w:val="DB6E918BDA7146CAB4C4C4A99020D9D7"/>
    <w:rsid w:val="004B536C"/>
  </w:style>
  <w:style w:type="paragraph" w:customStyle="1" w:styleId="9DE3FBA19074416E8066DA208B2D8477">
    <w:name w:val="9DE3FBA19074416E8066DA208B2D8477"/>
    <w:rsid w:val="004B536C"/>
  </w:style>
  <w:style w:type="paragraph" w:customStyle="1" w:styleId="6295036BC7214AC19EDA3C1E63D7EA11">
    <w:name w:val="6295036BC7214AC19EDA3C1E63D7EA11"/>
    <w:rsid w:val="004B536C"/>
  </w:style>
  <w:style w:type="paragraph" w:customStyle="1" w:styleId="26A992A8398049AFB3BAFCA9AC458002">
    <w:name w:val="26A992A8398049AFB3BAFCA9AC458002"/>
    <w:rsid w:val="004B536C"/>
  </w:style>
  <w:style w:type="paragraph" w:customStyle="1" w:styleId="C162D9F005C44EA98568EF361CF663FE">
    <w:name w:val="C162D9F005C44EA98568EF361CF663FE"/>
    <w:rsid w:val="004B536C"/>
  </w:style>
  <w:style w:type="paragraph" w:customStyle="1" w:styleId="2B044230E35E471DAB56F5567ED70960">
    <w:name w:val="2B044230E35E471DAB56F5567ED70960"/>
    <w:rsid w:val="004B536C"/>
  </w:style>
  <w:style w:type="paragraph" w:customStyle="1" w:styleId="36625BDF631C4ACF96EB59490E368383">
    <w:name w:val="36625BDF631C4ACF96EB59490E368383"/>
    <w:rsid w:val="004B536C"/>
  </w:style>
  <w:style w:type="paragraph" w:customStyle="1" w:styleId="70ACA370A9C741A99F6F4F1180B0F647">
    <w:name w:val="70ACA370A9C741A99F6F4F1180B0F647"/>
    <w:rsid w:val="004B536C"/>
  </w:style>
  <w:style w:type="paragraph" w:customStyle="1" w:styleId="C078EAB01AF04E83B2FDB99533AD76B4">
    <w:name w:val="C078EAB01AF04E83B2FDB99533AD76B4"/>
    <w:rsid w:val="004B536C"/>
  </w:style>
  <w:style w:type="paragraph" w:customStyle="1" w:styleId="2100EF965E9C4DBA861BA9F72A04472D">
    <w:name w:val="2100EF965E9C4DBA861BA9F72A04472D"/>
    <w:rsid w:val="004B536C"/>
  </w:style>
  <w:style w:type="paragraph" w:customStyle="1" w:styleId="A52B88D6F61B4C459B04E9B51AF63CCA">
    <w:name w:val="A52B88D6F61B4C459B04E9B51AF63CCA"/>
    <w:rsid w:val="004B536C"/>
  </w:style>
  <w:style w:type="paragraph" w:customStyle="1" w:styleId="F832AD8D07C84BE2BF1AB8443C804F63">
    <w:name w:val="F832AD8D07C84BE2BF1AB8443C804F63"/>
    <w:rsid w:val="004B536C"/>
  </w:style>
  <w:style w:type="paragraph" w:customStyle="1" w:styleId="4E5E00D177604B5D8317F8BCF987023F">
    <w:name w:val="4E5E00D177604B5D8317F8BCF987023F"/>
    <w:rsid w:val="004B536C"/>
  </w:style>
  <w:style w:type="paragraph" w:customStyle="1" w:styleId="38AAF08667394AA48222F8DB149547CB">
    <w:name w:val="38AAF08667394AA48222F8DB149547CB"/>
    <w:rsid w:val="004B536C"/>
  </w:style>
  <w:style w:type="paragraph" w:customStyle="1" w:styleId="4A74C3C49281405F875DB3116011F275">
    <w:name w:val="4A74C3C49281405F875DB3116011F275"/>
    <w:rsid w:val="004B536C"/>
  </w:style>
  <w:style w:type="paragraph" w:customStyle="1" w:styleId="4677A34DC4464F31A5D824F47F71BD30">
    <w:name w:val="4677A34DC4464F31A5D824F47F71BD30"/>
    <w:rsid w:val="004B536C"/>
  </w:style>
  <w:style w:type="paragraph" w:customStyle="1" w:styleId="93D99F84B72C4247B5EFACF8F2F4527D">
    <w:name w:val="93D99F84B72C4247B5EFACF8F2F4527D"/>
    <w:rsid w:val="004B536C"/>
  </w:style>
  <w:style w:type="paragraph" w:customStyle="1" w:styleId="C4BD750776504BDBAD8899E5FC29437F">
    <w:name w:val="C4BD750776504BDBAD8899E5FC29437F"/>
    <w:rsid w:val="004B536C"/>
  </w:style>
  <w:style w:type="paragraph" w:customStyle="1" w:styleId="D5AF259ECB194CB1BEA66C0022CAD365">
    <w:name w:val="D5AF259ECB194CB1BEA66C0022CAD365"/>
    <w:rsid w:val="004B536C"/>
  </w:style>
  <w:style w:type="paragraph" w:customStyle="1" w:styleId="34699C99BB2441B28865A87BFF906C6F">
    <w:name w:val="34699C99BB2441B28865A87BFF906C6F"/>
    <w:rsid w:val="004B536C"/>
  </w:style>
  <w:style w:type="paragraph" w:customStyle="1" w:styleId="C367CAAFBDCD47F0B0BF3C6FBC4C57E6">
    <w:name w:val="C367CAAFBDCD47F0B0BF3C6FBC4C57E6"/>
    <w:rsid w:val="004B536C"/>
  </w:style>
  <w:style w:type="paragraph" w:customStyle="1" w:styleId="61A3F9F68D1E488889CB5E30D73153F7">
    <w:name w:val="61A3F9F68D1E488889CB5E30D73153F7"/>
    <w:rsid w:val="004B536C"/>
  </w:style>
  <w:style w:type="paragraph" w:customStyle="1" w:styleId="2A612978661F4B26B101FF49E0B9A532">
    <w:name w:val="2A612978661F4B26B101FF49E0B9A532"/>
    <w:rsid w:val="004B536C"/>
  </w:style>
  <w:style w:type="paragraph" w:customStyle="1" w:styleId="077FB3CA410A4DD7AA358007993E688E">
    <w:name w:val="077FB3CA410A4DD7AA358007993E688E"/>
    <w:rsid w:val="004B536C"/>
  </w:style>
  <w:style w:type="paragraph" w:customStyle="1" w:styleId="1A3FAF8A0DAA4E0CA6DBDE6A6BC61BAE">
    <w:name w:val="1A3FAF8A0DAA4E0CA6DBDE6A6BC61BAE"/>
    <w:rsid w:val="004B536C"/>
  </w:style>
  <w:style w:type="paragraph" w:customStyle="1" w:styleId="902F7309773249B59D0592A5C5D473EC">
    <w:name w:val="902F7309773249B59D0592A5C5D473EC"/>
    <w:rsid w:val="004B536C"/>
  </w:style>
  <w:style w:type="paragraph" w:customStyle="1" w:styleId="936831D3681E4366A65BC01025E3033C">
    <w:name w:val="936831D3681E4366A65BC01025E3033C"/>
    <w:rsid w:val="004B536C"/>
  </w:style>
  <w:style w:type="paragraph" w:customStyle="1" w:styleId="62A118105055414AA10B2C79B1B35C2D">
    <w:name w:val="62A118105055414AA10B2C79B1B35C2D"/>
    <w:rsid w:val="004B536C"/>
  </w:style>
  <w:style w:type="paragraph" w:customStyle="1" w:styleId="33E432860196440DB0F191862BA2AC9D">
    <w:name w:val="33E432860196440DB0F191862BA2AC9D"/>
    <w:rsid w:val="004B536C"/>
  </w:style>
  <w:style w:type="paragraph" w:customStyle="1" w:styleId="007DAC5F2A484826903ADD6E5481F2E4">
    <w:name w:val="007DAC5F2A484826903ADD6E5481F2E4"/>
    <w:rsid w:val="004B5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2AE14-15B8-4D48-A4C1-14A875D8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58</Pages>
  <Words>14415</Words>
  <Characters>82168</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Byrne</dc:creator>
  <cp:lastModifiedBy>James Byrne</cp:lastModifiedBy>
  <cp:revision>17</cp:revision>
  <cp:lastPrinted>2020-07-07T06:40:00Z</cp:lastPrinted>
  <dcterms:created xsi:type="dcterms:W3CDTF">2020-07-09T08:20:00Z</dcterms:created>
  <dcterms:modified xsi:type="dcterms:W3CDTF">2024-05-22T08:21:00Z</dcterms:modified>
</cp:coreProperties>
</file>