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1"/>
        <w:tblOverlap w:val="never"/>
        <w:tblW w:w="15163" w:type="dxa"/>
        <w:tblLayout w:type="fixed"/>
        <w:tblLook w:val="04A0" w:firstRow="1" w:lastRow="0" w:firstColumn="1" w:lastColumn="0" w:noHBand="0" w:noVBand="1"/>
      </w:tblPr>
      <w:tblGrid>
        <w:gridCol w:w="981"/>
        <w:gridCol w:w="6385"/>
        <w:gridCol w:w="1418"/>
        <w:gridCol w:w="6379"/>
      </w:tblGrid>
      <w:tr w:rsidR="00DB1891" w:rsidRPr="003D76BA" w14:paraId="2EEF2E4D" w14:textId="77777777" w:rsidTr="004A174A">
        <w:trPr>
          <w:cantSplit/>
        </w:trPr>
        <w:tc>
          <w:tcPr>
            <w:tcW w:w="981" w:type="dxa"/>
            <w:shd w:val="clear" w:color="auto" w:fill="BFBFBF" w:themeFill="background1" w:themeFillShade="BF"/>
          </w:tcPr>
          <w:p w14:paraId="62247BA7" w14:textId="77777777"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 No</w:t>
            </w:r>
          </w:p>
        </w:tc>
        <w:tc>
          <w:tcPr>
            <w:tcW w:w="6385" w:type="dxa"/>
            <w:shd w:val="clear" w:color="auto" w:fill="BFBFBF" w:themeFill="background1" w:themeFillShade="BF"/>
          </w:tcPr>
          <w:p w14:paraId="2CA8AEFA" w14:textId="4BF9A1A8"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w:t>
            </w:r>
            <w:r w:rsidR="00E23722">
              <w:rPr>
                <w:rFonts w:asciiTheme="minorHAnsi" w:hAnsiTheme="minorHAnsi"/>
                <w:b/>
                <w:szCs w:val="20"/>
              </w:rPr>
              <w:t xml:space="preserve"> From Vendor</w:t>
            </w:r>
          </w:p>
        </w:tc>
        <w:tc>
          <w:tcPr>
            <w:tcW w:w="1418" w:type="dxa"/>
            <w:shd w:val="clear" w:color="auto" w:fill="BFBFBF" w:themeFill="background1" w:themeFillShade="BF"/>
          </w:tcPr>
          <w:p w14:paraId="5E4D8994" w14:textId="77777777" w:rsidR="00DB1891" w:rsidRPr="003D76BA" w:rsidRDefault="00DB1891" w:rsidP="008C6DAF">
            <w:pPr>
              <w:tabs>
                <w:tab w:val="left" w:pos="380"/>
                <w:tab w:val="center" w:pos="1876"/>
              </w:tabs>
              <w:rPr>
                <w:rFonts w:asciiTheme="minorHAnsi" w:hAnsiTheme="minorHAnsi"/>
                <w:b/>
                <w:szCs w:val="20"/>
              </w:rPr>
            </w:pPr>
            <w:r w:rsidRPr="003D76BA">
              <w:rPr>
                <w:rFonts w:asciiTheme="minorHAnsi" w:hAnsiTheme="minorHAnsi"/>
                <w:b/>
                <w:szCs w:val="20"/>
              </w:rPr>
              <w:t>Query date</w:t>
            </w:r>
          </w:p>
        </w:tc>
        <w:tc>
          <w:tcPr>
            <w:tcW w:w="6379" w:type="dxa"/>
            <w:shd w:val="clear" w:color="auto" w:fill="BFBFBF" w:themeFill="background1" w:themeFillShade="BF"/>
          </w:tcPr>
          <w:p w14:paraId="5FA3EE05" w14:textId="548C50A2" w:rsidR="00DB1891" w:rsidRPr="003D76BA" w:rsidRDefault="00DB1891" w:rsidP="00051AAB">
            <w:pPr>
              <w:tabs>
                <w:tab w:val="left" w:pos="380"/>
                <w:tab w:val="center" w:pos="1876"/>
              </w:tabs>
              <w:jc w:val="center"/>
              <w:rPr>
                <w:rFonts w:asciiTheme="minorHAnsi" w:hAnsiTheme="minorHAnsi"/>
                <w:b/>
                <w:szCs w:val="20"/>
              </w:rPr>
            </w:pPr>
            <w:r w:rsidRPr="003D76BA">
              <w:rPr>
                <w:rFonts w:asciiTheme="minorHAnsi" w:hAnsiTheme="minorHAnsi"/>
                <w:b/>
                <w:szCs w:val="20"/>
              </w:rPr>
              <w:t>Response</w:t>
            </w:r>
            <w:r w:rsidR="00E23722">
              <w:rPr>
                <w:rFonts w:asciiTheme="minorHAnsi" w:hAnsiTheme="minorHAnsi"/>
                <w:b/>
                <w:szCs w:val="20"/>
              </w:rPr>
              <w:t xml:space="preserve"> From IÉ </w:t>
            </w:r>
          </w:p>
        </w:tc>
      </w:tr>
      <w:tr w:rsidR="00DB1891" w:rsidRPr="003D76BA" w14:paraId="5D6C8064" w14:textId="77777777" w:rsidTr="009A08C2">
        <w:trPr>
          <w:cantSplit/>
        </w:trPr>
        <w:tc>
          <w:tcPr>
            <w:tcW w:w="981" w:type="dxa"/>
          </w:tcPr>
          <w:p w14:paraId="40C4C4C6" w14:textId="77777777" w:rsidR="00DB1891" w:rsidRPr="00A21ADB" w:rsidRDefault="00DB1891" w:rsidP="000A1060">
            <w:pPr>
              <w:jc w:val="center"/>
              <w:rPr>
                <w:rFonts w:asciiTheme="minorHAnsi" w:hAnsiTheme="minorHAnsi"/>
                <w:sz w:val="24"/>
                <w:szCs w:val="24"/>
              </w:rPr>
            </w:pPr>
            <w:r w:rsidRPr="00A21ADB">
              <w:rPr>
                <w:rFonts w:asciiTheme="minorHAnsi" w:hAnsiTheme="minorHAnsi"/>
                <w:sz w:val="24"/>
                <w:szCs w:val="24"/>
              </w:rPr>
              <w:t>1</w:t>
            </w:r>
          </w:p>
        </w:tc>
        <w:tc>
          <w:tcPr>
            <w:tcW w:w="6385" w:type="dxa"/>
            <w:shd w:val="clear" w:color="auto" w:fill="auto"/>
          </w:tcPr>
          <w:p w14:paraId="31D89139" w14:textId="256656EE" w:rsidR="00C16332" w:rsidRPr="00C16332" w:rsidRDefault="00C16332" w:rsidP="00C16332">
            <w:pPr>
              <w:jc w:val="both"/>
              <w:rPr>
                <w:rFonts w:asciiTheme="minorHAnsi" w:hAnsiTheme="minorHAnsi"/>
                <w:sz w:val="24"/>
                <w:szCs w:val="24"/>
              </w:rPr>
            </w:pPr>
            <w:r w:rsidRPr="00C16332">
              <w:rPr>
                <w:rFonts w:asciiTheme="minorHAnsi" w:hAnsiTheme="minorHAnsi"/>
                <w:sz w:val="24"/>
                <w:szCs w:val="24"/>
              </w:rPr>
              <w:t xml:space="preserve">I am writing to seek clarification regarding the pricing structure for the Carlingford and </w:t>
            </w:r>
            <w:proofErr w:type="spellStart"/>
            <w:r w:rsidRPr="00C16332">
              <w:rPr>
                <w:rFonts w:asciiTheme="minorHAnsi" w:hAnsiTheme="minorHAnsi"/>
                <w:sz w:val="24"/>
                <w:szCs w:val="24"/>
              </w:rPr>
              <w:t>Greenore</w:t>
            </w:r>
            <w:proofErr w:type="spellEnd"/>
            <w:r w:rsidRPr="00C16332">
              <w:rPr>
                <w:rFonts w:asciiTheme="minorHAnsi" w:hAnsiTheme="minorHAnsi"/>
                <w:sz w:val="24"/>
                <w:szCs w:val="24"/>
              </w:rPr>
              <w:t xml:space="preserve"> FRS Surveys.</w:t>
            </w:r>
          </w:p>
          <w:p w14:paraId="516075DA" w14:textId="6221B842" w:rsidR="00C16332" w:rsidRPr="00C16332" w:rsidRDefault="00C16332" w:rsidP="00C16332">
            <w:pPr>
              <w:jc w:val="both"/>
              <w:rPr>
                <w:rFonts w:asciiTheme="minorHAnsi" w:hAnsiTheme="minorHAnsi"/>
                <w:sz w:val="24"/>
                <w:szCs w:val="24"/>
              </w:rPr>
            </w:pPr>
            <w:r w:rsidRPr="00C16332">
              <w:rPr>
                <w:rFonts w:asciiTheme="minorHAnsi" w:hAnsiTheme="minorHAnsi"/>
                <w:sz w:val="24"/>
                <w:szCs w:val="24"/>
              </w:rPr>
              <w:t>Specifically, I am inquiring whether it would be acceptable to solely price the topographical aspect of the tender at this stage.</w:t>
            </w:r>
          </w:p>
          <w:p w14:paraId="57BDB845" w14:textId="7C9619BD" w:rsidR="009D6D64" w:rsidRPr="00A21ADB" w:rsidRDefault="00C16332" w:rsidP="00C16332">
            <w:pPr>
              <w:jc w:val="both"/>
              <w:rPr>
                <w:rFonts w:asciiTheme="minorHAnsi" w:hAnsiTheme="minorHAnsi"/>
                <w:sz w:val="24"/>
                <w:szCs w:val="24"/>
              </w:rPr>
            </w:pPr>
            <w:r w:rsidRPr="00C16332">
              <w:rPr>
                <w:rFonts w:asciiTheme="minorHAnsi" w:hAnsiTheme="minorHAnsi"/>
                <w:sz w:val="24"/>
                <w:szCs w:val="24"/>
              </w:rPr>
              <w:t>Your guidance on this matter would be greatly appreciated.</w:t>
            </w:r>
          </w:p>
        </w:tc>
        <w:tc>
          <w:tcPr>
            <w:tcW w:w="1418" w:type="dxa"/>
          </w:tcPr>
          <w:p w14:paraId="24530ED4" w14:textId="3ACE08E7" w:rsidR="00DB1891" w:rsidRPr="00A21ADB" w:rsidRDefault="00962D58" w:rsidP="000A1060">
            <w:pPr>
              <w:jc w:val="center"/>
              <w:rPr>
                <w:rFonts w:asciiTheme="minorHAnsi" w:hAnsiTheme="minorHAnsi"/>
                <w:sz w:val="24"/>
                <w:szCs w:val="24"/>
              </w:rPr>
            </w:pPr>
            <w:r>
              <w:rPr>
                <w:rFonts w:asciiTheme="minorHAnsi" w:hAnsiTheme="minorHAnsi"/>
                <w:sz w:val="24"/>
                <w:szCs w:val="24"/>
              </w:rPr>
              <w:t>17</w:t>
            </w:r>
            <w:r w:rsidR="009D6D64">
              <w:rPr>
                <w:rFonts w:asciiTheme="minorHAnsi" w:hAnsiTheme="minorHAnsi"/>
                <w:sz w:val="24"/>
                <w:szCs w:val="24"/>
              </w:rPr>
              <w:t>.</w:t>
            </w:r>
            <w:r>
              <w:rPr>
                <w:rFonts w:asciiTheme="minorHAnsi" w:hAnsiTheme="minorHAnsi"/>
                <w:sz w:val="24"/>
                <w:szCs w:val="24"/>
              </w:rPr>
              <w:t>11</w:t>
            </w:r>
            <w:r w:rsidR="00581906">
              <w:rPr>
                <w:rFonts w:asciiTheme="minorHAnsi" w:hAnsiTheme="minorHAnsi"/>
                <w:sz w:val="24"/>
                <w:szCs w:val="24"/>
              </w:rPr>
              <w:t>.202</w:t>
            </w:r>
            <w:r w:rsidR="00D13670">
              <w:rPr>
                <w:rFonts w:asciiTheme="minorHAnsi" w:hAnsiTheme="minorHAnsi"/>
                <w:sz w:val="24"/>
                <w:szCs w:val="24"/>
              </w:rPr>
              <w:t>3</w:t>
            </w:r>
          </w:p>
        </w:tc>
        <w:tc>
          <w:tcPr>
            <w:tcW w:w="6379" w:type="dxa"/>
            <w:shd w:val="clear" w:color="auto" w:fill="auto"/>
          </w:tcPr>
          <w:p w14:paraId="550C3BC3" w14:textId="3F781FBE" w:rsidR="000A1060" w:rsidRDefault="00C16332" w:rsidP="00FC5375">
            <w:pPr>
              <w:rPr>
                <w:rFonts w:asciiTheme="minorHAnsi" w:hAnsiTheme="minorHAnsi"/>
                <w:sz w:val="24"/>
                <w:szCs w:val="24"/>
              </w:rPr>
            </w:pPr>
            <w:r>
              <w:rPr>
                <w:rFonts w:asciiTheme="minorHAnsi" w:hAnsiTheme="minorHAnsi"/>
                <w:sz w:val="24"/>
                <w:szCs w:val="24"/>
              </w:rPr>
              <w:t xml:space="preserve">There is no </w:t>
            </w:r>
            <w:r w:rsidRPr="00C16332">
              <w:rPr>
                <w:rFonts w:asciiTheme="minorHAnsi" w:hAnsiTheme="minorHAnsi"/>
                <w:sz w:val="24"/>
                <w:szCs w:val="24"/>
              </w:rPr>
              <w:t>pricing structure</w:t>
            </w:r>
            <w:r>
              <w:rPr>
                <w:rFonts w:asciiTheme="minorHAnsi" w:hAnsiTheme="minorHAnsi"/>
                <w:sz w:val="24"/>
                <w:szCs w:val="24"/>
              </w:rPr>
              <w:t xml:space="preserve"> as this is only the</w:t>
            </w:r>
            <w:r>
              <w:t xml:space="preserve"> </w:t>
            </w:r>
            <w:r w:rsidRPr="00C16332">
              <w:rPr>
                <w:rFonts w:asciiTheme="minorHAnsi" w:hAnsiTheme="minorHAnsi"/>
                <w:sz w:val="24"/>
                <w:szCs w:val="24"/>
              </w:rPr>
              <w:t xml:space="preserve">PQQ (pre-qualification questionnaire) </w:t>
            </w:r>
            <w:r>
              <w:rPr>
                <w:rFonts w:asciiTheme="minorHAnsi" w:hAnsiTheme="minorHAnsi"/>
                <w:sz w:val="24"/>
                <w:szCs w:val="24"/>
              </w:rPr>
              <w:t xml:space="preserve">stage of the procurement process. </w:t>
            </w:r>
          </w:p>
          <w:p w14:paraId="4ED9A7DE" w14:textId="77777777" w:rsidR="00680BE9" w:rsidRDefault="00680BE9" w:rsidP="00FC5375">
            <w:pPr>
              <w:rPr>
                <w:rFonts w:asciiTheme="minorHAnsi" w:hAnsiTheme="minorHAnsi"/>
                <w:sz w:val="24"/>
                <w:szCs w:val="24"/>
              </w:rPr>
            </w:pPr>
          </w:p>
          <w:p w14:paraId="216C93BD" w14:textId="618793E3" w:rsidR="00C16332" w:rsidRPr="00FC5375" w:rsidRDefault="00C16332" w:rsidP="00FC5375">
            <w:pPr>
              <w:rPr>
                <w:rFonts w:asciiTheme="minorHAnsi" w:hAnsiTheme="minorHAnsi"/>
                <w:sz w:val="24"/>
                <w:szCs w:val="24"/>
              </w:rPr>
            </w:pPr>
            <w:r>
              <w:rPr>
                <w:rFonts w:asciiTheme="minorHAnsi" w:hAnsiTheme="minorHAnsi"/>
                <w:sz w:val="24"/>
                <w:szCs w:val="24"/>
              </w:rPr>
              <w:t xml:space="preserve">You must apply for this stage and if </w:t>
            </w:r>
            <w:r w:rsidR="00680BE9">
              <w:rPr>
                <w:rFonts w:asciiTheme="minorHAnsi" w:hAnsiTheme="minorHAnsi"/>
                <w:sz w:val="24"/>
                <w:szCs w:val="24"/>
              </w:rPr>
              <w:t xml:space="preserve">you are </w:t>
            </w:r>
            <w:r w:rsidR="00451548">
              <w:rPr>
                <w:rFonts w:asciiTheme="minorHAnsi" w:hAnsiTheme="minorHAnsi"/>
                <w:sz w:val="24"/>
                <w:szCs w:val="24"/>
              </w:rPr>
              <w:t>successful,</w:t>
            </w:r>
            <w:r w:rsidR="00680BE9">
              <w:rPr>
                <w:rFonts w:asciiTheme="minorHAnsi" w:hAnsiTheme="minorHAnsi"/>
                <w:sz w:val="24"/>
                <w:szCs w:val="24"/>
              </w:rPr>
              <w:t xml:space="preserve"> you will then be invited to make tender submissions as requirements arise. </w:t>
            </w:r>
          </w:p>
        </w:tc>
      </w:tr>
      <w:tr w:rsidR="00FC5375" w:rsidRPr="003D76BA" w14:paraId="1CDB8B12" w14:textId="77777777" w:rsidTr="009A08C2">
        <w:trPr>
          <w:cantSplit/>
        </w:trPr>
        <w:tc>
          <w:tcPr>
            <w:tcW w:w="981" w:type="dxa"/>
          </w:tcPr>
          <w:p w14:paraId="7C88C2D4" w14:textId="71404F3F" w:rsidR="00FC5375" w:rsidRPr="00A21ADB" w:rsidRDefault="00962D58" w:rsidP="000A1060">
            <w:pPr>
              <w:jc w:val="center"/>
              <w:rPr>
                <w:rFonts w:asciiTheme="minorHAnsi" w:hAnsiTheme="minorHAnsi"/>
                <w:sz w:val="24"/>
                <w:szCs w:val="24"/>
              </w:rPr>
            </w:pPr>
            <w:r>
              <w:rPr>
                <w:rFonts w:asciiTheme="minorHAnsi" w:hAnsiTheme="minorHAnsi"/>
                <w:sz w:val="24"/>
                <w:szCs w:val="24"/>
              </w:rPr>
              <w:t>2</w:t>
            </w:r>
          </w:p>
        </w:tc>
        <w:tc>
          <w:tcPr>
            <w:tcW w:w="6385" w:type="dxa"/>
            <w:shd w:val="clear" w:color="auto" w:fill="auto"/>
          </w:tcPr>
          <w:p w14:paraId="5EA47017" w14:textId="77777777" w:rsidR="00680BE9" w:rsidRPr="00680BE9" w:rsidRDefault="00680BE9" w:rsidP="00680BE9">
            <w:pPr>
              <w:pStyle w:val="ListParagraph"/>
              <w:numPr>
                <w:ilvl w:val="0"/>
                <w:numId w:val="35"/>
              </w:numPr>
              <w:jc w:val="both"/>
              <w:rPr>
                <w:rFonts w:asciiTheme="minorHAnsi" w:hAnsiTheme="minorHAnsi"/>
                <w:sz w:val="24"/>
                <w:szCs w:val="24"/>
              </w:rPr>
            </w:pPr>
            <w:bookmarkStart w:id="0" w:name="_Hlk160460194"/>
            <w:r w:rsidRPr="00680BE9">
              <w:rPr>
                <w:rFonts w:asciiTheme="minorHAnsi" w:hAnsiTheme="minorHAnsi"/>
                <w:sz w:val="24"/>
                <w:szCs w:val="24"/>
              </w:rPr>
              <w:t>Is there a requirement for topographical surveying at ground level?</w:t>
            </w:r>
          </w:p>
          <w:p w14:paraId="656D1033" w14:textId="7962E00F"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What is the extent of the GEO work?</w:t>
            </w:r>
          </w:p>
          <w:p w14:paraId="241364C6" w14:textId="043827FE"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Is BIM required?</w:t>
            </w:r>
          </w:p>
          <w:p w14:paraId="221CAF35" w14:textId="77777777" w:rsidR="00680BE9"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 xml:space="preserve">What are IE trying to collect from the drone surveying? </w:t>
            </w:r>
          </w:p>
          <w:p w14:paraId="25A728D1" w14:textId="613AA6C5" w:rsidR="00FC5375" w:rsidRPr="00680BE9" w:rsidRDefault="00680BE9" w:rsidP="00680BE9">
            <w:pPr>
              <w:pStyle w:val="ListParagraph"/>
              <w:numPr>
                <w:ilvl w:val="0"/>
                <w:numId w:val="35"/>
              </w:numPr>
              <w:jc w:val="both"/>
              <w:rPr>
                <w:rFonts w:asciiTheme="minorHAnsi" w:hAnsiTheme="minorHAnsi"/>
                <w:sz w:val="24"/>
                <w:szCs w:val="24"/>
              </w:rPr>
            </w:pPr>
            <w:r w:rsidRPr="00680BE9">
              <w:rPr>
                <w:rFonts w:asciiTheme="minorHAnsi" w:hAnsiTheme="minorHAnsi"/>
                <w:sz w:val="24"/>
                <w:szCs w:val="24"/>
              </w:rPr>
              <w:t>Is it just video, or are there requirements for other scanning?</w:t>
            </w:r>
            <w:bookmarkEnd w:id="0"/>
          </w:p>
        </w:tc>
        <w:tc>
          <w:tcPr>
            <w:tcW w:w="1418" w:type="dxa"/>
          </w:tcPr>
          <w:p w14:paraId="18D59FB0" w14:textId="77777777" w:rsidR="00FC5375" w:rsidRDefault="00FC5375" w:rsidP="000A1060">
            <w:pPr>
              <w:jc w:val="center"/>
              <w:rPr>
                <w:rFonts w:asciiTheme="minorHAnsi" w:hAnsiTheme="minorHAnsi"/>
                <w:sz w:val="24"/>
                <w:szCs w:val="24"/>
              </w:rPr>
            </w:pPr>
          </w:p>
        </w:tc>
        <w:tc>
          <w:tcPr>
            <w:tcW w:w="6379" w:type="dxa"/>
            <w:shd w:val="clear" w:color="auto" w:fill="auto"/>
          </w:tcPr>
          <w:p w14:paraId="31B83B1E" w14:textId="77777777" w:rsidR="00FC5375" w:rsidRDefault="00B07391" w:rsidP="00B07391">
            <w:pPr>
              <w:pStyle w:val="ListParagraph"/>
              <w:numPr>
                <w:ilvl w:val="0"/>
                <w:numId w:val="35"/>
              </w:numPr>
              <w:jc w:val="both"/>
              <w:rPr>
                <w:rFonts w:asciiTheme="minorHAnsi" w:hAnsiTheme="minorHAnsi"/>
                <w:sz w:val="24"/>
                <w:szCs w:val="24"/>
              </w:rPr>
            </w:pPr>
            <w:bookmarkStart w:id="1" w:name="_Hlk160702515"/>
            <w:r w:rsidRPr="00B07391">
              <w:rPr>
                <w:rFonts w:asciiTheme="minorHAnsi" w:hAnsiTheme="minorHAnsi"/>
                <w:sz w:val="24"/>
                <w:szCs w:val="24"/>
              </w:rPr>
              <w:t xml:space="preserve">Yes, topographical survey is a requirement. </w:t>
            </w:r>
          </w:p>
          <w:p w14:paraId="15081C40" w14:textId="1E3760B4" w:rsidR="00B07391" w:rsidRPr="00260A48" w:rsidRDefault="00260A48" w:rsidP="00B07391">
            <w:pPr>
              <w:pStyle w:val="ListParagraph"/>
              <w:numPr>
                <w:ilvl w:val="0"/>
                <w:numId w:val="35"/>
              </w:numPr>
              <w:jc w:val="both"/>
              <w:rPr>
                <w:rFonts w:asciiTheme="minorHAnsi" w:hAnsiTheme="minorHAnsi"/>
                <w:sz w:val="24"/>
                <w:szCs w:val="24"/>
              </w:rPr>
            </w:pPr>
            <w:bookmarkStart w:id="2" w:name="_Hlk160702528"/>
            <w:bookmarkEnd w:id="1"/>
            <w:r>
              <w:rPr>
                <w:rFonts w:asciiTheme="minorHAnsi" w:hAnsiTheme="minorHAnsi"/>
                <w:sz w:val="24"/>
                <w:szCs w:val="24"/>
              </w:rPr>
              <w:t xml:space="preserve">This is unknown at this point and will have to be assessed on a </w:t>
            </w:r>
            <w:r w:rsidR="003A0780">
              <w:rPr>
                <w:rFonts w:asciiTheme="minorHAnsi" w:hAnsiTheme="minorHAnsi"/>
                <w:sz w:val="24"/>
                <w:szCs w:val="24"/>
              </w:rPr>
              <w:t>tender-by-tender</w:t>
            </w:r>
            <w:r>
              <w:rPr>
                <w:rFonts w:asciiTheme="minorHAnsi" w:hAnsiTheme="minorHAnsi"/>
                <w:sz w:val="24"/>
                <w:szCs w:val="24"/>
              </w:rPr>
              <w:t xml:space="preserve"> basis.  </w:t>
            </w:r>
          </w:p>
          <w:p w14:paraId="42BFD688" w14:textId="77777777" w:rsidR="00B07391" w:rsidRDefault="00B07391" w:rsidP="00B07391">
            <w:pPr>
              <w:pStyle w:val="ListParagraph"/>
              <w:numPr>
                <w:ilvl w:val="0"/>
                <w:numId w:val="35"/>
              </w:numPr>
              <w:jc w:val="both"/>
              <w:rPr>
                <w:rFonts w:asciiTheme="minorHAnsi" w:hAnsiTheme="minorHAnsi"/>
                <w:sz w:val="24"/>
                <w:szCs w:val="24"/>
              </w:rPr>
            </w:pPr>
            <w:bookmarkStart w:id="3" w:name="_Hlk160702542"/>
            <w:bookmarkEnd w:id="2"/>
            <w:r w:rsidRPr="00B07391">
              <w:rPr>
                <w:rFonts w:asciiTheme="minorHAnsi" w:hAnsiTheme="minorHAnsi"/>
                <w:sz w:val="24"/>
                <w:szCs w:val="24"/>
              </w:rPr>
              <w:t>Depends on the project. Some projects might require a BIM model and others might not</w:t>
            </w:r>
            <w:r>
              <w:rPr>
                <w:rFonts w:asciiTheme="minorHAnsi" w:hAnsiTheme="minorHAnsi"/>
                <w:sz w:val="24"/>
                <w:szCs w:val="24"/>
              </w:rPr>
              <w:t xml:space="preserve">, so it is a </w:t>
            </w:r>
            <w:r w:rsidRPr="00B07391">
              <w:rPr>
                <w:rFonts w:asciiTheme="minorHAnsi" w:hAnsiTheme="minorHAnsi"/>
                <w:sz w:val="24"/>
                <w:szCs w:val="24"/>
              </w:rPr>
              <w:t>requirement</w:t>
            </w:r>
            <w:r>
              <w:rPr>
                <w:rFonts w:asciiTheme="minorHAnsi" w:hAnsiTheme="minorHAnsi"/>
                <w:sz w:val="24"/>
                <w:szCs w:val="24"/>
              </w:rPr>
              <w:t>.</w:t>
            </w:r>
          </w:p>
          <w:p w14:paraId="2D4D3F60" w14:textId="19AD58FA" w:rsidR="00B07391" w:rsidRDefault="00B07391" w:rsidP="00B07391">
            <w:pPr>
              <w:pStyle w:val="ListParagraph"/>
              <w:numPr>
                <w:ilvl w:val="0"/>
                <w:numId w:val="35"/>
              </w:numPr>
              <w:rPr>
                <w:rFonts w:asciiTheme="minorHAnsi" w:hAnsiTheme="minorHAnsi"/>
                <w:sz w:val="24"/>
                <w:szCs w:val="24"/>
              </w:rPr>
            </w:pPr>
            <w:bookmarkStart w:id="4" w:name="_Hlk160702563"/>
            <w:bookmarkEnd w:id="3"/>
            <w:r w:rsidRPr="00B07391">
              <w:rPr>
                <w:rFonts w:asciiTheme="minorHAnsi" w:hAnsiTheme="minorHAnsi"/>
                <w:sz w:val="24"/>
                <w:szCs w:val="24"/>
              </w:rPr>
              <w:t xml:space="preserve">(1) Aerial photos; (2) Close-up photos of </w:t>
            </w:r>
            <w:r w:rsidR="003A0780" w:rsidRPr="00B07391">
              <w:rPr>
                <w:rFonts w:asciiTheme="minorHAnsi" w:hAnsiTheme="minorHAnsi"/>
                <w:sz w:val="24"/>
                <w:szCs w:val="24"/>
              </w:rPr>
              <w:t>hard-to-reach</w:t>
            </w:r>
            <w:r w:rsidRPr="00B07391">
              <w:rPr>
                <w:rFonts w:asciiTheme="minorHAnsi" w:hAnsiTheme="minorHAnsi"/>
                <w:sz w:val="24"/>
                <w:szCs w:val="24"/>
              </w:rPr>
              <w:t xml:space="preserve"> places on cuttings or embankments; (3) Topographical survey; (4) computing ballast stockpiles; (5) photogrammetry or lidar surveys; (6) bridge and building measurements; (7) inspections. We require drone for lots of reasons</w:t>
            </w:r>
            <w:r>
              <w:rPr>
                <w:rFonts w:asciiTheme="minorHAnsi" w:hAnsiTheme="minorHAnsi"/>
                <w:sz w:val="24"/>
                <w:szCs w:val="24"/>
              </w:rPr>
              <w:t xml:space="preserve">, this is not an exhausted list. </w:t>
            </w:r>
            <w:r w:rsidRPr="00B07391">
              <w:rPr>
                <w:rFonts w:asciiTheme="minorHAnsi" w:hAnsiTheme="minorHAnsi"/>
                <w:sz w:val="24"/>
                <w:szCs w:val="24"/>
              </w:rPr>
              <w:t xml:space="preserve">  </w:t>
            </w:r>
          </w:p>
          <w:bookmarkEnd w:id="4"/>
          <w:p w14:paraId="565BDA89" w14:textId="18225030" w:rsidR="00B07391" w:rsidRPr="00B07391" w:rsidRDefault="00B07391" w:rsidP="00B07391">
            <w:pPr>
              <w:pStyle w:val="ListParagraph"/>
              <w:numPr>
                <w:ilvl w:val="0"/>
                <w:numId w:val="35"/>
              </w:numPr>
              <w:rPr>
                <w:rFonts w:asciiTheme="minorHAnsi" w:hAnsiTheme="minorHAnsi"/>
                <w:sz w:val="24"/>
                <w:szCs w:val="24"/>
              </w:rPr>
            </w:pPr>
            <w:r w:rsidRPr="00B07391">
              <w:rPr>
                <w:rFonts w:asciiTheme="minorHAnsi" w:hAnsiTheme="minorHAnsi"/>
                <w:sz w:val="24"/>
                <w:szCs w:val="24"/>
              </w:rPr>
              <w:t>Video, photos, lidar (if possible) are all important</w:t>
            </w:r>
            <w:r>
              <w:rPr>
                <w:rFonts w:asciiTheme="minorHAnsi" w:hAnsiTheme="minorHAnsi"/>
                <w:sz w:val="24"/>
                <w:szCs w:val="24"/>
              </w:rPr>
              <w:t xml:space="preserve">. </w:t>
            </w:r>
          </w:p>
        </w:tc>
      </w:tr>
      <w:tr w:rsidR="00FC5375" w:rsidRPr="003D76BA" w14:paraId="70C2C8EA" w14:textId="77777777" w:rsidTr="009A08C2">
        <w:trPr>
          <w:cantSplit/>
        </w:trPr>
        <w:tc>
          <w:tcPr>
            <w:tcW w:w="981" w:type="dxa"/>
          </w:tcPr>
          <w:p w14:paraId="445CBFD6" w14:textId="4B2D16AD" w:rsidR="00FC5375" w:rsidRPr="00A21ADB" w:rsidRDefault="00962D58" w:rsidP="000A1060">
            <w:pPr>
              <w:jc w:val="center"/>
              <w:rPr>
                <w:rFonts w:asciiTheme="minorHAnsi" w:hAnsiTheme="minorHAnsi"/>
                <w:sz w:val="24"/>
                <w:szCs w:val="24"/>
              </w:rPr>
            </w:pPr>
            <w:r>
              <w:rPr>
                <w:rFonts w:asciiTheme="minorHAnsi" w:hAnsiTheme="minorHAnsi"/>
                <w:sz w:val="24"/>
                <w:szCs w:val="24"/>
              </w:rPr>
              <w:t>3</w:t>
            </w:r>
          </w:p>
        </w:tc>
        <w:tc>
          <w:tcPr>
            <w:tcW w:w="6385" w:type="dxa"/>
            <w:shd w:val="clear" w:color="auto" w:fill="auto"/>
          </w:tcPr>
          <w:p w14:paraId="35385EFE" w14:textId="0DD1B1E1" w:rsidR="00FC5375" w:rsidRPr="00D13670" w:rsidRDefault="00AB1524" w:rsidP="00D13670">
            <w:pPr>
              <w:jc w:val="both"/>
              <w:rPr>
                <w:rFonts w:asciiTheme="minorHAnsi" w:hAnsiTheme="minorHAnsi"/>
                <w:sz w:val="24"/>
                <w:szCs w:val="24"/>
              </w:rPr>
            </w:pPr>
            <w:r w:rsidRPr="00AB1524">
              <w:rPr>
                <w:rFonts w:asciiTheme="minorHAnsi" w:hAnsiTheme="minorHAnsi"/>
                <w:sz w:val="24"/>
                <w:szCs w:val="24"/>
              </w:rPr>
              <w:t>As a UK based company, we are not currently registered with IAA. We are however registered with CAA (Civil Aviation Authority) and have trained pilots with relevant certs of competency available to undertaken this requirement. Would CAA registration instead of IAA registration be acceptable?</w:t>
            </w:r>
          </w:p>
        </w:tc>
        <w:tc>
          <w:tcPr>
            <w:tcW w:w="1418" w:type="dxa"/>
          </w:tcPr>
          <w:p w14:paraId="4EA0FF7A" w14:textId="600735ED" w:rsidR="00FC5375" w:rsidRDefault="00AB1524" w:rsidP="000A1060">
            <w:pPr>
              <w:jc w:val="center"/>
              <w:rPr>
                <w:rFonts w:asciiTheme="minorHAnsi" w:hAnsiTheme="minorHAnsi"/>
                <w:sz w:val="24"/>
                <w:szCs w:val="24"/>
              </w:rPr>
            </w:pPr>
            <w:r>
              <w:rPr>
                <w:rFonts w:asciiTheme="minorHAnsi" w:hAnsiTheme="minorHAnsi"/>
                <w:sz w:val="24"/>
                <w:szCs w:val="24"/>
              </w:rPr>
              <w:t>06.03.2024</w:t>
            </w:r>
          </w:p>
        </w:tc>
        <w:tc>
          <w:tcPr>
            <w:tcW w:w="6379" w:type="dxa"/>
            <w:shd w:val="clear" w:color="auto" w:fill="auto"/>
          </w:tcPr>
          <w:p w14:paraId="799FD3F8" w14:textId="443FB878" w:rsidR="00FC5375" w:rsidRDefault="00260A48" w:rsidP="00D13670">
            <w:pPr>
              <w:rPr>
                <w:rFonts w:asciiTheme="minorHAnsi" w:hAnsiTheme="minorHAnsi"/>
                <w:sz w:val="24"/>
                <w:szCs w:val="24"/>
              </w:rPr>
            </w:pPr>
            <w:bookmarkStart w:id="5" w:name="_Hlk160702586"/>
            <w:r>
              <w:rPr>
                <w:rFonts w:asciiTheme="minorHAnsi" w:hAnsiTheme="minorHAnsi"/>
                <w:sz w:val="24"/>
                <w:szCs w:val="24"/>
              </w:rPr>
              <w:t xml:space="preserve">Any UK </w:t>
            </w:r>
            <w:r w:rsidRPr="00AB1524">
              <w:rPr>
                <w:rFonts w:asciiTheme="minorHAnsi" w:hAnsiTheme="minorHAnsi"/>
                <w:sz w:val="24"/>
                <w:szCs w:val="24"/>
              </w:rPr>
              <w:t>based company</w:t>
            </w:r>
            <w:r>
              <w:rPr>
                <w:rFonts w:asciiTheme="minorHAnsi" w:hAnsiTheme="minorHAnsi"/>
                <w:sz w:val="24"/>
                <w:szCs w:val="24"/>
              </w:rPr>
              <w:t xml:space="preserve"> </w:t>
            </w:r>
            <w:r w:rsidRPr="00260A48">
              <w:rPr>
                <w:rFonts w:asciiTheme="minorHAnsi" w:hAnsiTheme="minorHAnsi"/>
                <w:sz w:val="24"/>
                <w:szCs w:val="24"/>
              </w:rPr>
              <w:t xml:space="preserve">must contact the IAA </w:t>
            </w:r>
            <w:r>
              <w:rPr>
                <w:rFonts w:asciiTheme="minorHAnsi" w:hAnsiTheme="minorHAnsi"/>
                <w:sz w:val="24"/>
                <w:szCs w:val="24"/>
              </w:rPr>
              <w:t xml:space="preserve">and confirm that they comply with all IAA requirements to fly in Ireland. This evidence along with their </w:t>
            </w:r>
            <w:r w:rsidRPr="00AB1524">
              <w:rPr>
                <w:rFonts w:asciiTheme="minorHAnsi" w:hAnsiTheme="minorHAnsi"/>
                <w:sz w:val="24"/>
                <w:szCs w:val="24"/>
              </w:rPr>
              <w:t>CAA registration</w:t>
            </w:r>
            <w:r>
              <w:rPr>
                <w:rFonts w:asciiTheme="minorHAnsi" w:hAnsiTheme="minorHAnsi"/>
                <w:sz w:val="24"/>
                <w:szCs w:val="24"/>
              </w:rPr>
              <w:t xml:space="preserve"> must be submitted as part of their PQQ application. </w:t>
            </w:r>
          </w:p>
          <w:p w14:paraId="1175D6EC" w14:textId="647C41CF" w:rsidR="003A0780" w:rsidRPr="00D13670" w:rsidRDefault="009F0DB3" w:rsidP="00D13670">
            <w:pPr>
              <w:rPr>
                <w:rFonts w:asciiTheme="minorHAnsi" w:hAnsiTheme="minorHAnsi"/>
                <w:sz w:val="24"/>
                <w:szCs w:val="24"/>
              </w:rPr>
            </w:pPr>
            <w:r w:rsidRPr="009F0DB3">
              <w:rPr>
                <w:rFonts w:asciiTheme="minorHAnsi" w:hAnsiTheme="minorHAnsi"/>
                <w:sz w:val="24"/>
                <w:szCs w:val="24"/>
              </w:rPr>
              <w:t>Any UK based company must also confirm they</w:t>
            </w:r>
            <w:r w:rsidR="00647F5E">
              <w:rPr>
                <w:rFonts w:asciiTheme="minorHAnsi" w:hAnsiTheme="minorHAnsi"/>
                <w:sz w:val="24"/>
                <w:szCs w:val="24"/>
              </w:rPr>
              <w:t xml:space="preserve"> are</w:t>
            </w:r>
            <w:r w:rsidRPr="009F0DB3">
              <w:rPr>
                <w:rFonts w:asciiTheme="minorHAnsi" w:hAnsiTheme="minorHAnsi"/>
                <w:sz w:val="24"/>
                <w:szCs w:val="24"/>
              </w:rPr>
              <w:t xml:space="preserve"> aware of the controlled and uncontrolled air space in Ireland and</w:t>
            </w:r>
            <w:r>
              <w:rPr>
                <w:rFonts w:asciiTheme="minorHAnsi" w:hAnsiTheme="minorHAnsi"/>
                <w:sz w:val="24"/>
                <w:szCs w:val="24"/>
              </w:rPr>
              <w:t>,</w:t>
            </w:r>
            <w:r w:rsidRPr="009F0DB3">
              <w:rPr>
                <w:rFonts w:asciiTheme="minorHAnsi" w:hAnsiTheme="minorHAnsi"/>
                <w:sz w:val="24"/>
                <w:szCs w:val="24"/>
              </w:rPr>
              <w:t xml:space="preserve"> confirm they are aware </w:t>
            </w:r>
            <w:bookmarkEnd w:id="5"/>
            <w:r w:rsidR="003A0780" w:rsidRPr="009F0DB3">
              <w:rPr>
                <w:rFonts w:asciiTheme="minorHAnsi" w:hAnsiTheme="minorHAnsi"/>
                <w:sz w:val="24"/>
                <w:szCs w:val="24"/>
              </w:rPr>
              <w:t xml:space="preserve">of </w:t>
            </w:r>
            <w:hyperlink r:id="rId12" w:history="1">
              <w:r w:rsidR="003A0780" w:rsidRPr="003A0780">
                <w:rPr>
                  <w:rStyle w:val="Hyperlink"/>
                </w:rPr>
                <w:t>NOTAMS</w:t>
              </w:r>
            </w:hyperlink>
          </w:p>
        </w:tc>
      </w:tr>
    </w:tbl>
    <w:p w14:paraId="2C3E76D3" w14:textId="1FEEC2ED" w:rsidR="00FC5375" w:rsidRPr="002E1A7F" w:rsidRDefault="00FC5375" w:rsidP="00416B8F">
      <w:pPr>
        <w:tabs>
          <w:tab w:val="left" w:pos="8145"/>
        </w:tabs>
        <w:jc w:val="both"/>
        <w:rPr>
          <w:rFonts w:asciiTheme="minorHAnsi" w:hAnsiTheme="minorHAnsi"/>
          <w:szCs w:val="20"/>
        </w:rPr>
      </w:pPr>
    </w:p>
    <w:p w14:paraId="1B7DF005" w14:textId="30E36ED3" w:rsidR="00051AAB" w:rsidRPr="003D76BA" w:rsidRDefault="00685EE8" w:rsidP="009D7928">
      <w:pPr>
        <w:rPr>
          <w:rFonts w:asciiTheme="minorHAnsi" w:hAnsiTheme="minorHAnsi"/>
          <w:szCs w:val="20"/>
        </w:rPr>
      </w:pPr>
      <w:r w:rsidRPr="003D76BA">
        <w:rPr>
          <w:rFonts w:asciiTheme="minorHAnsi" w:hAnsiTheme="minorHAnsi"/>
          <w:b/>
          <w:szCs w:val="20"/>
        </w:rPr>
        <w:lastRenderedPageBreak/>
        <w:t>Note</w:t>
      </w:r>
      <w:r w:rsidR="002F7AA1" w:rsidRPr="003D76BA">
        <w:rPr>
          <w:rFonts w:asciiTheme="minorHAnsi" w:hAnsiTheme="minorHAnsi"/>
          <w:b/>
          <w:szCs w:val="20"/>
        </w:rPr>
        <w:t>:</w:t>
      </w:r>
      <w:r w:rsidR="002F7AA1" w:rsidRPr="003D76BA">
        <w:rPr>
          <w:rFonts w:asciiTheme="minorHAnsi" w:hAnsiTheme="minorHAnsi"/>
          <w:szCs w:val="20"/>
        </w:rPr>
        <w:t xml:space="preserve">  Tenderers should identify questions they consider to </w:t>
      </w:r>
      <w:r w:rsidR="00416B8F" w:rsidRPr="003D76BA">
        <w:rPr>
          <w:rFonts w:asciiTheme="minorHAnsi" w:hAnsiTheme="minorHAnsi"/>
          <w:szCs w:val="20"/>
        </w:rPr>
        <w:t>be contain</w:t>
      </w:r>
      <w:r w:rsidRPr="003D76BA">
        <w:rPr>
          <w:rFonts w:asciiTheme="minorHAnsi" w:hAnsiTheme="minorHAnsi"/>
          <w:szCs w:val="20"/>
        </w:rPr>
        <w:t xml:space="preserve"> a unique selling </w:t>
      </w:r>
      <w:r w:rsidR="00416B8F" w:rsidRPr="003D76BA">
        <w:rPr>
          <w:rFonts w:asciiTheme="minorHAnsi" w:hAnsiTheme="minorHAnsi"/>
          <w:szCs w:val="20"/>
        </w:rPr>
        <w:t>point or are</w:t>
      </w:r>
      <w:r w:rsidRPr="003D76BA">
        <w:rPr>
          <w:rFonts w:asciiTheme="minorHAnsi" w:hAnsiTheme="minorHAnsi"/>
          <w:szCs w:val="20"/>
        </w:rPr>
        <w:t xml:space="preserve"> in their opinion commercially </w:t>
      </w:r>
      <w:r w:rsidR="002E62B1" w:rsidRPr="003D76BA">
        <w:rPr>
          <w:rFonts w:asciiTheme="minorHAnsi" w:hAnsiTheme="minorHAnsi"/>
          <w:szCs w:val="20"/>
        </w:rPr>
        <w:t>confidential by</w:t>
      </w:r>
      <w:r w:rsidR="002F7AA1" w:rsidRPr="003D76BA">
        <w:rPr>
          <w:rFonts w:asciiTheme="minorHAnsi" w:hAnsiTheme="minorHAnsi"/>
          <w:szCs w:val="20"/>
        </w:rPr>
        <w:t xml:space="preserve"> placing these </w:t>
      </w:r>
      <w:r w:rsidR="000A1060" w:rsidRPr="003D76BA">
        <w:rPr>
          <w:rFonts w:asciiTheme="minorHAnsi" w:hAnsiTheme="minorHAnsi"/>
          <w:szCs w:val="20"/>
        </w:rPr>
        <w:t>words “</w:t>
      </w:r>
      <w:r w:rsidRPr="003D76BA">
        <w:rPr>
          <w:rFonts w:asciiTheme="minorHAnsi" w:hAnsiTheme="minorHAnsi"/>
          <w:b/>
          <w:szCs w:val="20"/>
        </w:rPr>
        <w:t>Commercially Sensitive</w:t>
      </w:r>
      <w:r w:rsidRPr="003D76BA">
        <w:rPr>
          <w:rFonts w:asciiTheme="minorHAnsi" w:hAnsiTheme="minorHAnsi"/>
          <w:szCs w:val="20"/>
        </w:rPr>
        <w:t xml:space="preserve">” </w:t>
      </w:r>
      <w:r w:rsidR="002F7AA1" w:rsidRPr="003D76BA">
        <w:rPr>
          <w:rFonts w:asciiTheme="minorHAnsi" w:hAnsiTheme="minorHAnsi"/>
          <w:szCs w:val="20"/>
        </w:rPr>
        <w:t>in front of the question.</w:t>
      </w:r>
      <w:r w:rsidRPr="003D76BA">
        <w:rPr>
          <w:rFonts w:asciiTheme="minorHAnsi" w:hAnsiTheme="minorHAnsi"/>
          <w:szCs w:val="20"/>
        </w:rPr>
        <w:t xml:space="preserve"> IE shall review this query and if we deem it not to be commercially </w:t>
      </w:r>
      <w:r w:rsidR="000A1060" w:rsidRPr="003D76BA">
        <w:rPr>
          <w:rFonts w:asciiTheme="minorHAnsi" w:hAnsiTheme="minorHAnsi"/>
          <w:szCs w:val="20"/>
        </w:rPr>
        <w:t>sensitive,</w:t>
      </w:r>
      <w:r w:rsidRPr="003D76BA">
        <w:rPr>
          <w:rFonts w:asciiTheme="minorHAnsi" w:hAnsiTheme="minorHAnsi"/>
          <w:szCs w:val="20"/>
        </w:rPr>
        <w:t xml:space="preserve"> we will give you the option to </w:t>
      </w:r>
      <w:r w:rsidR="000A1060" w:rsidRPr="003D76BA">
        <w:rPr>
          <w:rFonts w:asciiTheme="minorHAnsi" w:hAnsiTheme="minorHAnsi"/>
          <w:szCs w:val="20"/>
        </w:rPr>
        <w:t>withdraw</w:t>
      </w:r>
      <w:r w:rsidRPr="003D76BA">
        <w:rPr>
          <w:rFonts w:asciiTheme="minorHAnsi" w:hAnsiTheme="minorHAnsi"/>
          <w:szCs w:val="20"/>
        </w:rPr>
        <w:t xml:space="preserve"> the query before it is answered.</w:t>
      </w:r>
    </w:p>
    <w:sectPr w:rsidR="00051AAB" w:rsidRPr="003D76BA" w:rsidSect="000F6DAB">
      <w:headerReference w:type="default" r:id="rId13"/>
      <w:pgSz w:w="16838" w:h="11906" w:orient="landscape"/>
      <w:pgMar w:top="1134"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3A6E2" w14:textId="77777777" w:rsidR="00D05C33" w:rsidRDefault="00D05C33">
      <w:r>
        <w:separator/>
      </w:r>
    </w:p>
  </w:endnote>
  <w:endnote w:type="continuationSeparator" w:id="0">
    <w:p w14:paraId="1419AD89" w14:textId="77777777" w:rsidR="00D05C33" w:rsidRDefault="00D05C33">
      <w:r>
        <w:continuationSeparator/>
      </w:r>
    </w:p>
  </w:endnote>
  <w:endnote w:type="continuationNotice" w:id="1">
    <w:p w14:paraId="38CBD885" w14:textId="77777777" w:rsidR="00D05C33" w:rsidRDefault="00D05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D122D" w14:textId="77777777" w:rsidR="00D05C33" w:rsidRDefault="00D05C33">
      <w:r>
        <w:separator/>
      </w:r>
    </w:p>
  </w:footnote>
  <w:footnote w:type="continuationSeparator" w:id="0">
    <w:p w14:paraId="101E9A44" w14:textId="77777777" w:rsidR="00D05C33" w:rsidRDefault="00D05C33">
      <w:r>
        <w:continuationSeparator/>
      </w:r>
    </w:p>
  </w:footnote>
  <w:footnote w:type="continuationNotice" w:id="1">
    <w:p w14:paraId="018D4B01" w14:textId="77777777" w:rsidR="00D05C33" w:rsidRDefault="00D05C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1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7149"/>
      <w:gridCol w:w="6056"/>
    </w:tblGrid>
    <w:tr w:rsidR="00D36277" w:rsidRPr="00AD1320" w14:paraId="0B69CD79" w14:textId="77777777" w:rsidTr="00733C1C">
      <w:trPr>
        <w:trHeight w:val="1230"/>
      </w:trPr>
      <w:tc>
        <w:tcPr>
          <w:tcW w:w="1908" w:type="dxa"/>
          <w:tcBorders>
            <w:top w:val="single" w:sz="12" w:space="0" w:color="auto"/>
            <w:left w:val="single" w:sz="12" w:space="0" w:color="auto"/>
            <w:bottom w:val="nil"/>
            <w:right w:val="single" w:sz="12" w:space="0" w:color="auto"/>
          </w:tcBorders>
        </w:tcPr>
        <w:p w14:paraId="54C9A28D" w14:textId="77777777"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Author:</w:t>
          </w:r>
        </w:p>
        <w:p w14:paraId="566DD36A" w14:textId="69F0F29D" w:rsidR="00D36277" w:rsidRPr="00630F20" w:rsidRDefault="00416B8F" w:rsidP="00E4450F">
          <w:pPr>
            <w:jc w:val="both"/>
            <w:rPr>
              <w:rFonts w:asciiTheme="minorHAnsi" w:hAnsiTheme="minorHAnsi" w:cs="Arial"/>
              <w:bCs/>
              <w:sz w:val="16"/>
            </w:rPr>
          </w:pPr>
          <w:r>
            <w:rPr>
              <w:rFonts w:asciiTheme="minorHAnsi" w:hAnsiTheme="minorHAnsi" w:cs="Arial"/>
              <w:bCs/>
              <w:sz w:val="16"/>
            </w:rPr>
            <w:t>Seán McCaffrey</w:t>
          </w:r>
        </w:p>
        <w:p w14:paraId="4E545B54" w14:textId="06E40615" w:rsidR="00D36277" w:rsidRPr="00630F20" w:rsidRDefault="00D36277" w:rsidP="00E4450F">
          <w:pPr>
            <w:jc w:val="both"/>
            <w:rPr>
              <w:rFonts w:asciiTheme="minorHAnsi" w:hAnsiTheme="minorHAnsi" w:cs="Arial"/>
              <w:bCs/>
              <w:sz w:val="16"/>
            </w:rPr>
          </w:pPr>
          <w:r w:rsidRPr="00630F20">
            <w:rPr>
              <w:rFonts w:asciiTheme="minorHAnsi" w:hAnsiTheme="minorHAnsi" w:cs="Arial"/>
              <w:bCs/>
              <w:sz w:val="16"/>
            </w:rPr>
            <w:t>Procurement</w:t>
          </w:r>
          <w:r>
            <w:rPr>
              <w:rFonts w:asciiTheme="minorHAnsi" w:hAnsiTheme="minorHAnsi" w:cs="Arial"/>
              <w:bCs/>
              <w:sz w:val="16"/>
            </w:rPr>
            <w:t xml:space="preserve"> </w:t>
          </w:r>
        </w:p>
        <w:p w14:paraId="15408CD8" w14:textId="77777777" w:rsidR="00D36277" w:rsidRDefault="00D36277" w:rsidP="00E4450F">
          <w:pPr>
            <w:jc w:val="both"/>
            <w:rPr>
              <w:rFonts w:asciiTheme="minorHAnsi" w:hAnsiTheme="minorHAnsi" w:cs="Arial"/>
              <w:b/>
              <w:bCs/>
              <w:sz w:val="16"/>
            </w:rPr>
          </w:pPr>
        </w:p>
        <w:p w14:paraId="68680073" w14:textId="77777777" w:rsidR="00D36277" w:rsidRDefault="00D36277" w:rsidP="00E4450F">
          <w:pPr>
            <w:jc w:val="both"/>
            <w:rPr>
              <w:rFonts w:asciiTheme="minorHAnsi" w:hAnsiTheme="minorHAnsi" w:cs="Arial"/>
              <w:b/>
              <w:bCs/>
              <w:sz w:val="16"/>
            </w:rPr>
          </w:pPr>
          <w:r>
            <w:rPr>
              <w:rFonts w:asciiTheme="minorHAnsi" w:hAnsiTheme="minorHAnsi" w:cs="Arial"/>
              <w:b/>
              <w:bCs/>
              <w:sz w:val="16"/>
            </w:rPr>
            <w:t>Reviewed by:</w:t>
          </w:r>
        </w:p>
        <w:p w14:paraId="78E62EA4" w14:textId="77777777" w:rsidR="00D36277" w:rsidRPr="00630F20" w:rsidRDefault="00D36277" w:rsidP="00E4450F">
          <w:pPr>
            <w:jc w:val="both"/>
            <w:rPr>
              <w:rFonts w:asciiTheme="minorHAnsi" w:hAnsiTheme="minorHAnsi" w:cs="Arial"/>
              <w:b/>
              <w:bCs/>
              <w:sz w:val="16"/>
            </w:rPr>
          </w:pPr>
        </w:p>
      </w:tc>
      <w:tc>
        <w:tcPr>
          <w:tcW w:w="7149" w:type="dxa"/>
          <w:tcBorders>
            <w:top w:val="single" w:sz="12" w:space="0" w:color="auto"/>
            <w:left w:val="single" w:sz="12" w:space="0" w:color="auto"/>
            <w:bottom w:val="single" w:sz="12" w:space="0" w:color="auto"/>
            <w:right w:val="single" w:sz="12" w:space="0" w:color="auto"/>
          </w:tcBorders>
        </w:tcPr>
        <w:p w14:paraId="319834E0" w14:textId="77777777" w:rsidR="00D36277" w:rsidRPr="00630F20" w:rsidRDefault="00D36277" w:rsidP="00E4450F">
          <w:pPr>
            <w:jc w:val="center"/>
            <w:rPr>
              <w:rFonts w:asciiTheme="minorHAnsi" w:hAnsiTheme="minorHAnsi"/>
              <w:b/>
              <w:i/>
              <w:sz w:val="16"/>
              <w:lang w:val="en-US"/>
            </w:rPr>
          </w:pPr>
          <w:r w:rsidRPr="00630F20">
            <w:rPr>
              <w:rFonts w:asciiTheme="minorHAnsi" w:hAnsiTheme="minorHAnsi"/>
              <w:b/>
              <w:i/>
              <w:noProof/>
              <w:sz w:val="16"/>
              <w:lang w:val="en-IE" w:eastAsia="en-IE"/>
            </w:rPr>
            <w:drawing>
              <wp:inline distT="0" distB="0" distL="0" distR="0" wp14:anchorId="3503973A" wp14:editId="65CD4E4E">
                <wp:extent cx="1722120" cy="563880"/>
                <wp:effectExtent l="19050" t="0" r="0" b="0"/>
                <wp:docPr id="5" name="Picture 5" descr="Description: Description: C:\Users\gilvar_l\AppData\Local\Microsoft\Windows\Temporary Internet Files\Content.Outlook\VMJQ68S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Users\gilvar_l\AppData\Local\Microsoft\Windows\Temporary Internet Files\Content.Outlook\VMJQ68SW\IE.jpg"/>
                        <pic:cNvPicPr>
                          <a:picLocks noChangeAspect="1" noChangeArrowheads="1"/>
                        </pic:cNvPicPr>
                      </pic:nvPicPr>
                      <pic:blipFill>
                        <a:blip r:embed="rId1" r:link="rId2"/>
                        <a:srcRect/>
                        <a:stretch>
                          <a:fillRect/>
                        </a:stretch>
                      </pic:blipFill>
                      <pic:spPr bwMode="auto">
                        <a:xfrm>
                          <a:off x="0" y="0"/>
                          <a:ext cx="1722120" cy="563880"/>
                        </a:xfrm>
                        <a:prstGeom prst="rect">
                          <a:avLst/>
                        </a:prstGeom>
                        <a:noFill/>
                        <a:ln w="9525">
                          <a:noFill/>
                          <a:miter lim="800000"/>
                          <a:headEnd/>
                          <a:tailEnd/>
                        </a:ln>
                      </pic:spPr>
                    </pic:pic>
                  </a:graphicData>
                </a:graphic>
              </wp:inline>
            </w:drawing>
          </w:r>
        </w:p>
        <w:p w14:paraId="37315369" w14:textId="544C024B" w:rsidR="00D36277" w:rsidRPr="00181360" w:rsidRDefault="00D36277" w:rsidP="00E4450F">
          <w:pPr>
            <w:jc w:val="center"/>
            <w:rPr>
              <w:rFonts w:asciiTheme="minorHAnsi" w:hAnsiTheme="minorHAnsi"/>
              <w:b/>
              <w:i/>
              <w:sz w:val="18"/>
              <w:szCs w:val="18"/>
              <w:lang w:val="en-US"/>
            </w:rPr>
          </w:pPr>
        </w:p>
      </w:tc>
      <w:tc>
        <w:tcPr>
          <w:tcW w:w="6056" w:type="dxa"/>
          <w:tcBorders>
            <w:top w:val="single" w:sz="12" w:space="0" w:color="auto"/>
            <w:left w:val="single" w:sz="12" w:space="0" w:color="auto"/>
            <w:bottom w:val="nil"/>
            <w:right w:val="single" w:sz="12" w:space="0" w:color="auto"/>
          </w:tcBorders>
        </w:tcPr>
        <w:p w14:paraId="7A59BB68" w14:textId="77777777" w:rsidR="00D36277" w:rsidRPr="00D43AF6" w:rsidRDefault="00D36277" w:rsidP="00E4450F">
          <w:pPr>
            <w:jc w:val="both"/>
            <w:rPr>
              <w:rFonts w:asciiTheme="minorHAnsi" w:hAnsiTheme="minorHAnsi" w:cs="Arial"/>
              <w:b/>
              <w:bCs/>
              <w:sz w:val="16"/>
            </w:rPr>
          </w:pPr>
        </w:p>
        <w:p w14:paraId="5F7783EF" w14:textId="36526099"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 xml:space="preserve">Page </w:t>
          </w:r>
          <w:r w:rsidRPr="00630F20">
            <w:rPr>
              <w:rFonts w:asciiTheme="minorHAnsi" w:hAnsiTheme="minorHAnsi" w:cs="Arial"/>
              <w:b/>
              <w:bCs/>
              <w:sz w:val="16"/>
            </w:rPr>
            <w:fldChar w:fldCharType="begin"/>
          </w:r>
          <w:r w:rsidRPr="00630F20">
            <w:rPr>
              <w:rFonts w:asciiTheme="minorHAnsi" w:hAnsiTheme="minorHAnsi" w:cs="Arial"/>
              <w:b/>
              <w:bCs/>
              <w:sz w:val="16"/>
            </w:rPr>
            <w:instrText xml:space="preserve"> PAGE </w:instrText>
          </w:r>
          <w:r w:rsidRPr="00630F20">
            <w:rPr>
              <w:rFonts w:asciiTheme="minorHAnsi" w:hAnsiTheme="minorHAnsi" w:cs="Arial"/>
              <w:b/>
              <w:bCs/>
              <w:sz w:val="16"/>
            </w:rPr>
            <w:fldChar w:fldCharType="separate"/>
          </w:r>
          <w:r w:rsidR="00A445F3">
            <w:rPr>
              <w:rFonts w:asciiTheme="minorHAnsi" w:hAnsiTheme="minorHAnsi" w:cs="Arial"/>
              <w:b/>
              <w:bCs/>
              <w:noProof/>
              <w:sz w:val="16"/>
            </w:rPr>
            <w:t>1</w:t>
          </w:r>
          <w:r w:rsidRPr="00630F20">
            <w:rPr>
              <w:rFonts w:asciiTheme="minorHAnsi" w:hAnsiTheme="minorHAnsi" w:cs="Arial"/>
              <w:b/>
              <w:bCs/>
              <w:sz w:val="16"/>
            </w:rPr>
            <w:fldChar w:fldCharType="end"/>
          </w:r>
          <w:r w:rsidRPr="00630F20">
            <w:rPr>
              <w:rFonts w:asciiTheme="minorHAnsi" w:hAnsiTheme="minorHAnsi" w:cs="Arial"/>
              <w:b/>
              <w:bCs/>
              <w:sz w:val="16"/>
            </w:rPr>
            <w:t xml:space="preserve"> of </w:t>
          </w:r>
          <w:r w:rsidR="00E23722">
            <w:rPr>
              <w:rFonts w:asciiTheme="minorHAnsi" w:hAnsiTheme="minorHAnsi" w:cs="Arial"/>
              <w:b/>
              <w:bCs/>
              <w:sz w:val="16"/>
            </w:rPr>
            <w:t>1</w:t>
          </w:r>
        </w:p>
        <w:p w14:paraId="070D4B1C" w14:textId="77777777" w:rsidR="00D36277" w:rsidRPr="00630F20" w:rsidRDefault="00D36277" w:rsidP="00E4450F">
          <w:pPr>
            <w:pStyle w:val="Heading7"/>
            <w:rPr>
              <w:rFonts w:asciiTheme="minorHAnsi" w:hAnsiTheme="minorHAnsi" w:cs="Arial"/>
              <w:color w:val="auto"/>
              <w:sz w:val="16"/>
            </w:rPr>
          </w:pPr>
        </w:p>
        <w:p w14:paraId="24071823" w14:textId="77777777" w:rsidR="00D36277" w:rsidRDefault="00D36277" w:rsidP="00D43AF6">
          <w:pPr>
            <w:pStyle w:val="Heading7"/>
            <w:rPr>
              <w:rFonts w:asciiTheme="minorHAnsi" w:hAnsiTheme="minorHAnsi" w:cs="Arial"/>
              <w:color w:val="auto"/>
              <w:sz w:val="16"/>
            </w:rPr>
          </w:pPr>
          <w:r>
            <w:rPr>
              <w:rFonts w:asciiTheme="minorHAnsi" w:hAnsiTheme="minorHAnsi" w:cs="Arial"/>
              <w:color w:val="auto"/>
              <w:sz w:val="16"/>
            </w:rPr>
            <w:t>Status: Live</w:t>
          </w:r>
        </w:p>
        <w:p w14:paraId="3F35BB93" w14:textId="77777777" w:rsidR="00D36277" w:rsidRPr="00D43AF6" w:rsidRDefault="00D36277" w:rsidP="00D43AF6">
          <w:pPr>
            <w:rPr>
              <w:rFonts w:asciiTheme="minorHAnsi" w:hAnsiTheme="minorHAnsi" w:cs="Arial"/>
              <w:b/>
              <w:bCs/>
              <w:sz w:val="16"/>
            </w:rPr>
          </w:pPr>
        </w:p>
      </w:tc>
    </w:tr>
    <w:tr w:rsidR="00D36277" w:rsidRPr="00AD1320" w14:paraId="749B9ADD" w14:textId="77777777" w:rsidTr="00962D58">
      <w:trPr>
        <w:trHeight w:val="270"/>
      </w:trPr>
      <w:tc>
        <w:tcPr>
          <w:tcW w:w="1908" w:type="dxa"/>
          <w:tcBorders>
            <w:top w:val="nil"/>
            <w:left w:val="single" w:sz="12" w:space="0" w:color="auto"/>
            <w:bottom w:val="single" w:sz="12" w:space="0" w:color="auto"/>
            <w:right w:val="single" w:sz="12" w:space="0" w:color="auto"/>
          </w:tcBorders>
          <w:shd w:val="clear" w:color="auto" w:fill="FFC000"/>
        </w:tcPr>
        <w:p w14:paraId="74FC50FA" w14:textId="705AC8A6" w:rsidR="00D36277" w:rsidRPr="0082330B" w:rsidRDefault="00D36277" w:rsidP="00F8066D">
          <w:pPr>
            <w:jc w:val="both"/>
            <w:rPr>
              <w:rFonts w:asciiTheme="minorHAnsi" w:hAnsiTheme="minorHAnsi" w:cs="Arial"/>
              <w:b/>
              <w:bCs/>
              <w:sz w:val="16"/>
            </w:rPr>
          </w:pPr>
          <w:r w:rsidRPr="0082330B">
            <w:rPr>
              <w:rFonts w:asciiTheme="minorHAnsi" w:hAnsiTheme="minorHAnsi" w:cs="Arial"/>
              <w:b/>
              <w:bCs/>
              <w:sz w:val="16"/>
            </w:rPr>
            <w:t xml:space="preserve">Issue:  </w:t>
          </w:r>
          <w:r w:rsidR="003A0780">
            <w:rPr>
              <w:rFonts w:asciiTheme="minorHAnsi" w:hAnsiTheme="minorHAnsi" w:cs="Arial"/>
              <w:b/>
              <w:bCs/>
              <w:sz w:val="16"/>
            </w:rPr>
            <w:t>2</w:t>
          </w:r>
        </w:p>
      </w:tc>
      <w:tc>
        <w:tcPr>
          <w:tcW w:w="7149" w:type="dxa"/>
          <w:tcBorders>
            <w:top w:val="single" w:sz="12" w:space="0" w:color="auto"/>
            <w:left w:val="single" w:sz="12" w:space="0" w:color="auto"/>
            <w:bottom w:val="single" w:sz="12" w:space="0" w:color="auto"/>
            <w:right w:val="single" w:sz="12" w:space="0" w:color="auto"/>
          </w:tcBorders>
          <w:shd w:val="clear" w:color="auto" w:fill="FFC000"/>
        </w:tcPr>
        <w:p w14:paraId="0EBB859A" w14:textId="37E17BBD" w:rsidR="00C47640" w:rsidRPr="00962D58" w:rsidRDefault="00987385" w:rsidP="00962D58">
          <w:pPr>
            <w:pStyle w:val="Heading3"/>
            <w:rPr>
              <w:rFonts w:asciiTheme="minorHAnsi" w:hAnsiTheme="minorHAnsi"/>
              <w:sz w:val="22"/>
              <w:szCs w:val="22"/>
            </w:rPr>
          </w:pPr>
          <w:r>
            <w:rPr>
              <w:rFonts w:asciiTheme="minorHAnsi" w:hAnsiTheme="minorHAnsi"/>
              <w:sz w:val="22"/>
              <w:szCs w:val="22"/>
            </w:rPr>
            <w:t>Clarifications</w:t>
          </w:r>
          <w:r w:rsidR="00D36277" w:rsidRPr="0082330B">
            <w:rPr>
              <w:rFonts w:asciiTheme="minorHAnsi" w:hAnsiTheme="minorHAnsi"/>
              <w:sz w:val="22"/>
              <w:szCs w:val="22"/>
            </w:rPr>
            <w:t xml:space="preserve"> Registe</w:t>
          </w:r>
          <w:r w:rsidR="00962D58">
            <w:rPr>
              <w:rFonts w:asciiTheme="minorHAnsi" w:hAnsiTheme="minorHAnsi"/>
              <w:sz w:val="22"/>
              <w:szCs w:val="22"/>
            </w:rPr>
            <w:t>r</w:t>
          </w:r>
          <w:r w:rsidR="00E23722">
            <w:rPr>
              <w:rFonts w:asciiTheme="minorHAnsi" w:hAnsiTheme="minorHAnsi"/>
              <w:sz w:val="22"/>
              <w:szCs w:val="22"/>
            </w:rPr>
            <w:t xml:space="preserve">: </w:t>
          </w:r>
          <w:r w:rsidR="00E23722" w:rsidRPr="00E23722">
            <w:rPr>
              <w:rFonts w:asciiTheme="minorHAnsi" w:hAnsiTheme="minorHAnsi"/>
              <w:sz w:val="22"/>
              <w:szCs w:val="22"/>
            </w:rPr>
            <w:t>8596 QS Drone Aerial Surveys</w:t>
          </w:r>
        </w:p>
      </w:tc>
      <w:tc>
        <w:tcPr>
          <w:tcW w:w="6056" w:type="dxa"/>
          <w:tcBorders>
            <w:top w:val="nil"/>
            <w:left w:val="single" w:sz="12" w:space="0" w:color="auto"/>
            <w:bottom w:val="single" w:sz="12" w:space="0" w:color="auto"/>
            <w:right w:val="single" w:sz="12" w:space="0" w:color="auto"/>
          </w:tcBorders>
          <w:shd w:val="clear" w:color="auto" w:fill="FFC000"/>
        </w:tcPr>
        <w:p w14:paraId="4B01254F" w14:textId="1267E35D" w:rsidR="00D36277" w:rsidRDefault="00D36277" w:rsidP="00E4450F">
          <w:pPr>
            <w:jc w:val="both"/>
            <w:rPr>
              <w:rFonts w:asciiTheme="minorHAnsi" w:hAnsiTheme="minorHAnsi" w:cs="Arial"/>
              <w:b/>
              <w:bCs/>
              <w:sz w:val="16"/>
            </w:rPr>
          </w:pPr>
          <w:r w:rsidRPr="00D43AF6">
            <w:rPr>
              <w:rFonts w:asciiTheme="minorHAnsi" w:hAnsiTheme="minorHAnsi" w:cs="Arial"/>
              <w:b/>
              <w:bCs/>
              <w:sz w:val="16"/>
            </w:rPr>
            <w:t>Date</w:t>
          </w:r>
          <w:r w:rsidR="00BF1423">
            <w:rPr>
              <w:rFonts w:asciiTheme="minorHAnsi" w:hAnsiTheme="minorHAnsi" w:cs="Arial"/>
              <w:b/>
              <w:bCs/>
              <w:sz w:val="16"/>
            </w:rPr>
            <w:t xml:space="preserve"> </w:t>
          </w:r>
          <w:r w:rsidR="00E23722">
            <w:rPr>
              <w:rFonts w:asciiTheme="minorHAnsi" w:hAnsiTheme="minorHAnsi" w:cs="Arial"/>
              <w:b/>
              <w:bCs/>
              <w:sz w:val="16"/>
            </w:rPr>
            <w:t>0</w:t>
          </w:r>
          <w:r w:rsidR="000F7500">
            <w:rPr>
              <w:rFonts w:asciiTheme="minorHAnsi" w:hAnsiTheme="minorHAnsi" w:cs="Arial"/>
              <w:b/>
              <w:bCs/>
              <w:sz w:val="16"/>
            </w:rPr>
            <w:t>7</w:t>
          </w:r>
          <w:r w:rsidR="009D6D64">
            <w:rPr>
              <w:rFonts w:asciiTheme="minorHAnsi" w:hAnsiTheme="minorHAnsi" w:cs="Arial"/>
              <w:b/>
              <w:bCs/>
              <w:sz w:val="16"/>
            </w:rPr>
            <w:t>.</w:t>
          </w:r>
          <w:r w:rsidR="00E23722">
            <w:rPr>
              <w:rFonts w:asciiTheme="minorHAnsi" w:hAnsiTheme="minorHAnsi" w:cs="Arial"/>
              <w:b/>
              <w:bCs/>
              <w:sz w:val="16"/>
            </w:rPr>
            <w:t>03</w:t>
          </w:r>
          <w:r w:rsidR="009D6D64">
            <w:rPr>
              <w:rFonts w:asciiTheme="minorHAnsi" w:hAnsiTheme="minorHAnsi" w:cs="Arial"/>
              <w:b/>
              <w:bCs/>
              <w:sz w:val="16"/>
            </w:rPr>
            <w:t>.</w:t>
          </w:r>
          <w:r w:rsidR="00E33CE7">
            <w:rPr>
              <w:rFonts w:asciiTheme="minorHAnsi" w:hAnsiTheme="minorHAnsi" w:cs="Arial"/>
              <w:b/>
              <w:bCs/>
              <w:sz w:val="16"/>
            </w:rPr>
            <w:t>202</w:t>
          </w:r>
          <w:r w:rsidR="00E23722">
            <w:rPr>
              <w:rFonts w:asciiTheme="minorHAnsi" w:hAnsiTheme="minorHAnsi" w:cs="Arial"/>
              <w:b/>
              <w:bCs/>
              <w:sz w:val="16"/>
            </w:rPr>
            <w:t>4</w:t>
          </w:r>
        </w:p>
        <w:p w14:paraId="708D57B0" w14:textId="77777777" w:rsidR="00B91DB6" w:rsidRPr="00D43AF6" w:rsidRDefault="00B91DB6" w:rsidP="00E4450F">
          <w:pPr>
            <w:jc w:val="both"/>
            <w:rPr>
              <w:rFonts w:asciiTheme="minorHAnsi" w:hAnsiTheme="minorHAnsi" w:cs="Arial"/>
              <w:b/>
              <w:bCs/>
              <w:sz w:val="16"/>
            </w:rPr>
          </w:pPr>
        </w:p>
        <w:p w14:paraId="060122AB" w14:textId="77777777" w:rsidR="00D36277" w:rsidRPr="00D43AF6" w:rsidRDefault="00D36277" w:rsidP="00804C10">
          <w:pPr>
            <w:jc w:val="both"/>
            <w:rPr>
              <w:rFonts w:asciiTheme="minorHAnsi" w:hAnsiTheme="minorHAnsi" w:cs="Arial"/>
              <w:b/>
              <w:bCs/>
              <w:sz w:val="16"/>
            </w:rPr>
          </w:pPr>
        </w:p>
      </w:tc>
    </w:tr>
  </w:tbl>
  <w:p w14:paraId="1090F897" w14:textId="77777777" w:rsidR="00D36277" w:rsidRPr="00AD1320" w:rsidRDefault="00D36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EB28670"/>
    <w:lvl w:ilvl="0">
      <w:start w:val="1"/>
      <w:numFmt w:val="bullet"/>
      <w:pStyle w:val="ListBullet"/>
      <w:lvlText w:val=""/>
      <w:lvlJc w:val="left"/>
      <w:pPr>
        <w:tabs>
          <w:tab w:val="num" w:pos="-219"/>
        </w:tabs>
        <w:ind w:left="-219" w:hanging="360"/>
      </w:pPr>
      <w:rPr>
        <w:rFonts w:ascii="Symbol" w:hAnsi="Symbol" w:hint="default"/>
      </w:rPr>
    </w:lvl>
  </w:abstractNum>
  <w:abstractNum w:abstractNumId="1" w15:restartNumberingAfterBreak="0">
    <w:nsid w:val="08CC1C37"/>
    <w:multiLevelType w:val="hybridMultilevel"/>
    <w:tmpl w:val="220EB6A6"/>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2" w15:restartNumberingAfterBreak="0">
    <w:nsid w:val="0C8625BC"/>
    <w:multiLevelType w:val="multilevel"/>
    <w:tmpl w:val="9EC0A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870CC"/>
    <w:multiLevelType w:val="hybridMultilevel"/>
    <w:tmpl w:val="17BC042A"/>
    <w:lvl w:ilvl="0" w:tplc="159EC386">
      <w:numFmt w:val="bullet"/>
      <w:lvlText w:val="•"/>
      <w:lvlJc w:val="left"/>
      <w:pPr>
        <w:ind w:left="540" w:hanging="428"/>
      </w:pPr>
      <w:rPr>
        <w:rFonts w:ascii="Arial" w:eastAsia="Arial" w:hAnsi="Arial" w:cs="Arial" w:hint="default"/>
        <w:w w:val="100"/>
        <w:sz w:val="20"/>
        <w:szCs w:val="20"/>
      </w:rPr>
    </w:lvl>
    <w:lvl w:ilvl="1" w:tplc="7CB81288">
      <w:numFmt w:val="bullet"/>
      <w:lvlText w:val="•"/>
      <w:lvlJc w:val="left"/>
      <w:pPr>
        <w:ind w:left="1501" w:hanging="428"/>
      </w:pPr>
    </w:lvl>
    <w:lvl w:ilvl="2" w:tplc="372E2766">
      <w:numFmt w:val="bullet"/>
      <w:lvlText w:val="•"/>
      <w:lvlJc w:val="left"/>
      <w:pPr>
        <w:ind w:left="2463" w:hanging="428"/>
      </w:pPr>
    </w:lvl>
    <w:lvl w:ilvl="3" w:tplc="D4D21716">
      <w:numFmt w:val="bullet"/>
      <w:lvlText w:val="•"/>
      <w:lvlJc w:val="left"/>
      <w:pPr>
        <w:ind w:left="3425" w:hanging="428"/>
      </w:pPr>
    </w:lvl>
    <w:lvl w:ilvl="4" w:tplc="11D0C43A">
      <w:numFmt w:val="bullet"/>
      <w:lvlText w:val="•"/>
      <w:lvlJc w:val="left"/>
      <w:pPr>
        <w:ind w:left="4387" w:hanging="428"/>
      </w:pPr>
    </w:lvl>
    <w:lvl w:ilvl="5" w:tplc="72BE46B2">
      <w:numFmt w:val="bullet"/>
      <w:lvlText w:val="•"/>
      <w:lvlJc w:val="left"/>
      <w:pPr>
        <w:ind w:left="5349" w:hanging="428"/>
      </w:pPr>
    </w:lvl>
    <w:lvl w:ilvl="6" w:tplc="6FEC4B0C">
      <w:numFmt w:val="bullet"/>
      <w:lvlText w:val="•"/>
      <w:lvlJc w:val="left"/>
      <w:pPr>
        <w:ind w:left="6311" w:hanging="428"/>
      </w:pPr>
    </w:lvl>
    <w:lvl w:ilvl="7" w:tplc="5B7C0526">
      <w:numFmt w:val="bullet"/>
      <w:lvlText w:val="•"/>
      <w:lvlJc w:val="left"/>
      <w:pPr>
        <w:ind w:left="7273" w:hanging="428"/>
      </w:pPr>
    </w:lvl>
    <w:lvl w:ilvl="8" w:tplc="D4242532">
      <w:numFmt w:val="bullet"/>
      <w:lvlText w:val="•"/>
      <w:lvlJc w:val="left"/>
      <w:pPr>
        <w:ind w:left="8235" w:hanging="428"/>
      </w:pPr>
    </w:lvl>
  </w:abstractNum>
  <w:abstractNum w:abstractNumId="4" w15:restartNumberingAfterBreak="0">
    <w:nsid w:val="1129799F"/>
    <w:multiLevelType w:val="hybridMultilevel"/>
    <w:tmpl w:val="154438A2"/>
    <w:lvl w:ilvl="0" w:tplc="04090001">
      <w:start w:val="1"/>
      <w:numFmt w:val="bullet"/>
      <w:lvlText w:val=""/>
      <w:lvlJc w:val="left"/>
      <w:pPr>
        <w:ind w:left="1518" w:hanging="360"/>
      </w:pPr>
      <w:rPr>
        <w:rFonts w:ascii="Symbol" w:hAnsi="Symbol" w:hint="default"/>
      </w:rPr>
    </w:lvl>
    <w:lvl w:ilvl="1" w:tplc="04090003">
      <w:start w:val="1"/>
      <w:numFmt w:val="bullet"/>
      <w:lvlText w:val="o"/>
      <w:lvlJc w:val="left"/>
      <w:pPr>
        <w:ind w:left="2238" w:hanging="360"/>
      </w:pPr>
      <w:rPr>
        <w:rFonts w:ascii="Courier New" w:hAnsi="Courier New" w:cs="Courier New" w:hint="default"/>
      </w:rPr>
    </w:lvl>
    <w:lvl w:ilvl="2" w:tplc="04090005">
      <w:start w:val="1"/>
      <w:numFmt w:val="bullet"/>
      <w:lvlText w:val=""/>
      <w:lvlJc w:val="left"/>
      <w:pPr>
        <w:ind w:left="2958" w:hanging="360"/>
      </w:pPr>
      <w:rPr>
        <w:rFonts w:ascii="Wingdings" w:hAnsi="Wingdings" w:hint="default"/>
      </w:rPr>
    </w:lvl>
    <w:lvl w:ilvl="3" w:tplc="04090001">
      <w:start w:val="1"/>
      <w:numFmt w:val="bullet"/>
      <w:lvlText w:val=""/>
      <w:lvlJc w:val="left"/>
      <w:pPr>
        <w:ind w:left="3678" w:hanging="360"/>
      </w:pPr>
      <w:rPr>
        <w:rFonts w:ascii="Symbol" w:hAnsi="Symbol" w:hint="default"/>
      </w:rPr>
    </w:lvl>
    <w:lvl w:ilvl="4" w:tplc="04090003">
      <w:start w:val="1"/>
      <w:numFmt w:val="bullet"/>
      <w:lvlText w:val="o"/>
      <w:lvlJc w:val="left"/>
      <w:pPr>
        <w:ind w:left="4398" w:hanging="360"/>
      </w:pPr>
      <w:rPr>
        <w:rFonts w:ascii="Courier New" w:hAnsi="Courier New" w:cs="Courier New" w:hint="default"/>
      </w:rPr>
    </w:lvl>
    <w:lvl w:ilvl="5" w:tplc="04090005">
      <w:start w:val="1"/>
      <w:numFmt w:val="bullet"/>
      <w:lvlText w:val=""/>
      <w:lvlJc w:val="left"/>
      <w:pPr>
        <w:ind w:left="5118" w:hanging="360"/>
      </w:pPr>
      <w:rPr>
        <w:rFonts w:ascii="Wingdings" w:hAnsi="Wingdings" w:hint="default"/>
      </w:rPr>
    </w:lvl>
    <w:lvl w:ilvl="6" w:tplc="04090001">
      <w:start w:val="1"/>
      <w:numFmt w:val="bullet"/>
      <w:lvlText w:val=""/>
      <w:lvlJc w:val="left"/>
      <w:pPr>
        <w:ind w:left="5838" w:hanging="360"/>
      </w:pPr>
      <w:rPr>
        <w:rFonts w:ascii="Symbol" w:hAnsi="Symbol" w:hint="default"/>
      </w:rPr>
    </w:lvl>
    <w:lvl w:ilvl="7" w:tplc="04090003">
      <w:start w:val="1"/>
      <w:numFmt w:val="bullet"/>
      <w:lvlText w:val="o"/>
      <w:lvlJc w:val="left"/>
      <w:pPr>
        <w:ind w:left="6558" w:hanging="360"/>
      </w:pPr>
      <w:rPr>
        <w:rFonts w:ascii="Courier New" w:hAnsi="Courier New" w:cs="Courier New" w:hint="default"/>
      </w:rPr>
    </w:lvl>
    <w:lvl w:ilvl="8" w:tplc="04090005">
      <w:start w:val="1"/>
      <w:numFmt w:val="bullet"/>
      <w:lvlText w:val=""/>
      <w:lvlJc w:val="left"/>
      <w:pPr>
        <w:ind w:left="7278" w:hanging="360"/>
      </w:pPr>
      <w:rPr>
        <w:rFonts w:ascii="Wingdings" w:hAnsi="Wingdings" w:hint="default"/>
      </w:rPr>
    </w:lvl>
  </w:abstractNum>
  <w:abstractNum w:abstractNumId="5" w15:restartNumberingAfterBreak="0">
    <w:nsid w:val="11C2F2C7"/>
    <w:multiLevelType w:val="hybridMultilevel"/>
    <w:tmpl w:val="F288E506"/>
    <w:lvl w:ilvl="0" w:tplc="9ADC752A">
      <w:start w:val="1"/>
      <w:numFmt w:val="bullet"/>
      <w:lvlText w:val=""/>
      <w:lvlJc w:val="left"/>
      <w:pPr>
        <w:ind w:left="720" w:hanging="360"/>
      </w:pPr>
      <w:rPr>
        <w:rFonts w:ascii="Symbol" w:hAnsi="Symbol" w:hint="default"/>
      </w:rPr>
    </w:lvl>
    <w:lvl w:ilvl="1" w:tplc="290C31EA">
      <w:start w:val="1"/>
      <w:numFmt w:val="bullet"/>
      <w:lvlText w:val="o"/>
      <w:lvlJc w:val="left"/>
      <w:pPr>
        <w:ind w:left="1440" w:hanging="360"/>
      </w:pPr>
      <w:rPr>
        <w:rFonts w:ascii="Courier New" w:hAnsi="Courier New" w:hint="default"/>
      </w:rPr>
    </w:lvl>
    <w:lvl w:ilvl="2" w:tplc="655CF774">
      <w:start w:val="1"/>
      <w:numFmt w:val="bullet"/>
      <w:lvlText w:val=""/>
      <w:lvlJc w:val="left"/>
      <w:pPr>
        <w:ind w:left="2160" w:hanging="360"/>
      </w:pPr>
      <w:rPr>
        <w:rFonts w:ascii="Wingdings" w:hAnsi="Wingdings" w:hint="default"/>
      </w:rPr>
    </w:lvl>
    <w:lvl w:ilvl="3" w:tplc="D30AAD66">
      <w:start w:val="1"/>
      <w:numFmt w:val="bullet"/>
      <w:lvlText w:val=""/>
      <w:lvlJc w:val="left"/>
      <w:pPr>
        <w:ind w:left="2880" w:hanging="360"/>
      </w:pPr>
      <w:rPr>
        <w:rFonts w:ascii="Symbol" w:hAnsi="Symbol" w:hint="default"/>
      </w:rPr>
    </w:lvl>
    <w:lvl w:ilvl="4" w:tplc="8F2CF896">
      <w:start w:val="1"/>
      <w:numFmt w:val="bullet"/>
      <w:lvlText w:val="o"/>
      <w:lvlJc w:val="left"/>
      <w:pPr>
        <w:ind w:left="3600" w:hanging="360"/>
      </w:pPr>
      <w:rPr>
        <w:rFonts w:ascii="Courier New" w:hAnsi="Courier New" w:hint="default"/>
      </w:rPr>
    </w:lvl>
    <w:lvl w:ilvl="5" w:tplc="512A4070">
      <w:start w:val="1"/>
      <w:numFmt w:val="bullet"/>
      <w:lvlText w:val=""/>
      <w:lvlJc w:val="left"/>
      <w:pPr>
        <w:ind w:left="4320" w:hanging="360"/>
      </w:pPr>
      <w:rPr>
        <w:rFonts w:ascii="Wingdings" w:hAnsi="Wingdings" w:hint="default"/>
      </w:rPr>
    </w:lvl>
    <w:lvl w:ilvl="6" w:tplc="5358A76E">
      <w:start w:val="1"/>
      <w:numFmt w:val="bullet"/>
      <w:lvlText w:val=""/>
      <w:lvlJc w:val="left"/>
      <w:pPr>
        <w:ind w:left="5040" w:hanging="360"/>
      </w:pPr>
      <w:rPr>
        <w:rFonts w:ascii="Symbol" w:hAnsi="Symbol" w:hint="default"/>
      </w:rPr>
    </w:lvl>
    <w:lvl w:ilvl="7" w:tplc="ADB231F6">
      <w:start w:val="1"/>
      <w:numFmt w:val="bullet"/>
      <w:lvlText w:val="o"/>
      <w:lvlJc w:val="left"/>
      <w:pPr>
        <w:ind w:left="5760" w:hanging="360"/>
      </w:pPr>
      <w:rPr>
        <w:rFonts w:ascii="Courier New" w:hAnsi="Courier New" w:hint="default"/>
      </w:rPr>
    </w:lvl>
    <w:lvl w:ilvl="8" w:tplc="203E4E46">
      <w:start w:val="1"/>
      <w:numFmt w:val="bullet"/>
      <w:lvlText w:val=""/>
      <w:lvlJc w:val="left"/>
      <w:pPr>
        <w:ind w:left="6480" w:hanging="360"/>
      </w:pPr>
      <w:rPr>
        <w:rFonts w:ascii="Wingdings" w:hAnsi="Wingdings" w:hint="default"/>
      </w:rPr>
    </w:lvl>
  </w:abstractNum>
  <w:abstractNum w:abstractNumId="6" w15:restartNumberingAfterBreak="0">
    <w:nsid w:val="25BE143D"/>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F310BB"/>
    <w:multiLevelType w:val="hybridMultilevel"/>
    <w:tmpl w:val="1E04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1663C"/>
    <w:multiLevelType w:val="hybridMultilevel"/>
    <w:tmpl w:val="B2AC0DB0"/>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9" w15:restartNumberingAfterBreak="0">
    <w:nsid w:val="34F90050"/>
    <w:multiLevelType w:val="hybridMultilevel"/>
    <w:tmpl w:val="5BC4C4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35454862"/>
    <w:multiLevelType w:val="hybridMultilevel"/>
    <w:tmpl w:val="A126D1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9844A23"/>
    <w:multiLevelType w:val="hybridMultilevel"/>
    <w:tmpl w:val="ACBE7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C47D6D"/>
    <w:multiLevelType w:val="hybridMultilevel"/>
    <w:tmpl w:val="40847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0F4E6E"/>
    <w:multiLevelType w:val="hybridMultilevel"/>
    <w:tmpl w:val="1A069C98"/>
    <w:lvl w:ilvl="0" w:tplc="18090005">
      <w:start w:val="1"/>
      <w:numFmt w:val="bullet"/>
      <w:lvlText w:val=""/>
      <w:lvlJc w:val="left"/>
      <w:pPr>
        <w:ind w:left="2061" w:hanging="360"/>
      </w:pPr>
      <w:rPr>
        <w:rFonts w:ascii="Wingdings" w:hAnsi="Wingdings"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14" w15:restartNumberingAfterBreak="0">
    <w:nsid w:val="562F2265"/>
    <w:multiLevelType w:val="hybridMultilevel"/>
    <w:tmpl w:val="8A2EA9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A7F75FA"/>
    <w:multiLevelType w:val="multilevel"/>
    <w:tmpl w:val="9738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F12832"/>
    <w:multiLevelType w:val="hybridMultilevel"/>
    <w:tmpl w:val="792E4366"/>
    <w:lvl w:ilvl="0" w:tplc="D2F46CA6">
      <w:start w:val="1"/>
      <w:numFmt w:val="bullet"/>
      <w:pStyle w:val="BulletIndent"/>
      <w:lvlText w:val=""/>
      <w:lvlJc w:val="left"/>
      <w:pPr>
        <w:tabs>
          <w:tab w:val="num" w:pos="3541"/>
        </w:tabs>
        <w:ind w:left="3541" w:hanging="360"/>
      </w:pPr>
      <w:rPr>
        <w:rFonts w:ascii="Symbol" w:hAnsi="Symbol" w:hint="default"/>
      </w:rPr>
    </w:lvl>
    <w:lvl w:ilvl="1" w:tplc="04090003" w:tentative="1">
      <w:start w:val="1"/>
      <w:numFmt w:val="bullet"/>
      <w:lvlText w:val="o"/>
      <w:lvlJc w:val="left"/>
      <w:pPr>
        <w:tabs>
          <w:tab w:val="num" w:pos="2461"/>
        </w:tabs>
        <w:ind w:left="2461" w:hanging="360"/>
      </w:pPr>
      <w:rPr>
        <w:rFonts w:ascii="Courier New" w:hAnsi="Courier New" w:cs="Courier New" w:hint="default"/>
      </w:rPr>
    </w:lvl>
    <w:lvl w:ilvl="2" w:tplc="04090005" w:tentative="1">
      <w:start w:val="1"/>
      <w:numFmt w:val="bullet"/>
      <w:lvlText w:val=""/>
      <w:lvlJc w:val="left"/>
      <w:pPr>
        <w:tabs>
          <w:tab w:val="num" w:pos="3181"/>
        </w:tabs>
        <w:ind w:left="3181" w:hanging="360"/>
      </w:pPr>
      <w:rPr>
        <w:rFonts w:ascii="Wingdings" w:hAnsi="Wingdings" w:hint="default"/>
      </w:rPr>
    </w:lvl>
    <w:lvl w:ilvl="3" w:tplc="04090001" w:tentative="1">
      <w:start w:val="1"/>
      <w:numFmt w:val="bullet"/>
      <w:lvlText w:val=""/>
      <w:lvlJc w:val="left"/>
      <w:pPr>
        <w:tabs>
          <w:tab w:val="num" w:pos="3901"/>
        </w:tabs>
        <w:ind w:left="3901" w:hanging="360"/>
      </w:pPr>
      <w:rPr>
        <w:rFonts w:ascii="Symbol" w:hAnsi="Symbol" w:hint="default"/>
      </w:rPr>
    </w:lvl>
    <w:lvl w:ilvl="4" w:tplc="04090003" w:tentative="1">
      <w:start w:val="1"/>
      <w:numFmt w:val="bullet"/>
      <w:lvlText w:val="o"/>
      <w:lvlJc w:val="left"/>
      <w:pPr>
        <w:tabs>
          <w:tab w:val="num" w:pos="4621"/>
        </w:tabs>
        <w:ind w:left="4621" w:hanging="360"/>
      </w:pPr>
      <w:rPr>
        <w:rFonts w:ascii="Courier New" w:hAnsi="Courier New" w:cs="Courier New" w:hint="default"/>
      </w:rPr>
    </w:lvl>
    <w:lvl w:ilvl="5" w:tplc="04090005" w:tentative="1">
      <w:start w:val="1"/>
      <w:numFmt w:val="bullet"/>
      <w:lvlText w:val=""/>
      <w:lvlJc w:val="left"/>
      <w:pPr>
        <w:tabs>
          <w:tab w:val="num" w:pos="5341"/>
        </w:tabs>
        <w:ind w:left="5341" w:hanging="360"/>
      </w:pPr>
      <w:rPr>
        <w:rFonts w:ascii="Wingdings" w:hAnsi="Wingdings" w:hint="default"/>
      </w:rPr>
    </w:lvl>
    <w:lvl w:ilvl="6" w:tplc="04090001" w:tentative="1">
      <w:start w:val="1"/>
      <w:numFmt w:val="bullet"/>
      <w:lvlText w:val=""/>
      <w:lvlJc w:val="left"/>
      <w:pPr>
        <w:tabs>
          <w:tab w:val="num" w:pos="6061"/>
        </w:tabs>
        <w:ind w:left="6061" w:hanging="360"/>
      </w:pPr>
      <w:rPr>
        <w:rFonts w:ascii="Symbol" w:hAnsi="Symbol" w:hint="default"/>
      </w:rPr>
    </w:lvl>
    <w:lvl w:ilvl="7" w:tplc="04090003" w:tentative="1">
      <w:start w:val="1"/>
      <w:numFmt w:val="bullet"/>
      <w:lvlText w:val="o"/>
      <w:lvlJc w:val="left"/>
      <w:pPr>
        <w:tabs>
          <w:tab w:val="num" w:pos="6781"/>
        </w:tabs>
        <w:ind w:left="6781" w:hanging="360"/>
      </w:pPr>
      <w:rPr>
        <w:rFonts w:ascii="Courier New" w:hAnsi="Courier New" w:cs="Courier New" w:hint="default"/>
      </w:rPr>
    </w:lvl>
    <w:lvl w:ilvl="8" w:tplc="04090005" w:tentative="1">
      <w:start w:val="1"/>
      <w:numFmt w:val="bullet"/>
      <w:lvlText w:val=""/>
      <w:lvlJc w:val="left"/>
      <w:pPr>
        <w:tabs>
          <w:tab w:val="num" w:pos="7501"/>
        </w:tabs>
        <w:ind w:left="7501" w:hanging="360"/>
      </w:pPr>
      <w:rPr>
        <w:rFonts w:ascii="Wingdings" w:hAnsi="Wingdings" w:hint="default"/>
      </w:rPr>
    </w:lvl>
  </w:abstractNum>
  <w:abstractNum w:abstractNumId="17" w15:restartNumberingAfterBreak="0">
    <w:nsid w:val="60264A2D"/>
    <w:multiLevelType w:val="hybridMultilevel"/>
    <w:tmpl w:val="C56082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FE416D"/>
    <w:multiLevelType w:val="hybridMultilevel"/>
    <w:tmpl w:val="12BAEB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5A95CAB"/>
    <w:multiLevelType w:val="multilevel"/>
    <w:tmpl w:val="A1CC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B3409B"/>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6B3F6A"/>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1E7FA6"/>
    <w:multiLevelType w:val="hybridMultilevel"/>
    <w:tmpl w:val="58645E88"/>
    <w:lvl w:ilvl="0" w:tplc="2E9EC00E">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A0223DC"/>
    <w:multiLevelType w:val="hybridMultilevel"/>
    <w:tmpl w:val="6D584FDC"/>
    <w:lvl w:ilvl="0" w:tplc="6844658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2192E"/>
    <w:multiLevelType w:val="hybridMultilevel"/>
    <w:tmpl w:val="42F8A48C"/>
    <w:lvl w:ilvl="0" w:tplc="1809000F">
      <w:start w:val="1"/>
      <w:numFmt w:val="decimal"/>
      <w:lvlText w:val="%1."/>
      <w:lvlJc w:val="left"/>
      <w:pPr>
        <w:ind w:left="1462" w:hanging="360"/>
      </w:pPr>
    </w:lvl>
    <w:lvl w:ilvl="1" w:tplc="18090019" w:tentative="1">
      <w:start w:val="1"/>
      <w:numFmt w:val="lowerLetter"/>
      <w:lvlText w:val="%2."/>
      <w:lvlJc w:val="left"/>
      <w:pPr>
        <w:ind w:left="2182" w:hanging="360"/>
      </w:pPr>
    </w:lvl>
    <w:lvl w:ilvl="2" w:tplc="1809001B" w:tentative="1">
      <w:start w:val="1"/>
      <w:numFmt w:val="lowerRoman"/>
      <w:lvlText w:val="%3."/>
      <w:lvlJc w:val="right"/>
      <w:pPr>
        <w:ind w:left="2902" w:hanging="180"/>
      </w:pPr>
    </w:lvl>
    <w:lvl w:ilvl="3" w:tplc="1809000F" w:tentative="1">
      <w:start w:val="1"/>
      <w:numFmt w:val="decimal"/>
      <w:lvlText w:val="%4."/>
      <w:lvlJc w:val="left"/>
      <w:pPr>
        <w:ind w:left="3622" w:hanging="360"/>
      </w:pPr>
    </w:lvl>
    <w:lvl w:ilvl="4" w:tplc="18090019" w:tentative="1">
      <w:start w:val="1"/>
      <w:numFmt w:val="lowerLetter"/>
      <w:lvlText w:val="%5."/>
      <w:lvlJc w:val="left"/>
      <w:pPr>
        <w:ind w:left="4342" w:hanging="360"/>
      </w:pPr>
    </w:lvl>
    <w:lvl w:ilvl="5" w:tplc="1809001B" w:tentative="1">
      <w:start w:val="1"/>
      <w:numFmt w:val="lowerRoman"/>
      <w:lvlText w:val="%6."/>
      <w:lvlJc w:val="right"/>
      <w:pPr>
        <w:ind w:left="5062" w:hanging="180"/>
      </w:pPr>
    </w:lvl>
    <w:lvl w:ilvl="6" w:tplc="1809000F" w:tentative="1">
      <w:start w:val="1"/>
      <w:numFmt w:val="decimal"/>
      <w:lvlText w:val="%7."/>
      <w:lvlJc w:val="left"/>
      <w:pPr>
        <w:ind w:left="5782" w:hanging="360"/>
      </w:pPr>
    </w:lvl>
    <w:lvl w:ilvl="7" w:tplc="18090019" w:tentative="1">
      <w:start w:val="1"/>
      <w:numFmt w:val="lowerLetter"/>
      <w:lvlText w:val="%8."/>
      <w:lvlJc w:val="left"/>
      <w:pPr>
        <w:ind w:left="6502" w:hanging="360"/>
      </w:pPr>
    </w:lvl>
    <w:lvl w:ilvl="8" w:tplc="1809001B" w:tentative="1">
      <w:start w:val="1"/>
      <w:numFmt w:val="lowerRoman"/>
      <w:lvlText w:val="%9."/>
      <w:lvlJc w:val="right"/>
      <w:pPr>
        <w:ind w:left="7222" w:hanging="180"/>
      </w:pPr>
    </w:lvl>
  </w:abstractNum>
  <w:abstractNum w:abstractNumId="25" w15:restartNumberingAfterBreak="0">
    <w:nsid w:val="6D855890"/>
    <w:multiLevelType w:val="multilevel"/>
    <w:tmpl w:val="8968F7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0DC6D3B"/>
    <w:multiLevelType w:val="hybridMultilevel"/>
    <w:tmpl w:val="79F66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17E3318"/>
    <w:multiLevelType w:val="hybridMultilevel"/>
    <w:tmpl w:val="A7E6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2AD269A"/>
    <w:multiLevelType w:val="hybridMultilevel"/>
    <w:tmpl w:val="DE2CF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8C155EE"/>
    <w:multiLevelType w:val="hybridMultilevel"/>
    <w:tmpl w:val="C0702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517F48"/>
    <w:multiLevelType w:val="multilevel"/>
    <w:tmpl w:val="61C65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7583820">
    <w:abstractNumId w:val="5"/>
  </w:num>
  <w:num w:numId="2" w16cid:durableId="450439092">
    <w:abstractNumId w:val="16"/>
  </w:num>
  <w:num w:numId="3" w16cid:durableId="1220094271">
    <w:abstractNumId w:val="0"/>
  </w:num>
  <w:num w:numId="4" w16cid:durableId="1972127308">
    <w:abstractNumId w:val="28"/>
  </w:num>
  <w:num w:numId="5" w16cid:durableId="1468665854">
    <w:abstractNumId w:val="11"/>
  </w:num>
  <w:num w:numId="6" w16cid:durableId="344747788">
    <w:abstractNumId w:val="27"/>
  </w:num>
  <w:num w:numId="7" w16cid:durableId="1867254665">
    <w:abstractNumId w:val="13"/>
  </w:num>
  <w:num w:numId="8" w16cid:durableId="1571764731">
    <w:abstractNumId w:val="23"/>
  </w:num>
  <w:num w:numId="9" w16cid:durableId="911086070">
    <w:abstractNumId w:val="25"/>
  </w:num>
  <w:num w:numId="10" w16cid:durableId="1700158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25413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5147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92570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4180881">
    <w:abstractNumId w:val="30"/>
  </w:num>
  <w:num w:numId="15" w16cid:durableId="32002200">
    <w:abstractNumId w:val="6"/>
  </w:num>
  <w:num w:numId="16" w16cid:durableId="1459110475">
    <w:abstractNumId w:val="20"/>
  </w:num>
  <w:num w:numId="17" w16cid:durableId="114493027">
    <w:abstractNumId w:val="21"/>
  </w:num>
  <w:num w:numId="18" w16cid:durableId="2028091496">
    <w:abstractNumId w:val="3"/>
  </w:num>
  <w:num w:numId="19" w16cid:durableId="854924117">
    <w:abstractNumId w:val="17"/>
  </w:num>
  <w:num w:numId="20" w16cid:durableId="311910549">
    <w:abstractNumId w:val="9"/>
  </w:num>
  <w:num w:numId="21" w16cid:durableId="252519177">
    <w:abstractNumId w:val="22"/>
  </w:num>
  <w:num w:numId="22" w16cid:durableId="697698415">
    <w:abstractNumId w:val="2"/>
  </w:num>
  <w:num w:numId="23" w16cid:durableId="880090670">
    <w:abstractNumId w:val="14"/>
  </w:num>
  <w:num w:numId="24" w16cid:durableId="12851437">
    <w:abstractNumId w:val="10"/>
  </w:num>
  <w:num w:numId="25" w16cid:durableId="370423495">
    <w:abstractNumId w:val="4"/>
  </w:num>
  <w:num w:numId="26" w16cid:durableId="445467842">
    <w:abstractNumId w:val="26"/>
  </w:num>
  <w:num w:numId="27" w16cid:durableId="567427210">
    <w:abstractNumId w:val="1"/>
  </w:num>
  <w:num w:numId="28" w16cid:durableId="699015065">
    <w:abstractNumId w:val="24"/>
  </w:num>
  <w:num w:numId="29" w16cid:durableId="2049141328">
    <w:abstractNumId w:val="8"/>
  </w:num>
  <w:num w:numId="30" w16cid:durableId="1051687672">
    <w:abstractNumId w:val="15"/>
  </w:num>
  <w:num w:numId="31" w16cid:durableId="347562698">
    <w:abstractNumId w:val="12"/>
  </w:num>
  <w:num w:numId="32" w16cid:durableId="1255238192">
    <w:abstractNumId w:val="29"/>
  </w:num>
  <w:num w:numId="33" w16cid:durableId="1577476466">
    <w:abstractNumId w:val="7"/>
  </w:num>
  <w:num w:numId="34" w16cid:durableId="603617173">
    <w:abstractNumId w:val="19"/>
  </w:num>
  <w:num w:numId="35" w16cid:durableId="60951102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DA"/>
    <w:rsid w:val="0000092B"/>
    <w:rsid w:val="00002AA2"/>
    <w:rsid w:val="00002D59"/>
    <w:rsid w:val="000042B8"/>
    <w:rsid w:val="00007BA6"/>
    <w:rsid w:val="00011C58"/>
    <w:rsid w:val="00020130"/>
    <w:rsid w:val="0002256C"/>
    <w:rsid w:val="00026A0E"/>
    <w:rsid w:val="00027C39"/>
    <w:rsid w:val="00041463"/>
    <w:rsid w:val="00041E38"/>
    <w:rsid w:val="00041EFD"/>
    <w:rsid w:val="00042F90"/>
    <w:rsid w:val="00045102"/>
    <w:rsid w:val="00046CAC"/>
    <w:rsid w:val="00046EA9"/>
    <w:rsid w:val="00047440"/>
    <w:rsid w:val="00051AAB"/>
    <w:rsid w:val="00051BBE"/>
    <w:rsid w:val="00052F78"/>
    <w:rsid w:val="00054AB7"/>
    <w:rsid w:val="00054ADB"/>
    <w:rsid w:val="000563F7"/>
    <w:rsid w:val="000610E7"/>
    <w:rsid w:val="00062051"/>
    <w:rsid w:val="00063CDC"/>
    <w:rsid w:val="00064D8C"/>
    <w:rsid w:val="000659FE"/>
    <w:rsid w:val="00071629"/>
    <w:rsid w:val="00072FDA"/>
    <w:rsid w:val="000770DF"/>
    <w:rsid w:val="000779F8"/>
    <w:rsid w:val="00080A5B"/>
    <w:rsid w:val="0008262E"/>
    <w:rsid w:val="00083FD1"/>
    <w:rsid w:val="00085632"/>
    <w:rsid w:val="00085F56"/>
    <w:rsid w:val="00092297"/>
    <w:rsid w:val="000A0385"/>
    <w:rsid w:val="000A1060"/>
    <w:rsid w:val="000A12EC"/>
    <w:rsid w:val="000A30A7"/>
    <w:rsid w:val="000A5EAC"/>
    <w:rsid w:val="000B1629"/>
    <w:rsid w:val="000B3CAB"/>
    <w:rsid w:val="000B5056"/>
    <w:rsid w:val="000C5139"/>
    <w:rsid w:val="000C56DD"/>
    <w:rsid w:val="000C6EB9"/>
    <w:rsid w:val="000D5BC9"/>
    <w:rsid w:val="000D5DD5"/>
    <w:rsid w:val="000D7A78"/>
    <w:rsid w:val="000D7F0C"/>
    <w:rsid w:val="000E494F"/>
    <w:rsid w:val="000E7BDF"/>
    <w:rsid w:val="000F05A8"/>
    <w:rsid w:val="000F1094"/>
    <w:rsid w:val="000F2BC1"/>
    <w:rsid w:val="000F4CDA"/>
    <w:rsid w:val="000F6DAB"/>
    <w:rsid w:val="000F7500"/>
    <w:rsid w:val="00103A57"/>
    <w:rsid w:val="001049F0"/>
    <w:rsid w:val="00104CCF"/>
    <w:rsid w:val="00104F7A"/>
    <w:rsid w:val="00106843"/>
    <w:rsid w:val="00114A72"/>
    <w:rsid w:val="00116BB0"/>
    <w:rsid w:val="00117AE8"/>
    <w:rsid w:val="00120CE4"/>
    <w:rsid w:val="001243BC"/>
    <w:rsid w:val="001304CC"/>
    <w:rsid w:val="0013174E"/>
    <w:rsid w:val="00131CE0"/>
    <w:rsid w:val="00132D3A"/>
    <w:rsid w:val="00133B17"/>
    <w:rsid w:val="00136031"/>
    <w:rsid w:val="00140A07"/>
    <w:rsid w:val="00147364"/>
    <w:rsid w:val="001540A2"/>
    <w:rsid w:val="00156451"/>
    <w:rsid w:val="0016206A"/>
    <w:rsid w:val="00164709"/>
    <w:rsid w:val="00164C28"/>
    <w:rsid w:val="00167CFB"/>
    <w:rsid w:val="001731A4"/>
    <w:rsid w:val="00181360"/>
    <w:rsid w:val="0018167F"/>
    <w:rsid w:val="00182852"/>
    <w:rsid w:val="001867E3"/>
    <w:rsid w:val="00186DA3"/>
    <w:rsid w:val="00187E01"/>
    <w:rsid w:val="001902ED"/>
    <w:rsid w:val="001923D5"/>
    <w:rsid w:val="001946DC"/>
    <w:rsid w:val="001955B2"/>
    <w:rsid w:val="00196E32"/>
    <w:rsid w:val="00197B04"/>
    <w:rsid w:val="001A131E"/>
    <w:rsid w:val="001A149D"/>
    <w:rsid w:val="001A258D"/>
    <w:rsid w:val="001A3363"/>
    <w:rsid w:val="001A3DAD"/>
    <w:rsid w:val="001B1ECE"/>
    <w:rsid w:val="001B2021"/>
    <w:rsid w:val="001B495E"/>
    <w:rsid w:val="001B5DE9"/>
    <w:rsid w:val="001C10C7"/>
    <w:rsid w:val="001C1775"/>
    <w:rsid w:val="001C3710"/>
    <w:rsid w:val="001C6CE9"/>
    <w:rsid w:val="001D1B81"/>
    <w:rsid w:val="001D2295"/>
    <w:rsid w:val="001D7DA7"/>
    <w:rsid w:val="001E0E4C"/>
    <w:rsid w:val="001E21A8"/>
    <w:rsid w:val="001E5445"/>
    <w:rsid w:val="001F4191"/>
    <w:rsid w:val="0020237F"/>
    <w:rsid w:val="00202CF6"/>
    <w:rsid w:val="00202D0E"/>
    <w:rsid w:val="00206BB8"/>
    <w:rsid w:val="00212760"/>
    <w:rsid w:val="00212A6D"/>
    <w:rsid w:val="00213734"/>
    <w:rsid w:val="002139E2"/>
    <w:rsid w:val="00215FB0"/>
    <w:rsid w:val="00217A22"/>
    <w:rsid w:val="00220C7E"/>
    <w:rsid w:val="00222B7E"/>
    <w:rsid w:val="00223928"/>
    <w:rsid w:val="002262E3"/>
    <w:rsid w:val="00226694"/>
    <w:rsid w:val="00226FEA"/>
    <w:rsid w:val="0022778E"/>
    <w:rsid w:val="00230C00"/>
    <w:rsid w:val="00230EB6"/>
    <w:rsid w:val="002310ED"/>
    <w:rsid w:val="0023540F"/>
    <w:rsid w:val="002407EF"/>
    <w:rsid w:val="00241884"/>
    <w:rsid w:val="002430DB"/>
    <w:rsid w:val="0024739B"/>
    <w:rsid w:val="00250B42"/>
    <w:rsid w:val="00252266"/>
    <w:rsid w:val="002545DB"/>
    <w:rsid w:val="00255216"/>
    <w:rsid w:val="00255A1F"/>
    <w:rsid w:val="0026039F"/>
    <w:rsid w:val="00260A48"/>
    <w:rsid w:val="002672FA"/>
    <w:rsid w:val="0027201C"/>
    <w:rsid w:val="002722C8"/>
    <w:rsid w:val="0028000F"/>
    <w:rsid w:val="00284825"/>
    <w:rsid w:val="00285A40"/>
    <w:rsid w:val="00285D56"/>
    <w:rsid w:val="0029799E"/>
    <w:rsid w:val="002A3194"/>
    <w:rsid w:val="002A62C0"/>
    <w:rsid w:val="002B0255"/>
    <w:rsid w:val="002B0F78"/>
    <w:rsid w:val="002C1075"/>
    <w:rsid w:val="002C3B1C"/>
    <w:rsid w:val="002C64D9"/>
    <w:rsid w:val="002C7399"/>
    <w:rsid w:val="002D2318"/>
    <w:rsid w:val="002D3000"/>
    <w:rsid w:val="002D4AEF"/>
    <w:rsid w:val="002D7823"/>
    <w:rsid w:val="002E1A7F"/>
    <w:rsid w:val="002E3589"/>
    <w:rsid w:val="002E62B1"/>
    <w:rsid w:val="002F6E8A"/>
    <w:rsid w:val="002F7AA1"/>
    <w:rsid w:val="002F7BA1"/>
    <w:rsid w:val="00301ADF"/>
    <w:rsid w:val="00302F0B"/>
    <w:rsid w:val="0030304F"/>
    <w:rsid w:val="00304800"/>
    <w:rsid w:val="003076AC"/>
    <w:rsid w:val="00307DF8"/>
    <w:rsid w:val="00313607"/>
    <w:rsid w:val="00314315"/>
    <w:rsid w:val="003146EF"/>
    <w:rsid w:val="00315CF0"/>
    <w:rsid w:val="003172DA"/>
    <w:rsid w:val="0031757F"/>
    <w:rsid w:val="00324A9D"/>
    <w:rsid w:val="00325DDB"/>
    <w:rsid w:val="00326CC7"/>
    <w:rsid w:val="00335396"/>
    <w:rsid w:val="00340B52"/>
    <w:rsid w:val="00342A30"/>
    <w:rsid w:val="00345129"/>
    <w:rsid w:val="00346F43"/>
    <w:rsid w:val="003515AB"/>
    <w:rsid w:val="003616C1"/>
    <w:rsid w:val="0036452D"/>
    <w:rsid w:val="00365AD2"/>
    <w:rsid w:val="00366903"/>
    <w:rsid w:val="00371D26"/>
    <w:rsid w:val="00374252"/>
    <w:rsid w:val="0037505F"/>
    <w:rsid w:val="00375F2F"/>
    <w:rsid w:val="0037735A"/>
    <w:rsid w:val="00380856"/>
    <w:rsid w:val="00387FFC"/>
    <w:rsid w:val="003916F6"/>
    <w:rsid w:val="003961AF"/>
    <w:rsid w:val="003974F7"/>
    <w:rsid w:val="003A0780"/>
    <w:rsid w:val="003A08F0"/>
    <w:rsid w:val="003A0B87"/>
    <w:rsid w:val="003A21B6"/>
    <w:rsid w:val="003A7A41"/>
    <w:rsid w:val="003A7D0A"/>
    <w:rsid w:val="003B08B2"/>
    <w:rsid w:val="003B0B30"/>
    <w:rsid w:val="003B2C7A"/>
    <w:rsid w:val="003B6622"/>
    <w:rsid w:val="003C12BB"/>
    <w:rsid w:val="003C4944"/>
    <w:rsid w:val="003C5259"/>
    <w:rsid w:val="003C5FA8"/>
    <w:rsid w:val="003C61C6"/>
    <w:rsid w:val="003C6B4A"/>
    <w:rsid w:val="003D0F0D"/>
    <w:rsid w:val="003D3C41"/>
    <w:rsid w:val="003D5CCD"/>
    <w:rsid w:val="003D76BA"/>
    <w:rsid w:val="003E13EB"/>
    <w:rsid w:val="003E3E60"/>
    <w:rsid w:val="003E59B6"/>
    <w:rsid w:val="003F1A1A"/>
    <w:rsid w:val="003F5C18"/>
    <w:rsid w:val="003F6B16"/>
    <w:rsid w:val="0040073D"/>
    <w:rsid w:val="00401DA7"/>
    <w:rsid w:val="004037ED"/>
    <w:rsid w:val="00404599"/>
    <w:rsid w:val="004060C0"/>
    <w:rsid w:val="00416B8F"/>
    <w:rsid w:val="00417303"/>
    <w:rsid w:val="004225F6"/>
    <w:rsid w:val="00422E9F"/>
    <w:rsid w:val="0042336F"/>
    <w:rsid w:val="004237AD"/>
    <w:rsid w:val="0042663B"/>
    <w:rsid w:val="004336ED"/>
    <w:rsid w:val="0043696A"/>
    <w:rsid w:val="004374CE"/>
    <w:rsid w:val="0044238C"/>
    <w:rsid w:val="0044320A"/>
    <w:rsid w:val="00447634"/>
    <w:rsid w:val="0044798F"/>
    <w:rsid w:val="00447EB0"/>
    <w:rsid w:val="00451548"/>
    <w:rsid w:val="00457125"/>
    <w:rsid w:val="00463915"/>
    <w:rsid w:val="00464FC6"/>
    <w:rsid w:val="00465BC2"/>
    <w:rsid w:val="004663E3"/>
    <w:rsid w:val="004664C9"/>
    <w:rsid w:val="00466A2F"/>
    <w:rsid w:val="00470984"/>
    <w:rsid w:val="0048275F"/>
    <w:rsid w:val="004874EE"/>
    <w:rsid w:val="004946EB"/>
    <w:rsid w:val="004A0802"/>
    <w:rsid w:val="004A174A"/>
    <w:rsid w:val="004A17FC"/>
    <w:rsid w:val="004A29CD"/>
    <w:rsid w:val="004A3BB9"/>
    <w:rsid w:val="004B11F0"/>
    <w:rsid w:val="004B62DA"/>
    <w:rsid w:val="004B6636"/>
    <w:rsid w:val="004B6C7E"/>
    <w:rsid w:val="004C252C"/>
    <w:rsid w:val="004D40C7"/>
    <w:rsid w:val="004D7C7F"/>
    <w:rsid w:val="004E1C4B"/>
    <w:rsid w:val="004E600D"/>
    <w:rsid w:val="004E6F88"/>
    <w:rsid w:val="004F038C"/>
    <w:rsid w:val="004F089C"/>
    <w:rsid w:val="004F57A4"/>
    <w:rsid w:val="00502933"/>
    <w:rsid w:val="0050357F"/>
    <w:rsid w:val="00505A45"/>
    <w:rsid w:val="0050684A"/>
    <w:rsid w:val="00506880"/>
    <w:rsid w:val="005103A8"/>
    <w:rsid w:val="00510CD7"/>
    <w:rsid w:val="00513937"/>
    <w:rsid w:val="00514155"/>
    <w:rsid w:val="005166E2"/>
    <w:rsid w:val="00521C78"/>
    <w:rsid w:val="005232BB"/>
    <w:rsid w:val="00523335"/>
    <w:rsid w:val="005243B7"/>
    <w:rsid w:val="005244F0"/>
    <w:rsid w:val="00524606"/>
    <w:rsid w:val="00527D97"/>
    <w:rsid w:val="0053113F"/>
    <w:rsid w:val="005342F1"/>
    <w:rsid w:val="00536A94"/>
    <w:rsid w:val="00542589"/>
    <w:rsid w:val="005426E4"/>
    <w:rsid w:val="00543BD1"/>
    <w:rsid w:val="00544AF0"/>
    <w:rsid w:val="0054680C"/>
    <w:rsid w:val="00551C35"/>
    <w:rsid w:val="005525F2"/>
    <w:rsid w:val="00552729"/>
    <w:rsid w:val="00552AE8"/>
    <w:rsid w:val="00552CAB"/>
    <w:rsid w:val="005544E9"/>
    <w:rsid w:val="00555D0A"/>
    <w:rsid w:val="005605AC"/>
    <w:rsid w:val="00561F48"/>
    <w:rsid w:val="005667AA"/>
    <w:rsid w:val="00567D27"/>
    <w:rsid w:val="005713A9"/>
    <w:rsid w:val="00571EF7"/>
    <w:rsid w:val="00572B21"/>
    <w:rsid w:val="00572D01"/>
    <w:rsid w:val="00581906"/>
    <w:rsid w:val="00586BA6"/>
    <w:rsid w:val="005921B7"/>
    <w:rsid w:val="005958B5"/>
    <w:rsid w:val="005A2166"/>
    <w:rsid w:val="005A386F"/>
    <w:rsid w:val="005A3C1E"/>
    <w:rsid w:val="005A448D"/>
    <w:rsid w:val="005A5905"/>
    <w:rsid w:val="005A60CD"/>
    <w:rsid w:val="005B0B03"/>
    <w:rsid w:val="005B14AB"/>
    <w:rsid w:val="005C293B"/>
    <w:rsid w:val="005C3438"/>
    <w:rsid w:val="005D12CA"/>
    <w:rsid w:val="005D2468"/>
    <w:rsid w:val="005D52BA"/>
    <w:rsid w:val="005E2582"/>
    <w:rsid w:val="005E51DC"/>
    <w:rsid w:val="005E51FD"/>
    <w:rsid w:val="005E70A3"/>
    <w:rsid w:val="005F1370"/>
    <w:rsid w:val="005F1F0C"/>
    <w:rsid w:val="005F46BB"/>
    <w:rsid w:val="005F63CD"/>
    <w:rsid w:val="00601122"/>
    <w:rsid w:val="006021E3"/>
    <w:rsid w:val="00605C5E"/>
    <w:rsid w:val="00610EF0"/>
    <w:rsid w:val="00611441"/>
    <w:rsid w:val="00611ACB"/>
    <w:rsid w:val="00611B20"/>
    <w:rsid w:val="00612745"/>
    <w:rsid w:val="00613DFE"/>
    <w:rsid w:val="00613FE8"/>
    <w:rsid w:val="006155FB"/>
    <w:rsid w:val="006156EE"/>
    <w:rsid w:val="00623572"/>
    <w:rsid w:val="00624598"/>
    <w:rsid w:val="006262F4"/>
    <w:rsid w:val="00630F20"/>
    <w:rsid w:val="006351CE"/>
    <w:rsid w:val="0064496A"/>
    <w:rsid w:val="00644EA2"/>
    <w:rsid w:val="00647F5E"/>
    <w:rsid w:val="00650827"/>
    <w:rsid w:val="00652441"/>
    <w:rsid w:val="00652EDF"/>
    <w:rsid w:val="0065414F"/>
    <w:rsid w:val="006548A6"/>
    <w:rsid w:val="00655A2E"/>
    <w:rsid w:val="0065655D"/>
    <w:rsid w:val="0066454F"/>
    <w:rsid w:val="00665D8F"/>
    <w:rsid w:val="0067152A"/>
    <w:rsid w:val="006725DA"/>
    <w:rsid w:val="00672AE8"/>
    <w:rsid w:val="0067457B"/>
    <w:rsid w:val="006767F1"/>
    <w:rsid w:val="00677307"/>
    <w:rsid w:val="0067764A"/>
    <w:rsid w:val="00680BE9"/>
    <w:rsid w:val="00685EE8"/>
    <w:rsid w:val="00686C89"/>
    <w:rsid w:val="00687458"/>
    <w:rsid w:val="00687E04"/>
    <w:rsid w:val="00690E7C"/>
    <w:rsid w:val="0069258B"/>
    <w:rsid w:val="00693441"/>
    <w:rsid w:val="006A1757"/>
    <w:rsid w:val="006A27C6"/>
    <w:rsid w:val="006A3A65"/>
    <w:rsid w:val="006B2DAA"/>
    <w:rsid w:val="006B73A5"/>
    <w:rsid w:val="006B7916"/>
    <w:rsid w:val="006C2F8E"/>
    <w:rsid w:val="006C3374"/>
    <w:rsid w:val="006C608F"/>
    <w:rsid w:val="006D019D"/>
    <w:rsid w:val="006D5008"/>
    <w:rsid w:val="006D6934"/>
    <w:rsid w:val="006E1A3D"/>
    <w:rsid w:val="006E3A3D"/>
    <w:rsid w:val="006E5653"/>
    <w:rsid w:val="006E7A1E"/>
    <w:rsid w:val="006F16F1"/>
    <w:rsid w:val="006F4C97"/>
    <w:rsid w:val="006F59AC"/>
    <w:rsid w:val="006F65D4"/>
    <w:rsid w:val="00702A7B"/>
    <w:rsid w:val="00717920"/>
    <w:rsid w:val="00721398"/>
    <w:rsid w:val="00721911"/>
    <w:rsid w:val="00722530"/>
    <w:rsid w:val="00724223"/>
    <w:rsid w:val="00724D00"/>
    <w:rsid w:val="0072748E"/>
    <w:rsid w:val="007279D4"/>
    <w:rsid w:val="00727E02"/>
    <w:rsid w:val="0073082E"/>
    <w:rsid w:val="00732819"/>
    <w:rsid w:val="00732E1E"/>
    <w:rsid w:val="00733C1C"/>
    <w:rsid w:val="00740676"/>
    <w:rsid w:val="00742944"/>
    <w:rsid w:val="007479D7"/>
    <w:rsid w:val="00750F90"/>
    <w:rsid w:val="00751144"/>
    <w:rsid w:val="00753576"/>
    <w:rsid w:val="00753A94"/>
    <w:rsid w:val="0075584D"/>
    <w:rsid w:val="00761B94"/>
    <w:rsid w:val="00762DCB"/>
    <w:rsid w:val="00764289"/>
    <w:rsid w:val="007724CB"/>
    <w:rsid w:val="00776A9D"/>
    <w:rsid w:val="007806D4"/>
    <w:rsid w:val="007814C4"/>
    <w:rsid w:val="00781DDD"/>
    <w:rsid w:val="0078306D"/>
    <w:rsid w:val="0078387E"/>
    <w:rsid w:val="00784A4B"/>
    <w:rsid w:val="00786E7B"/>
    <w:rsid w:val="00792E12"/>
    <w:rsid w:val="00795E15"/>
    <w:rsid w:val="00796650"/>
    <w:rsid w:val="00797769"/>
    <w:rsid w:val="007A23AD"/>
    <w:rsid w:val="007A3345"/>
    <w:rsid w:val="007A3A9A"/>
    <w:rsid w:val="007A7EBD"/>
    <w:rsid w:val="007B1F02"/>
    <w:rsid w:val="007B3355"/>
    <w:rsid w:val="007C4830"/>
    <w:rsid w:val="007D0F14"/>
    <w:rsid w:val="007D37B0"/>
    <w:rsid w:val="007E3C06"/>
    <w:rsid w:val="007E5094"/>
    <w:rsid w:val="007E7973"/>
    <w:rsid w:val="007E7A23"/>
    <w:rsid w:val="007F29A5"/>
    <w:rsid w:val="007F3960"/>
    <w:rsid w:val="007F5EE6"/>
    <w:rsid w:val="00803B42"/>
    <w:rsid w:val="00804C10"/>
    <w:rsid w:val="00804E91"/>
    <w:rsid w:val="00812204"/>
    <w:rsid w:val="00821A1D"/>
    <w:rsid w:val="0082330B"/>
    <w:rsid w:val="00825408"/>
    <w:rsid w:val="00826F3A"/>
    <w:rsid w:val="00832F32"/>
    <w:rsid w:val="00834BCE"/>
    <w:rsid w:val="00840F13"/>
    <w:rsid w:val="0084344B"/>
    <w:rsid w:val="008445CF"/>
    <w:rsid w:val="00844C79"/>
    <w:rsid w:val="008472F0"/>
    <w:rsid w:val="00847376"/>
    <w:rsid w:val="0084792B"/>
    <w:rsid w:val="0085192B"/>
    <w:rsid w:val="00861BC3"/>
    <w:rsid w:val="00874F50"/>
    <w:rsid w:val="00875B62"/>
    <w:rsid w:val="0087711A"/>
    <w:rsid w:val="0087713A"/>
    <w:rsid w:val="00885B13"/>
    <w:rsid w:val="00890467"/>
    <w:rsid w:val="008916D3"/>
    <w:rsid w:val="00892C00"/>
    <w:rsid w:val="008A17B4"/>
    <w:rsid w:val="008A2E11"/>
    <w:rsid w:val="008A6FD6"/>
    <w:rsid w:val="008B0533"/>
    <w:rsid w:val="008B1384"/>
    <w:rsid w:val="008B4DC7"/>
    <w:rsid w:val="008C0F78"/>
    <w:rsid w:val="008C1FFF"/>
    <w:rsid w:val="008C3EF7"/>
    <w:rsid w:val="008C491B"/>
    <w:rsid w:val="008C5D3F"/>
    <w:rsid w:val="008C6DAF"/>
    <w:rsid w:val="008D054B"/>
    <w:rsid w:val="008D1A9B"/>
    <w:rsid w:val="008D25AC"/>
    <w:rsid w:val="008D5A91"/>
    <w:rsid w:val="008D7299"/>
    <w:rsid w:val="008E7631"/>
    <w:rsid w:val="008F1234"/>
    <w:rsid w:val="008F2461"/>
    <w:rsid w:val="008F48A5"/>
    <w:rsid w:val="0090003E"/>
    <w:rsid w:val="00901504"/>
    <w:rsid w:val="00903D46"/>
    <w:rsid w:val="009060F7"/>
    <w:rsid w:val="0091019A"/>
    <w:rsid w:val="00910F64"/>
    <w:rsid w:val="0091175C"/>
    <w:rsid w:val="00912404"/>
    <w:rsid w:val="009154A4"/>
    <w:rsid w:val="0091631C"/>
    <w:rsid w:val="0091671D"/>
    <w:rsid w:val="0091743E"/>
    <w:rsid w:val="00917FA2"/>
    <w:rsid w:val="009204CB"/>
    <w:rsid w:val="00923FF6"/>
    <w:rsid w:val="00925DF7"/>
    <w:rsid w:val="0093208D"/>
    <w:rsid w:val="009351E5"/>
    <w:rsid w:val="009414BA"/>
    <w:rsid w:val="00941CC3"/>
    <w:rsid w:val="0094390B"/>
    <w:rsid w:val="009456AD"/>
    <w:rsid w:val="00962D58"/>
    <w:rsid w:val="0096365B"/>
    <w:rsid w:val="00970F62"/>
    <w:rsid w:val="00975A93"/>
    <w:rsid w:val="0097642B"/>
    <w:rsid w:val="00985D9C"/>
    <w:rsid w:val="0098720C"/>
    <w:rsid w:val="00987385"/>
    <w:rsid w:val="00987DE0"/>
    <w:rsid w:val="00987F89"/>
    <w:rsid w:val="00990820"/>
    <w:rsid w:val="00992AB4"/>
    <w:rsid w:val="00992FBD"/>
    <w:rsid w:val="009A08C2"/>
    <w:rsid w:val="009A2733"/>
    <w:rsid w:val="009A4ACF"/>
    <w:rsid w:val="009A5D07"/>
    <w:rsid w:val="009B0C4E"/>
    <w:rsid w:val="009B1D1E"/>
    <w:rsid w:val="009B3BB5"/>
    <w:rsid w:val="009B7613"/>
    <w:rsid w:val="009B7E36"/>
    <w:rsid w:val="009C0A53"/>
    <w:rsid w:val="009C41A6"/>
    <w:rsid w:val="009C7406"/>
    <w:rsid w:val="009D37F6"/>
    <w:rsid w:val="009D456D"/>
    <w:rsid w:val="009D5F4B"/>
    <w:rsid w:val="009D6120"/>
    <w:rsid w:val="009D6D64"/>
    <w:rsid w:val="009D7293"/>
    <w:rsid w:val="009D7928"/>
    <w:rsid w:val="009D7A70"/>
    <w:rsid w:val="009E7BDE"/>
    <w:rsid w:val="009F0BEF"/>
    <w:rsid w:val="009F0DB3"/>
    <w:rsid w:val="009F24C3"/>
    <w:rsid w:val="009F4DB4"/>
    <w:rsid w:val="009F5337"/>
    <w:rsid w:val="009F5C40"/>
    <w:rsid w:val="009F6B06"/>
    <w:rsid w:val="009F732C"/>
    <w:rsid w:val="009F78F4"/>
    <w:rsid w:val="00A01B9D"/>
    <w:rsid w:val="00A159EF"/>
    <w:rsid w:val="00A21ADB"/>
    <w:rsid w:val="00A232C7"/>
    <w:rsid w:val="00A257F0"/>
    <w:rsid w:val="00A25DF1"/>
    <w:rsid w:val="00A302F5"/>
    <w:rsid w:val="00A305F9"/>
    <w:rsid w:val="00A31951"/>
    <w:rsid w:val="00A31CDB"/>
    <w:rsid w:val="00A341DD"/>
    <w:rsid w:val="00A3720E"/>
    <w:rsid w:val="00A421D6"/>
    <w:rsid w:val="00A4344C"/>
    <w:rsid w:val="00A445F3"/>
    <w:rsid w:val="00A518D0"/>
    <w:rsid w:val="00A52C9D"/>
    <w:rsid w:val="00A53316"/>
    <w:rsid w:val="00A53CD2"/>
    <w:rsid w:val="00A57839"/>
    <w:rsid w:val="00A61CA9"/>
    <w:rsid w:val="00A63078"/>
    <w:rsid w:val="00A652F3"/>
    <w:rsid w:val="00A656D1"/>
    <w:rsid w:val="00A667D2"/>
    <w:rsid w:val="00A73115"/>
    <w:rsid w:val="00A73914"/>
    <w:rsid w:val="00A74358"/>
    <w:rsid w:val="00A8317F"/>
    <w:rsid w:val="00A8377E"/>
    <w:rsid w:val="00A84C0B"/>
    <w:rsid w:val="00A87251"/>
    <w:rsid w:val="00A908F0"/>
    <w:rsid w:val="00A94E17"/>
    <w:rsid w:val="00A959DC"/>
    <w:rsid w:val="00A96155"/>
    <w:rsid w:val="00A972B7"/>
    <w:rsid w:val="00AB1524"/>
    <w:rsid w:val="00AB4A7F"/>
    <w:rsid w:val="00AB4C79"/>
    <w:rsid w:val="00AB560E"/>
    <w:rsid w:val="00AC2FE5"/>
    <w:rsid w:val="00AC783B"/>
    <w:rsid w:val="00AD1320"/>
    <w:rsid w:val="00AD2805"/>
    <w:rsid w:val="00AE08DC"/>
    <w:rsid w:val="00AE150A"/>
    <w:rsid w:val="00AE15B9"/>
    <w:rsid w:val="00AE4C6E"/>
    <w:rsid w:val="00AF2C2D"/>
    <w:rsid w:val="00AF48E1"/>
    <w:rsid w:val="00AF61AA"/>
    <w:rsid w:val="00B03259"/>
    <w:rsid w:val="00B07391"/>
    <w:rsid w:val="00B105BE"/>
    <w:rsid w:val="00B10D04"/>
    <w:rsid w:val="00B12218"/>
    <w:rsid w:val="00B15074"/>
    <w:rsid w:val="00B20555"/>
    <w:rsid w:val="00B21640"/>
    <w:rsid w:val="00B24100"/>
    <w:rsid w:val="00B279B5"/>
    <w:rsid w:val="00B37E55"/>
    <w:rsid w:val="00B4102B"/>
    <w:rsid w:val="00B4228B"/>
    <w:rsid w:val="00B422D7"/>
    <w:rsid w:val="00B47C76"/>
    <w:rsid w:val="00B55A71"/>
    <w:rsid w:val="00B578BF"/>
    <w:rsid w:val="00B61B6A"/>
    <w:rsid w:val="00B64066"/>
    <w:rsid w:val="00B67E5E"/>
    <w:rsid w:val="00B7135F"/>
    <w:rsid w:val="00B71897"/>
    <w:rsid w:val="00B737B1"/>
    <w:rsid w:val="00B813E9"/>
    <w:rsid w:val="00B82601"/>
    <w:rsid w:val="00B86C58"/>
    <w:rsid w:val="00B87467"/>
    <w:rsid w:val="00B91DB6"/>
    <w:rsid w:val="00B949C8"/>
    <w:rsid w:val="00B95722"/>
    <w:rsid w:val="00B969BB"/>
    <w:rsid w:val="00B96A29"/>
    <w:rsid w:val="00B972A4"/>
    <w:rsid w:val="00BA355E"/>
    <w:rsid w:val="00BA36A5"/>
    <w:rsid w:val="00BB3771"/>
    <w:rsid w:val="00BB5262"/>
    <w:rsid w:val="00BC1BF9"/>
    <w:rsid w:val="00BC3B40"/>
    <w:rsid w:val="00BD510C"/>
    <w:rsid w:val="00BD772F"/>
    <w:rsid w:val="00BE45CB"/>
    <w:rsid w:val="00BE48D1"/>
    <w:rsid w:val="00BE6BDD"/>
    <w:rsid w:val="00BE7C02"/>
    <w:rsid w:val="00BF08A6"/>
    <w:rsid w:val="00BF1423"/>
    <w:rsid w:val="00BF3FBF"/>
    <w:rsid w:val="00BF42DB"/>
    <w:rsid w:val="00C00DBC"/>
    <w:rsid w:val="00C02C7C"/>
    <w:rsid w:val="00C02EE2"/>
    <w:rsid w:val="00C032C8"/>
    <w:rsid w:val="00C054EF"/>
    <w:rsid w:val="00C125B9"/>
    <w:rsid w:val="00C13881"/>
    <w:rsid w:val="00C14D43"/>
    <w:rsid w:val="00C16332"/>
    <w:rsid w:val="00C246FE"/>
    <w:rsid w:val="00C24B5E"/>
    <w:rsid w:val="00C24D6C"/>
    <w:rsid w:val="00C271B7"/>
    <w:rsid w:val="00C315CF"/>
    <w:rsid w:val="00C35C74"/>
    <w:rsid w:val="00C402EA"/>
    <w:rsid w:val="00C412C4"/>
    <w:rsid w:val="00C4150D"/>
    <w:rsid w:val="00C423A7"/>
    <w:rsid w:val="00C45CEF"/>
    <w:rsid w:val="00C46819"/>
    <w:rsid w:val="00C47640"/>
    <w:rsid w:val="00C4780B"/>
    <w:rsid w:val="00C52466"/>
    <w:rsid w:val="00C52C05"/>
    <w:rsid w:val="00C5563D"/>
    <w:rsid w:val="00C63249"/>
    <w:rsid w:val="00C63A2D"/>
    <w:rsid w:val="00C67ED7"/>
    <w:rsid w:val="00C67F8A"/>
    <w:rsid w:val="00C70ECA"/>
    <w:rsid w:val="00C77E5C"/>
    <w:rsid w:val="00C81161"/>
    <w:rsid w:val="00C839C2"/>
    <w:rsid w:val="00C8557A"/>
    <w:rsid w:val="00C96293"/>
    <w:rsid w:val="00C9739F"/>
    <w:rsid w:val="00CA0050"/>
    <w:rsid w:val="00CA07E8"/>
    <w:rsid w:val="00CA5603"/>
    <w:rsid w:val="00CA58AC"/>
    <w:rsid w:val="00CA600F"/>
    <w:rsid w:val="00CA6FB4"/>
    <w:rsid w:val="00CA7237"/>
    <w:rsid w:val="00CA7C3B"/>
    <w:rsid w:val="00CB42E2"/>
    <w:rsid w:val="00CB4C72"/>
    <w:rsid w:val="00CB6974"/>
    <w:rsid w:val="00CB7781"/>
    <w:rsid w:val="00CC02A5"/>
    <w:rsid w:val="00CC0A35"/>
    <w:rsid w:val="00CD0A73"/>
    <w:rsid w:val="00CD3EE2"/>
    <w:rsid w:val="00CD666F"/>
    <w:rsid w:val="00CD76F6"/>
    <w:rsid w:val="00CE1D3A"/>
    <w:rsid w:val="00CE4987"/>
    <w:rsid w:val="00CE4E0D"/>
    <w:rsid w:val="00CE675E"/>
    <w:rsid w:val="00CF6080"/>
    <w:rsid w:val="00D04287"/>
    <w:rsid w:val="00D05C33"/>
    <w:rsid w:val="00D10E06"/>
    <w:rsid w:val="00D13670"/>
    <w:rsid w:val="00D213D5"/>
    <w:rsid w:val="00D220ED"/>
    <w:rsid w:val="00D223A2"/>
    <w:rsid w:val="00D256E4"/>
    <w:rsid w:val="00D2641F"/>
    <w:rsid w:val="00D303CE"/>
    <w:rsid w:val="00D33B13"/>
    <w:rsid w:val="00D36277"/>
    <w:rsid w:val="00D43AF6"/>
    <w:rsid w:val="00D44CDB"/>
    <w:rsid w:val="00D46925"/>
    <w:rsid w:val="00D50877"/>
    <w:rsid w:val="00D600C7"/>
    <w:rsid w:val="00D62706"/>
    <w:rsid w:val="00D679C8"/>
    <w:rsid w:val="00D8167C"/>
    <w:rsid w:val="00D850C3"/>
    <w:rsid w:val="00D86F38"/>
    <w:rsid w:val="00D915A4"/>
    <w:rsid w:val="00D91C51"/>
    <w:rsid w:val="00D921B6"/>
    <w:rsid w:val="00D94790"/>
    <w:rsid w:val="00D97BDA"/>
    <w:rsid w:val="00DA0ADD"/>
    <w:rsid w:val="00DA0C16"/>
    <w:rsid w:val="00DA294E"/>
    <w:rsid w:val="00DA40C8"/>
    <w:rsid w:val="00DA4B5D"/>
    <w:rsid w:val="00DB02AF"/>
    <w:rsid w:val="00DB1891"/>
    <w:rsid w:val="00DB3333"/>
    <w:rsid w:val="00DB4AAF"/>
    <w:rsid w:val="00DB535E"/>
    <w:rsid w:val="00DB6A95"/>
    <w:rsid w:val="00DB7BF3"/>
    <w:rsid w:val="00DC3400"/>
    <w:rsid w:val="00DC5129"/>
    <w:rsid w:val="00DC6516"/>
    <w:rsid w:val="00DD0A17"/>
    <w:rsid w:val="00DD25B4"/>
    <w:rsid w:val="00DD4DCF"/>
    <w:rsid w:val="00DD710C"/>
    <w:rsid w:val="00DE0906"/>
    <w:rsid w:val="00DE2898"/>
    <w:rsid w:val="00DF3516"/>
    <w:rsid w:val="00DF4A0F"/>
    <w:rsid w:val="00E000CA"/>
    <w:rsid w:val="00E04759"/>
    <w:rsid w:val="00E0669C"/>
    <w:rsid w:val="00E06C78"/>
    <w:rsid w:val="00E12C99"/>
    <w:rsid w:val="00E153F0"/>
    <w:rsid w:val="00E16F06"/>
    <w:rsid w:val="00E20F04"/>
    <w:rsid w:val="00E22572"/>
    <w:rsid w:val="00E23722"/>
    <w:rsid w:val="00E23D08"/>
    <w:rsid w:val="00E24884"/>
    <w:rsid w:val="00E250FC"/>
    <w:rsid w:val="00E252F5"/>
    <w:rsid w:val="00E33CE7"/>
    <w:rsid w:val="00E35B00"/>
    <w:rsid w:val="00E36CBF"/>
    <w:rsid w:val="00E4450F"/>
    <w:rsid w:val="00E47DD1"/>
    <w:rsid w:val="00E53F64"/>
    <w:rsid w:val="00E56AB3"/>
    <w:rsid w:val="00E57EFD"/>
    <w:rsid w:val="00E61D6F"/>
    <w:rsid w:val="00E62F6B"/>
    <w:rsid w:val="00E65108"/>
    <w:rsid w:val="00E67567"/>
    <w:rsid w:val="00E80402"/>
    <w:rsid w:val="00E873CB"/>
    <w:rsid w:val="00E909AD"/>
    <w:rsid w:val="00E9389D"/>
    <w:rsid w:val="00E94F9A"/>
    <w:rsid w:val="00E96ED6"/>
    <w:rsid w:val="00E9739A"/>
    <w:rsid w:val="00EA2CD1"/>
    <w:rsid w:val="00EA399F"/>
    <w:rsid w:val="00EA4137"/>
    <w:rsid w:val="00EA684C"/>
    <w:rsid w:val="00EB1A3F"/>
    <w:rsid w:val="00EC078E"/>
    <w:rsid w:val="00EC477D"/>
    <w:rsid w:val="00ED05F8"/>
    <w:rsid w:val="00ED2064"/>
    <w:rsid w:val="00ED3A7D"/>
    <w:rsid w:val="00ED4EBE"/>
    <w:rsid w:val="00ED5E7C"/>
    <w:rsid w:val="00EE5768"/>
    <w:rsid w:val="00EE60C0"/>
    <w:rsid w:val="00EF2081"/>
    <w:rsid w:val="00EF5665"/>
    <w:rsid w:val="00EF77CB"/>
    <w:rsid w:val="00F02566"/>
    <w:rsid w:val="00F034C6"/>
    <w:rsid w:val="00F0392E"/>
    <w:rsid w:val="00F05F49"/>
    <w:rsid w:val="00F12F33"/>
    <w:rsid w:val="00F14B09"/>
    <w:rsid w:val="00F14E36"/>
    <w:rsid w:val="00F16C85"/>
    <w:rsid w:val="00F20478"/>
    <w:rsid w:val="00F21BB1"/>
    <w:rsid w:val="00F21BC5"/>
    <w:rsid w:val="00F2234B"/>
    <w:rsid w:val="00F23C28"/>
    <w:rsid w:val="00F242B4"/>
    <w:rsid w:val="00F243BC"/>
    <w:rsid w:val="00F30AD8"/>
    <w:rsid w:val="00F42E4F"/>
    <w:rsid w:val="00F45FFB"/>
    <w:rsid w:val="00F4746C"/>
    <w:rsid w:val="00F47AF4"/>
    <w:rsid w:val="00F47CB7"/>
    <w:rsid w:val="00F5496E"/>
    <w:rsid w:val="00F552B6"/>
    <w:rsid w:val="00F5549B"/>
    <w:rsid w:val="00F64806"/>
    <w:rsid w:val="00F70B0B"/>
    <w:rsid w:val="00F75678"/>
    <w:rsid w:val="00F757DE"/>
    <w:rsid w:val="00F8066D"/>
    <w:rsid w:val="00F8223C"/>
    <w:rsid w:val="00F90841"/>
    <w:rsid w:val="00F91908"/>
    <w:rsid w:val="00F92443"/>
    <w:rsid w:val="00F9599E"/>
    <w:rsid w:val="00F95CE9"/>
    <w:rsid w:val="00F97021"/>
    <w:rsid w:val="00F973DC"/>
    <w:rsid w:val="00FA2550"/>
    <w:rsid w:val="00FA5D64"/>
    <w:rsid w:val="00FB1AB2"/>
    <w:rsid w:val="00FB4304"/>
    <w:rsid w:val="00FB6E68"/>
    <w:rsid w:val="00FC5375"/>
    <w:rsid w:val="00FC6B32"/>
    <w:rsid w:val="00FC728E"/>
    <w:rsid w:val="00FC7E74"/>
    <w:rsid w:val="00FD2896"/>
    <w:rsid w:val="00FD2C07"/>
    <w:rsid w:val="00FD3466"/>
    <w:rsid w:val="00FD494C"/>
    <w:rsid w:val="00FE2F1D"/>
    <w:rsid w:val="00FE436E"/>
    <w:rsid w:val="00FE49D2"/>
    <w:rsid w:val="00FE60DA"/>
    <w:rsid w:val="00FE7737"/>
    <w:rsid w:val="00FF1288"/>
    <w:rsid w:val="00FF3905"/>
    <w:rsid w:val="00FF6B9A"/>
    <w:rsid w:val="00FF6BE3"/>
    <w:rsid w:val="13B7798C"/>
    <w:rsid w:val="318C7B64"/>
    <w:rsid w:val="685296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94A41"/>
  <w15:docId w15:val="{58996E74-52D5-459A-AF2F-5DF5A24C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95E"/>
    <w:rPr>
      <w:rFonts w:ascii="Verdana" w:hAnsi="Verdana"/>
      <w:szCs w:val="16"/>
      <w:lang w:val="en-GB" w:eastAsia="en-US"/>
    </w:rPr>
  </w:style>
  <w:style w:type="paragraph" w:styleId="Heading2">
    <w:name w:val="heading 2"/>
    <w:basedOn w:val="Normal"/>
    <w:next w:val="Normal"/>
    <w:link w:val="Heading2Char"/>
    <w:semiHidden/>
    <w:unhideWhenUsed/>
    <w:qFormat/>
    <w:rsid w:val="00CD0A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4B62DA"/>
    <w:pPr>
      <w:keepNext/>
      <w:jc w:val="center"/>
      <w:outlineLvl w:val="2"/>
    </w:pPr>
    <w:rPr>
      <w:rFonts w:ascii="Arial" w:hAnsi="Arial"/>
      <w:b/>
      <w:bCs/>
      <w:sz w:val="28"/>
      <w:lang w:val="en-IE"/>
    </w:rPr>
  </w:style>
  <w:style w:type="paragraph" w:styleId="Heading7">
    <w:name w:val="heading 7"/>
    <w:basedOn w:val="Normal"/>
    <w:next w:val="Normal"/>
    <w:qFormat/>
    <w:rsid w:val="004B62DA"/>
    <w:pPr>
      <w:keepNext/>
      <w:jc w:val="both"/>
      <w:outlineLvl w:val="6"/>
    </w:pPr>
    <w:rPr>
      <w:rFonts w:ascii="Arial" w:hAnsi="Arial"/>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62DA"/>
    <w:pPr>
      <w:tabs>
        <w:tab w:val="center" w:pos="4153"/>
        <w:tab w:val="right" w:pos="8306"/>
      </w:tabs>
    </w:pPr>
  </w:style>
  <w:style w:type="paragraph" w:styleId="Footer">
    <w:name w:val="footer"/>
    <w:basedOn w:val="Normal"/>
    <w:rsid w:val="004B62DA"/>
    <w:pPr>
      <w:tabs>
        <w:tab w:val="center" w:pos="4153"/>
        <w:tab w:val="right" w:pos="8306"/>
      </w:tabs>
    </w:pPr>
  </w:style>
  <w:style w:type="character" w:styleId="PageNumber">
    <w:name w:val="page number"/>
    <w:basedOn w:val="DefaultParagraphFont"/>
    <w:rsid w:val="004B62DA"/>
  </w:style>
  <w:style w:type="table" w:styleId="TableGrid">
    <w:name w:val="Table Grid"/>
    <w:basedOn w:val="TableNormal"/>
    <w:rsid w:val="00F03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737B1"/>
    <w:rPr>
      <w:rFonts w:ascii="Tahoma" w:hAnsi="Tahoma" w:cs="Tahoma"/>
      <w:sz w:val="16"/>
    </w:rPr>
  </w:style>
  <w:style w:type="character" w:customStyle="1" w:styleId="BalloonTextChar">
    <w:name w:val="Balloon Text Char"/>
    <w:basedOn w:val="DefaultParagraphFont"/>
    <w:link w:val="BalloonText"/>
    <w:rsid w:val="00B737B1"/>
    <w:rPr>
      <w:rFonts w:ascii="Tahoma" w:hAnsi="Tahoma" w:cs="Tahoma"/>
      <w:sz w:val="16"/>
      <w:szCs w:val="16"/>
      <w:lang w:val="en-GB" w:eastAsia="en-US"/>
    </w:rPr>
  </w:style>
  <w:style w:type="paragraph" w:styleId="ListParagraph">
    <w:name w:val="List Paragraph"/>
    <w:basedOn w:val="Normal"/>
    <w:link w:val="ListParagraphChar"/>
    <w:uiPriority w:val="34"/>
    <w:qFormat/>
    <w:rsid w:val="00B737B1"/>
    <w:pPr>
      <w:ind w:left="720"/>
      <w:contextualSpacing/>
    </w:pPr>
  </w:style>
  <w:style w:type="paragraph" w:styleId="NormalWeb">
    <w:name w:val="Normal (Web)"/>
    <w:basedOn w:val="Normal"/>
    <w:uiPriority w:val="99"/>
    <w:unhideWhenUsed/>
    <w:rsid w:val="00910F64"/>
    <w:rPr>
      <w:rFonts w:ascii="Times New Roman" w:eastAsiaTheme="minorHAnsi" w:hAnsi="Times New Roman"/>
      <w:sz w:val="24"/>
      <w:szCs w:val="24"/>
      <w:lang w:val="en-IE" w:eastAsia="en-IE"/>
    </w:rPr>
  </w:style>
  <w:style w:type="paragraph" w:customStyle="1" w:styleId="Default">
    <w:name w:val="Default"/>
    <w:rsid w:val="00910F64"/>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E12C99"/>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E12C99"/>
    <w:rPr>
      <w:rFonts w:ascii="Consolas" w:eastAsiaTheme="minorHAnsi" w:hAnsi="Consolas" w:cstheme="minorBidi"/>
      <w:sz w:val="21"/>
      <w:szCs w:val="21"/>
      <w:lang w:eastAsia="en-US"/>
    </w:rPr>
  </w:style>
  <w:style w:type="paragraph" w:customStyle="1" w:styleId="BulletIndent">
    <w:name w:val="Bullet Indent"/>
    <w:basedOn w:val="Normal"/>
    <w:rsid w:val="00B7135F"/>
    <w:pPr>
      <w:numPr>
        <w:numId w:val="2"/>
      </w:numPr>
      <w:tabs>
        <w:tab w:val="left" w:pos="1021"/>
      </w:tabs>
      <w:spacing w:after="180"/>
    </w:pPr>
    <w:rPr>
      <w:szCs w:val="24"/>
      <w:lang w:val="en-IE"/>
    </w:rPr>
  </w:style>
  <w:style w:type="paragraph" w:customStyle="1" w:styleId="Table">
    <w:name w:val="Table"/>
    <w:basedOn w:val="Normal"/>
    <w:next w:val="Normal"/>
    <w:rsid w:val="00B10D04"/>
    <w:pPr>
      <w:keepLines/>
      <w:tabs>
        <w:tab w:val="left" w:pos="3600"/>
        <w:tab w:val="left" w:pos="4680"/>
        <w:tab w:val="left" w:pos="6030"/>
      </w:tabs>
      <w:overflowPunct w:val="0"/>
      <w:autoSpaceDE w:val="0"/>
      <w:autoSpaceDN w:val="0"/>
      <w:adjustRightInd w:val="0"/>
      <w:spacing w:after="80"/>
      <w:ind w:left="1021"/>
      <w:textAlignment w:val="baseline"/>
    </w:pPr>
    <w:rPr>
      <w:b/>
      <w:i/>
      <w:szCs w:val="20"/>
      <w:lang w:val="en-IE"/>
    </w:rPr>
  </w:style>
  <w:style w:type="character" w:customStyle="1" w:styleId="Heading2Char">
    <w:name w:val="Heading 2 Char"/>
    <w:basedOn w:val="DefaultParagraphFont"/>
    <w:link w:val="Heading2"/>
    <w:semiHidden/>
    <w:rsid w:val="00CD0A73"/>
    <w:rPr>
      <w:rFonts w:asciiTheme="majorHAnsi" w:eastAsiaTheme="majorEastAsia" w:hAnsiTheme="majorHAnsi" w:cstheme="majorBidi"/>
      <w:b/>
      <w:bCs/>
      <w:color w:val="4F81BD" w:themeColor="accent1"/>
      <w:sz w:val="26"/>
      <w:szCs w:val="26"/>
      <w:lang w:val="en-GB" w:eastAsia="en-US"/>
    </w:rPr>
  </w:style>
  <w:style w:type="paragraph" w:styleId="Caption">
    <w:name w:val="caption"/>
    <w:basedOn w:val="Normal"/>
    <w:next w:val="Normal"/>
    <w:unhideWhenUsed/>
    <w:qFormat/>
    <w:rsid w:val="00D33B13"/>
    <w:pPr>
      <w:spacing w:after="200"/>
    </w:pPr>
    <w:rPr>
      <w:b/>
      <w:bCs/>
      <w:color w:val="4F81BD" w:themeColor="accent1"/>
      <w:sz w:val="18"/>
      <w:szCs w:val="18"/>
    </w:rPr>
  </w:style>
  <w:style w:type="paragraph" w:styleId="ListBullet">
    <w:name w:val="List Bullet"/>
    <w:basedOn w:val="Normal"/>
    <w:rsid w:val="004A3BB9"/>
    <w:pPr>
      <w:numPr>
        <w:numId w:val="3"/>
      </w:numPr>
      <w:contextualSpacing/>
    </w:pPr>
  </w:style>
  <w:style w:type="character" w:styleId="Hyperlink">
    <w:name w:val="Hyperlink"/>
    <w:basedOn w:val="DefaultParagraphFont"/>
    <w:uiPriority w:val="99"/>
    <w:unhideWhenUsed/>
    <w:rsid w:val="00784A4B"/>
    <w:rPr>
      <w:strike w:val="0"/>
      <w:dstrike w:val="0"/>
      <w:color w:val="007ACC"/>
      <w:u w:val="none"/>
      <w:effect w:val="none"/>
    </w:rPr>
  </w:style>
  <w:style w:type="character" w:styleId="Strong">
    <w:name w:val="Strong"/>
    <w:basedOn w:val="DefaultParagraphFont"/>
    <w:uiPriority w:val="22"/>
    <w:qFormat/>
    <w:rsid w:val="00AF61AA"/>
    <w:rPr>
      <w:b/>
      <w:bCs/>
    </w:rPr>
  </w:style>
  <w:style w:type="character" w:styleId="Emphasis">
    <w:name w:val="Emphasis"/>
    <w:basedOn w:val="DefaultParagraphFont"/>
    <w:uiPriority w:val="20"/>
    <w:qFormat/>
    <w:rsid w:val="00F8066D"/>
    <w:rPr>
      <w:i/>
      <w:iCs/>
    </w:rPr>
  </w:style>
  <w:style w:type="character" w:customStyle="1" w:styleId="ListParagraphChar">
    <w:name w:val="List Paragraph Char"/>
    <w:basedOn w:val="DefaultParagraphFont"/>
    <w:link w:val="ListParagraph"/>
    <w:uiPriority w:val="34"/>
    <w:locked/>
    <w:rsid w:val="00D44CDB"/>
    <w:rPr>
      <w:rFonts w:ascii="Verdana" w:hAnsi="Verdana"/>
      <w:szCs w:val="16"/>
      <w:lang w:val="en-GB" w:eastAsia="en-US"/>
    </w:rPr>
  </w:style>
  <w:style w:type="character" w:customStyle="1" w:styleId="normaltextrun">
    <w:name w:val="normaltextrun"/>
    <w:basedOn w:val="DefaultParagraphFont"/>
    <w:rsid w:val="00DA4B5D"/>
  </w:style>
  <w:style w:type="character" w:customStyle="1" w:styleId="eop">
    <w:name w:val="eop"/>
    <w:basedOn w:val="DefaultParagraphFont"/>
    <w:rsid w:val="00DA4B5D"/>
  </w:style>
  <w:style w:type="paragraph" w:customStyle="1" w:styleId="paragraph">
    <w:name w:val="paragraph"/>
    <w:basedOn w:val="Normal"/>
    <w:rsid w:val="004A0802"/>
    <w:pPr>
      <w:spacing w:before="100" w:beforeAutospacing="1" w:after="100" w:afterAutospacing="1"/>
    </w:pPr>
    <w:rPr>
      <w:rFonts w:ascii="Times New Roman" w:hAnsi="Times New Roman"/>
      <w:sz w:val="24"/>
      <w:szCs w:val="24"/>
      <w:lang w:eastAsia="en-GB"/>
    </w:rPr>
  </w:style>
  <w:style w:type="character" w:styleId="UnresolvedMention">
    <w:name w:val="Unresolved Mention"/>
    <w:basedOn w:val="DefaultParagraphFont"/>
    <w:uiPriority w:val="99"/>
    <w:semiHidden/>
    <w:unhideWhenUsed/>
    <w:rsid w:val="003A0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0310">
      <w:bodyDiv w:val="1"/>
      <w:marLeft w:val="0"/>
      <w:marRight w:val="0"/>
      <w:marTop w:val="0"/>
      <w:marBottom w:val="0"/>
      <w:divBdr>
        <w:top w:val="none" w:sz="0" w:space="0" w:color="auto"/>
        <w:left w:val="none" w:sz="0" w:space="0" w:color="auto"/>
        <w:bottom w:val="none" w:sz="0" w:space="0" w:color="auto"/>
        <w:right w:val="none" w:sz="0" w:space="0" w:color="auto"/>
      </w:divBdr>
    </w:div>
    <w:div w:id="36860819">
      <w:bodyDiv w:val="1"/>
      <w:marLeft w:val="0"/>
      <w:marRight w:val="0"/>
      <w:marTop w:val="0"/>
      <w:marBottom w:val="0"/>
      <w:divBdr>
        <w:top w:val="none" w:sz="0" w:space="0" w:color="auto"/>
        <w:left w:val="none" w:sz="0" w:space="0" w:color="auto"/>
        <w:bottom w:val="none" w:sz="0" w:space="0" w:color="auto"/>
        <w:right w:val="none" w:sz="0" w:space="0" w:color="auto"/>
      </w:divBdr>
    </w:div>
    <w:div w:id="48000762">
      <w:bodyDiv w:val="1"/>
      <w:marLeft w:val="0"/>
      <w:marRight w:val="0"/>
      <w:marTop w:val="0"/>
      <w:marBottom w:val="0"/>
      <w:divBdr>
        <w:top w:val="none" w:sz="0" w:space="0" w:color="auto"/>
        <w:left w:val="none" w:sz="0" w:space="0" w:color="auto"/>
        <w:bottom w:val="none" w:sz="0" w:space="0" w:color="auto"/>
        <w:right w:val="none" w:sz="0" w:space="0" w:color="auto"/>
      </w:divBdr>
    </w:div>
    <w:div w:id="139884865">
      <w:bodyDiv w:val="1"/>
      <w:marLeft w:val="0"/>
      <w:marRight w:val="0"/>
      <w:marTop w:val="0"/>
      <w:marBottom w:val="0"/>
      <w:divBdr>
        <w:top w:val="none" w:sz="0" w:space="0" w:color="auto"/>
        <w:left w:val="none" w:sz="0" w:space="0" w:color="auto"/>
        <w:bottom w:val="none" w:sz="0" w:space="0" w:color="auto"/>
        <w:right w:val="none" w:sz="0" w:space="0" w:color="auto"/>
      </w:divBdr>
    </w:div>
    <w:div w:id="153179595">
      <w:bodyDiv w:val="1"/>
      <w:marLeft w:val="0"/>
      <w:marRight w:val="0"/>
      <w:marTop w:val="0"/>
      <w:marBottom w:val="0"/>
      <w:divBdr>
        <w:top w:val="none" w:sz="0" w:space="0" w:color="auto"/>
        <w:left w:val="none" w:sz="0" w:space="0" w:color="auto"/>
        <w:bottom w:val="none" w:sz="0" w:space="0" w:color="auto"/>
        <w:right w:val="none" w:sz="0" w:space="0" w:color="auto"/>
      </w:divBdr>
    </w:div>
    <w:div w:id="178662109">
      <w:bodyDiv w:val="1"/>
      <w:marLeft w:val="0"/>
      <w:marRight w:val="0"/>
      <w:marTop w:val="0"/>
      <w:marBottom w:val="0"/>
      <w:divBdr>
        <w:top w:val="none" w:sz="0" w:space="0" w:color="auto"/>
        <w:left w:val="none" w:sz="0" w:space="0" w:color="auto"/>
        <w:bottom w:val="none" w:sz="0" w:space="0" w:color="auto"/>
        <w:right w:val="none" w:sz="0" w:space="0" w:color="auto"/>
      </w:divBdr>
    </w:div>
    <w:div w:id="222101565">
      <w:bodyDiv w:val="1"/>
      <w:marLeft w:val="0"/>
      <w:marRight w:val="0"/>
      <w:marTop w:val="0"/>
      <w:marBottom w:val="0"/>
      <w:divBdr>
        <w:top w:val="none" w:sz="0" w:space="0" w:color="auto"/>
        <w:left w:val="none" w:sz="0" w:space="0" w:color="auto"/>
        <w:bottom w:val="none" w:sz="0" w:space="0" w:color="auto"/>
        <w:right w:val="none" w:sz="0" w:space="0" w:color="auto"/>
      </w:divBdr>
    </w:div>
    <w:div w:id="228619822">
      <w:bodyDiv w:val="1"/>
      <w:marLeft w:val="0"/>
      <w:marRight w:val="0"/>
      <w:marTop w:val="0"/>
      <w:marBottom w:val="0"/>
      <w:divBdr>
        <w:top w:val="none" w:sz="0" w:space="0" w:color="auto"/>
        <w:left w:val="none" w:sz="0" w:space="0" w:color="auto"/>
        <w:bottom w:val="none" w:sz="0" w:space="0" w:color="auto"/>
        <w:right w:val="none" w:sz="0" w:space="0" w:color="auto"/>
      </w:divBdr>
    </w:div>
    <w:div w:id="243219961">
      <w:bodyDiv w:val="1"/>
      <w:marLeft w:val="0"/>
      <w:marRight w:val="0"/>
      <w:marTop w:val="0"/>
      <w:marBottom w:val="0"/>
      <w:divBdr>
        <w:top w:val="none" w:sz="0" w:space="0" w:color="auto"/>
        <w:left w:val="none" w:sz="0" w:space="0" w:color="auto"/>
        <w:bottom w:val="none" w:sz="0" w:space="0" w:color="auto"/>
        <w:right w:val="none" w:sz="0" w:space="0" w:color="auto"/>
      </w:divBdr>
    </w:div>
    <w:div w:id="281307058">
      <w:bodyDiv w:val="1"/>
      <w:marLeft w:val="0"/>
      <w:marRight w:val="0"/>
      <w:marTop w:val="0"/>
      <w:marBottom w:val="0"/>
      <w:divBdr>
        <w:top w:val="none" w:sz="0" w:space="0" w:color="auto"/>
        <w:left w:val="none" w:sz="0" w:space="0" w:color="auto"/>
        <w:bottom w:val="none" w:sz="0" w:space="0" w:color="auto"/>
        <w:right w:val="none" w:sz="0" w:space="0" w:color="auto"/>
      </w:divBdr>
    </w:div>
    <w:div w:id="292715307">
      <w:bodyDiv w:val="1"/>
      <w:marLeft w:val="0"/>
      <w:marRight w:val="0"/>
      <w:marTop w:val="0"/>
      <w:marBottom w:val="0"/>
      <w:divBdr>
        <w:top w:val="none" w:sz="0" w:space="0" w:color="auto"/>
        <w:left w:val="none" w:sz="0" w:space="0" w:color="auto"/>
        <w:bottom w:val="none" w:sz="0" w:space="0" w:color="auto"/>
        <w:right w:val="none" w:sz="0" w:space="0" w:color="auto"/>
      </w:divBdr>
    </w:div>
    <w:div w:id="303580000">
      <w:bodyDiv w:val="1"/>
      <w:marLeft w:val="0"/>
      <w:marRight w:val="0"/>
      <w:marTop w:val="0"/>
      <w:marBottom w:val="0"/>
      <w:divBdr>
        <w:top w:val="none" w:sz="0" w:space="0" w:color="auto"/>
        <w:left w:val="none" w:sz="0" w:space="0" w:color="auto"/>
        <w:bottom w:val="none" w:sz="0" w:space="0" w:color="auto"/>
        <w:right w:val="none" w:sz="0" w:space="0" w:color="auto"/>
      </w:divBdr>
    </w:div>
    <w:div w:id="322004121">
      <w:bodyDiv w:val="1"/>
      <w:marLeft w:val="0"/>
      <w:marRight w:val="0"/>
      <w:marTop w:val="0"/>
      <w:marBottom w:val="0"/>
      <w:divBdr>
        <w:top w:val="none" w:sz="0" w:space="0" w:color="auto"/>
        <w:left w:val="none" w:sz="0" w:space="0" w:color="auto"/>
        <w:bottom w:val="none" w:sz="0" w:space="0" w:color="auto"/>
        <w:right w:val="none" w:sz="0" w:space="0" w:color="auto"/>
      </w:divBdr>
    </w:div>
    <w:div w:id="335117657">
      <w:bodyDiv w:val="1"/>
      <w:marLeft w:val="0"/>
      <w:marRight w:val="0"/>
      <w:marTop w:val="0"/>
      <w:marBottom w:val="0"/>
      <w:divBdr>
        <w:top w:val="none" w:sz="0" w:space="0" w:color="auto"/>
        <w:left w:val="none" w:sz="0" w:space="0" w:color="auto"/>
        <w:bottom w:val="none" w:sz="0" w:space="0" w:color="auto"/>
        <w:right w:val="none" w:sz="0" w:space="0" w:color="auto"/>
      </w:divBdr>
    </w:div>
    <w:div w:id="339476981">
      <w:bodyDiv w:val="1"/>
      <w:marLeft w:val="0"/>
      <w:marRight w:val="0"/>
      <w:marTop w:val="0"/>
      <w:marBottom w:val="0"/>
      <w:divBdr>
        <w:top w:val="none" w:sz="0" w:space="0" w:color="auto"/>
        <w:left w:val="none" w:sz="0" w:space="0" w:color="auto"/>
        <w:bottom w:val="none" w:sz="0" w:space="0" w:color="auto"/>
        <w:right w:val="none" w:sz="0" w:space="0" w:color="auto"/>
      </w:divBdr>
    </w:div>
    <w:div w:id="366294442">
      <w:bodyDiv w:val="1"/>
      <w:marLeft w:val="0"/>
      <w:marRight w:val="0"/>
      <w:marTop w:val="0"/>
      <w:marBottom w:val="0"/>
      <w:divBdr>
        <w:top w:val="none" w:sz="0" w:space="0" w:color="auto"/>
        <w:left w:val="none" w:sz="0" w:space="0" w:color="auto"/>
        <w:bottom w:val="none" w:sz="0" w:space="0" w:color="auto"/>
        <w:right w:val="none" w:sz="0" w:space="0" w:color="auto"/>
      </w:divBdr>
    </w:div>
    <w:div w:id="366367898">
      <w:bodyDiv w:val="1"/>
      <w:marLeft w:val="0"/>
      <w:marRight w:val="0"/>
      <w:marTop w:val="0"/>
      <w:marBottom w:val="0"/>
      <w:divBdr>
        <w:top w:val="none" w:sz="0" w:space="0" w:color="auto"/>
        <w:left w:val="none" w:sz="0" w:space="0" w:color="auto"/>
        <w:bottom w:val="none" w:sz="0" w:space="0" w:color="auto"/>
        <w:right w:val="none" w:sz="0" w:space="0" w:color="auto"/>
      </w:divBdr>
    </w:div>
    <w:div w:id="382220879">
      <w:bodyDiv w:val="1"/>
      <w:marLeft w:val="0"/>
      <w:marRight w:val="0"/>
      <w:marTop w:val="0"/>
      <w:marBottom w:val="0"/>
      <w:divBdr>
        <w:top w:val="none" w:sz="0" w:space="0" w:color="auto"/>
        <w:left w:val="none" w:sz="0" w:space="0" w:color="auto"/>
        <w:bottom w:val="none" w:sz="0" w:space="0" w:color="auto"/>
        <w:right w:val="none" w:sz="0" w:space="0" w:color="auto"/>
      </w:divBdr>
    </w:div>
    <w:div w:id="412509680">
      <w:bodyDiv w:val="1"/>
      <w:marLeft w:val="0"/>
      <w:marRight w:val="0"/>
      <w:marTop w:val="0"/>
      <w:marBottom w:val="0"/>
      <w:divBdr>
        <w:top w:val="none" w:sz="0" w:space="0" w:color="auto"/>
        <w:left w:val="none" w:sz="0" w:space="0" w:color="auto"/>
        <w:bottom w:val="none" w:sz="0" w:space="0" w:color="auto"/>
        <w:right w:val="none" w:sz="0" w:space="0" w:color="auto"/>
      </w:divBdr>
    </w:div>
    <w:div w:id="420757946">
      <w:bodyDiv w:val="1"/>
      <w:marLeft w:val="0"/>
      <w:marRight w:val="0"/>
      <w:marTop w:val="0"/>
      <w:marBottom w:val="0"/>
      <w:divBdr>
        <w:top w:val="none" w:sz="0" w:space="0" w:color="auto"/>
        <w:left w:val="none" w:sz="0" w:space="0" w:color="auto"/>
        <w:bottom w:val="none" w:sz="0" w:space="0" w:color="auto"/>
        <w:right w:val="none" w:sz="0" w:space="0" w:color="auto"/>
      </w:divBdr>
    </w:div>
    <w:div w:id="440687986">
      <w:bodyDiv w:val="1"/>
      <w:marLeft w:val="0"/>
      <w:marRight w:val="0"/>
      <w:marTop w:val="0"/>
      <w:marBottom w:val="0"/>
      <w:divBdr>
        <w:top w:val="none" w:sz="0" w:space="0" w:color="auto"/>
        <w:left w:val="none" w:sz="0" w:space="0" w:color="auto"/>
        <w:bottom w:val="none" w:sz="0" w:space="0" w:color="auto"/>
        <w:right w:val="none" w:sz="0" w:space="0" w:color="auto"/>
      </w:divBdr>
    </w:div>
    <w:div w:id="489752765">
      <w:bodyDiv w:val="1"/>
      <w:marLeft w:val="0"/>
      <w:marRight w:val="0"/>
      <w:marTop w:val="0"/>
      <w:marBottom w:val="0"/>
      <w:divBdr>
        <w:top w:val="none" w:sz="0" w:space="0" w:color="auto"/>
        <w:left w:val="none" w:sz="0" w:space="0" w:color="auto"/>
        <w:bottom w:val="none" w:sz="0" w:space="0" w:color="auto"/>
        <w:right w:val="none" w:sz="0" w:space="0" w:color="auto"/>
      </w:divBdr>
    </w:div>
    <w:div w:id="538980683">
      <w:bodyDiv w:val="1"/>
      <w:marLeft w:val="0"/>
      <w:marRight w:val="0"/>
      <w:marTop w:val="0"/>
      <w:marBottom w:val="0"/>
      <w:divBdr>
        <w:top w:val="none" w:sz="0" w:space="0" w:color="auto"/>
        <w:left w:val="none" w:sz="0" w:space="0" w:color="auto"/>
        <w:bottom w:val="none" w:sz="0" w:space="0" w:color="auto"/>
        <w:right w:val="none" w:sz="0" w:space="0" w:color="auto"/>
      </w:divBdr>
    </w:div>
    <w:div w:id="572786339">
      <w:bodyDiv w:val="1"/>
      <w:marLeft w:val="0"/>
      <w:marRight w:val="0"/>
      <w:marTop w:val="0"/>
      <w:marBottom w:val="0"/>
      <w:divBdr>
        <w:top w:val="none" w:sz="0" w:space="0" w:color="auto"/>
        <w:left w:val="none" w:sz="0" w:space="0" w:color="auto"/>
        <w:bottom w:val="none" w:sz="0" w:space="0" w:color="auto"/>
        <w:right w:val="none" w:sz="0" w:space="0" w:color="auto"/>
      </w:divBdr>
    </w:div>
    <w:div w:id="587664517">
      <w:bodyDiv w:val="1"/>
      <w:marLeft w:val="0"/>
      <w:marRight w:val="0"/>
      <w:marTop w:val="0"/>
      <w:marBottom w:val="0"/>
      <w:divBdr>
        <w:top w:val="none" w:sz="0" w:space="0" w:color="auto"/>
        <w:left w:val="none" w:sz="0" w:space="0" w:color="auto"/>
        <w:bottom w:val="none" w:sz="0" w:space="0" w:color="auto"/>
        <w:right w:val="none" w:sz="0" w:space="0" w:color="auto"/>
      </w:divBdr>
    </w:div>
    <w:div w:id="602686640">
      <w:bodyDiv w:val="1"/>
      <w:marLeft w:val="0"/>
      <w:marRight w:val="0"/>
      <w:marTop w:val="0"/>
      <w:marBottom w:val="0"/>
      <w:divBdr>
        <w:top w:val="none" w:sz="0" w:space="0" w:color="auto"/>
        <w:left w:val="none" w:sz="0" w:space="0" w:color="auto"/>
        <w:bottom w:val="none" w:sz="0" w:space="0" w:color="auto"/>
        <w:right w:val="none" w:sz="0" w:space="0" w:color="auto"/>
      </w:divBdr>
    </w:div>
    <w:div w:id="613052403">
      <w:bodyDiv w:val="1"/>
      <w:marLeft w:val="0"/>
      <w:marRight w:val="0"/>
      <w:marTop w:val="0"/>
      <w:marBottom w:val="0"/>
      <w:divBdr>
        <w:top w:val="none" w:sz="0" w:space="0" w:color="auto"/>
        <w:left w:val="none" w:sz="0" w:space="0" w:color="auto"/>
        <w:bottom w:val="none" w:sz="0" w:space="0" w:color="auto"/>
        <w:right w:val="none" w:sz="0" w:space="0" w:color="auto"/>
      </w:divBdr>
    </w:div>
    <w:div w:id="623771699">
      <w:bodyDiv w:val="1"/>
      <w:marLeft w:val="0"/>
      <w:marRight w:val="0"/>
      <w:marTop w:val="0"/>
      <w:marBottom w:val="0"/>
      <w:divBdr>
        <w:top w:val="none" w:sz="0" w:space="0" w:color="auto"/>
        <w:left w:val="none" w:sz="0" w:space="0" w:color="auto"/>
        <w:bottom w:val="none" w:sz="0" w:space="0" w:color="auto"/>
        <w:right w:val="none" w:sz="0" w:space="0" w:color="auto"/>
      </w:divBdr>
    </w:div>
    <w:div w:id="638464867">
      <w:bodyDiv w:val="1"/>
      <w:marLeft w:val="0"/>
      <w:marRight w:val="0"/>
      <w:marTop w:val="0"/>
      <w:marBottom w:val="0"/>
      <w:divBdr>
        <w:top w:val="none" w:sz="0" w:space="0" w:color="auto"/>
        <w:left w:val="none" w:sz="0" w:space="0" w:color="auto"/>
        <w:bottom w:val="none" w:sz="0" w:space="0" w:color="auto"/>
        <w:right w:val="none" w:sz="0" w:space="0" w:color="auto"/>
      </w:divBdr>
    </w:div>
    <w:div w:id="642538630">
      <w:bodyDiv w:val="1"/>
      <w:marLeft w:val="0"/>
      <w:marRight w:val="0"/>
      <w:marTop w:val="0"/>
      <w:marBottom w:val="0"/>
      <w:divBdr>
        <w:top w:val="none" w:sz="0" w:space="0" w:color="auto"/>
        <w:left w:val="none" w:sz="0" w:space="0" w:color="auto"/>
        <w:bottom w:val="none" w:sz="0" w:space="0" w:color="auto"/>
        <w:right w:val="none" w:sz="0" w:space="0" w:color="auto"/>
      </w:divBdr>
    </w:div>
    <w:div w:id="650256590">
      <w:bodyDiv w:val="1"/>
      <w:marLeft w:val="0"/>
      <w:marRight w:val="0"/>
      <w:marTop w:val="0"/>
      <w:marBottom w:val="0"/>
      <w:divBdr>
        <w:top w:val="none" w:sz="0" w:space="0" w:color="auto"/>
        <w:left w:val="none" w:sz="0" w:space="0" w:color="auto"/>
        <w:bottom w:val="none" w:sz="0" w:space="0" w:color="auto"/>
        <w:right w:val="none" w:sz="0" w:space="0" w:color="auto"/>
      </w:divBdr>
    </w:div>
    <w:div w:id="679892798">
      <w:bodyDiv w:val="1"/>
      <w:marLeft w:val="0"/>
      <w:marRight w:val="0"/>
      <w:marTop w:val="0"/>
      <w:marBottom w:val="0"/>
      <w:divBdr>
        <w:top w:val="none" w:sz="0" w:space="0" w:color="auto"/>
        <w:left w:val="none" w:sz="0" w:space="0" w:color="auto"/>
        <w:bottom w:val="none" w:sz="0" w:space="0" w:color="auto"/>
        <w:right w:val="none" w:sz="0" w:space="0" w:color="auto"/>
      </w:divBdr>
    </w:div>
    <w:div w:id="697855324">
      <w:bodyDiv w:val="1"/>
      <w:marLeft w:val="0"/>
      <w:marRight w:val="0"/>
      <w:marTop w:val="0"/>
      <w:marBottom w:val="0"/>
      <w:divBdr>
        <w:top w:val="none" w:sz="0" w:space="0" w:color="auto"/>
        <w:left w:val="none" w:sz="0" w:space="0" w:color="auto"/>
        <w:bottom w:val="none" w:sz="0" w:space="0" w:color="auto"/>
        <w:right w:val="none" w:sz="0" w:space="0" w:color="auto"/>
      </w:divBdr>
    </w:div>
    <w:div w:id="698628565">
      <w:bodyDiv w:val="1"/>
      <w:marLeft w:val="0"/>
      <w:marRight w:val="0"/>
      <w:marTop w:val="0"/>
      <w:marBottom w:val="0"/>
      <w:divBdr>
        <w:top w:val="none" w:sz="0" w:space="0" w:color="auto"/>
        <w:left w:val="none" w:sz="0" w:space="0" w:color="auto"/>
        <w:bottom w:val="none" w:sz="0" w:space="0" w:color="auto"/>
        <w:right w:val="none" w:sz="0" w:space="0" w:color="auto"/>
      </w:divBdr>
    </w:div>
    <w:div w:id="706372435">
      <w:bodyDiv w:val="1"/>
      <w:marLeft w:val="0"/>
      <w:marRight w:val="0"/>
      <w:marTop w:val="0"/>
      <w:marBottom w:val="0"/>
      <w:divBdr>
        <w:top w:val="none" w:sz="0" w:space="0" w:color="auto"/>
        <w:left w:val="none" w:sz="0" w:space="0" w:color="auto"/>
        <w:bottom w:val="none" w:sz="0" w:space="0" w:color="auto"/>
        <w:right w:val="none" w:sz="0" w:space="0" w:color="auto"/>
      </w:divBdr>
    </w:div>
    <w:div w:id="716586268">
      <w:bodyDiv w:val="1"/>
      <w:marLeft w:val="0"/>
      <w:marRight w:val="0"/>
      <w:marTop w:val="0"/>
      <w:marBottom w:val="0"/>
      <w:divBdr>
        <w:top w:val="none" w:sz="0" w:space="0" w:color="auto"/>
        <w:left w:val="none" w:sz="0" w:space="0" w:color="auto"/>
        <w:bottom w:val="none" w:sz="0" w:space="0" w:color="auto"/>
        <w:right w:val="none" w:sz="0" w:space="0" w:color="auto"/>
      </w:divBdr>
    </w:div>
    <w:div w:id="717243199">
      <w:bodyDiv w:val="1"/>
      <w:marLeft w:val="0"/>
      <w:marRight w:val="0"/>
      <w:marTop w:val="0"/>
      <w:marBottom w:val="0"/>
      <w:divBdr>
        <w:top w:val="none" w:sz="0" w:space="0" w:color="auto"/>
        <w:left w:val="none" w:sz="0" w:space="0" w:color="auto"/>
        <w:bottom w:val="none" w:sz="0" w:space="0" w:color="auto"/>
        <w:right w:val="none" w:sz="0" w:space="0" w:color="auto"/>
      </w:divBdr>
    </w:div>
    <w:div w:id="751049561">
      <w:bodyDiv w:val="1"/>
      <w:marLeft w:val="0"/>
      <w:marRight w:val="0"/>
      <w:marTop w:val="0"/>
      <w:marBottom w:val="0"/>
      <w:divBdr>
        <w:top w:val="none" w:sz="0" w:space="0" w:color="auto"/>
        <w:left w:val="none" w:sz="0" w:space="0" w:color="auto"/>
        <w:bottom w:val="none" w:sz="0" w:space="0" w:color="auto"/>
        <w:right w:val="none" w:sz="0" w:space="0" w:color="auto"/>
      </w:divBdr>
    </w:div>
    <w:div w:id="784151220">
      <w:bodyDiv w:val="1"/>
      <w:marLeft w:val="0"/>
      <w:marRight w:val="0"/>
      <w:marTop w:val="0"/>
      <w:marBottom w:val="0"/>
      <w:divBdr>
        <w:top w:val="none" w:sz="0" w:space="0" w:color="auto"/>
        <w:left w:val="none" w:sz="0" w:space="0" w:color="auto"/>
        <w:bottom w:val="none" w:sz="0" w:space="0" w:color="auto"/>
        <w:right w:val="none" w:sz="0" w:space="0" w:color="auto"/>
      </w:divBdr>
    </w:div>
    <w:div w:id="793136699">
      <w:bodyDiv w:val="1"/>
      <w:marLeft w:val="0"/>
      <w:marRight w:val="0"/>
      <w:marTop w:val="0"/>
      <w:marBottom w:val="0"/>
      <w:divBdr>
        <w:top w:val="none" w:sz="0" w:space="0" w:color="auto"/>
        <w:left w:val="none" w:sz="0" w:space="0" w:color="auto"/>
        <w:bottom w:val="none" w:sz="0" w:space="0" w:color="auto"/>
        <w:right w:val="none" w:sz="0" w:space="0" w:color="auto"/>
      </w:divBdr>
    </w:div>
    <w:div w:id="804931555">
      <w:bodyDiv w:val="1"/>
      <w:marLeft w:val="0"/>
      <w:marRight w:val="0"/>
      <w:marTop w:val="0"/>
      <w:marBottom w:val="0"/>
      <w:divBdr>
        <w:top w:val="none" w:sz="0" w:space="0" w:color="auto"/>
        <w:left w:val="none" w:sz="0" w:space="0" w:color="auto"/>
        <w:bottom w:val="none" w:sz="0" w:space="0" w:color="auto"/>
        <w:right w:val="none" w:sz="0" w:space="0" w:color="auto"/>
      </w:divBdr>
    </w:div>
    <w:div w:id="834343798">
      <w:bodyDiv w:val="1"/>
      <w:marLeft w:val="0"/>
      <w:marRight w:val="0"/>
      <w:marTop w:val="0"/>
      <w:marBottom w:val="0"/>
      <w:divBdr>
        <w:top w:val="none" w:sz="0" w:space="0" w:color="auto"/>
        <w:left w:val="none" w:sz="0" w:space="0" w:color="auto"/>
        <w:bottom w:val="none" w:sz="0" w:space="0" w:color="auto"/>
        <w:right w:val="none" w:sz="0" w:space="0" w:color="auto"/>
      </w:divBdr>
    </w:div>
    <w:div w:id="836381234">
      <w:bodyDiv w:val="1"/>
      <w:marLeft w:val="0"/>
      <w:marRight w:val="0"/>
      <w:marTop w:val="0"/>
      <w:marBottom w:val="0"/>
      <w:divBdr>
        <w:top w:val="none" w:sz="0" w:space="0" w:color="auto"/>
        <w:left w:val="none" w:sz="0" w:space="0" w:color="auto"/>
        <w:bottom w:val="none" w:sz="0" w:space="0" w:color="auto"/>
        <w:right w:val="none" w:sz="0" w:space="0" w:color="auto"/>
      </w:divBdr>
    </w:div>
    <w:div w:id="859007166">
      <w:bodyDiv w:val="1"/>
      <w:marLeft w:val="0"/>
      <w:marRight w:val="0"/>
      <w:marTop w:val="0"/>
      <w:marBottom w:val="0"/>
      <w:divBdr>
        <w:top w:val="none" w:sz="0" w:space="0" w:color="auto"/>
        <w:left w:val="none" w:sz="0" w:space="0" w:color="auto"/>
        <w:bottom w:val="none" w:sz="0" w:space="0" w:color="auto"/>
        <w:right w:val="none" w:sz="0" w:space="0" w:color="auto"/>
      </w:divBdr>
    </w:div>
    <w:div w:id="922878609">
      <w:bodyDiv w:val="1"/>
      <w:marLeft w:val="0"/>
      <w:marRight w:val="0"/>
      <w:marTop w:val="0"/>
      <w:marBottom w:val="0"/>
      <w:divBdr>
        <w:top w:val="none" w:sz="0" w:space="0" w:color="auto"/>
        <w:left w:val="none" w:sz="0" w:space="0" w:color="auto"/>
        <w:bottom w:val="none" w:sz="0" w:space="0" w:color="auto"/>
        <w:right w:val="none" w:sz="0" w:space="0" w:color="auto"/>
      </w:divBdr>
    </w:div>
    <w:div w:id="949821469">
      <w:bodyDiv w:val="1"/>
      <w:marLeft w:val="0"/>
      <w:marRight w:val="0"/>
      <w:marTop w:val="0"/>
      <w:marBottom w:val="0"/>
      <w:divBdr>
        <w:top w:val="none" w:sz="0" w:space="0" w:color="auto"/>
        <w:left w:val="none" w:sz="0" w:space="0" w:color="auto"/>
        <w:bottom w:val="none" w:sz="0" w:space="0" w:color="auto"/>
        <w:right w:val="none" w:sz="0" w:space="0" w:color="auto"/>
      </w:divBdr>
    </w:div>
    <w:div w:id="952518420">
      <w:bodyDiv w:val="1"/>
      <w:marLeft w:val="0"/>
      <w:marRight w:val="0"/>
      <w:marTop w:val="0"/>
      <w:marBottom w:val="0"/>
      <w:divBdr>
        <w:top w:val="none" w:sz="0" w:space="0" w:color="auto"/>
        <w:left w:val="none" w:sz="0" w:space="0" w:color="auto"/>
        <w:bottom w:val="none" w:sz="0" w:space="0" w:color="auto"/>
        <w:right w:val="none" w:sz="0" w:space="0" w:color="auto"/>
      </w:divBdr>
    </w:div>
    <w:div w:id="975716818">
      <w:bodyDiv w:val="1"/>
      <w:marLeft w:val="0"/>
      <w:marRight w:val="0"/>
      <w:marTop w:val="0"/>
      <w:marBottom w:val="0"/>
      <w:divBdr>
        <w:top w:val="none" w:sz="0" w:space="0" w:color="auto"/>
        <w:left w:val="none" w:sz="0" w:space="0" w:color="auto"/>
        <w:bottom w:val="none" w:sz="0" w:space="0" w:color="auto"/>
        <w:right w:val="none" w:sz="0" w:space="0" w:color="auto"/>
      </w:divBdr>
    </w:div>
    <w:div w:id="977026917">
      <w:bodyDiv w:val="1"/>
      <w:marLeft w:val="0"/>
      <w:marRight w:val="0"/>
      <w:marTop w:val="0"/>
      <w:marBottom w:val="0"/>
      <w:divBdr>
        <w:top w:val="none" w:sz="0" w:space="0" w:color="auto"/>
        <w:left w:val="none" w:sz="0" w:space="0" w:color="auto"/>
        <w:bottom w:val="none" w:sz="0" w:space="0" w:color="auto"/>
        <w:right w:val="none" w:sz="0" w:space="0" w:color="auto"/>
      </w:divBdr>
    </w:div>
    <w:div w:id="1025132508">
      <w:bodyDiv w:val="1"/>
      <w:marLeft w:val="0"/>
      <w:marRight w:val="0"/>
      <w:marTop w:val="0"/>
      <w:marBottom w:val="0"/>
      <w:divBdr>
        <w:top w:val="none" w:sz="0" w:space="0" w:color="auto"/>
        <w:left w:val="none" w:sz="0" w:space="0" w:color="auto"/>
        <w:bottom w:val="none" w:sz="0" w:space="0" w:color="auto"/>
        <w:right w:val="none" w:sz="0" w:space="0" w:color="auto"/>
      </w:divBdr>
    </w:div>
    <w:div w:id="1040782540">
      <w:bodyDiv w:val="1"/>
      <w:marLeft w:val="0"/>
      <w:marRight w:val="0"/>
      <w:marTop w:val="0"/>
      <w:marBottom w:val="0"/>
      <w:divBdr>
        <w:top w:val="none" w:sz="0" w:space="0" w:color="auto"/>
        <w:left w:val="none" w:sz="0" w:space="0" w:color="auto"/>
        <w:bottom w:val="none" w:sz="0" w:space="0" w:color="auto"/>
        <w:right w:val="none" w:sz="0" w:space="0" w:color="auto"/>
      </w:divBdr>
    </w:div>
    <w:div w:id="1065031256">
      <w:bodyDiv w:val="1"/>
      <w:marLeft w:val="0"/>
      <w:marRight w:val="0"/>
      <w:marTop w:val="0"/>
      <w:marBottom w:val="0"/>
      <w:divBdr>
        <w:top w:val="none" w:sz="0" w:space="0" w:color="auto"/>
        <w:left w:val="none" w:sz="0" w:space="0" w:color="auto"/>
        <w:bottom w:val="none" w:sz="0" w:space="0" w:color="auto"/>
        <w:right w:val="none" w:sz="0" w:space="0" w:color="auto"/>
      </w:divBdr>
    </w:div>
    <w:div w:id="1066876820">
      <w:bodyDiv w:val="1"/>
      <w:marLeft w:val="0"/>
      <w:marRight w:val="0"/>
      <w:marTop w:val="0"/>
      <w:marBottom w:val="0"/>
      <w:divBdr>
        <w:top w:val="none" w:sz="0" w:space="0" w:color="auto"/>
        <w:left w:val="none" w:sz="0" w:space="0" w:color="auto"/>
        <w:bottom w:val="none" w:sz="0" w:space="0" w:color="auto"/>
        <w:right w:val="none" w:sz="0" w:space="0" w:color="auto"/>
      </w:divBdr>
    </w:div>
    <w:div w:id="1088648879">
      <w:bodyDiv w:val="1"/>
      <w:marLeft w:val="0"/>
      <w:marRight w:val="0"/>
      <w:marTop w:val="0"/>
      <w:marBottom w:val="0"/>
      <w:divBdr>
        <w:top w:val="none" w:sz="0" w:space="0" w:color="auto"/>
        <w:left w:val="none" w:sz="0" w:space="0" w:color="auto"/>
        <w:bottom w:val="none" w:sz="0" w:space="0" w:color="auto"/>
        <w:right w:val="none" w:sz="0" w:space="0" w:color="auto"/>
      </w:divBdr>
    </w:div>
    <w:div w:id="1122652249">
      <w:bodyDiv w:val="1"/>
      <w:marLeft w:val="0"/>
      <w:marRight w:val="0"/>
      <w:marTop w:val="0"/>
      <w:marBottom w:val="0"/>
      <w:divBdr>
        <w:top w:val="none" w:sz="0" w:space="0" w:color="auto"/>
        <w:left w:val="none" w:sz="0" w:space="0" w:color="auto"/>
        <w:bottom w:val="none" w:sz="0" w:space="0" w:color="auto"/>
        <w:right w:val="none" w:sz="0" w:space="0" w:color="auto"/>
      </w:divBdr>
    </w:div>
    <w:div w:id="1127626520">
      <w:bodyDiv w:val="1"/>
      <w:marLeft w:val="0"/>
      <w:marRight w:val="0"/>
      <w:marTop w:val="0"/>
      <w:marBottom w:val="0"/>
      <w:divBdr>
        <w:top w:val="none" w:sz="0" w:space="0" w:color="auto"/>
        <w:left w:val="none" w:sz="0" w:space="0" w:color="auto"/>
        <w:bottom w:val="none" w:sz="0" w:space="0" w:color="auto"/>
        <w:right w:val="none" w:sz="0" w:space="0" w:color="auto"/>
      </w:divBdr>
    </w:div>
    <w:div w:id="1151285709">
      <w:bodyDiv w:val="1"/>
      <w:marLeft w:val="0"/>
      <w:marRight w:val="0"/>
      <w:marTop w:val="0"/>
      <w:marBottom w:val="0"/>
      <w:divBdr>
        <w:top w:val="none" w:sz="0" w:space="0" w:color="auto"/>
        <w:left w:val="none" w:sz="0" w:space="0" w:color="auto"/>
        <w:bottom w:val="none" w:sz="0" w:space="0" w:color="auto"/>
        <w:right w:val="none" w:sz="0" w:space="0" w:color="auto"/>
      </w:divBdr>
    </w:div>
    <w:div w:id="1223978296">
      <w:bodyDiv w:val="1"/>
      <w:marLeft w:val="0"/>
      <w:marRight w:val="0"/>
      <w:marTop w:val="0"/>
      <w:marBottom w:val="0"/>
      <w:divBdr>
        <w:top w:val="none" w:sz="0" w:space="0" w:color="auto"/>
        <w:left w:val="none" w:sz="0" w:space="0" w:color="auto"/>
        <w:bottom w:val="none" w:sz="0" w:space="0" w:color="auto"/>
        <w:right w:val="none" w:sz="0" w:space="0" w:color="auto"/>
      </w:divBdr>
    </w:div>
    <w:div w:id="1232499175">
      <w:bodyDiv w:val="1"/>
      <w:marLeft w:val="0"/>
      <w:marRight w:val="0"/>
      <w:marTop w:val="0"/>
      <w:marBottom w:val="0"/>
      <w:divBdr>
        <w:top w:val="none" w:sz="0" w:space="0" w:color="auto"/>
        <w:left w:val="none" w:sz="0" w:space="0" w:color="auto"/>
        <w:bottom w:val="none" w:sz="0" w:space="0" w:color="auto"/>
        <w:right w:val="none" w:sz="0" w:space="0" w:color="auto"/>
      </w:divBdr>
    </w:div>
    <w:div w:id="1337197817">
      <w:bodyDiv w:val="1"/>
      <w:marLeft w:val="0"/>
      <w:marRight w:val="0"/>
      <w:marTop w:val="0"/>
      <w:marBottom w:val="0"/>
      <w:divBdr>
        <w:top w:val="none" w:sz="0" w:space="0" w:color="auto"/>
        <w:left w:val="none" w:sz="0" w:space="0" w:color="auto"/>
        <w:bottom w:val="none" w:sz="0" w:space="0" w:color="auto"/>
        <w:right w:val="none" w:sz="0" w:space="0" w:color="auto"/>
      </w:divBdr>
    </w:div>
    <w:div w:id="1356005984">
      <w:bodyDiv w:val="1"/>
      <w:marLeft w:val="0"/>
      <w:marRight w:val="0"/>
      <w:marTop w:val="0"/>
      <w:marBottom w:val="0"/>
      <w:divBdr>
        <w:top w:val="none" w:sz="0" w:space="0" w:color="auto"/>
        <w:left w:val="none" w:sz="0" w:space="0" w:color="auto"/>
        <w:bottom w:val="none" w:sz="0" w:space="0" w:color="auto"/>
        <w:right w:val="none" w:sz="0" w:space="0" w:color="auto"/>
      </w:divBdr>
    </w:div>
    <w:div w:id="1415976586">
      <w:bodyDiv w:val="1"/>
      <w:marLeft w:val="0"/>
      <w:marRight w:val="0"/>
      <w:marTop w:val="0"/>
      <w:marBottom w:val="0"/>
      <w:divBdr>
        <w:top w:val="none" w:sz="0" w:space="0" w:color="auto"/>
        <w:left w:val="none" w:sz="0" w:space="0" w:color="auto"/>
        <w:bottom w:val="none" w:sz="0" w:space="0" w:color="auto"/>
        <w:right w:val="none" w:sz="0" w:space="0" w:color="auto"/>
      </w:divBdr>
    </w:div>
    <w:div w:id="1420180482">
      <w:bodyDiv w:val="1"/>
      <w:marLeft w:val="0"/>
      <w:marRight w:val="0"/>
      <w:marTop w:val="0"/>
      <w:marBottom w:val="0"/>
      <w:divBdr>
        <w:top w:val="none" w:sz="0" w:space="0" w:color="auto"/>
        <w:left w:val="none" w:sz="0" w:space="0" w:color="auto"/>
        <w:bottom w:val="none" w:sz="0" w:space="0" w:color="auto"/>
        <w:right w:val="none" w:sz="0" w:space="0" w:color="auto"/>
      </w:divBdr>
    </w:div>
    <w:div w:id="1427312017">
      <w:bodyDiv w:val="1"/>
      <w:marLeft w:val="0"/>
      <w:marRight w:val="0"/>
      <w:marTop w:val="0"/>
      <w:marBottom w:val="0"/>
      <w:divBdr>
        <w:top w:val="none" w:sz="0" w:space="0" w:color="auto"/>
        <w:left w:val="none" w:sz="0" w:space="0" w:color="auto"/>
        <w:bottom w:val="none" w:sz="0" w:space="0" w:color="auto"/>
        <w:right w:val="none" w:sz="0" w:space="0" w:color="auto"/>
      </w:divBdr>
    </w:div>
    <w:div w:id="1430810312">
      <w:bodyDiv w:val="1"/>
      <w:marLeft w:val="0"/>
      <w:marRight w:val="0"/>
      <w:marTop w:val="0"/>
      <w:marBottom w:val="0"/>
      <w:divBdr>
        <w:top w:val="none" w:sz="0" w:space="0" w:color="auto"/>
        <w:left w:val="none" w:sz="0" w:space="0" w:color="auto"/>
        <w:bottom w:val="none" w:sz="0" w:space="0" w:color="auto"/>
        <w:right w:val="none" w:sz="0" w:space="0" w:color="auto"/>
      </w:divBdr>
    </w:div>
    <w:div w:id="1450734378">
      <w:bodyDiv w:val="1"/>
      <w:marLeft w:val="0"/>
      <w:marRight w:val="0"/>
      <w:marTop w:val="0"/>
      <w:marBottom w:val="0"/>
      <w:divBdr>
        <w:top w:val="none" w:sz="0" w:space="0" w:color="auto"/>
        <w:left w:val="none" w:sz="0" w:space="0" w:color="auto"/>
        <w:bottom w:val="none" w:sz="0" w:space="0" w:color="auto"/>
        <w:right w:val="none" w:sz="0" w:space="0" w:color="auto"/>
      </w:divBdr>
    </w:div>
    <w:div w:id="1451241955">
      <w:bodyDiv w:val="1"/>
      <w:marLeft w:val="0"/>
      <w:marRight w:val="0"/>
      <w:marTop w:val="0"/>
      <w:marBottom w:val="0"/>
      <w:divBdr>
        <w:top w:val="none" w:sz="0" w:space="0" w:color="auto"/>
        <w:left w:val="none" w:sz="0" w:space="0" w:color="auto"/>
        <w:bottom w:val="none" w:sz="0" w:space="0" w:color="auto"/>
        <w:right w:val="none" w:sz="0" w:space="0" w:color="auto"/>
      </w:divBdr>
    </w:div>
    <w:div w:id="1458253143">
      <w:bodyDiv w:val="1"/>
      <w:marLeft w:val="0"/>
      <w:marRight w:val="0"/>
      <w:marTop w:val="0"/>
      <w:marBottom w:val="0"/>
      <w:divBdr>
        <w:top w:val="none" w:sz="0" w:space="0" w:color="auto"/>
        <w:left w:val="none" w:sz="0" w:space="0" w:color="auto"/>
        <w:bottom w:val="none" w:sz="0" w:space="0" w:color="auto"/>
        <w:right w:val="none" w:sz="0" w:space="0" w:color="auto"/>
      </w:divBdr>
    </w:div>
    <w:div w:id="1465731115">
      <w:bodyDiv w:val="1"/>
      <w:marLeft w:val="0"/>
      <w:marRight w:val="0"/>
      <w:marTop w:val="0"/>
      <w:marBottom w:val="0"/>
      <w:divBdr>
        <w:top w:val="none" w:sz="0" w:space="0" w:color="auto"/>
        <w:left w:val="none" w:sz="0" w:space="0" w:color="auto"/>
        <w:bottom w:val="none" w:sz="0" w:space="0" w:color="auto"/>
        <w:right w:val="none" w:sz="0" w:space="0" w:color="auto"/>
      </w:divBdr>
    </w:div>
    <w:div w:id="1470392998">
      <w:bodyDiv w:val="1"/>
      <w:marLeft w:val="0"/>
      <w:marRight w:val="0"/>
      <w:marTop w:val="0"/>
      <w:marBottom w:val="0"/>
      <w:divBdr>
        <w:top w:val="none" w:sz="0" w:space="0" w:color="auto"/>
        <w:left w:val="none" w:sz="0" w:space="0" w:color="auto"/>
        <w:bottom w:val="none" w:sz="0" w:space="0" w:color="auto"/>
        <w:right w:val="none" w:sz="0" w:space="0" w:color="auto"/>
      </w:divBdr>
    </w:div>
    <w:div w:id="1525947678">
      <w:bodyDiv w:val="1"/>
      <w:marLeft w:val="0"/>
      <w:marRight w:val="0"/>
      <w:marTop w:val="0"/>
      <w:marBottom w:val="0"/>
      <w:divBdr>
        <w:top w:val="none" w:sz="0" w:space="0" w:color="auto"/>
        <w:left w:val="none" w:sz="0" w:space="0" w:color="auto"/>
        <w:bottom w:val="none" w:sz="0" w:space="0" w:color="auto"/>
        <w:right w:val="none" w:sz="0" w:space="0" w:color="auto"/>
      </w:divBdr>
    </w:div>
    <w:div w:id="1531412354">
      <w:bodyDiv w:val="1"/>
      <w:marLeft w:val="0"/>
      <w:marRight w:val="0"/>
      <w:marTop w:val="0"/>
      <w:marBottom w:val="0"/>
      <w:divBdr>
        <w:top w:val="none" w:sz="0" w:space="0" w:color="auto"/>
        <w:left w:val="none" w:sz="0" w:space="0" w:color="auto"/>
        <w:bottom w:val="none" w:sz="0" w:space="0" w:color="auto"/>
        <w:right w:val="none" w:sz="0" w:space="0" w:color="auto"/>
      </w:divBdr>
    </w:div>
    <w:div w:id="1551920598">
      <w:bodyDiv w:val="1"/>
      <w:marLeft w:val="0"/>
      <w:marRight w:val="0"/>
      <w:marTop w:val="0"/>
      <w:marBottom w:val="0"/>
      <w:divBdr>
        <w:top w:val="none" w:sz="0" w:space="0" w:color="auto"/>
        <w:left w:val="none" w:sz="0" w:space="0" w:color="auto"/>
        <w:bottom w:val="none" w:sz="0" w:space="0" w:color="auto"/>
        <w:right w:val="none" w:sz="0" w:space="0" w:color="auto"/>
      </w:divBdr>
    </w:div>
    <w:div w:id="1566067258">
      <w:bodyDiv w:val="1"/>
      <w:marLeft w:val="0"/>
      <w:marRight w:val="0"/>
      <w:marTop w:val="0"/>
      <w:marBottom w:val="0"/>
      <w:divBdr>
        <w:top w:val="none" w:sz="0" w:space="0" w:color="auto"/>
        <w:left w:val="none" w:sz="0" w:space="0" w:color="auto"/>
        <w:bottom w:val="none" w:sz="0" w:space="0" w:color="auto"/>
        <w:right w:val="none" w:sz="0" w:space="0" w:color="auto"/>
      </w:divBdr>
    </w:div>
    <w:div w:id="1576088035">
      <w:bodyDiv w:val="1"/>
      <w:marLeft w:val="0"/>
      <w:marRight w:val="0"/>
      <w:marTop w:val="0"/>
      <w:marBottom w:val="0"/>
      <w:divBdr>
        <w:top w:val="none" w:sz="0" w:space="0" w:color="auto"/>
        <w:left w:val="none" w:sz="0" w:space="0" w:color="auto"/>
        <w:bottom w:val="none" w:sz="0" w:space="0" w:color="auto"/>
        <w:right w:val="none" w:sz="0" w:space="0" w:color="auto"/>
      </w:divBdr>
    </w:div>
    <w:div w:id="1604411843">
      <w:bodyDiv w:val="1"/>
      <w:marLeft w:val="0"/>
      <w:marRight w:val="0"/>
      <w:marTop w:val="0"/>
      <w:marBottom w:val="0"/>
      <w:divBdr>
        <w:top w:val="none" w:sz="0" w:space="0" w:color="auto"/>
        <w:left w:val="none" w:sz="0" w:space="0" w:color="auto"/>
        <w:bottom w:val="none" w:sz="0" w:space="0" w:color="auto"/>
        <w:right w:val="none" w:sz="0" w:space="0" w:color="auto"/>
      </w:divBdr>
    </w:div>
    <w:div w:id="1626617860">
      <w:bodyDiv w:val="1"/>
      <w:marLeft w:val="0"/>
      <w:marRight w:val="0"/>
      <w:marTop w:val="0"/>
      <w:marBottom w:val="0"/>
      <w:divBdr>
        <w:top w:val="none" w:sz="0" w:space="0" w:color="auto"/>
        <w:left w:val="none" w:sz="0" w:space="0" w:color="auto"/>
        <w:bottom w:val="none" w:sz="0" w:space="0" w:color="auto"/>
        <w:right w:val="none" w:sz="0" w:space="0" w:color="auto"/>
      </w:divBdr>
    </w:div>
    <w:div w:id="1636641624">
      <w:bodyDiv w:val="1"/>
      <w:marLeft w:val="0"/>
      <w:marRight w:val="0"/>
      <w:marTop w:val="0"/>
      <w:marBottom w:val="0"/>
      <w:divBdr>
        <w:top w:val="none" w:sz="0" w:space="0" w:color="auto"/>
        <w:left w:val="none" w:sz="0" w:space="0" w:color="auto"/>
        <w:bottom w:val="none" w:sz="0" w:space="0" w:color="auto"/>
        <w:right w:val="none" w:sz="0" w:space="0" w:color="auto"/>
      </w:divBdr>
    </w:div>
    <w:div w:id="1644460002">
      <w:bodyDiv w:val="1"/>
      <w:marLeft w:val="0"/>
      <w:marRight w:val="0"/>
      <w:marTop w:val="0"/>
      <w:marBottom w:val="0"/>
      <w:divBdr>
        <w:top w:val="none" w:sz="0" w:space="0" w:color="auto"/>
        <w:left w:val="none" w:sz="0" w:space="0" w:color="auto"/>
        <w:bottom w:val="none" w:sz="0" w:space="0" w:color="auto"/>
        <w:right w:val="none" w:sz="0" w:space="0" w:color="auto"/>
      </w:divBdr>
    </w:div>
    <w:div w:id="1656105607">
      <w:bodyDiv w:val="1"/>
      <w:marLeft w:val="0"/>
      <w:marRight w:val="0"/>
      <w:marTop w:val="0"/>
      <w:marBottom w:val="0"/>
      <w:divBdr>
        <w:top w:val="none" w:sz="0" w:space="0" w:color="auto"/>
        <w:left w:val="none" w:sz="0" w:space="0" w:color="auto"/>
        <w:bottom w:val="none" w:sz="0" w:space="0" w:color="auto"/>
        <w:right w:val="none" w:sz="0" w:space="0" w:color="auto"/>
      </w:divBdr>
    </w:div>
    <w:div w:id="1662418588">
      <w:bodyDiv w:val="1"/>
      <w:marLeft w:val="0"/>
      <w:marRight w:val="0"/>
      <w:marTop w:val="0"/>
      <w:marBottom w:val="0"/>
      <w:divBdr>
        <w:top w:val="none" w:sz="0" w:space="0" w:color="auto"/>
        <w:left w:val="none" w:sz="0" w:space="0" w:color="auto"/>
        <w:bottom w:val="none" w:sz="0" w:space="0" w:color="auto"/>
        <w:right w:val="none" w:sz="0" w:space="0" w:color="auto"/>
      </w:divBdr>
    </w:div>
    <w:div w:id="1680960360">
      <w:bodyDiv w:val="1"/>
      <w:marLeft w:val="0"/>
      <w:marRight w:val="0"/>
      <w:marTop w:val="0"/>
      <w:marBottom w:val="0"/>
      <w:divBdr>
        <w:top w:val="none" w:sz="0" w:space="0" w:color="auto"/>
        <w:left w:val="none" w:sz="0" w:space="0" w:color="auto"/>
        <w:bottom w:val="none" w:sz="0" w:space="0" w:color="auto"/>
        <w:right w:val="none" w:sz="0" w:space="0" w:color="auto"/>
      </w:divBdr>
    </w:div>
    <w:div w:id="1697466167">
      <w:bodyDiv w:val="1"/>
      <w:marLeft w:val="0"/>
      <w:marRight w:val="0"/>
      <w:marTop w:val="0"/>
      <w:marBottom w:val="0"/>
      <w:divBdr>
        <w:top w:val="none" w:sz="0" w:space="0" w:color="auto"/>
        <w:left w:val="none" w:sz="0" w:space="0" w:color="auto"/>
        <w:bottom w:val="none" w:sz="0" w:space="0" w:color="auto"/>
        <w:right w:val="none" w:sz="0" w:space="0" w:color="auto"/>
      </w:divBdr>
    </w:div>
    <w:div w:id="1733578671">
      <w:bodyDiv w:val="1"/>
      <w:marLeft w:val="0"/>
      <w:marRight w:val="0"/>
      <w:marTop w:val="0"/>
      <w:marBottom w:val="0"/>
      <w:divBdr>
        <w:top w:val="none" w:sz="0" w:space="0" w:color="auto"/>
        <w:left w:val="none" w:sz="0" w:space="0" w:color="auto"/>
        <w:bottom w:val="none" w:sz="0" w:space="0" w:color="auto"/>
        <w:right w:val="none" w:sz="0" w:space="0" w:color="auto"/>
      </w:divBdr>
    </w:div>
    <w:div w:id="1740636242">
      <w:bodyDiv w:val="1"/>
      <w:marLeft w:val="0"/>
      <w:marRight w:val="0"/>
      <w:marTop w:val="0"/>
      <w:marBottom w:val="0"/>
      <w:divBdr>
        <w:top w:val="none" w:sz="0" w:space="0" w:color="auto"/>
        <w:left w:val="none" w:sz="0" w:space="0" w:color="auto"/>
        <w:bottom w:val="none" w:sz="0" w:space="0" w:color="auto"/>
        <w:right w:val="none" w:sz="0" w:space="0" w:color="auto"/>
      </w:divBdr>
    </w:div>
    <w:div w:id="1804038347">
      <w:bodyDiv w:val="1"/>
      <w:marLeft w:val="0"/>
      <w:marRight w:val="0"/>
      <w:marTop w:val="0"/>
      <w:marBottom w:val="0"/>
      <w:divBdr>
        <w:top w:val="none" w:sz="0" w:space="0" w:color="auto"/>
        <w:left w:val="none" w:sz="0" w:space="0" w:color="auto"/>
        <w:bottom w:val="none" w:sz="0" w:space="0" w:color="auto"/>
        <w:right w:val="none" w:sz="0" w:space="0" w:color="auto"/>
      </w:divBdr>
    </w:div>
    <w:div w:id="1842693115">
      <w:bodyDiv w:val="1"/>
      <w:marLeft w:val="0"/>
      <w:marRight w:val="0"/>
      <w:marTop w:val="0"/>
      <w:marBottom w:val="0"/>
      <w:divBdr>
        <w:top w:val="none" w:sz="0" w:space="0" w:color="auto"/>
        <w:left w:val="none" w:sz="0" w:space="0" w:color="auto"/>
        <w:bottom w:val="none" w:sz="0" w:space="0" w:color="auto"/>
        <w:right w:val="none" w:sz="0" w:space="0" w:color="auto"/>
      </w:divBdr>
    </w:div>
    <w:div w:id="1849296723">
      <w:bodyDiv w:val="1"/>
      <w:marLeft w:val="0"/>
      <w:marRight w:val="0"/>
      <w:marTop w:val="0"/>
      <w:marBottom w:val="0"/>
      <w:divBdr>
        <w:top w:val="none" w:sz="0" w:space="0" w:color="auto"/>
        <w:left w:val="none" w:sz="0" w:space="0" w:color="auto"/>
        <w:bottom w:val="none" w:sz="0" w:space="0" w:color="auto"/>
        <w:right w:val="none" w:sz="0" w:space="0" w:color="auto"/>
      </w:divBdr>
    </w:div>
    <w:div w:id="1860318245">
      <w:bodyDiv w:val="1"/>
      <w:marLeft w:val="0"/>
      <w:marRight w:val="0"/>
      <w:marTop w:val="0"/>
      <w:marBottom w:val="0"/>
      <w:divBdr>
        <w:top w:val="none" w:sz="0" w:space="0" w:color="auto"/>
        <w:left w:val="none" w:sz="0" w:space="0" w:color="auto"/>
        <w:bottom w:val="none" w:sz="0" w:space="0" w:color="auto"/>
        <w:right w:val="none" w:sz="0" w:space="0" w:color="auto"/>
      </w:divBdr>
    </w:div>
    <w:div w:id="1867211092">
      <w:bodyDiv w:val="1"/>
      <w:marLeft w:val="0"/>
      <w:marRight w:val="0"/>
      <w:marTop w:val="0"/>
      <w:marBottom w:val="0"/>
      <w:divBdr>
        <w:top w:val="none" w:sz="0" w:space="0" w:color="auto"/>
        <w:left w:val="none" w:sz="0" w:space="0" w:color="auto"/>
        <w:bottom w:val="none" w:sz="0" w:space="0" w:color="auto"/>
        <w:right w:val="none" w:sz="0" w:space="0" w:color="auto"/>
      </w:divBdr>
    </w:div>
    <w:div w:id="1914272964">
      <w:bodyDiv w:val="1"/>
      <w:marLeft w:val="0"/>
      <w:marRight w:val="0"/>
      <w:marTop w:val="0"/>
      <w:marBottom w:val="0"/>
      <w:divBdr>
        <w:top w:val="none" w:sz="0" w:space="0" w:color="auto"/>
        <w:left w:val="none" w:sz="0" w:space="0" w:color="auto"/>
        <w:bottom w:val="none" w:sz="0" w:space="0" w:color="auto"/>
        <w:right w:val="none" w:sz="0" w:space="0" w:color="auto"/>
      </w:divBdr>
    </w:div>
    <w:div w:id="1927224628">
      <w:bodyDiv w:val="1"/>
      <w:marLeft w:val="0"/>
      <w:marRight w:val="0"/>
      <w:marTop w:val="0"/>
      <w:marBottom w:val="0"/>
      <w:divBdr>
        <w:top w:val="none" w:sz="0" w:space="0" w:color="auto"/>
        <w:left w:val="none" w:sz="0" w:space="0" w:color="auto"/>
        <w:bottom w:val="none" w:sz="0" w:space="0" w:color="auto"/>
        <w:right w:val="none" w:sz="0" w:space="0" w:color="auto"/>
      </w:divBdr>
    </w:div>
    <w:div w:id="1951624275">
      <w:bodyDiv w:val="1"/>
      <w:marLeft w:val="0"/>
      <w:marRight w:val="0"/>
      <w:marTop w:val="0"/>
      <w:marBottom w:val="0"/>
      <w:divBdr>
        <w:top w:val="none" w:sz="0" w:space="0" w:color="auto"/>
        <w:left w:val="none" w:sz="0" w:space="0" w:color="auto"/>
        <w:bottom w:val="none" w:sz="0" w:space="0" w:color="auto"/>
        <w:right w:val="none" w:sz="0" w:space="0" w:color="auto"/>
      </w:divBdr>
    </w:div>
    <w:div w:id="1975674170">
      <w:bodyDiv w:val="1"/>
      <w:marLeft w:val="0"/>
      <w:marRight w:val="0"/>
      <w:marTop w:val="0"/>
      <w:marBottom w:val="0"/>
      <w:divBdr>
        <w:top w:val="none" w:sz="0" w:space="0" w:color="auto"/>
        <w:left w:val="none" w:sz="0" w:space="0" w:color="auto"/>
        <w:bottom w:val="none" w:sz="0" w:space="0" w:color="auto"/>
        <w:right w:val="none" w:sz="0" w:space="0" w:color="auto"/>
      </w:divBdr>
    </w:div>
    <w:div w:id="2001960114">
      <w:bodyDiv w:val="1"/>
      <w:marLeft w:val="0"/>
      <w:marRight w:val="0"/>
      <w:marTop w:val="0"/>
      <w:marBottom w:val="0"/>
      <w:divBdr>
        <w:top w:val="none" w:sz="0" w:space="0" w:color="auto"/>
        <w:left w:val="none" w:sz="0" w:space="0" w:color="auto"/>
        <w:bottom w:val="none" w:sz="0" w:space="0" w:color="auto"/>
        <w:right w:val="none" w:sz="0" w:space="0" w:color="auto"/>
      </w:divBdr>
    </w:div>
    <w:div w:id="2029672182">
      <w:bodyDiv w:val="1"/>
      <w:marLeft w:val="0"/>
      <w:marRight w:val="0"/>
      <w:marTop w:val="0"/>
      <w:marBottom w:val="0"/>
      <w:divBdr>
        <w:top w:val="none" w:sz="0" w:space="0" w:color="auto"/>
        <w:left w:val="none" w:sz="0" w:space="0" w:color="auto"/>
        <w:bottom w:val="none" w:sz="0" w:space="0" w:color="auto"/>
        <w:right w:val="none" w:sz="0" w:space="0" w:color="auto"/>
      </w:divBdr>
    </w:div>
    <w:div w:id="2056538202">
      <w:bodyDiv w:val="1"/>
      <w:marLeft w:val="0"/>
      <w:marRight w:val="0"/>
      <w:marTop w:val="0"/>
      <w:marBottom w:val="0"/>
      <w:divBdr>
        <w:top w:val="none" w:sz="0" w:space="0" w:color="auto"/>
        <w:left w:val="none" w:sz="0" w:space="0" w:color="auto"/>
        <w:bottom w:val="none" w:sz="0" w:space="0" w:color="auto"/>
        <w:right w:val="none" w:sz="0" w:space="0" w:color="auto"/>
      </w:divBdr>
    </w:div>
    <w:div w:id="2083482700">
      <w:bodyDiv w:val="1"/>
      <w:marLeft w:val="0"/>
      <w:marRight w:val="0"/>
      <w:marTop w:val="0"/>
      <w:marBottom w:val="0"/>
      <w:divBdr>
        <w:top w:val="none" w:sz="0" w:space="0" w:color="auto"/>
        <w:left w:val="none" w:sz="0" w:space="0" w:color="auto"/>
        <w:bottom w:val="none" w:sz="0" w:space="0" w:color="auto"/>
        <w:right w:val="none" w:sz="0" w:space="0" w:color="auto"/>
      </w:divBdr>
    </w:div>
    <w:div w:id="2117867439">
      <w:bodyDiv w:val="1"/>
      <w:marLeft w:val="0"/>
      <w:marRight w:val="0"/>
      <w:marTop w:val="0"/>
      <w:marBottom w:val="0"/>
      <w:divBdr>
        <w:top w:val="none" w:sz="0" w:space="0" w:color="auto"/>
        <w:left w:val="none" w:sz="0" w:space="0" w:color="auto"/>
        <w:bottom w:val="none" w:sz="0" w:space="0" w:color="auto"/>
        <w:right w:val="none" w:sz="0" w:space="0" w:color="auto"/>
      </w:divBdr>
    </w:div>
    <w:div w:id="21195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irnav.ie/air-traffic-management/notam-notice-to-airm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jpg@01CE0F8C.42CFB6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0460322A91A548A17A535AEFA7B342" ma:contentTypeVersion="1" ma:contentTypeDescription="Create a new document." ma:contentTypeScope="" ma:versionID="d4e8bd50e37dee970176e6de89feaeac">
  <xsd:schema xmlns:xsd="http://www.w3.org/2001/XMLSchema" xmlns:xs="http://www.w3.org/2001/XMLSchema" xmlns:p="http://schemas.microsoft.com/office/2006/metadata/properties" xmlns:ns2="1d3173cf-5824-449b-9549-6f7d3fd1be87" targetNamespace="http://schemas.microsoft.com/office/2006/metadata/properties" ma:root="true" ma:fieldsID="80ee56a66d822f523beea22c97e5fda2" ns2:_="">
    <xsd:import namespace="1d3173cf-5824-449b-9549-6f7d3fd1be8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73cf-5824-449b-9549-6f7d3fd1be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1d3173cf-5824-449b-9549-6f7d3fd1be87">T2WPK3CAC2EY-1099940376-304</_dlc_DocId>
    <_dlc_DocIdUrl xmlns="1d3173cf-5824-449b-9549-6f7d3fd1be87">
      <Url>https://arcadiso365.sharepoint.com/teams/ch-102978051/_layouts/15/DocIdRedir.aspx?ID=T2WPK3CAC2EY-1099940376-304</Url>
      <Description>T2WPK3CAC2EY-1099940376-304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190A6-AB73-4277-BA0E-0C99BB475981}">
  <ds:schemaRefs>
    <ds:schemaRef ds:uri="http://schemas.openxmlformats.org/officeDocument/2006/bibliography"/>
  </ds:schemaRefs>
</ds:datastoreItem>
</file>

<file path=customXml/itemProps2.xml><?xml version="1.0" encoding="utf-8"?>
<ds:datastoreItem xmlns:ds="http://schemas.openxmlformats.org/officeDocument/2006/customXml" ds:itemID="{F6177AB4-8007-47A5-A33A-808C59B55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73cf-5824-449b-9549-6f7d3fd1b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BDF649-3D98-47A2-BB96-3827F2F8319B}">
  <ds:schemaRefs>
    <ds:schemaRef ds:uri="http://schemas.microsoft.com/sharepoint/events"/>
  </ds:schemaRefs>
</ds:datastoreItem>
</file>

<file path=customXml/itemProps4.xml><?xml version="1.0" encoding="utf-8"?>
<ds:datastoreItem xmlns:ds="http://schemas.openxmlformats.org/officeDocument/2006/customXml" ds:itemID="{71713C5A-686D-4294-BACF-8B60924CD3F9}">
  <ds:schemaRefs>
    <ds:schemaRef ds:uri="http://schemas.microsoft.com/office/2006/metadata/properties"/>
    <ds:schemaRef ds:uri="http://schemas.microsoft.com/office/infopath/2007/PartnerControls"/>
    <ds:schemaRef ds:uri="1d3173cf-5824-449b-9549-6f7d3fd1be87"/>
  </ds:schemaRefs>
</ds:datastoreItem>
</file>

<file path=customXml/itemProps5.xml><?xml version="1.0" encoding="utf-8"?>
<ds:datastoreItem xmlns:ds="http://schemas.openxmlformats.org/officeDocument/2006/customXml" ds:itemID="{71DF138E-DC22-49D5-B2D0-9870C68AAE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408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CIE Group IT&amp;T Dept. Oriel Street Dublin 1.</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GIT&amp;T</dc:creator>
  <cp:keywords/>
  <cp:lastModifiedBy>Sean McCaffrey</cp:lastModifiedBy>
  <cp:revision>11</cp:revision>
  <cp:lastPrinted>2019-08-23T15:27:00Z</cp:lastPrinted>
  <dcterms:created xsi:type="dcterms:W3CDTF">2023-11-03T09:36:00Z</dcterms:created>
  <dcterms:modified xsi:type="dcterms:W3CDTF">2024-03-07T11:49:00Z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0x010100670460322A91A548A17A535AEFA7B342</vt:lpwstr>
  </property>
  <property fmtid="{D5CDD505-2E9C-101B-9397-08002B2CF9AE}" pid="3" name="_dlc_DocIdItemGuid">
    <vt:lpwstr>93a81089-cc52-4da6-98eb-9c6ac2e3f807</vt:lpwstr>
  </property>
</Properties>
</file>